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5E01" w:rsidRDefault="00347EBC" w:rsidP="00347EBC">
      <w:pPr>
        <w:pBdr>
          <w:top w:val="nil"/>
          <w:left w:val="nil"/>
          <w:bottom w:val="nil"/>
          <w:right w:val="nil"/>
          <w:between w:val="nil"/>
        </w:pBdr>
        <w:spacing w:line="240" w:lineRule="auto"/>
      </w:pPr>
      <w:r>
        <w:rPr>
          <w:noProof/>
        </w:rPr>
        <w:drawing>
          <wp:inline distT="0" distB="0" distL="0" distR="0" wp14:anchorId="46D13EB2" wp14:editId="645F0F33">
            <wp:extent cx="5731510" cy="7641590"/>
            <wp:effectExtent l="0" t="0" r="254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7641590"/>
                    </a:xfrm>
                    <a:prstGeom prst="rect">
                      <a:avLst/>
                    </a:prstGeom>
                  </pic:spPr>
                </pic:pic>
              </a:graphicData>
            </a:graphic>
          </wp:inline>
        </w:drawing>
      </w:r>
      <w:bookmarkStart w:id="0" w:name="_GoBack"/>
      <w:bookmarkEnd w:id="0"/>
    </w:p>
    <w:tbl>
      <w:tblPr>
        <w:tblW w:w="1610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20"/>
        <w:gridCol w:w="5968"/>
        <w:gridCol w:w="3120"/>
      </w:tblGrid>
      <w:tr w:rsidR="00567ECE" w:rsidTr="00D0565B">
        <w:trPr>
          <w:trHeight w:val="1605"/>
        </w:trPr>
        <w:tc>
          <w:tcPr>
            <w:tcW w:w="7020" w:type="dxa"/>
            <w:tcBorders>
              <w:top w:val="single" w:sz="8" w:space="0" w:color="FFFFFF"/>
              <w:left w:val="single" w:sz="8" w:space="0" w:color="FFFFFF"/>
              <w:bottom w:val="single" w:sz="8" w:space="0" w:color="FFFFFF"/>
              <w:right w:val="single" w:sz="8" w:space="0" w:color="FFFFFF"/>
            </w:tcBorders>
          </w:tcPr>
          <w:p w:rsidR="00567ECE" w:rsidRDefault="00567ECE" w:rsidP="00567ECE">
            <w:pPr>
              <w:pStyle w:val="a3"/>
              <w:widowControl w:val="0"/>
              <w:bidi w:val="0"/>
              <w:spacing w:line="240" w:lineRule="auto"/>
              <w:ind w:right="-408"/>
              <w:jc w:val="left"/>
              <w:rPr>
                <w:rFonts w:ascii="Garamond" w:hAnsi="Garamond"/>
                <w:b/>
                <w:sz w:val="16"/>
                <w:szCs w:val="16"/>
              </w:rPr>
            </w:pPr>
          </w:p>
          <w:p w:rsidR="00567ECE" w:rsidRPr="00A066F4" w:rsidRDefault="005177D8" w:rsidP="00567ECE">
            <w:pPr>
              <w:rPr>
                <w:rFonts w:asciiTheme="majorBidi" w:hAnsiTheme="majorBidi" w:cstheme="majorBidi"/>
                <w:sz w:val="56"/>
                <w:szCs w:val="56"/>
              </w:rPr>
            </w:pPr>
            <w:bookmarkStart w:id="1" w:name="_evcm9ljh24va"/>
            <w:bookmarkEnd w:id="1"/>
            <w:r>
              <w:rPr>
                <w:rFonts w:asciiTheme="majorBidi" w:hAnsiTheme="majorBidi" w:cstheme="majorBidi"/>
                <w:sz w:val="56"/>
                <w:szCs w:val="56"/>
              </w:rPr>
              <w:t>National University for Science and T</w:t>
            </w:r>
            <w:r w:rsidR="00D0565B" w:rsidRPr="00D0565B">
              <w:rPr>
                <w:rFonts w:asciiTheme="majorBidi" w:hAnsiTheme="majorBidi" w:cstheme="majorBidi"/>
                <w:sz w:val="56"/>
                <w:szCs w:val="56"/>
              </w:rPr>
              <w:t>echnology</w:t>
            </w:r>
          </w:p>
        </w:tc>
        <w:tc>
          <w:tcPr>
            <w:tcW w:w="596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567ECE" w:rsidRDefault="00D0565B" w:rsidP="00567ECE">
            <w:pPr>
              <w:pStyle w:val="a3"/>
              <w:widowControl w:val="0"/>
              <w:ind w:right="-408"/>
              <w:rPr>
                <w:rFonts w:ascii="Garamond" w:eastAsia="Garamond" w:hAnsi="Garamond" w:cs="Garamond"/>
                <w:b/>
                <w:sz w:val="20"/>
                <w:szCs w:val="20"/>
              </w:rPr>
            </w:pPr>
            <w:r>
              <w:rPr>
                <w:rFonts w:ascii="Garamond" w:eastAsia="Garamond" w:hAnsi="Garamond" w:cs="Garamond"/>
                <w:b/>
                <w:noProof/>
                <w:sz w:val="52"/>
                <w:szCs w:val="52"/>
              </w:rPr>
              <w:drawing>
                <wp:anchor distT="0" distB="0" distL="114300" distR="114300" simplePos="0" relativeHeight="251658240" behindDoc="0" locked="0" layoutInCell="1" allowOverlap="1" wp14:anchorId="7F5D4C1A" wp14:editId="393D8AF1">
                  <wp:simplePos x="0" y="0"/>
                  <wp:positionH relativeFrom="margin">
                    <wp:posOffset>165100</wp:posOffset>
                  </wp:positionH>
                  <wp:positionV relativeFrom="margin">
                    <wp:posOffset>66675</wp:posOffset>
                  </wp:positionV>
                  <wp:extent cx="1743075" cy="1910080"/>
                  <wp:effectExtent l="0" t="0" r="9525" b="0"/>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_2023-11-21_12-27-5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43075" cy="1910080"/>
                          </a:xfrm>
                          <a:prstGeom prst="rect">
                            <a:avLst/>
                          </a:prstGeom>
                        </pic:spPr>
                      </pic:pic>
                    </a:graphicData>
                  </a:graphic>
                  <wp14:sizeRelH relativeFrom="margin">
                    <wp14:pctWidth>0</wp14:pctWidth>
                  </wp14:sizeRelH>
                  <wp14:sizeRelV relativeFrom="margin">
                    <wp14:pctHeight>0</wp14:pctHeight>
                  </wp14:sizeRelV>
                </wp:anchor>
              </w:drawing>
            </w:r>
          </w:p>
          <w:p w:rsidR="00567ECE" w:rsidRDefault="00567ECE" w:rsidP="00567ECE">
            <w:pPr>
              <w:pStyle w:val="a3"/>
              <w:widowControl w:val="0"/>
              <w:jc w:val="right"/>
              <w:rPr>
                <w:rFonts w:ascii="Garamond" w:eastAsia="Garamond" w:hAnsi="Garamond" w:cs="Garamond"/>
                <w:b/>
                <w:sz w:val="52"/>
                <w:szCs w:val="52"/>
              </w:rPr>
            </w:pPr>
          </w:p>
          <w:p w:rsidR="00567ECE" w:rsidRDefault="00567ECE" w:rsidP="00567ECE">
            <w:pPr>
              <w:bidi/>
              <w:jc w:val="right"/>
              <w:rPr>
                <w:sz w:val="56"/>
                <w:szCs w:val="56"/>
              </w:rPr>
            </w:pPr>
          </w:p>
        </w:tc>
        <w:tc>
          <w:tcPr>
            <w:tcW w:w="31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567ECE" w:rsidRDefault="00567ECE" w:rsidP="00567ECE">
            <w:pPr>
              <w:widowControl w:val="0"/>
              <w:jc w:val="right"/>
              <w:rPr>
                <w:rFonts w:ascii="Economica" w:eastAsia="Economica" w:hAnsi="Economica" w:cs="Economica"/>
                <w:b/>
                <w:sz w:val="72"/>
                <w:szCs w:val="72"/>
              </w:rPr>
            </w:pPr>
            <w:r>
              <w:rPr>
                <w:rFonts w:ascii="Economica" w:eastAsia="Economica" w:hAnsi="Economica" w:cs="Economica"/>
                <w:b/>
                <w:noProof/>
                <w:sz w:val="72"/>
                <w:szCs w:val="72"/>
              </w:rPr>
              <w:drawing>
                <wp:inline distT="0" distB="0" distL="0" distR="0" wp14:anchorId="0907FF05" wp14:editId="12CF1087">
                  <wp:extent cx="975995" cy="975995"/>
                  <wp:effectExtent l="0" t="0" r="0" b="0"/>
                  <wp:docPr id="18493587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975995" cy="975995"/>
                          </a:xfrm>
                          <a:prstGeom prst="rect">
                            <a:avLst/>
                          </a:prstGeom>
                          <a:ln/>
                        </pic:spPr>
                      </pic:pic>
                    </a:graphicData>
                  </a:graphic>
                </wp:inline>
              </w:drawing>
            </w:r>
          </w:p>
        </w:tc>
      </w:tr>
    </w:tbl>
    <w:p w:rsidR="00C56A55" w:rsidRPr="00CF2164" w:rsidRDefault="00CF2164" w:rsidP="00021EA2">
      <w:pPr>
        <w:pStyle w:val="a4"/>
        <w:pBdr>
          <w:top w:val="nil"/>
          <w:left w:val="nil"/>
          <w:bottom w:val="nil"/>
          <w:right w:val="nil"/>
          <w:between w:val="nil"/>
        </w:pBdr>
        <w:rPr>
          <w:rFonts w:ascii="Garamond" w:eastAsia="Garamond" w:hAnsi="Garamond" w:cstheme="minorBidi"/>
          <w:color w:val="000000"/>
          <w:sz w:val="40"/>
          <w:szCs w:val="40"/>
          <w:rtl/>
          <w:lang w:bidi="ar-IQ"/>
        </w:rPr>
      </w:pPr>
      <w:bookmarkStart w:id="2" w:name="_heading=h.gjdgxs" w:colFirst="0" w:colLast="0"/>
      <w:bookmarkEnd w:id="2"/>
      <w:r>
        <w:t>Department of Forensic Science</w:t>
      </w:r>
    </w:p>
    <w:p w:rsidR="00C56A55" w:rsidRDefault="00C56A55">
      <w:pPr>
        <w:bidi/>
        <w:jc w:val="right"/>
        <w:rPr>
          <w:b/>
          <w:sz w:val="34"/>
          <w:szCs w:val="34"/>
        </w:rPr>
      </w:pPr>
    </w:p>
    <w:p w:rsidR="00C56A55" w:rsidRDefault="009C6D4C" w:rsidP="009C6D4C">
      <w:pPr>
        <w:pStyle w:val="1"/>
        <w:pBdr>
          <w:top w:val="nil"/>
          <w:left w:val="nil"/>
          <w:bottom w:val="nil"/>
          <w:right w:val="nil"/>
          <w:between w:val="nil"/>
        </w:pBdr>
        <w:spacing w:before="120"/>
        <w:ind w:left="-424" w:right="-46" w:hanging="142"/>
        <w:jc w:val="left"/>
        <w:rPr>
          <w:b w:val="0"/>
          <w:sz w:val="22"/>
          <w:szCs w:val="22"/>
        </w:rPr>
      </w:pPr>
      <w:bookmarkStart w:id="3" w:name="_heading=h.30j0zll" w:colFirst="0" w:colLast="0"/>
      <w:bookmarkEnd w:id="3"/>
      <w:r>
        <w:rPr>
          <w:b w:val="0"/>
          <w:noProof/>
          <w:sz w:val="22"/>
          <w:szCs w:val="22"/>
        </w:rPr>
        <w:drawing>
          <wp:inline distT="0" distB="0" distL="0" distR="0" wp14:anchorId="63802373" wp14:editId="45DCE797">
            <wp:extent cx="6565446" cy="3676650"/>
            <wp:effectExtent l="0" t="0" r="6985"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jpg"/>
                    <pic:cNvPicPr/>
                  </pic:nvPicPr>
                  <pic:blipFill>
                    <a:blip r:embed="rId12">
                      <a:extLst>
                        <a:ext uri="{28A0092B-C50C-407E-A947-70E740481C1C}">
                          <a14:useLocalDpi xmlns:a14="http://schemas.microsoft.com/office/drawing/2010/main" val="0"/>
                        </a:ext>
                      </a:extLst>
                    </a:blip>
                    <a:stretch>
                      <a:fillRect/>
                    </a:stretch>
                  </pic:blipFill>
                  <pic:spPr>
                    <a:xfrm>
                      <a:off x="0" y="0"/>
                      <a:ext cx="6581211" cy="3685479"/>
                    </a:xfrm>
                    <a:prstGeom prst="rect">
                      <a:avLst/>
                    </a:prstGeom>
                  </pic:spPr>
                </pic:pic>
              </a:graphicData>
            </a:graphic>
          </wp:inline>
        </w:drawing>
      </w:r>
    </w:p>
    <w:p w:rsidR="00C56A55" w:rsidRDefault="000C7894">
      <w:pPr>
        <w:spacing w:before="60"/>
        <w:ind w:hanging="142"/>
      </w:pPr>
      <w:r>
        <w:rPr>
          <w:noProof/>
          <w:sz w:val="24"/>
          <w:szCs w:val="24"/>
        </w:rPr>
        <w:drawing>
          <wp:inline distT="114300" distB="114300" distL="114300" distR="114300" wp14:anchorId="46AD6C83" wp14:editId="0628C392">
            <wp:extent cx="5943600" cy="38100"/>
            <wp:effectExtent l="0" t="0" r="0" b="0"/>
            <wp:docPr id="1849358786"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3"/>
                    <a:srcRect/>
                    <a:stretch>
                      <a:fillRect/>
                    </a:stretch>
                  </pic:blipFill>
                  <pic:spPr>
                    <a:xfrm>
                      <a:off x="0" y="0"/>
                      <a:ext cx="5943600" cy="38100"/>
                    </a:xfrm>
                    <a:prstGeom prst="rect">
                      <a:avLst/>
                    </a:prstGeom>
                    <a:ln/>
                  </pic:spPr>
                </pic:pic>
              </a:graphicData>
            </a:graphic>
          </wp:inline>
        </w:drawing>
      </w:r>
    </w:p>
    <w:p w:rsidR="00C56A55" w:rsidRDefault="00C56A55">
      <w:bookmarkStart w:id="4" w:name="_heading=h.1fob9te" w:colFirst="0" w:colLast="0"/>
      <w:bookmarkEnd w:id="4"/>
    </w:p>
    <w:p w:rsidR="00443C4F" w:rsidRDefault="00443C4F"/>
    <w:p w:rsidR="00C56A55" w:rsidRDefault="00C56A55" w:rsidP="002E34E7">
      <w:pPr>
        <w:spacing w:after="0" w:line="240" w:lineRule="auto"/>
        <w:ind w:left="360"/>
        <w:rPr>
          <w:sz w:val="24"/>
          <w:szCs w:val="24"/>
        </w:rPr>
      </w:pPr>
      <w:bookmarkStart w:id="5" w:name="_heading=h.3znysh7" w:colFirst="0" w:colLast="0"/>
      <w:bookmarkEnd w:id="5"/>
    </w:p>
    <w:p w:rsidR="00C56A55" w:rsidRDefault="000C7894" w:rsidP="002E34E7">
      <w:pPr>
        <w:pStyle w:val="1"/>
        <w:numPr>
          <w:ilvl w:val="0"/>
          <w:numId w:val="2"/>
        </w:numPr>
        <w:bidi w:val="0"/>
        <w:ind w:hanging="720"/>
        <w:jc w:val="both"/>
        <w:rPr>
          <w:shd w:val="clear" w:color="auto" w:fill="FFE599"/>
        </w:rPr>
      </w:pPr>
      <w:bookmarkStart w:id="6" w:name="_heading=h.2et92p0" w:colFirst="0" w:colLast="0"/>
      <w:bookmarkEnd w:id="6"/>
      <w:r>
        <w:rPr>
          <w:shd w:val="clear" w:color="auto" w:fill="FFE599"/>
        </w:rPr>
        <w:t>Mission &amp; Vision Statement</w:t>
      </w:r>
    </w:p>
    <w:p w:rsidR="00C56A55" w:rsidRDefault="00C56A55" w:rsidP="002E34E7">
      <w:pPr>
        <w:pStyle w:val="1"/>
        <w:pBdr>
          <w:top w:val="nil"/>
          <w:left w:val="nil"/>
          <w:bottom w:val="nil"/>
          <w:right w:val="nil"/>
          <w:between w:val="nil"/>
        </w:pBdr>
        <w:bidi w:val="0"/>
        <w:spacing w:after="0" w:line="360" w:lineRule="auto"/>
        <w:jc w:val="both"/>
        <w:rPr>
          <w:i/>
          <w:sz w:val="22"/>
          <w:szCs w:val="22"/>
        </w:rPr>
      </w:pPr>
      <w:bookmarkStart w:id="7" w:name="_heading=h.tyjcwt" w:colFirst="0" w:colLast="0"/>
      <w:bookmarkEnd w:id="7"/>
    </w:p>
    <w:p w:rsidR="00C56A55" w:rsidRDefault="000C7894" w:rsidP="002E34E7">
      <w:pPr>
        <w:pStyle w:val="1"/>
        <w:pBdr>
          <w:top w:val="nil"/>
          <w:left w:val="nil"/>
          <w:bottom w:val="nil"/>
          <w:right w:val="nil"/>
          <w:between w:val="nil"/>
        </w:pBdr>
        <w:bidi w:val="0"/>
        <w:spacing w:after="0" w:line="360" w:lineRule="auto"/>
        <w:jc w:val="both"/>
        <w:rPr>
          <w:i/>
          <w:sz w:val="22"/>
          <w:szCs w:val="22"/>
        </w:rPr>
      </w:pPr>
      <w:r>
        <w:rPr>
          <w:i/>
          <w:sz w:val="22"/>
          <w:szCs w:val="22"/>
        </w:rPr>
        <w:t>Vision Statement</w:t>
      </w:r>
    </w:p>
    <w:p w:rsidR="00C56A55" w:rsidRPr="004277D9" w:rsidRDefault="004277D9" w:rsidP="00443C4F">
      <w:pPr>
        <w:pStyle w:val="af2"/>
        <w:shd w:val="clear" w:color="auto" w:fill="FFFFFF"/>
        <w:spacing w:before="0" w:beforeAutospacing="0"/>
        <w:jc w:val="both"/>
        <w:rPr>
          <w:rFonts w:ascii="Segoe UI" w:hAnsi="Segoe UI" w:cs="Segoe UI"/>
          <w:color w:val="000000"/>
          <w:sz w:val="28"/>
          <w:szCs w:val="28"/>
        </w:rPr>
      </w:pPr>
      <w:bookmarkStart w:id="8" w:name="_heading=h.3dy6vkm" w:colFirst="0" w:colLast="0"/>
      <w:bookmarkEnd w:id="8"/>
      <w:r>
        <w:rPr>
          <w:rFonts w:ascii="Segoe UI" w:hAnsi="Segoe UI" w:cs="Segoe UI"/>
          <w:color w:val="000000"/>
          <w:sz w:val="28"/>
          <w:szCs w:val="28"/>
        </w:rPr>
        <w:lastRenderedPageBreak/>
        <w:t>Our vision is to inspire new forensic scientists to search for the truth through science and shape the future of the field using new knowledge and innovation.</w:t>
      </w:r>
      <w:r w:rsidRPr="004277D9">
        <w:rPr>
          <w:rFonts w:ascii="Segoe UI" w:hAnsi="Segoe UI" w:cs="Segoe UI"/>
          <w:color w:val="000000"/>
          <w:sz w:val="28"/>
          <w:szCs w:val="28"/>
        </w:rPr>
        <w:t xml:space="preserve"> The </w:t>
      </w:r>
      <w:r w:rsidR="00443C4F" w:rsidRPr="004277D9">
        <w:rPr>
          <w:rFonts w:ascii="Segoe UI" w:hAnsi="Segoe UI" w:cs="Segoe UI"/>
          <w:color w:val="000000"/>
          <w:sz w:val="28"/>
          <w:szCs w:val="28"/>
        </w:rPr>
        <w:t>forensic academic</w:t>
      </w:r>
      <w:r w:rsidRPr="004277D9">
        <w:rPr>
          <w:rFonts w:ascii="Segoe UI" w:hAnsi="Segoe UI" w:cs="Segoe UI"/>
          <w:color w:val="000000"/>
          <w:sz w:val="28"/>
          <w:szCs w:val="28"/>
        </w:rPr>
        <w:t xml:space="preserve"> staff of </w:t>
      </w:r>
      <w:r w:rsidR="00443C4F" w:rsidRPr="004277D9">
        <w:rPr>
          <w:rFonts w:ascii="Segoe UI" w:hAnsi="Segoe UI" w:cs="Segoe UI"/>
          <w:color w:val="000000"/>
          <w:sz w:val="28"/>
          <w:szCs w:val="28"/>
        </w:rPr>
        <w:t>the National</w:t>
      </w:r>
      <w:r w:rsidR="00443C4F" w:rsidRPr="00443C4F">
        <w:rPr>
          <w:rFonts w:asciiTheme="majorBidi" w:hAnsiTheme="majorBidi" w:cstheme="majorBidi"/>
          <w:sz w:val="28"/>
          <w:szCs w:val="28"/>
        </w:rPr>
        <w:t xml:space="preserve"> University for Science and Technology</w:t>
      </w:r>
      <w:r w:rsidR="00443C4F" w:rsidRPr="004277D9">
        <w:rPr>
          <w:rFonts w:ascii="Segoe UI" w:hAnsi="Segoe UI" w:cs="Segoe UI"/>
          <w:color w:val="000000"/>
          <w:sz w:val="28"/>
          <w:szCs w:val="28"/>
        </w:rPr>
        <w:t xml:space="preserve"> </w:t>
      </w:r>
      <w:r w:rsidR="000C7894" w:rsidRPr="004277D9">
        <w:rPr>
          <w:rFonts w:ascii="Segoe UI" w:hAnsi="Segoe UI" w:cs="Segoe UI"/>
          <w:color w:val="000000"/>
          <w:sz w:val="28"/>
          <w:szCs w:val="28"/>
        </w:rPr>
        <w:t xml:space="preserve">believe that students come to understand the discipline of </w:t>
      </w:r>
      <w:r w:rsidR="00443C4F" w:rsidRPr="004277D9">
        <w:rPr>
          <w:rFonts w:ascii="Segoe UI" w:hAnsi="Segoe UI" w:cs="Segoe UI"/>
          <w:color w:val="000000"/>
          <w:sz w:val="28"/>
          <w:szCs w:val="28"/>
        </w:rPr>
        <w:t>forensic through</w:t>
      </w:r>
      <w:r w:rsidR="000C7894" w:rsidRPr="004277D9">
        <w:rPr>
          <w:rFonts w:ascii="Segoe UI" w:hAnsi="Segoe UI" w:cs="Segoe UI"/>
          <w:color w:val="000000"/>
          <w:sz w:val="28"/>
          <w:szCs w:val="28"/>
        </w:rPr>
        <w:t xml:space="preserve"> a combination of course work, laboratory experiences, research, and fieldwork. The combination of instructional methods leads students to a balanced understanding of the scientific methods used by biologists to make observations, develop insights and create theories about the living organisms that populate our planet. Small class sizes within the biology program foster a close working relationship between academic staff and students in an informal and nurturing atmosphere.</w:t>
      </w:r>
    </w:p>
    <w:p w:rsidR="00C56A55" w:rsidRDefault="00C56A55" w:rsidP="002E34E7">
      <w:pPr>
        <w:pStyle w:val="1"/>
        <w:pBdr>
          <w:top w:val="nil"/>
          <w:left w:val="nil"/>
          <w:bottom w:val="nil"/>
          <w:right w:val="nil"/>
          <w:between w:val="nil"/>
        </w:pBdr>
        <w:bidi w:val="0"/>
        <w:spacing w:after="0" w:line="360" w:lineRule="auto"/>
        <w:jc w:val="both"/>
        <w:rPr>
          <w:i/>
          <w:sz w:val="22"/>
          <w:szCs w:val="22"/>
        </w:rPr>
      </w:pPr>
      <w:bookmarkStart w:id="9" w:name="_heading=h.1t3h5sf" w:colFirst="0" w:colLast="0"/>
      <w:bookmarkEnd w:id="9"/>
    </w:p>
    <w:p w:rsidR="00C56A55" w:rsidRDefault="000C7894" w:rsidP="002E34E7">
      <w:pPr>
        <w:pStyle w:val="1"/>
        <w:pBdr>
          <w:top w:val="nil"/>
          <w:left w:val="nil"/>
          <w:bottom w:val="nil"/>
          <w:right w:val="nil"/>
          <w:between w:val="nil"/>
        </w:pBdr>
        <w:bidi w:val="0"/>
        <w:spacing w:after="0" w:line="360" w:lineRule="auto"/>
        <w:jc w:val="both"/>
        <w:rPr>
          <w:i/>
          <w:sz w:val="22"/>
          <w:szCs w:val="22"/>
        </w:rPr>
      </w:pPr>
      <w:r>
        <w:rPr>
          <w:i/>
          <w:sz w:val="22"/>
          <w:szCs w:val="22"/>
        </w:rPr>
        <w:t>Mission Statement</w:t>
      </w:r>
    </w:p>
    <w:p w:rsidR="004277D9" w:rsidRDefault="004277D9" w:rsidP="004277D9">
      <w:pPr>
        <w:jc w:val="both"/>
      </w:pPr>
      <w:bookmarkStart w:id="10" w:name="_heading=h.4d34og8" w:colFirst="0" w:colLast="0"/>
      <w:bookmarkEnd w:id="10"/>
      <w:r>
        <w:rPr>
          <w:rFonts w:ascii="Segoe UI" w:hAnsi="Segoe UI" w:cs="Segoe UI"/>
          <w:color w:val="000000"/>
          <w:sz w:val="28"/>
          <w:szCs w:val="28"/>
          <w:shd w:val="clear" w:color="auto" w:fill="FFFFFF"/>
        </w:rPr>
        <w:t>This program aims to (1) provide exemplary forensic science education in Criminalistics, including DNA identification analysis, at the graduate level; (2) select students who have successfully completed an undergraduate science degree with a strong GPA and who aspire to become the future forensic scientists in the various forensic science laboratories; and (3) develop in these select students the skill necessary for working in this profession including ethics, integrity, the ability to devise innovative methods and techniques and the capacity to integrate new technology. This comprehensive program incorporates a unique curriculum that balances breadth and depth of study through scholarly coursework which incorporates the logic and workings of the criminal justice system. In depth coursework covers the theoretical underpinnings of the biological and physical sciences as used in the collection, analysis, interpretation, reporting, and testimony of evidence.</w:t>
      </w:r>
    </w:p>
    <w:p w:rsidR="002E34E7" w:rsidRPr="002E34E7" w:rsidRDefault="002E34E7" w:rsidP="002E34E7"/>
    <w:p w:rsidR="00C56A55" w:rsidRDefault="00C56A55" w:rsidP="002E34E7">
      <w:pPr>
        <w:spacing w:after="0" w:line="312" w:lineRule="auto"/>
        <w:rPr>
          <w:sz w:val="28"/>
          <w:szCs w:val="28"/>
        </w:rPr>
      </w:pPr>
    </w:p>
    <w:p w:rsidR="00C56A55" w:rsidRDefault="000C7894" w:rsidP="002E34E7">
      <w:pPr>
        <w:pStyle w:val="1"/>
        <w:numPr>
          <w:ilvl w:val="0"/>
          <w:numId w:val="2"/>
        </w:numPr>
        <w:pBdr>
          <w:top w:val="nil"/>
          <w:left w:val="nil"/>
          <w:bottom w:val="nil"/>
          <w:right w:val="nil"/>
          <w:between w:val="nil"/>
        </w:pBdr>
        <w:bidi w:val="0"/>
        <w:ind w:hanging="720"/>
        <w:jc w:val="both"/>
        <w:rPr>
          <w:shd w:val="clear" w:color="auto" w:fill="FFE599"/>
        </w:rPr>
      </w:pPr>
      <w:bookmarkStart w:id="11" w:name="_heading=h.2s8eyo1" w:colFirst="0" w:colLast="0"/>
      <w:bookmarkEnd w:id="11"/>
      <w:r>
        <w:rPr>
          <w:shd w:val="clear" w:color="auto" w:fill="FFE599"/>
        </w:rPr>
        <w:t>Program Specification</w:t>
      </w:r>
    </w:p>
    <w:p w:rsidR="00C56A55" w:rsidRDefault="00C56A55" w:rsidP="002E34E7">
      <w:pPr>
        <w:rPr>
          <w:sz w:val="16"/>
          <w:szCs w:val="16"/>
        </w:rPr>
      </w:pPr>
    </w:p>
    <w:tbl>
      <w:tblPr>
        <w:tblW w:w="907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2386"/>
        <w:gridCol w:w="2334"/>
        <w:gridCol w:w="2481"/>
        <w:gridCol w:w="1871"/>
      </w:tblGrid>
      <w:tr w:rsidR="00C56A55">
        <w:trPr>
          <w:trHeight w:val="320"/>
        </w:trPr>
        <w:tc>
          <w:tcPr>
            <w:tcW w:w="2386" w:type="dxa"/>
            <w:tcBorders>
              <w:top w:val="nil"/>
              <w:left w:val="nil"/>
              <w:bottom w:val="single" w:sz="6" w:space="0" w:color="CCCCCC"/>
              <w:right w:val="nil"/>
            </w:tcBorders>
            <w:shd w:val="clear" w:color="auto" w:fill="ECECEC"/>
            <w:tcMar>
              <w:top w:w="40" w:type="dxa"/>
              <w:left w:w="80" w:type="dxa"/>
              <w:bottom w:w="40" w:type="dxa"/>
              <w:right w:w="80" w:type="dxa"/>
            </w:tcMar>
            <w:vAlign w:val="center"/>
          </w:tcPr>
          <w:p w:rsidR="00C56A55" w:rsidRDefault="000C7894" w:rsidP="002E34E7">
            <w:pPr>
              <w:rPr>
                <w:color w:val="5C5B56"/>
                <w:sz w:val="18"/>
                <w:szCs w:val="18"/>
              </w:rPr>
            </w:pPr>
            <w:r>
              <w:rPr>
                <w:b/>
                <w:color w:val="5C5B56"/>
                <w:sz w:val="18"/>
                <w:szCs w:val="18"/>
              </w:rPr>
              <w:t>Programme code:</w:t>
            </w:r>
          </w:p>
        </w:tc>
        <w:tc>
          <w:tcPr>
            <w:tcW w:w="2334" w:type="dxa"/>
            <w:tcBorders>
              <w:top w:val="single" w:sz="6" w:space="0" w:color="CCCCCC"/>
              <w:left w:val="single" w:sz="6" w:space="0" w:color="CCCCCC"/>
              <w:bottom w:val="single" w:sz="6" w:space="0" w:color="CCCCCC"/>
              <w:right w:val="single" w:sz="6" w:space="0" w:color="CCCCCC"/>
            </w:tcBorders>
            <w:tcMar>
              <w:top w:w="40" w:type="dxa"/>
              <w:left w:w="80" w:type="dxa"/>
              <w:bottom w:w="40" w:type="dxa"/>
              <w:right w:w="80" w:type="dxa"/>
            </w:tcMar>
            <w:vAlign w:val="center"/>
          </w:tcPr>
          <w:p w:rsidR="00C56A55" w:rsidRDefault="004277D9" w:rsidP="002E34E7">
            <w:pPr>
              <w:jc w:val="both"/>
              <w:rPr>
                <w:color w:val="5C5B56"/>
                <w:sz w:val="18"/>
                <w:szCs w:val="18"/>
              </w:rPr>
            </w:pPr>
            <w:r>
              <w:rPr>
                <w:color w:val="5C5B56"/>
                <w:sz w:val="18"/>
                <w:szCs w:val="18"/>
              </w:rPr>
              <w:t>BSc-FOR</w:t>
            </w:r>
          </w:p>
        </w:tc>
        <w:tc>
          <w:tcPr>
            <w:tcW w:w="2481" w:type="dxa"/>
            <w:tcBorders>
              <w:top w:val="nil"/>
              <w:left w:val="nil"/>
              <w:bottom w:val="single" w:sz="6" w:space="0" w:color="CCCCCC"/>
              <w:right w:val="nil"/>
            </w:tcBorders>
            <w:shd w:val="clear" w:color="auto" w:fill="ECECEC"/>
            <w:tcMar>
              <w:top w:w="40" w:type="dxa"/>
              <w:left w:w="80" w:type="dxa"/>
              <w:bottom w:w="40" w:type="dxa"/>
              <w:right w:w="80" w:type="dxa"/>
            </w:tcMar>
            <w:vAlign w:val="center"/>
          </w:tcPr>
          <w:p w:rsidR="00C56A55" w:rsidRDefault="000C7894" w:rsidP="002E34E7">
            <w:pPr>
              <w:rPr>
                <w:color w:val="5C5B56"/>
                <w:sz w:val="18"/>
                <w:szCs w:val="18"/>
              </w:rPr>
            </w:pPr>
            <w:r>
              <w:rPr>
                <w:b/>
                <w:color w:val="5C5B56"/>
                <w:sz w:val="18"/>
                <w:szCs w:val="18"/>
              </w:rPr>
              <w:t>ECTS</w:t>
            </w:r>
          </w:p>
        </w:tc>
        <w:tc>
          <w:tcPr>
            <w:tcW w:w="1871" w:type="dxa"/>
            <w:tcBorders>
              <w:top w:val="single" w:sz="6" w:space="0" w:color="CCCCCC"/>
              <w:left w:val="single" w:sz="6" w:space="0" w:color="CCCCCC"/>
              <w:bottom w:val="single" w:sz="6" w:space="0" w:color="CCCCCC"/>
              <w:right w:val="single" w:sz="6" w:space="0" w:color="CCCCCC"/>
            </w:tcBorders>
            <w:tcMar>
              <w:top w:w="40" w:type="dxa"/>
              <w:left w:w="80" w:type="dxa"/>
              <w:bottom w:w="40" w:type="dxa"/>
              <w:right w:w="80" w:type="dxa"/>
            </w:tcMar>
            <w:vAlign w:val="center"/>
          </w:tcPr>
          <w:p w:rsidR="00C56A55" w:rsidRDefault="000C7894" w:rsidP="002E34E7">
            <w:pPr>
              <w:jc w:val="both"/>
              <w:rPr>
                <w:color w:val="5C5B56"/>
                <w:sz w:val="18"/>
                <w:szCs w:val="18"/>
              </w:rPr>
            </w:pPr>
            <w:r>
              <w:rPr>
                <w:color w:val="5C5B56"/>
                <w:sz w:val="18"/>
                <w:szCs w:val="18"/>
              </w:rPr>
              <w:t>240</w:t>
            </w:r>
          </w:p>
        </w:tc>
      </w:tr>
      <w:tr w:rsidR="00C56A55">
        <w:trPr>
          <w:trHeight w:val="320"/>
        </w:trPr>
        <w:tc>
          <w:tcPr>
            <w:tcW w:w="2386" w:type="dxa"/>
            <w:tcBorders>
              <w:top w:val="nil"/>
              <w:left w:val="nil"/>
              <w:bottom w:val="single" w:sz="6" w:space="0" w:color="CCCCCC"/>
              <w:right w:val="nil"/>
            </w:tcBorders>
            <w:shd w:val="clear" w:color="auto" w:fill="ECECEC"/>
            <w:tcMar>
              <w:top w:w="40" w:type="dxa"/>
              <w:left w:w="80" w:type="dxa"/>
              <w:bottom w:w="40" w:type="dxa"/>
              <w:right w:w="80" w:type="dxa"/>
            </w:tcMar>
            <w:vAlign w:val="center"/>
          </w:tcPr>
          <w:p w:rsidR="00C56A55" w:rsidRDefault="000C7894" w:rsidP="002E34E7">
            <w:pPr>
              <w:rPr>
                <w:color w:val="5C5B56"/>
                <w:sz w:val="18"/>
                <w:szCs w:val="18"/>
              </w:rPr>
            </w:pPr>
            <w:r>
              <w:rPr>
                <w:b/>
                <w:color w:val="5C5B56"/>
                <w:sz w:val="18"/>
                <w:szCs w:val="18"/>
              </w:rPr>
              <w:t>Duration:</w:t>
            </w:r>
          </w:p>
        </w:tc>
        <w:tc>
          <w:tcPr>
            <w:tcW w:w="2334" w:type="dxa"/>
            <w:tcBorders>
              <w:top w:val="single" w:sz="6" w:space="0" w:color="CCCCCC"/>
              <w:left w:val="single" w:sz="6" w:space="0" w:color="CCCCCC"/>
              <w:bottom w:val="single" w:sz="6" w:space="0" w:color="CCCCCC"/>
              <w:right w:val="single" w:sz="6" w:space="0" w:color="CCCCCC"/>
            </w:tcBorders>
            <w:tcMar>
              <w:top w:w="40" w:type="dxa"/>
              <w:left w:w="80" w:type="dxa"/>
              <w:bottom w:w="40" w:type="dxa"/>
              <w:right w:w="80" w:type="dxa"/>
            </w:tcMar>
            <w:vAlign w:val="center"/>
          </w:tcPr>
          <w:p w:rsidR="00C56A55" w:rsidRDefault="000C7894" w:rsidP="002E34E7">
            <w:pPr>
              <w:jc w:val="both"/>
              <w:rPr>
                <w:color w:val="5C5B56"/>
                <w:sz w:val="18"/>
                <w:szCs w:val="18"/>
              </w:rPr>
            </w:pPr>
            <w:r>
              <w:rPr>
                <w:color w:val="5C5B56"/>
                <w:sz w:val="18"/>
                <w:szCs w:val="18"/>
              </w:rPr>
              <w:t>4 levels, 8 Semesters</w:t>
            </w:r>
          </w:p>
        </w:tc>
        <w:tc>
          <w:tcPr>
            <w:tcW w:w="2481" w:type="dxa"/>
            <w:tcBorders>
              <w:top w:val="nil"/>
              <w:left w:val="nil"/>
              <w:bottom w:val="single" w:sz="6" w:space="0" w:color="CCCCCC"/>
              <w:right w:val="nil"/>
            </w:tcBorders>
            <w:shd w:val="clear" w:color="auto" w:fill="ECECEC"/>
            <w:tcMar>
              <w:top w:w="40" w:type="dxa"/>
              <w:left w:w="80" w:type="dxa"/>
              <w:bottom w:w="40" w:type="dxa"/>
              <w:right w:w="80" w:type="dxa"/>
            </w:tcMar>
            <w:vAlign w:val="center"/>
          </w:tcPr>
          <w:p w:rsidR="00C56A55" w:rsidRDefault="000C7894" w:rsidP="002E34E7">
            <w:pPr>
              <w:rPr>
                <w:color w:val="5C5B56"/>
                <w:sz w:val="18"/>
                <w:szCs w:val="18"/>
              </w:rPr>
            </w:pPr>
            <w:r>
              <w:rPr>
                <w:b/>
                <w:color w:val="5C5B56"/>
                <w:sz w:val="18"/>
                <w:szCs w:val="18"/>
              </w:rPr>
              <w:t>Method of Attendance:</w:t>
            </w:r>
          </w:p>
        </w:tc>
        <w:tc>
          <w:tcPr>
            <w:tcW w:w="1871" w:type="dxa"/>
            <w:tcBorders>
              <w:top w:val="single" w:sz="6" w:space="0" w:color="CCCCCC"/>
              <w:left w:val="single" w:sz="6" w:space="0" w:color="CCCCCC"/>
              <w:bottom w:val="single" w:sz="6" w:space="0" w:color="CCCCCC"/>
              <w:right w:val="single" w:sz="6" w:space="0" w:color="CCCCCC"/>
            </w:tcBorders>
            <w:tcMar>
              <w:top w:w="40" w:type="dxa"/>
              <w:left w:w="80" w:type="dxa"/>
              <w:bottom w:w="40" w:type="dxa"/>
              <w:right w:w="80" w:type="dxa"/>
            </w:tcMar>
            <w:vAlign w:val="center"/>
          </w:tcPr>
          <w:p w:rsidR="00C56A55" w:rsidRDefault="000C7894" w:rsidP="002E34E7">
            <w:pPr>
              <w:jc w:val="both"/>
              <w:rPr>
                <w:color w:val="5C5B56"/>
                <w:sz w:val="18"/>
                <w:szCs w:val="18"/>
              </w:rPr>
            </w:pPr>
            <w:r>
              <w:rPr>
                <w:color w:val="5C5B56"/>
                <w:sz w:val="18"/>
                <w:szCs w:val="18"/>
              </w:rPr>
              <w:t>Full Time</w:t>
            </w:r>
          </w:p>
        </w:tc>
      </w:tr>
    </w:tbl>
    <w:p w:rsidR="00C56A55" w:rsidRDefault="009C7814" w:rsidP="002E34E7">
      <w:pPr>
        <w:pBdr>
          <w:top w:val="nil"/>
          <w:left w:val="nil"/>
          <w:bottom w:val="nil"/>
          <w:right w:val="nil"/>
          <w:between w:val="nil"/>
        </w:pBdr>
        <w:spacing w:after="120" w:line="312" w:lineRule="auto"/>
        <w:jc w:val="both"/>
      </w:pPr>
      <w:r>
        <w:lastRenderedPageBreak/>
        <w:t>Z</w:t>
      </w:r>
    </w:p>
    <w:p w:rsidR="009C7814" w:rsidRDefault="004277D9" w:rsidP="004277D9">
      <w:pPr>
        <w:pBdr>
          <w:top w:val="nil"/>
          <w:left w:val="nil"/>
          <w:bottom w:val="nil"/>
          <w:right w:val="nil"/>
          <w:between w:val="nil"/>
        </w:pBdr>
        <w:spacing w:after="120" w:line="312" w:lineRule="auto"/>
        <w:jc w:val="both"/>
      </w:pPr>
      <w:r>
        <w:t>FORENSIC student</w:t>
      </w:r>
      <w:r w:rsidR="000C7894">
        <w:t xml:space="preserve"> is a wonderfully wide-ranging subject, and Leeds, with one of the </w:t>
      </w:r>
      <w:r>
        <w:t>IRAQ</w:t>
      </w:r>
      <w:r w:rsidR="000C7894">
        <w:t xml:space="preserve">'s’largest and most diverse </w:t>
      </w:r>
      <w:r>
        <w:t>forensic</w:t>
      </w:r>
      <w:r w:rsidR="000C7894">
        <w:t xml:space="preserve"> teaching groups, is well equipped to deliver. The emphasis of the programme is the whole organism to which everything is related, be it the molecules that form prot</w:t>
      </w:r>
    </w:p>
    <w:p w:rsidR="00C56A55" w:rsidRDefault="000C7894" w:rsidP="004277D9">
      <w:pPr>
        <w:pBdr>
          <w:top w:val="nil"/>
          <w:left w:val="nil"/>
          <w:bottom w:val="nil"/>
          <w:right w:val="nil"/>
          <w:between w:val="nil"/>
        </w:pBdr>
        <w:spacing w:after="120" w:line="312" w:lineRule="auto"/>
        <w:jc w:val="both"/>
      </w:pPr>
      <w:r>
        <w:t xml:space="preserve">eins or communities of organisms in an ecosystem. The degree is popular - –or some it's’the breadth of the subject that appeals, for others it's’a path to specialization. All students have the opportunity to transfer onto our specialist degrees in Genetics, </w:t>
      </w:r>
      <w:r w:rsidR="004277D9">
        <w:t>chemistry</w:t>
      </w:r>
      <w:r>
        <w:t xml:space="preserve">, and Ecology at the end of the first year. </w:t>
      </w:r>
    </w:p>
    <w:p w:rsidR="00C56A55" w:rsidRDefault="000C7894" w:rsidP="002E34E7">
      <w:pPr>
        <w:pBdr>
          <w:top w:val="nil"/>
          <w:left w:val="nil"/>
          <w:bottom w:val="nil"/>
          <w:right w:val="nil"/>
          <w:between w:val="nil"/>
        </w:pBdr>
        <w:spacing w:after="120" w:line="312" w:lineRule="auto"/>
        <w:jc w:val="both"/>
      </w:pPr>
      <w:r>
        <w:t>Level 1 exposes students to the fundamentals of Biology, suitable for progression to all programmes within the biology programme group. Programme-specific core topics are covered at Level 2 preparing for research-led subject specialist modules at Levels 3 and 4. A Leeds Biology graduate is therefore trained to appreciate how research informs teaching, according to the University and School Mission statements.</w:t>
      </w:r>
    </w:p>
    <w:p w:rsidR="004277D9" w:rsidRDefault="000C7894" w:rsidP="004277D9">
      <w:pPr>
        <w:pBdr>
          <w:top w:val="nil"/>
          <w:left w:val="nil"/>
          <w:bottom w:val="nil"/>
          <w:right w:val="nil"/>
          <w:between w:val="nil"/>
        </w:pBdr>
        <w:spacing w:after="120" w:line="312" w:lineRule="auto"/>
        <w:jc w:val="both"/>
      </w:pPr>
      <w:r>
        <w:t xml:space="preserve">At Levels 2, 3 and 4 students are free to choose more than half of their module credits with the proviso a range of modules are selected that reflect the complexity of life forms from molecules, through organisms, both plants and animals, to populations to ensure the breadth of knowledge expected of a graduate with a biology degree. </w:t>
      </w:r>
    </w:p>
    <w:p w:rsidR="00C56A55" w:rsidRDefault="000C7894" w:rsidP="004277D9">
      <w:pPr>
        <w:pBdr>
          <w:top w:val="nil"/>
          <w:left w:val="nil"/>
          <w:bottom w:val="nil"/>
          <w:right w:val="nil"/>
          <w:between w:val="nil"/>
        </w:pBdr>
        <w:spacing w:after="120" w:line="312" w:lineRule="auto"/>
        <w:jc w:val="both"/>
      </w:pPr>
      <w:r>
        <w:t>The research ethos is developed and fostered from the start via practicals, which are either embedded in lecture modules or taught in dedicated practical modules, research seminars and tutorials. There is a compulsory field course in Level 1, which students must pass in order to progress into Level 2, and optional field courses in Levels 2, 3 and 4. At Level 4 all students carry out an independent research project, which may be a xx credit library or data analysis project, or a xx credit field or laboratory based project.</w:t>
      </w:r>
    </w:p>
    <w:p w:rsidR="00C56A55" w:rsidRDefault="000C7894" w:rsidP="002E34E7">
      <w:pPr>
        <w:pBdr>
          <w:top w:val="nil"/>
          <w:left w:val="nil"/>
          <w:bottom w:val="nil"/>
          <w:right w:val="nil"/>
          <w:between w:val="nil"/>
        </w:pBdr>
        <w:spacing w:after="120" w:line="312" w:lineRule="auto"/>
        <w:jc w:val="both"/>
      </w:pPr>
      <w:r>
        <w:t>Academic tutorials are held at Levels 1 and 2 with the same tutor, who is also the personal tutor, providing continuity and progressive guidance. Level 1 and 2 tutorials include a number of workshops to teach skills, e.g. library use and presentation skills, followed by assessed exercises, e.g. essays and talks, as opportunities to practice these skills in a subject-specific context.</w:t>
      </w:r>
    </w:p>
    <w:p w:rsidR="00C56A55" w:rsidRDefault="000C7894" w:rsidP="002E34E7">
      <w:pPr>
        <w:pBdr>
          <w:top w:val="nil"/>
          <w:left w:val="nil"/>
          <w:bottom w:val="nil"/>
          <w:right w:val="nil"/>
          <w:between w:val="nil"/>
        </w:pBdr>
        <w:spacing w:after="120" w:line="312" w:lineRule="auto"/>
        <w:jc w:val="both"/>
      </w:pPr>
      <w:r>
        <w:t>International years and Industrial placements are also offered and individual needs are discussed with the appropriate tutor and accommodated wherever possible.</w:t>
      </w:r>
    </w:p>
    <w:p w:rsidR="002E34E7" w:rsidRDefault="002E34E7" w:rsidP="002E34E7">
      <w:pPr>
        <w:pBdr>
          <w:top w:val="nil"/>
          <w:left w:val="nil"/>
          <w:bottom w:val="nil"/>
          <w:right w:val="nil"/>
          <w:between w:val="nil"/>
        </w:pBdr>
        <w:spacing w:after="120" w:line="312" w:lineRule="auto"/>
        <w:jc w:val="both"/>
      </w:pPr>
    </w:p>
    <w:p w:rsidR="002E34E7" w:rsidRDefault="002E34E7" w:rsidP="002E34E7">
      <w:pPr>
        <w:pBdr>
          <w:top w:val="nil"/>
          <w:left w:val="nil"/>
          <w:bottom w:val="nil"/>
          <w:right w:val="nil"/>
          <w:between w:val="nil"/>
        </w:pBdr>
        <w:spacing w:after="120" w:line="312" w:lineRule="auto"/>
        <w:jc w:val="both"/>
      </w:pPr>
    </w:p>
    <w:p w:rsidR="00C56A55" w:rsidRDefault="00C56A55" w:rsidP="002E34E7">
      <w:pPr>
        <w:pBdr>
          <w:top w:val="nil"/>
          <w:left w:val="nil"/>
          <w:bottom w:val="nil"/>
          <w:right w:val="nil"/>
          <w:between w:val="nil"/>
        </w:pBdr>
        <w:spacing w:after="120" w:line="312" w:lineRule="auto"/>
        <w:jc w:val="both"/>
      </w:pPr>
    </w:p>
    <w:p w:rsidR="00C56A55" w:rsidRDefault="000C7894" w:rsidP="002E34E7">
      <w:pPr>
        <w:pStyle w:val="1"/>
        <w:numPr>
          <w:ilvl w:val="0"/>
          <w:numId w:val="2"/>
        </w:numPr>
        <w:pBdr>
          <w:top w:val="nil"/>
          <w:left w:val="nil"/>
          <w:bottom w:val="nil"/>
          <w:right w:val="nil"/>
          <w:between w:val="nil"/>
        </w:pBdr>
        <w:bidi w:val="0"/>
        <w:spacing w:after="120" w:line="360" w:lineRule="auto"/>
        <w:ind w:hanging="720"/>
        <w:jc w:val="both"/>
        <w:rPr>
          <w:shd w:val="clear" w:color="auto" w:fill="FFE599"/>
        </w:rPr>
      </w:pPr>
      <w:bookmarkStart w:id="12" w:name="_heading=h.17dp8vu" w:colFirst="0" w:colLast="0"/>
      <w:bookmarkEnd w:id="12"/>
      <w:r>
        <w:rPr>
          <w:shd w:val="clear" w:color="auto" w:fill="FFE599"/>
        </w:rPr>
        <w:t>Program Goals</w:t>
      </w:r>
    </w:p>
    <w:p w:rsidR="00C56A55" w:rsidRDefault="000C7894" w:rsidP="004277D9">
      <w:pPr>
        <w:numPr>
          <w:ilvl w:val="0"/>
          <w:numId w:val="1"/>
        </w:numPr>
        <w:pBdr>
          <w:top w:val="nil"/>
          <w:left w:val="nil"/>
          <w:bottom w:val="nil"/>
          <w:right w:val="nil"/>
          <w:between w:val="nil"/>
        </w:pBdr>
        <w:spacing w:after="0" w:line="312" w:lineRule="auto"/>
        <w:ind w:left="714" w:hanging="357"/>
        <w:jc w:val="both"/>
      </w:pPr>
      <w:r>
        <w:t xml:space="preserve">To provide a comprehensive education in </w:t>
      </w:r>
      <w:r w:rsidR="004277D9">
        <w:t>forensic</w:t>
      </w:r>
      <w:r>
        <w:t xml:space="preserve"> that stresses scientific reasoning and problem solving across the spectrum of disciplines within </w:t>
      </w:r>
      <w:r w:rsidR="004277D9">
        <w:t>forensic</w:t>
      </w:r>
    </w:p>
    <w:p w:rsidR="004277D9" w:rsidRPr="004277D9" w:rsidRDefault="004277D9" w:rsidP="004277D9">
      <w:pPr>
        <w:pStyle w:val="a9"/>
        <w:numPr>
          <w:ilvl w:val="0"/>
          <w:numId w:val="1"/>
        </w:numPr>
        <w:pBdr>
          <w:top w:val="nil"/>
          <w:left w:val="nil"/>
          <w:bottom w:val="nil"/>
          <w:right w:val="nil"/>
          <w:between w:val="nil"/>
        </w:pBdr>
        <w:jc w:val="both"/>
      </w:pPr>
      <w:r w:rsidRPr="004277D9">
        <w:rPr>
          <w:rFonts w:ascii="Helvetica" w:hAnsi="Helvetica"/>
          <w:color w:val="000000"/>
          <w:sz w:val="24"/>
          <w:szCs w:val="24"/>
          <w:shd w:val="clear" w:color="auto" w:fill="FFFFFF"/>
        </w:rPr>
        <w:t>Show understanding of the role of physical forensic methods in forensic practice.</w:t>
      </w:r>
    </w:p>
    <w:p w:rsidR="004277D9" w:rsidRPr="004277D9" w:rsidRDefault="004277D9" w:rsidP="004277D9">
      <w:pPr>
        <w:pStyle w:val="a9"/>
        <w:numPr>
          <w:ilvl w:val="0"/>
          <w:numId w:val="1"/>
        </w:numPr>
        <w:pBdr>
          <w:top w:val="nil"/>
          <w:left w:val="nil"/>
          <w:bottom w:val="nil"/>
          <w:right w:val="nil"/>
          <w:between w:val="nil"/>
        </w:pBdr>
        <w:jc w:val="both"/>
      </w:pPr>
      <w:r w:rsidRPr="004277D9">
        <w:rPr>
          <w:rFonts w:ascii="Helvetica" w:hAnsi="Helvetica"/>
          <w:color w:val="000000"/>
          <w:sz w:val="24"/>
          <w:szCs w:val="24"/>
          <w:shd w:val="clear" w:color="auto" w:fill="FFFFFF"/>
        </w:rPr>
        <w:lastRenderedPageBreak/>
        <w:t xml:space="preserve"> Demonstrate knowledge of the primary evidence types, their transfer and persistence.</w:t>
      </w:r>
    </w:p>
    <w:p w:rsidR="004277D9" w:rsidRPr="004277D9" w:rsidRDefault="004277D9" w:rsidP="004277D9">
      <w:pPr>
        <w:pStyle w:val="a9"/>
        <w:numPr>
          <w:ilvl w:val="0"/>
          <w:numId w:val="1"/>
        </w:numPr>
        <w:pBdr>
          <w:top w:val="nil"/>
          <w:left w:val="nil"/>
          <w:bottom w:val="nil"/>
          <w:right w:val="nil"/>
          <w:between w:val="nil"/>
        </w:pBdr>
        <w:jc w:val="both"/>
      </w:pPr>
      <w:r w:rsidRPr="004277D9">
        <w:rPr>
          <w:rFonts w:ascii="Helvetica" w:hAnsi="Helvetica"/>
          <w:color w:val="000000"/>
          <w:sz w:val="24"/>
          <w:szCs w:val="24"/>
          <w:shd w:val="clear" w:color="auto" w:fill="FFFFFF"/>
        </w:rPr>
        <w:t xml:space="preserve"> Demonstrate understanding of emerging developments in forensic science.</w:t>
      </w:r>
    </w:p>
    <w:p w:rsidR="004277D9" w:rsidRPr="004277D9" w:rsidRDefault="004277D9" w:rsidP="004277D9">
      <w:pPr>
        <w:pStyle w:val="a9"/>
        <w:numPr>
          <w:ilvl w:val="0"/>
          <w:numId w:val="1"/>
        </w:numPr>
        <w:pBdr>
          <w:top w:val="nil"/>
          <w:left w:val="nil"/>
          <w:bottom w:val="nil"/>
          <w:right w:val="nil"/>
          <w:between w:val="nil"/>
        </w:pBdr>
        <w:jc w:val="both"/>
      </w:pPr>
      <w:r w:rsidRPr="004277D9">
        <w:rPr>
          <w:rFonts w:ascii="Helvetica" w:hAnsi="Helvetica"/>
          <w:color w:val="000000"/>
          <w:sz w:val="24"/>
          <w:szCs w:val="24"/>
          <w:shd w:val="clear" w:color="auto" w:fill="FFFFFF"/>
        </w:rPr>
        <w:t xml:space="preserve"> Consider a broad range of forensic techniques to determine the examination strategy, sequencing, and probative value.</w:t>
      </w:r>
    </w:p>
    <w:p w:rsidR="00C56A55" w:rsidRDefault="004277D9" w:rsidP="004277D9">
      <w:pPr>
        <w:pStyle w:val="a9"/>
        <w:numPr>
          <w:ilvl w:val="0"/>
          <w:numId w:val="1"/>
        </w:numPr>
        <w:pBdr>
          <w:top w:val="nil"/>
          <w:left w:val="nil"/>
          <w:bottom w:val="nil"/>
          <w:right w:val="nil"/>
          <w:between w:val="nil"/>
        </w:pBdr>
        <w:jc w:val="both"/>
      </w:pPr>
      <w:r>
        <w:rPr>
          <w:rFonts w:ascii="Helvetica" w:hAnsi="Helvetica"/>
          <w:color w:val="000000"/>
          <w:sz w:val="24"/>
          <w:szCs w:val="24"/>
          <w:shd w:val="clear" w:color="auto" w:fill="FFFFFF"/>
        </w:rPr>
        <w:t>.</w:t>
      </w:r>
      <w:r w:rsidRPr="004277D9">
        <w:rPr>
          <w:rFonts w:ascii="Helvetica" w:hAnsi="Helvetica"/>
          <w:color w:val="000000"/>
          <w:sz w:val="24"/>
          <w:szCs w:val="24"/>
          <w:shd w:val="clear" w:color="auto" w:fill="FFFFFF"/>
        </w:rPr>
        <w:t xml:space="preserve"> Demonstrate understanding of quality standards in respect of scene examination.</w:t>
      </w:r>
    </w:p>
    <w:p w:rsidR="00C56A55" w:rsidRDefault="000C7894" w:rsidP="002E34E7">
      <w:pPr>
        <w:pStyle w:val="1"/>
        <w:numPr>
          <w:ilvl w:val="0"/>
          <w:numId w:val="2"/>
        </w:numPr>
        <w:pBdr>
          <w:top w:val="nil"/>
          <w:left w:val="nil"/>
          <w:bottom w:val="nil"/>
          <w:right w:val="nil"/>
          <w:between w:val="nil"/>
        </w:pBdr>
        <w:bidi w:val="0"/>
        <w:ind w:hanging="720"/>
        <w:jc w:val="both"/>
        <w:rPr>
          <w:shd w:val="clear" w:color="auto" w:fill="FFE599"/>
        </w:rPr>
      </w:pPr>
      <w:bookmarkStart w:id="13" w:name="_heading=h.3rdcrjn" w:colFirst="0" w:colLast="0"/>
      <w:bookmarkEnd w:id="13"/>
      <w:r>
        <w:rPr>
          <w:shd w:val="clear" w:color="auto" w:fill="FFE599"/>
        </w:rPr>
        <w:t>Student Learning Outcomes</w:t>
      </w:r>
    </w:p>
    <w:p w:rsidR="00EF0C4D" w:rsidRDefault="00EF0C4D" w:rsidP="00EF0C4D">
      <w:pPr>
        <w:spacing w:line="276" w:lineRule="auto"/>
        <w:ind w:left="232"/>
        <w:jc w:val="both"/>
        <w:rPr>
          <w:color w:val="000000"/>
        </w:rPr>
      </w:pPr>
    </w:p>
    <w:p w:rsidR="00EF0C4D" w:rsidRDefault="00EF0C4D" w:rsidP="00EF0C4D">
      <w:pPr>
        <w:spacing w:line="276" w:lineRule="auto"/>
        <w:jc w:val="both"/>
        <w:rPr>
          <w:color w:val="333333"/>
          <w:highlight w:val="white"/>
        </w:rPr>
      </w:pPr>
      <w:r>
        <w:rPr>
          <w:color w:val="333333"/>
          <w:highlight w:val="white"/>
        </w:rPr>
        <w:t>1-</w:t>
      </w:r>
      <w:r w:rsidRPr="00233107">
        <w:rPr>
          <w:color w:val="333333"/>
          <w:highlight w:val="white"/>
        </w:rPr>
        <w:t xml:space="preserve">While all toxicology addresses the adverse effects that agents have on living organisms, clinical and medical toxicology play unique roles not often encountered in traditional toxicology practice or research. </w:t>
      </w:r>
    </w:p>
    <w:p w:rsidR="00EF0C4D" w:rsidRDefault="00EF0C4D" w:rsidP="00EF0C4D">
      <w:pPr>
        <w:spacing w:line="276" w:lineRule="auto"/>
        <w:jc w:val="both"/>
        <w:rPr>
          <w:color w:val="333333"/>
          <w:highlight w:val="white"/>
        </w:rPr>
      </w:pPr>
      <w:r>
        <w:rPr>
          <w:color w:val="333333"/>
          <w:highlight w:val="white"/>
        </w:rPr>
        <w:t>2-The subset</w:t>
      </w:r>
      <w:r w:rsidRPr="00233107">
        <w:rPr>
          <w:color w:val="333333"/>
          <w:highlight w:val="white"/>
        </w:rPr>
        <w:t xml:space="preserve"> of toxicology focus on the immediate needs of patients suspected of being poisoned. </w:t>
      </w:r>
    </w:p>
    <w:p w:rsidR="00EF0C4D" w:rsidRDefault="00EF0C4D" w:rsidP="00EF0C4D">
      <w:pPr>
        <w:spacing w:line="276" w:lineRule="auto"/>
        <w:jc w:val="both"/>
        <w:rPr>
          <w:color w:val="333333"/>
          <w:highlight w:val="white"/>
        </w:rPr>
      </w:pPr>
      <w:r>
        <w:rPr>
          <w:color w:val="333333"/>
          <w:highlight w:val="white"/>
        </w:rPr>
        <w:t>3-The</w:t>
      </w:r>
      <w:r w:rsidRPr="00233107">
        <w:rPr>
          <w:color w:val="333333"/>
          <w:highlight w:val="white"/>
        </w:rPr>
        <w:t xml:space="preserve"> toxicology require extensive knowledge of diseases and etiology as well as a thorough understanding of the effects of potential poisons, both of which are commonly used to make diagnoses.</w:t>
      </w:r>
    </w:p>
    <w:p w:rsidR="00EF0C4D" w:rsidRDefault="00EF0C4D" w:rsidP="00EF0C4D">
      <w:pPr>
        <w:spacing w:line="276" w:lineRule="auto"/>
        <w:jc w:val="both"/>
        <w:rPr>
          <w:color w:val="333333"/>
          <w:highlight w:val="white"/>
        </w:rPr>
      </w:pPr>
      <w:r>
        <w:rPr>
          <w:color w:val="333333"/>
          <w:highlight w:val="white"/>
        </w:rPr>
        <w:t xml:space="preserve"> 4-</w:t>
      </w:r>
      <w:r w:rsidRPr="00233107">
        <w:rPr>
          <w:color w:val="333333"/>
          <w:highlight w:val="white"/>
        </w:rPr>
        <w:t xml:space="preserve"> medical toxicologists must consider three points—the substance involved, the toxic response, and the mechanism by which it occurs—in order to determine the best treatment options for each patient. </w:t>
      </w:r>
    </w:p>
    <w:p w:rsidR="00C56A55" w:rsidRDefault="00EF0C4D" w:rsidP="00EF0C4D">
      <w:pPr>
        <w:pBdr>
          <w:top w:val="nil"/>
          <w:left w:val="nil"/>
          <w:bottom w:val="nil"/>
          <w:right w:val="nil"/>
          <w:between w:val="nil"/>
        </w:pBdr>
        <w:spacing w:after="0" w:line="312" w:lineRule="auto"/>
        <w:jc w:val="both"/>
      </w:pPr>
      <w:r>
        <w:rPr>
          <w:color w:val="333333"/>
          <w:highlight w:val="white"/>
        </w:rPr>
        <w:t>5-</w:t>
      </w:r>
      <w:r w:rsidRPr="00233107">
        <w:rPr>
          <w:color w:val="333333"/>
          <w:highlight w:val="white"/>
        </w:rPr>
        <w:t xml:space="preserve"> introduce participants to the basics of clinical and medical toxicology along with new and old tools that may be used by the clinical toxicologist. </w:t>
      </w:r>
    </w:p>
    <w:p w:rsidR="00C56A55" w:rsidRDefault="000C7894" w:rsidP="002E34E7">
      <w:pPr>
        <w:pBdr>
          <w:top w:val="nil"/>
          <w:left w:val="nil"/>
          <w:bottom w:val="nil"/>
          <w:right w:val="nil"/>
          <w:between w:val="nil"/>
        </w:pBdr>
        <w:spacing w:after="0" w:line="312" w:lineRule="auto"/>
        <w:jc w:val="both"/>
        <w:rPr>
          <w:b/>
        </w:rPr>
      </w:pPr>
      <w:r>
        <w:rPr>
          <w:b/>
        </w:rPr>
        <w:t xml:space="preserve">Outcome 1 </w:t>
      </w:r>
    </w:p>
    <w:p w:rsidR="00C56A55" w:rsidRDefault="000C7894" w:rsidP="002E34E7">
      <w:pPr>
        <w:pBdr>
          <w:top w:val="nil"/>
          <w:left w:val="nil"/>
          <w:bottom w:val="nil"/>
          <w:right w:val="nil"/>
          <w:between w:val="nil"/>
        </w:pBdr>
        <w:spacing w:after="0" w:line="312" w:lineRule="auto"/>
        <w:jc w:val="both"/>
        <w:rPr>
          <w:i/>
        </w:rPr>
      </w:pPr>
      <w:r>
        <w:rPr>
          <w:i/>
        </w:rPr>
        <w:t>Identification of Complex Relationships</w:t>
      </w:r>
    </w:p>
    <w:p w:rsidR="00C56A55" w:rsidRDefault="000C7894" w:rsidP="002E34E7">
      <w:pPr>
        <w:pBdr>
          <w:top w:val="nil"/>
          <w:left w:val="nil"/>
          <w:bottom w:val="nil"/>
          <w:right w:val="nil"/>
          <w:between w:val="nil"/>
        </w:pBdr>
        <w:spacing w:after="0" w:line="312" w:lineRule="auto"/>
        <w:jc w:val="both"/>
      </w:pPr>
      <w:r>
        <w:t>Graduates will be able to illustrate the structure and function of cellular components and explain how they interact in a living cell.</w:t>
      </w:r>
    </w:p>
    <w:p w:rsidR="00C56A55" w:rsidRDefault="00C56A55" w:rsidP="002E34E7">
      <w:pPr>
        <w:pBdr>
          <w:top w:val="nil"/>
          <w:left w:val="nil"/>
          <w:bottom w:val="nil"/>
          <w:right w:val="nil"/>
          <w:between w:val="nil"/>
        </w:pBdr>
        <w:spacing w:after="0" w:line="312" w:lineRule="auto"/>
        <w:jc w:val="both"/>
      </w:pPr>
    </w:p>
    <w:p w:rsidR="00C56A55" w:rsidRDefault="000C7894" w:rsidP="002E34E7">
      <w:pPr>
        <w:pBdr>
          <w:top w:val="nil"/>
          <w:left w:val="nil"/>
          <w:bottom w:val="nil"/>
          <w:right w:val="nil"/>
          <w:between w:val="nil"/>
        </w:pBdr>
        <w:spacing w:after="0" w:line="312" w:lineRule="auto"/>
        <w:jc w:val="both"/>
        <w:rPr>
          <w:b/>
        </w:rPr>
      </w:pPr>
      <w:r>
        <w:rPr>
          <w:b/>
        </w:rPr>
        <w:t xml:space="preserve">Outcome 2 </w:t>
      </w:r>
    </w:p>
    <w:p w:rsidR="00C56A55" w:rsidRDefault="000C7894" w:rsidP="002E34E7">
      <w:pPr>
        <w:pBdr>
          <w:top w:val="nil"/>
          <w:left w:val="nil"/>
          <w:bottom w:val="nil"/>
          <w:right w:val="nil"/>
          <w:between w:val="nil"/>
        </w:pBdr>
        <w:spacing w:after="0" w:line="312" w:lineRule="auto"/>
        <w:jc w:val="both"/>
        <w:rPr>
          <w:i/>
        </w:rPr>
      </w:pPr>
      <w:r>
        <w:rPr>
          <w:i/>
        </w:rPr>
        <w:t>Oral and Written Communication</w:t>
      </w:r>
    </w:p>
    <w:p w:rsidR="00C56A55" w:rsidRDefault="000C7894" w:rsidP="002E34E7">
      <w:pPr>
        <w:pBdr>
          <w:top w:val="nil"/>
          <w:left w:val="nil"/>
          <w:bottom w:val="nil"/>
          <w:right w:val="nil"/>
          <w:between w:val="nil"/>
        </w:pBdr>
        <w:spacing w:after="0" w:line="312" w:lineRule="auto"/>
        <w:jc w:val="both"/>
      </w:pPr>
      <w:r>
        <w:t xml:space="preserve">Graduates will be able to formally communicate the results of biological </w:t>
      </w:r>
      <w:r w:rsidR="00E867A1">
        <w:t xml:space="preserve">/chemical </w:t>
      </w:r>
      <w:r>
        <w:t xml:space="preserve">investigations </w:t>
      </w:r>
      <w:r w:rsidR="00E867A1">
        <w:t xml:space="preserve">for forensic science </w:t>
      </w:r>
      <w:r>
        <w:t>using both oral and written communication skills.</w:t>
      </w:r>
    </w:p>
    <w:p w:rsidR="00C56A55" w:rsidRDefault="00C56A55" w:rsidP="002E34E7">
      <w:pPr>
        <w:pBdr>
          <w:top w:val="nil"/>
          <w:left w:val="nil"/>
          <w:bottom w:val="nil"/>
          <w:right w:val="nil"/>
          <w:between w:val="nil"/>
        </w:pBdr>
        <w:spacing w:after="0" w:line="312" w:lineRule="auto"/>
        <w:jc w:val="both"/>
      </w:pPr>
    </w:p>
    <w:p w:rsidR="00C56A55" w:rsidRDefault="000C7894" w:rsidP="002E34E7">
      <w:pPr>
        <w:pBdr>
          <w:top w:val="nil"/>
          <w:left w:val="nil"/>
          <w:bottom w:val="nil"/>
          <w:right w:val="nil"/>
          <w:between w:val="nil"/>
        </w:pBdr>
        <w:spacing w:after="0" w:line="312" w:lineRule="auto"/>
        <w:jc w:val="both"/>
        <w:rPr>
          <w:b/>
        </w:rPr>
      </w:pPr>
      <w:r>
        <w:rPr>
          <w:b/>
        </w:rPr>
        <w:t xml:space="preserve">Outcome 3 </w:t>
      </w:r>
    </w:p>
    <w:p w:rsidR="00C56A55" w:rsidRDefault="000C7894" w:rsidP="002E34E7">
      <w:pPr>
        <w:pBdr>
          <w:top w:val="nil"/>
          <w:left w:val="nil"/>
          <w:bottom w:val="nil"/>
          <w:right w:val="nil"/>
          <w:between w:val="nil"/>
        </w:pBdr>
        <w:spacing w:after="0" w:line="312" w:lineRule="auto"/>
        <w:jc w:val="both"/>
        <w:rPr>
          <w:i/>
        </w:rPr>
      </w:pPr>
      <w:r>
        <w:rPr>
          <w:i/>
        </w:rPr>
        <w:t>Laboratory and Field Studies</w:t>
      </w:r>
    </w:p>
    <w:p w:rsidR="00C56A55" w:rsidRDefault="000158DC" w:rsidP="002E34E7">
      <w:pPr>
        <w:pBdr>
          <w:top w:val="nil"/>
          <w:left w:val="nil"/>
          <w:bottom w:val="nil"/>
          <w:right w:val="nil"/>
          <w:between w:val="nil"/>
        </w:pBdr>
        <w:spacing w:after="0" w:line="312" w:lineRule="auto"/>
        <w:jc w:val="both"/>
      </w:pPr>
      <w:r>
        <w:rPr>
          <w:noProof/>
        </w:rPr>
        <w:drawing>
          <wp:anchor distT="0" distB="0" distL="114300" distR="114300" simplePos="0" relativeHeight="251661312" behindDoc="1" locked="0" layoutInCell="1" allowOverlap="1" wp14:anchorId="323B8199" wp14:editId="2FE79B48">
            <wp:simplePos x="0" y="0"/>
            <wp:positionH relativeFrom="page">
              <wp:posOffset>-172720</wp:posOffset>
            </wp:positionH>
            <wp:positionV relativeFrom="paragraph">
              <wp:posOffset>-55027830</wp:posOffset>
            </wp:positionV>
            <wp:extent cx="7853045" cy="10514965"/>
            <wp:effectExtent l="0" t="0" r="0" b="635"/>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853045" cy="10514965"/>
                    </a:xfrm>
                    <a:prstGeom prst="rect">
                      <a:avLst/>
                    </a:prstGeom>
                  </pic:spPr>
                </pic:pic>
              </a:graphicData>
            </a:graphic>
            <wp14:sizeRelH relativeFrom="margin">
              <wp14:pctWidth>0</wp14:pctWidth>
            </wp14:sizeRelH>
            <wp14:sizeRelV relativeFrom="margin">
              <wp14:pctHeight>0</wp14:pctHeight>
            </wp14:sizeRelV>
          </wp:anchor>
        </w:drawing>
      </w:r>
      <w:r w:rsidR="000C7894">
        <w:t>Graduates will be able to perform laboratory experiments and field studies, by using scientific equipment and computer technology while observing appropriate safety protocols.</w:t>
      </w:r>
    </w:p>
    <w:p w:rsidR="00C56A55" w:rsidRDefault="00C56A55" w:rsidP="002E34E7">
      <w:pPr>
        <w:pBdr>
          <w:top w:val="nil"/>
          <w:left w:val="nil"/>
          <w:bottom w:val="nil"/>
          <w:right w:val="nil"/>
          <w:between w:val="nil"/>
        </w:pBdr>
        <w:spacing w:after="0" w:line="312" w:lineRule="auto"/>
        <w:jc w:val="both"/>
      </w:pPr>
    </w:p>
    <w:p w:rsidR="00C56A55" w:rsidRDefault="000C7894" w:rsidP="002E34E7">
      <w:pPr>
        <w:pBdr>
          <w:top w:val="nil"/>
          <w:left w:val="nil"/>
          <w:bottom w:val="nil"/>
          <w:right w:val="nil"/>
          <w:between w:val="nil"/>
        </w:pBdr>
        <w:spacing w:after="0" w:line="312" w:lineRule="auto"/>
        <w:jc w:val="both"/>
        <w:rPr>
          <w:b/>
        </w:rPr>
      </w:pPr>
      <w:r>
        <w:rPr>
          <w:b/>
        </w:rPr>
        <w:t xml:space="preserve">Outcome 4 </w:t>
      </w:r>
    </w:p>
    <w:p w:rsidR="00C56A55" w:rsidRDefault="000C7894" w:rsidP="002E34E7">
      <w:pPr>
        <w:pBdr>
          <w:top w:val="nil"/>
          <w:left w:val="nil"/>
          <w:bottom w:val="nil"/>
          <w:right w:val="nil"/>
          <w:between w:val="nil"/>
        </w:pBdr>
        <w:spacing w:after="0" w:line="312" w:lineRule="auto"/>
        <w:jc w:val="both"/>
        <w:rPr>
          <w:i/>
        </w:rPr>
      </w:pPr>
      <w:r>
        <w:rPr>
          <w:i/>
        </w:rPr>
        <w:t>Scientific Knowledge</w:t>
      </w:r>
    </w:p>
    <w:p w:rsidR="00C56A55" w:rsidRDefault="000C7894" w:rsidP="002E34E7">
      <w:pPr>
        <w:pBdr>
          <w:top w:val="nil"/>
          <w:left w:val="nil"/>
          <w:bottom w:val="nil"/>
          <w:right w:val="nil"/>
          <w:between w:val="nil"/>
        </w:pBdr>
        <w:spacing w:after="0" w:line="312" w:lineRule="auto"/>
        <w:jc w:val="both"/>
      </w:pPr>
      <w:r>
        <w:t>Graduates will be able to demonstrate a balanced concept of how scientific knowledge develops, including the historical development of foundational theories and laws and the nature of science.</w:t>
      </w:r>
    </w:p>
    <w:p w:rsidR="00C56A55" w:rsidRDefault="00C56A55" w:rsidP="002E34E7">
      <w:pPr>
        <w:pBdr>
          <w:top w:val="nil"/>
          <w:left w:val="nil"/>
          <w:bottom w:val="nil"/>
          <w:right w:val="nil"/>
          <w:between w:val="nil"/>
        </w:pBdr>
        <w:spacing w:after="0" w:line="312" w:lineRule="auto"/>
        <w:jc w:val="both"/>
      </w:pPr>
    </w:p>
    <w:p w:rsidR="00C56A55" w:rsidRDefault="000C7894" w:rsidP="002E34E7">
      <w:pPr>
        <w:pBdr>
          <w:top w:val="nil"/>
          <w:left w:val="nil"/>
          <w:bottom w:val="nil"/>
          <w:right w:val="nil"/>
          <w:between w:val="nil"/>
        </w:pBdr>
        <w:spacing w:after="0" w:line="312" w:lineRule="auto"/>
        <w:jc w:val="both"/>
        <w:rPr>
          <w:b/>
        </w:rPr>
      </w:pPr>
      <w:r>
        <w:rPr>
          <w:b/>
        </w:rPr>
        <w:t xml:space="preserve">Outcome 5 </w:t>
      </w:r>
    </w:p>
    <w:p w:rsidR="00C56A55" w:rsidRDefault="000C7894" w:rsidP="002E34E7">
      <w:pPr>
        <w:pBdr>
          <w:top w:val="nil"/>
          <w:left w:val="nil"/>
          <w:bottom w:val="nil"/>
          <w:right w:val="nil"/>
          <w:between w:val="nil"/>
        </w:pBdr>
        <w:spacing w:after="0" w:line="312" w:lineRule="auto"/>
        <w:jc w:val="both"/>
        <w:rPr>
          <w:i/>
        </w:rPr>
      </w:pPr>
      <w:r>
        <w:rPr>
          <w:i/>
        </w:rPr>
        <w:t>Data Analyses</w:t>
      </w:r>
    </w:p>
    <w:p w:rsidR="00C56A55" w:rsidRDefault="000C7894" w:rsidP="002E34E7">
      <w:pPr>
        <w:pBdr>
          <w:top w:val="nil"/>
          <w:left w:val="nil"/>
          <w:bottom w:val="nil"/>
          <w:right w:val="nil"/>
          <w:between w:val="nil"/>
        </w:pBdr>
        <w:spacing w:after="0" w:line="312" w:lineRule="auto"/>
        <w:jc w:val="both"/>
      </w:pPr>
      <w:r>
        <w:t>Graduates will be able to demonstrate scientific quantitative skills, such as the ability to conduct simple data analyses.</w:t>
      </w:r>
    </w:p>
    <w:p w:rsidR="00C56A55" w:rsidRDefault="00C56A55" w:rsidP="002E34E7">
      <w:pPr>
        <w:pBdr>
          <w:top w:val="nil"/>
          <w:left w:val="nil"/>
          <w:bottom w:val="nil"/>
          <w:right w:val="nil"/>
          <w:between w:val="nil"/>
        </w:pBdr>
        <w:spacing w:after="0" w:line="312" w:lineRule="auto"/>
        <w:jc w:val="both"/>
      </w:pPr>
    </w:p>
    <w:p w:rsidR="00C56A55" w:rsidRDefault="000C7894" w:rsidP="002E34E7">
      <w:pPr>
        <w:pBdr>
          <w:top w:val="nil"/>
          <w:left w:val="nil"/>
          <w:bottom w:val="nil"/>
          <w:right w:val="nil"/>
          <w:between w:val="nil"/>
        </w:pBdr>
        <w:spacing w:after="0" w:line="312" w:lineRule="auto"/>
        <w:jc w:val="both"/>
        <w:rPr>
          <w:b/>
        </w:rPr>
      </w:pPr>
      <w:r>
        <w:rPr>
          <w:b/>
        </w:rPr>
        <w:t xml:space="preserve">Outcome 6 </w:t>
      </w:r>
    </w:p>
    <w:p w:rsidR="00C56A55" w:rsidRDefault="000C7894" w:rsidP="002E34E7">
      <w:pPr>
        <w:pBdr>
          <w:top w:val="nil"/>
          <w:left w:val="nil"/>
          <w:bottom w:val="nil"/>
          <w:right w:val="nil"/>
          <w:between w:val="nil"/>
        </w:pBdr>
        <w:spacing w:after="0" w:line="312" w:lineRule="auto"/>
        <w:jc w:val="both"/>
        <w:rPr>
          <w:i/>
        </w:rPr>
      </w:pPr>
      <w:r>
        <w:rPr>
          <w:i/>
        </w:rPr>
        <w:t xml:space="preserve">Critical Thinking </w:t>
      </w:r>
    </w:p>
    <w:p w:rsidR="00C56A55" w:rsidRDefault="000C7894" w:rsidP="002E34E7">
      <w:pPr>
        <w:pBdr>
          <w:top w:val="nil"/>
          <w:left w:val="nil"/>
          <w:bottom w:val="nil"/>
          <w:right w:val="nil"/>
          <w:between w:val="nil"/>
        </w:pBdr>
        <w:spacing w:after="0" w:line="312" w:lineRule="auto"/>
        <w:jc w:val="both"/>
      </w:pPr>
      <w:r>
        <w:t>Graduates will be able to use critical-thinking and problem-solving skills to develop a research project and/or paper.</w:t>
      </w:r>
    </w:p>
    <w:p w:rsidR="00AD1706" w:rsidRDefault="00AD1706" w:rsidP="002E34E7">
      <w:pPr>
        <w:pBdr>
          <w:top w:val="nil"/>
          <w:left w:val="nil"/>
          <w:bottom w:val="nil"/>
          <w:right w:val="nil"/>
          <w:between w:val="nil"/>
        </w:pBdr>
        <w:jc w:val="both"/>
      </w:pPr>
    </w:p>
    <w:p w:rsidR="00C56A55" w:rsidRDefault="000C7894" w:rsidP="002E34E7">
      <w:pPr>
        <w:pStyle w:val="1"/>
        <w:numPr>
          <w:ilvl w:val="0"/>
          <w:numId w:val="2"/>
        </w:numPr>
        <w:pBdr>
          <w:top w:val="nil"/>
          <w:left w:val="nil"/>
          <w:bottom w:val="nil"/>
          <w:right w:val="nil"/>
          <w:between w:val="nil"/>
        </w:pBdr>
        <w:bidi w:val="0"/>
        <w:ind w:hanging="720"/>
        <w:jc w:val="both"/>
        <w:rPr>
          <w:shd w:val="clear" w:color="auto" w:fill="FFE599"/>
        </w:rPr>
      </w:pPr>
      <w:bookmarkStart w:id="14" w:name="_heading=h.26in1rg" w:colFirst="0" w:colLast="0"/>
      <w:bookmarkEnd w:id="14"/>
      <w:r>
        <w:rPr>
          <w:shd w:val="clear" w:color="auto" w:fill="FFE599"/>
        </w:rPr>
        <w:t>Academic Staff</w:t>
      </w:r>
    </w:p>
    <w:p w:rsidR="00C56A55" w:rsidRDefault="00C56A55" w:rsidP="002E34E7">
      <w:pPr>
        <w:spacing w:after="0" w:line="312" w:lineRule="auto"/>
        <w:jc w:val="both"/>
      </w:pPr>
    </w:p>
    <w:p w:rsidR="00C56A55" w:rsidRDefault="00DB3001" w:rsidP="00237D92">
      <w:pPr>
        <w:spacing w:after="0" w:line="312" w:lineRule="auto"/>
        <w:jc w:val="both"/>
      </w:pPr>
      <w:r>
        <w:rPr>
          <w:rFonts w:eastAsia="Times New Roman"/>
          <w:color w:val="000000"/>
        </w:rPr>
        <w:t>F</w:t>
      </w:r>
      <w:r w:rsidR="006A054B">
        <w:rPr>
          <w:rFonts w:eastAsia="Times New Roman"/>
          <w:color w:val="000000"/>
        </w:rPr>
        <w:t>ati</w:t>
      </w:r>
      <w:r>
        <w:rPr>
          <w:rFonts w:eastAsia="Times New Roman"/>
          <w:color w:val="000000"/>
        </w:rPr>
        <w:t>ma A</w:t>
      </w:r>
      <w:r w:rsidRPr="00DB3001">
        <w:rPr>
          <w:rFonts w:eastAsia="Times New Roman"/>
          <w:color w:val="000000"/>
        </w:rPr>
        <w:t>lrahal</w:t>
      </w:r>
      <w:r w:rsidR="000C7894">
        <w:t xml:space="preserve">   |   Ph.D. in </w:t>
      </w:r>
      <w:r>
        <w:t>Chemistry</w:t>
      </w:r>
      <w:r w:rsidR="000C7894">
        <w:t xml:space="preserve">    |  </w:t>
      </w:r>
      <w:r>
        <w:t>Assist.</w:t>
      </w:r>
      <w:r w:rsidR="000C7894">
        <w:t xml:space="preserve"> </w:t>
      </w:r>
      <w:r w:rsidR="00237D92">
        <w:t>Lecture</w:t>
      </w:r>
    </w:p>
    <w:p w:rsidR="00C56A55" w:rsidRDefault="000C7894" w:rsidP="002E34E7">
      <w:pPr>
        <w:spacing w:after="0" w:line="312" w:lineRule="auto"/>
        <w:jc w:val="both"/>
      </w:pPr>
      <w:r>
        <w:t>Email:</w:t>
      </w:r>
      <w:r w:rsidR="00DB3001">
        <w:t xml:space="preserve"> </w:t>
      </w:r>
      <w:hyperlink r:id="rId15" w:history="1">
        <w:r w:rsidR="000848BB" w:rsidRPr="00604B53">
          <w:rPr>
            <w:rStyle w:val="Hyperlink"/>
            <w:rFonts w:eastAsia="Times New Roman"/>
          </w:rPr>
          <w:t>fatema.alrahal@nust.edu.iq</w:t>
        </w:r>
      </w:hyperlink>
      <w:r w:rsidR="000848BB">
        <w:rPr>
          <w:rFonts w:eastAsia="Times New Roman"/>
          <w:color w:val="000000"/>
        </w:rPr>
        <w:t xml:space="preserve"> </w:t>
      </w:r>
    </w:p>
    <w:p w:rsidR="00C56A55" w:rsidRDefault="000C7894" w:rsidP="002E34E7">
      <w:pPr>
        <w:spacing w:after="0" w:line="312" w:lineRule="auto"/>
        <w:jc w:val="both"/>
      </w:pPr>
      <w:r>
        <w:t>Mobile no.:</w:t>
      </w:r>
      <w:r w:rsidR="00DB3001">
        <w:t xml:space="preserve"> 009647866436516</w:t>
      </w:r>
    </w:p>
    <w:p w:rsidR="00C56A55" w:rsidRDefault="00330598" w:rsidP="002E34E7">
      <w:pPr>
        <w:spacing w:after="0" w:line="312" w:lineRule="auto"/>
        <w:jc w:val="both"/>
      </w:pPr>
      <w:r>
        <w:pict>
          <v:rect id="_x0000_i1025" style="width:0;height:1.5pt" o:hralign="center" o:hrstd="t" o:hr="t" fillcolor="#a0a0a0" stroked="f"/>
        </w:pict>
      </w:r>
    </w:p>
    <w:p w:rsidR="00C56A55" w:rsidRDefault="00DB3001" w:rsidP="00DB3001">
      <w:pPr>
        <w:spacing w:after="0" w:line="312" w:lineRule="auto"/>
        <w:jc w:val="both"/>
      </w:pPr>
      <w:r>
        <w:rPr>
          <w:rFonts w:eastAsia="Times New Roman"/>
          <w:color w:val="000000"/>
        </w:rPr>
        <w:t xml:space="preserve">Muhammad </w:t>
      </w:r>
      <w:r w:rsidRPr="00DB3001">
        <w:rPr>
          <w:rFonts w:eastAsia="Times New Roman"/>
          <w:color w:val="000000"/>
        </w:rPr>
        <w:t>Bakdash</w:t>
      </w:r>
      <w:r>
        <w:t xml:space="preserve"> </w:t>
      </w:r>
      <w:r w:rsidR="000C7894">
        <w:t xml:space="preserve"> |   Ph.D. in Biology    |   </w:t>
      </w:r>
      <w:r>
        <w:t>Lecturer</w:t>
      </w:r>
    </w:p>
    <w:p w:rsidR="00C56A55" w:rsidRDefault="000C7894" w:rsidP="002E34E7">
      <w:pPr>
        <w:spacing w:after="0" w:line="312" w:lineRule="auto"/>
        <w:jc w:val="both"/>
      </w:pPr>
      <w:r>
        <w:t>Email:</w:t>
      </w:r>
      <w:r w:rsidR="00DB3001">
        <w:t xml:space="preserve"> </w:t>
      </w:r>
      <w:hyperlink r:id="rId16" w:history="1">
        <w:r w:rsidR="000848BB" w:rsidRPr="00604B53">
          <w:rPr>
            <w:rStyle w:val="Hyperlink"/>
            <w:rFonts w:eastAsia="Times New Roman"/>
          </w:rPr>
          <w:t>Muhammad.Bakdash@nust.edu.iq</w:t>
        </w:r>
      </w:hyperlink>
      <w:r w:rsidR="000848BB">
        <w:rPr>
          <w:rFonts w:eastAsia="Times New Roman"/>
          <w:color w:val="000000"/>
        </w:rPr>
        <w:t xml:space="preserve"> </w:t>
      </w:r>
    </w:p>
    <w:p w:rsidR="00C56A55" w:rsidRDefault="000C7894" w:rsidP="002E34E7">
      <w:pPr>
        <w:spacing w:after="0" w:line="312" w:lineRule="auto"/>
        <w:jc w:val="both"/>
      </w:pPr>
      <w:r>
        <w:t>Mobile no.:</w:t>
      </w:r>
      <w:r w:rsidR="00DB3001">
        <w:t xml:space="preserve"> 00963965493941</w:t>
      </w:r>
    </w:p>
    <w:p w:rsidR="00C56A55" w:rsidRPr="00DB3001" w:rsidRDefault="00330598" w:rsidP="00DB3001">
      <w:pPr>
        <w:spacing w:after="0" w:line="312" w:lineRule="auto"/>
        <w:jc w:val="both"/>
        <w:rPr>
          <w:color w:val="000000" w:themeColor="text1"/>
        </w:rPr>
      </w:pPr>
      <w:r>
        <w:pict>
          <v:rect id="_x0000_i1026" style="width:0;height:1.5pt" o:hralign="center" o:hrstd="t" o:hr="t" fillcolor="#a0a0a0" stroked="f"/>
        </w:pict>
      </w:r>
      <w:r w:rsidR="00DB3001" w:rsidRPr="00DB3001">
        <w:rPr>
          <w:rFonts w:eastAsia="Times New Roman"/>
          <w:color w:val="000000" w:themeColor="text1"/>
        </w:rPr>
        <w:t>Salam Hammad</w:t>
      </w:r>
      <w:r w:rsidR="000C7894" w:rsidRPr="00DB3001">
        <w:rPr>
          <w:color w:val="000000" w:themeColor="text1"/>
        </w:rPr>
        <w:t xml:space="preserve">|   Ph.D. in Biology    |  </w:t>
      </w:r>
      <w:r w:rsidR="00DB3001">
        <w:rPr>
          <w:color w:val="000000" w:themeColor="text1"/>
        </w:rPr>
        <w:t>Lecturer</w:t>
      </w:r>
    </w:p>
    <w:p w:rsidR="00C56A55" w:rsidRPr="00DB3001" w:rsidRDefault="000C7894" w:rsidP="002E34E7">
      <w:pPr>
        <w:spacing w:after="0" w:line="312" w:lineRule="auto"/>
        <w:jc w:val="both"/>
        <w:rPr>
          <w:color w:val="000000" w:themeColor="text1"/>
        </w:rPr>
      </w:pPr>
      <w:r w:rsidRPr="00DB3001">
        <w:rPr>
          <w:color w:val="000000" w:themeColor="text1"/>
        </w:rPr>
        <w:t>Email:</w:t>
      </w:r>
      <w:r w:rsidR="00DB3001" w:rsidRPr="00DB3001">
        <w:rPr>
          <w:color w:val="000000" w:themeColor="text1"/>
        </w:rPr>
        <w:t xml:space="preserve"> </w:t>
      </w:r>
      <w:hyperlink r:id="rId17" w:history="1">
        <w:r w:rsidR="000848BB" w:rsidRPr="00604B53">
          <w:rPr>
            <w:rStyle w:val="Hyperlink"/>
            <w:rFonts w:eastAsia="Times New Roman"/>
          </w:rPr>
          <w:t>salam.hammad@nust.edu.iq</w:t>
        </w:r>
      </w:hyperlink>
      <w:r w:rsidR="000848BB">
        <w:rPr>
          <w:rFonts w:eastAsia="Times New Roman"/>
          <w:color w:val="000000" w:themeColor="text1"/>
        </w:rPr>
        <w:t xml:space="preserve"> </w:t>
      </w:r>
    </w:p>
    <w:p w:rsidR="00C56A55" w:rsidRDefault="000C7894" w:rsidP="002E34E7">
      <w:pPr>
        <w:spacing w:after="0" w:line="312" w:lineRule="auto"/>
        <w:jc w:val="both"/>
      </w:pPr>
      <w:r>
        <w:t>Mobile no.:</w:t>
      </w:r>
      <w:r w:rsidR="00DB3001">
        <w:t xml:space="preserve"> 009647803439459</w:t>
      </w:r>
    </w:p>
    <w:p w:rsidR="00C56A55" w:rsidRDefault="00330598" w:rsidP="002E34E7">
      <w:pPr>
        <w:spacing w:after="0" w:line="312" w:lineRule="auto"/>
        <w:jc w:val="both"/>
      </w:pPr>
      <w:r>
        <w:pict>
          <v:rect id="_x0000_i1027" style="width:0;height:1.5pt" o:hralign="center" o:hrstd="t" o:hr="t" fillcolor="#a0a0a0" stroked="f"/>
        </w:pict>
      </w:r>
    </w:p>
    <w:p w:rsidR="00DB3001" w:rsidRDefault="009806DB" w:rsidP="009806DB">
      <w:pPr>
        <w:spacing w:after="0" w:line="312" w:lineRule="auto"/>
        <w:jc w:val="both"/>
      </w:pPr>
      <w:r>
        <w:t>Talal odeh</w:t>
      </w:r>
      <w:r w:rsidR="00DB3001">
        <w:t>|   Ph.D. in</w:t>
      </w:r>
      <w:r w:rsidRPr="009806DB">
        <w:t xml:space="preserve"> </w:t>
      </w:r>
      <w:r>
        <w:t xml:space="preserve">Chemistry    </w:t>
      </w:r>
      <w:r w:rsidR="00DB3001">
        <w:t xml:space="preserve"> |  </w:t>
      </w:r>
      <w:r>
        <w:rPr>
          <w:color w:val="000000" w:themeColor="text1"/>
        </w:rPr>
        <w:t>Lecturer</w:t>
      </w:r>
      <w:r w:rsidR="00A113B2">
        <w:t>.</w:t>
      </w:r>
      <w:r w:rsidR="00DB3001">
        <w:t xml:space="preserve"> </w:t>
      </w:r>
    </w:p>
    <w:p w:rsidR="00DB3001" w:rsidRDefault="00DB3001" w:rsidP="000C0D34">
      <w:pPr>
        <w:spacing w:after="0" w:line="312" w:lineRule="auto"/>
        <w:jc w:val="both"/>
      </w:pPr>
      <w:r>
        <w:t>Email:</w:t>
      </w:r>
      <w:r w:rsidR="00FE60CB">
        <w:t xml:space="preserve"> </w:t>
      </w:r>
      <w:hyperlink r:id="rId18" w:history="1">
        <w:r w:rsidR="000C0D34" w:rsidRPr="00604B53">
          <w:rPr>
            <w:rStyle w:val="Hyperlink"/>
          </w:rPr>
          <w:t>tala.m.odah@nust.edu.iq</w:t>
        </w:r>
      </w:hyperlink>
    </w:p>
    <w:p w:rsidR="000C0D34" w:rsidRDefault="000C0D34" w:rsidP="000C0D34">
      <w:pPr>
        <w:spacing w:after="0" w:line="312" w:lineRule="auto"/>
        <w:jc w:val="both"/>
      </w:pPr>
    </w:p>
    <w:p w:rsidR="00DB3001" w:rsidRDefault="00DB3001" w:rsidP="008E529C">
      <w:pPr>
        <w:spacing w:after="0" w:line="312" w:lineRule="auto"/>
        <w:jc w:val="both"/>
      </w:pPr>
      <w:r>
        <w:t>Mobile no.:</w:t>
      </w:r>
      <w:r w:rsidR="00A113B2">
        <w:t xml:space="preserve"> </w:t>
      </w:r>
      <w:r w:rsidR="008E529C" w:rsidRPr="008E529C">
        <w:t>+964 781 083 2494</w:t>
      </w:r>
    </w:p>
    <w:p w:rsidR="00DB3001" w:rsidRDefault="00330598" w:rsidP="00DB3001">
      <w:pPr>
        <w:spacing w:after="0" w:line="312" w:lineRule="auto"/>
        <w:jc w:val="both"/>
      </w:pPr>
      <w:r>
        <w:pict>
          <v:rect id="_x0000_i1028" style="width:0;height:1.5pt" o:hralign="center" o:hrstd="t" o:hr="t" fillcolor="#a0a0a0" stroked="f"/>
        </w:pict>
      </w:r>
    </w:p>
    <w:p w:rsidR="00443C4F" w:rsidRDefault="00443C4F" w:rsidP="00443C4F">
      <w:pPr>
        <w:spacing w:after="0" w:line="240" w:lineRule="auto"/>
        <w:jc w:val="both"/>
        <w:rPr>
          <w:rFonts w:eastAsia="Times New Roman"/>
          <w:color w:val="000000"/>
        </w:rPr>
      </w:pPr>
      <w:r>
        <w:rPr>
          <w:rFonts w:eastAsia="Times New Roman"/>
          <w:color w:val="000000"/>
        </w:rPr>
        <w:t xml:space="preserve">Bassam kadhim     MSC in </w:t>
      </w:r>
      <w:r w:rsidR="00E94C86">
        <w:rPr>
          <w:rFonts w:eastAsia="Times New Roman"/>
          <w:color w:val="000000"/>
        </w:rPr>
        <w:t>Biotechnology</w:t>
      </w:r>
      <w:r>
        <w:rPr>
          <w:rFonts w:eastAsia="Times New Roman"/>
          <w:color w:val="000000"/>
        </w:rPr>
        <w:t xml:space="preserve">    </w:t>
      </w:r>
      <w:r>
        <w:t>|   Assist. Lect.</w:t>
      </w:r>
    </w:p>
    <w:p w:rsidR="00DB3001" w:rsidRDefault="00443C4F" w:rsidP="00443C4F">
      <w:pPr>
        <w:spacing w:after="0" w:line="240" w:lineRule="auto"/>
        <w:jc w:val="both"/>
        <w:rPr>
          <w:rFonts w:eastAsia="Times New Roman"/>
          <w:color w:val="000000"/>
        </w:rPr>
      </w:pPr>
      <w:r>
        <w:rPr>
          <w:rFonts w:eastAsia="Times New Roman"/>
          <w:color w:val="000000"/>
        </w:rPr>
        <w:t xml:space="preserve"> </w:t>
      </w:r>
      <w:hyperlink r:id="rId19" w:history="1">
        <w:r w:rsidRPr="006F7CF8">
          <w:rPr>
            <w:rStyle w:val="Hyperlink"/>
            <w:rFonts w:eastAsia="Times New Roman"/>
          </w:rPr>
          <w:t>kadhim@nust.edu.eq</w:t>
        </w:r>
      </w:hyperlink>
      <w:r>
        <w:rPr>
          <w:rFonts w:eastAsia="Times New Roman"/>
          <w:color w:val="000000"/>
        </w:rPr>
        <w:t xml:space="preserve">  </w:t>
      </w:r>
    </w:p>
    <w:p w:rsidR="00443C4F" w:rsidRPr="00443C4F" w:rsidRDefault="00443C4F" w:rsidP="00443C4F">
      <w:pPr>
        <w:spacing w:after="0" w:line="240" w:lineRule="auto"/>
        <w:jc w:val="both"/>
        <w:rPr>
          <w:rFonts w:eastAsia="Times New Roman"/>
          <w:color w:val="000000"/>
        </w:rPr>
      </w:pPr>
      <w:r>
        <w:rPr>
          <w:rFonts w:eastAsia="Times New Roman"/>
          <w:color w:val="000000"/>
        </w:rPr>
        <w:t>Mobile no: 07825283496</w:t>
      </w:r>
    </w:p>
    <w:p w:rsidR="00DB3001" w:rsidRDefault="00330598" w:rsidP="00DB3001">
      <w:pPr>
        <w:spacing w:after="0" w:line="312" w:lineRule="auto"/>
        <w:jc w:val="both"/>
      </w:pPr>
      <w:r>
        <w:pict>
          <v:rect id="_x0000_i1029" style="width:0;height:1.5pt" o:hralign="center" o:hrstd="t" o:hr="t" fillcolor="#a0a0a0" stroked="f"/>
        </w:pict>
      </w:r>
    </w:p>
    <w:p w:rsidR="00DB3001" w:rsidRDefault="009806DB" w:rsidP="009806DB">
      <w:pPr>
        <w:spacing w:after="0" w:line="312" w:lineRule="auto"/>
        <w:jc w:val="both"/>
      </w:pPr>
      <w:r>
        <w:rPr>
          <w:rFonts w:eastAsia="Times New Roman"/>
          <w:color w:val="000000"/>
        </w:rPr>
        <w:t>Ali qasim</w:t>
      </w:r>
      <w:r w:rsidR="00DB3001">
        <w:t xml:space="preserve">|   </w:t>
      </w:r>
      <w:r w:rsidR="00046E25">
        <w:t>M.Sc.</w:t>
      </w:r>
      <w:r w:rsidR="00F849AC">
        <w:t xml:space="preserve"> in </w:t>
      </w:r>
      <w:r w:rsidR="00046E25">
        <w:t>Mathematics</w:t>
      </w:r>
      <w:r w:rsidR="00F849AC">
        <w:t xml:space="preserve">    |   Assist. Lect.</w:t>
      </w:r>
    </w:p>
    <w:p w:rsidR="00DB3001" w:rsidRDefault="00DB3001" w:rsidP="00DB3001">
      <w:pPr>
        <w:spacing w:after="0" w:line="312" w:lineRule="auto"/>
        <w:jc w:val="both"/>
      </w:pPr>
      <w:r>
        <w:t>Email:</w:t>
      </w:r>
      <w:r w:rsidR="00F849AC">
        <w:t xml:space="preserve"> </w:t>
      </w:r>
      <w:hyperlink r:id="rId20" w:history="1">
        <w:r w:rsidR="000848BB" w:rsidRPr="00604B53">
          <w:rPr>
            <w:rStyle w:val="Hyperlink"/>
            <w:rFonts w:eastAsia="Times New Roman"/>
          </w:rPr>
          <w:t>mohammed.k.yaqoob@nust.edu.iq</w:t>
        </w:r>
      </w:hyperlink>
      <w:r w:rsidR="000848BB">
        <w:rPr>
          <w:rFonts w:eastAsia="Times New Roman"/>
          <w:color w:val="000000"/>
        </w:rPr>
        <w:t xml:space="preserve"> </w:t>
      </w:r>
    </w:p>
    <w:p w:rsidR="00DB3001" w:rsidRDefault="00DB3001" w:rsidP="00DB3001">
      <w:pPr>
        <w:spacing w:after="0" w:line="312" w:lineRule="auto"/>
        <w:jc w:val="both"/>
      </w:pPr>
      <w:r>
        <w:t>Mobile no.:</w:t>
      </w:r>
      <w:r w:rsidR="006306B1">
        <w:t xml:space="preserve"> 00967730134631</w:t>
      </w:r>
    </w:p>
    <w:p w:rsidR="00DB3001" w:rsidRDefault="00330598" w:rsidP="00DB3001">
      <w:pPr>
        <w:spacing w:after="0" w:line="312" w:lineRule="auto"/>
        <w:jc w:val="both"/>
      </w:pPr>
      <w:r>
        <w:pict>
          <v:rect id="_x0000_i1030" style="width:0;height:1.5pt" o:hralign="center" o:hrstd="t" o:hr="t" fillcolor="#a0a0a0" stroked="f"/>
        </w:pict>
      </w:r>
    </w:p>
    <w:p w:rsidR="00DB3001" w:rsidRDefault="00443C4F" w:rsidP="00172795">
      <w:pPr>
        <w:spacing w:after="0" w:line="312" w:lineRule="auto"/>
        <w:jc w:val="both"/>
      </w:pPr>
      <w:r>
        <w:t xml:space="preserve">Dhelal shakir </w:t>
      </w:r>
      <w:r w:rsidR="00DB3001">
        <w:t xml:space="preserve">   |   </w:t>
      </w:r>
      <w:r w:rsidR="00172795">
        <w:t>M.Sc.</w:t>
      </w:r>
      <w:r w:rsidR="00DB3001">
        <w:t xml:space="preserve"> in </w:t>
      </w:r>
      <w:r w:rsidR="00FB1808">
        <w:t>Chemistry</w:t>
      </w:r>
      <w:r w:rsidR="00DB3001">
        <w:t xml:space="preserve">    |   </w:t>
      </w:r>
      <w:r w:rsidR="00172795">
        <w:t>Assist. Lect.</w:t>
      </w:r>
    </w:p>
    <w:p w:rsidR="00443C4F" w:rsidRPr="00443C4F" w:rsidRDefault="00330598" w:rsidP="00172795">
      <w:pPr>
        <w:spacing w:after="0" w:line="312" w:lineRule="auto"/>
        <w:jc w:val="both"/>
        <w:rPr>
          <w:rtl/>
          <w:lang w:bidi="ar-IQ"/>
        </w:rPr>
      </w:pPr>
      <w:hyperlink r:id="rId21" w:history="1">
        <w:r w:rsidR="00443C4F" w:rsidRPr="00443C4F">
          <w:rPr>
            <w:rStyle w:val="Hyperlink"/>
            <w:rFonts w:cs="Times New Roman"/>
            <w:b/>
            <w:bCs/>
          </w:rPr>
          <w:t>dhelal.a.shakir@nust.edu.iq</w:t>
        </w:r>
      </w:hyperlink>
    </w:p>
    <w:p w:rsidR="00DB3001" w:rsidRDefault="00DB3001" w:rsidP="00443C4F">
      <w:pPr>
        <w:spacing w:after="0" w:line="312" w:lineRule="auto"/>
        <w:jc w:val="both"/>
      </w:pPr>
      <w:r>
        <w:lastRenderedPageBreak/>
        <w:t>Mobile no.:</w:t>
      </w:r>
      <w:r w:rsidR="00443C4F">
        <w:rPr>
          <w:rFonts w:hint="cs"/>
          <w:rtl/>
        </w:rPr>
        <w:t xml:space="preserve">      07807650505</w:t>
      </w:r>
      <w:r w:rsidR="007F4A5D">
        <w:t xml:space="preserve"> </w:t>
      </w:r>
    </w:p>
    <w:p w:rsidR="00DB3001" w:rsidRDefault="00330598" w:rsidP="00DB3001">
      <w:pPr>
        <w:spacing w:after="0" w:line="312" w:lineRule="auto"/>
        <w:jc w:val="both"/>
      </w:pPr>
      <w:r>
        <w:pict>
          <v:rect id="_x0000_i1031" style="width:0;height:1.5pt" o:hralign="center" o:hrstd="t" o:hr="t" fillcolor="#a0a0a0" stroked="f"/>
        </w:pict>
      </w:r>
    </w:p>
    <w:p w:rsidR="00DB3001" w:rsidRDefault="00443C4F" w:rsidP="00443C4F">
      <w:pPr>
        <w:spacing w:after="0" w:line="312" w:lineRule="auto"/>
        <w:jc w:val="both"/>
      </w:pPr>
      <w:r>
        <w:t>Moataz Naeem</w:t>
      </w:r>
      <w:r w:rsidR="00DB3001">
        <w:t xml:space="preserve">|   </w:t>
      </w:r>
      <w:r w:rsidR="00ED400A">
        <w:t>M.Sc.</w:t>
      </w:r>
      <w:r w:rsidR="00DB3001">
        <w:t xml:space="preserve"> in </w:t>
      </w:r>
      <w:r>
        <w:t xml:space="preserve">Chemistry </w:t>
      </w:r>
      <w:r w:rsidR="00DB3001">
        <w:t xml:space="preserve">|   </w:t>
      </w:r>
      <w:r w:rsidR="00ED400A">
        <w:t>Assist. Lect.</w:t>
      </w:r>
    </w:p>
    <w:p w:rsidR="00DB3001" w:rsidRDefault="00DB3001" w:rsidP="00443C4F">
      <w:pPr>
        <w:spacing w:after="0" w:line="312" w:lineRule="auto"/>
        <w:jc w:val="both"/>
      </w:pPr>
      <w:r>
        <w:t>Email:</w:t>
      </w:r>
      <w:r w:rsidR="00ED400A" w:rsidRPr="00443C4F">
        <w:t xml:space="preserve"> </w:t>
      </w:r>
      <w:hyperlink r:id="rId22" w:history="1">
        <w:r w:rsidR="00443C4F" w:rsidRPr="00443C4F">
          <w:rPr>
            <w:rStyle w:val="Hyperlink"/>
            <w:rFonts w:cs="Times New Roman"/>
            <w:b/>
            <w:bCs/>
          </w:rPr>
          <w:t>muataz.n.imran@nust.edu.iq</w:t>
        </w:r>
      </w:hyperlink>
    </w:p>
    <w:p w:rsidR="00DB3001" w:rsidRDefault="00DB3001" w:rsidP="005310F1">
      <w:pPr>
        <w:spacing w:after="0" w:line="312" w:lineRule="auto"/>
        <w:jc w:val="both"/>
      </w:pPr>
      <w:r>
        <w:t>Mobile no.:</w:t>
      </w:r>
      <w:r w:rsidR="00443C4F">
        <w:rPr>
          <w:rFonts w:hint="cs"/>
          <w:rtl/>
        </w:rPr>
        <w:t xml:space="preserve">  07807180901</w:t>
      </w:r>
    </w:p>
    <w:p w:rsidR="00DB3001" w:rsidRDefault="00330598" w:rsidP="00DB3001">
      <w:pPr>
        <w:spacing w:after="0" w:line="312" w:lineRule="auto"/>
        <w:jc w:val="both"/>
      </w:pPr>
      <w:r>
        <w:pict>
          <v:rect id="_x0000_i1032" style="width:0;height:1.5pt" o:hralign="center" o:hrstd="t" o:hr="t" fillcolor="#a0a0a0" stroked="f"/>
        </w:pict>
      </w:r>
    </w:p>
    <w:p w:rsidR="00DB3001" w:rsidRDefault="00416804" w:rsidP="009806DB">
      <w:pPr>
        <w:spacing w:after="0" w:line="312" w:lineRule="auto"/>
        <w:jc w:val="both"/>
      </w:pPr>
      <w:r>
        <w:rPr>
          <w:rFonts w:eastAsia="Times New Roman"/>
          <w:color w:val="000000"/>
        </w:rPr>
        <w:t>Ali qasim</w:t>
      </w:r>
      <w:r>
        <w:t xml:space="preserve"> </w:t>
      </w:r>
      <w:r w:rsidR="00DB3001">
        <w:t xml:space="preserve">|   </w:t>
      </w:r>
      <w:r w:rsidR="00710DC9">
        <w:t>M.Sc. in Mathematics    |   Assist. Lect.</w:t>
      </w:r>
    </w:p>
    <w:p w:rsidR="00DB3001" w:rsidRDefault="00DB3001" w:rsidP="001239E3">
      <w:pPr>
        <w:spacing w:after="0" w:line="312" w:lineRule="auto"/>
        <w:jc w:val="both"/>
      </w:pPr>
      <w:r>
        <w:t>Email:</w:t>
      </w:r>
      <w:r w:rsidR="00E94C86">
        <w:t xml:space="preserve"> </w:t>
      </w:r>
      <w:r w:rsidR="00A92F0B">
        <w:t xml:space="preserve"> </w:t>
      </w:r>
      <w:hyperlink r:id="rId23" w:history="1">
        <w:r w:rsidR="005A1E7E" w:rsidRPr="00F208B9">
          <w:rPr>
            <w:rStyle w:val="Hyperlink"/>
          </w:rPr>
          <w:t>aliqassamtalib@utq.edu.iq</w:t>
        </w:r>
      </w:hyperlink>
      <w:r w:rsidR="005A1E7E">
        <w:t xml:space="preserve"> </w:t>
      </w:r>
    </w:p>
    <w:p w:rsidR="00DB3001" w:rsidRDefault="00DB3001" w:rsidP="005310F1">
      <w:pPr>
        <w:spacing w:after="0" w:line="312" w:lineRule="auto"/>
        <w:jc w:val="both"/>
      </w:pPr>
      <w:r>
        <w:t>Mobile no.:</w:t>
      </w:r>
      <w:r w:rsidR="009D4198">
        <w:t xml:space="preserve"> 009647824382661</w:t>
      </w:r>
    </w:p>
    <w:p w:rsidR="00DB3001" w:rsidRDefault="00330598" w:rsidP="00DB3001">
      <w:pPr>
        <w:spacing w:after="0" w:line="312" w:lineRule="auto"/>
        <w:jc w:val="both"/>
      </w:pPr>
      <w:r>
        <w:pict>
          <v:rect id="_x0000_i1033" style="width:0;height:1.5pt" o:hralign="center" o:hrstd="t" o:hr="t" fillcolor="#a0a0a0" stroked="f"/>
        </w:pict>
      </w:r>
    </w:p>
    <w:p w:rsidR="0085627B" w:rsidRDefault="0085627B" w:rsidP="0085627B">
      <w:pPr>
        <w:spacing w:after="0" w:line="312" w:lineRule="auto"/>
        <w:jc w:val="both"/>
      </w:pPr>
      <w:r>
        <w:rPr>
          <w:rFonts w:eastAsia="Times New Roman"/>
          <w:color w:val="000000"/>
        </w:rPr>
        <w:t>Ali A</w:t>
      </w:r>
      <w:r w:rsidRPr="00DB3001">
        <w:rPr>
          <w:rFonts w:eastAsia="Times New Roman"/>
          <w:color w:val="000000"/>
        </w:rPr>
        <w:t>bdalamir</w:t>
      </w:r>
      <w:r w:rsidR="00DB3001">
        <w:t xml:space="preserve">   |   </w:t>
      </w:r>
      <w:r>
        <w:t>M.Sc. in Law    |   Assist. Lect.</w:t>
      </w:r>
    </w:p>
    <w:p w:rsidR="00DB3001" w:rsidRDefault="00DB3001" w:rsidP="0085627B">
      <w:pPr>
        <w:spacing w:after="0" w:line="312" w:lineRule="auto"/>
        <w:jc w:val="both"/>
      </w:pPr>
      <w:r>
        <w:t>Email:</w:t>
      </w:r>
      <w:r w:rsidR="0085627B">
        <w:t xml:space="preserve"> </w:t>
      </w:r>
      <w:hyperlink r:id="rId24" w:history="1">
        <w:r w:rsidR="000848BB" w:rsidRPr="00604B53">
          <w:rPr>
            <w:rStyle w:val="Hyperlink"/>
            <w:rFonts w:eastAsia="Times New Roman"/>
          </w:rPr>
          <w:t>ali.t.abdalamir@nust.edu.iq</w:t>
        </w:r>
      </w:hyperlink>
      <w:r w:rsidR="000848BB">
        <w:rPr>
          <w:rFonts w:eastAsia="Times New Roman"/>
          <w:color w:val="000000"/>
        </w:rPr>
        <w:t xml:space="preserve"> </w:t>
      </w:r>
    </w:p>
    <w:p w:rsidR="00DB3001" w:rsidRDefault="00DB3001" w:rsidP="00DB3001">
      <w:pPr>
        <w:spacing w:after="0" w:line="312" w:lineRule="auto"/>
        <w:jc w:val="both"/>
      </w:pPr>
      <w:r>
        <w:t>Mobile no.:</w:t>
      </w:r>
      <w:r w:rsidR="0085627B">
        <w:t xml:space="preserve"> 009647809662855</w:t>
      </w:r>
    </w:p>
    <w:p w:rsidR="00DB3001" w:rsidRDefault="00330598" w:rsidP="00DB3001">
      <w:pPr>
        <w:spacing w:after="0" w:line="312" w:lineRule="auto"/>
        <w:jc w:val="both"/>
      </w:pPr>
      <w:r>
        <w:pict>
          <v:rect id="_x0000_i1034" style="width:0;height:1.5pt" o:hralign="center" o:hrstd="t" o:hr="t" fillcolor="#a0a0a0" stroked="f"/>
        </w:pict>
      </w:r>
    </w:p>
    <w:p w:rsidR="00E9713E" w:rsidRDefault="00E9713E" w:rsidP="00E9713E">
      <w:pPr>
        <w:spacing w:after="0" w:line="312" w:lineRule="auto"/>
        <w:jc w:val="both"/>
      </w:pPr>
      <w:r>
        <w:t>Alhassan Ahmed</w:t>
      </w:r>
      <w:r w:rsidR="00DB3001">
        <w:t xml:space="preserve">   |   </w:t>
      </w:r>
      <w:r>
        <w:t>M.Sc. in Law    |   Assist. Lect.</w:t>
      </w:r>
    </w:p>
    <w:p w:rsidR="00DB3001" w:rsidRDefault="00DB3001" w:rsidP="00E9713E">
      <w:pPr>
        <w:spacing w:after="0" w:line="312" w:lineRule="auto"/>
        <w:jc w:val="both"/>
      </w:pPr>
      <w:r>
        <w:t>Email:</w:t>
      </w:r>
      <w:r w:rsidR="00E9713E">
        <w:t xml:space="preserve"> </w:t>
      </w:r>
      <w:hyperlink r:id="rId25" w:history="1">
        <w:r w:rsidR="000848BB" w:rsidRPr="00604B53">
          <w:rPr>
            <w:rStyle w:val="Hyperlink"/>
          </w:rPr>
          <w:t>alhassan.a.hassan@nust.edu.iq</w:t>
        </w:r>
      </w:hyperlink>
      <w:r w:rsidR="000848BB">
        <w:t xml:space="preserve"> </w:t>
      </w:r>
    </w:p>
    <w:p w:rsidR="00DB3001" w:rsidRDefault="00DB3001" w:rsidP="005310F1">
      <w:pPr>
        <w:spacing w:after="0" w:line="312" w:lineRule="auto"/>
        <w:jc w:val="both"/>
      </w:pPr>
      <w:r>
        <w:t>Mobile no.:</w:t>
      </w:r>
      <w:r w:rsidR="00130827">
        <w:t xml:space="preserve"> 009647810394200</w:t>
      </w:r>
    </w:p>
    <w:p w:rsidR="00DB3001" w:rsidRDefault="00330598" w:rsidP="00DB3001">
      <w:pPr>
        <w:spacing w:after="0" w:line="312" w:lineRule="auto"/>
        <w:jc w:val="both"/>
      </w:pPr>
      <w:r>
        <w:pict>
          <v:rect id="_x0000_i1035" style="width:0;height:1.5pt" o:hralign="center" o:hrstd="t" o:hr="t" fillcolor="#a0a0a0" stroked="f"/>
        </w:pict>
      </w:r>
    </w:p>
    <w:p w:rsidR="00A56D0E" w:rsidRDefault="00416804" w:rsidP="00416804">
      <w:pPr>
        <w:spacing w:after="0" w:line="312" w:lineRule="auto"/>
        <w:jc w:val="both"/>
      </w:pPr>
      <w:r>
        <w:rPr>
          <w:rFonts w:eastAsia="Times New Roman"/>
          <w:color w:val="000000"/>
        </w:rPr>
        <w:t>Mustafa Gamal</w:t>
      </w:r>
      <w:r w:rsidR="00DB3001">
        <w:t xml:space="preserve">|   </w:t>
      </w:r>
      <w:r w:rsidR="00E715E8">
        <w:t>M.Sc. in Law    |   Assist. Lect.</w:t>
      </w:r>
    </w:p>
    <w:p w:rsidR="00DB3001" w:rsidRDefault="00DB3001" w:rsidP="00E715E8">
      <w:pPr>
        <w:spacing w:after="0" w:line="312" w:lineRule="auto"/>
        <w:jc w:val="both"/>
      </w:pPr>
      <w:r>
        <w:t>Email:</w:t>
      </w:r>
      <w:r w:rsidR="00A56D0E">
        <w:t xml:space="preserve"> </w:t>
      </w:r>
      <w:hyperlink r:id="rId26" w:history="1">
        <w:r w:rsidR="000848BB" w:rsidRPr="00604B53">
          <w:rPr>
            <w:rStyle w:val="Hyperlink"/>
            <w:rFonts w:eastAsia="Times New Roman"/>
          </w:rPr>
          <w:t>adyan.a.hassan@nust.edu.iq</w:t>
        </w:r>
      </w:hyperlink>
      <w:r w:rsidR="000848BB">
        <w:rPr>
          <w:rFonts w:eastAsia="Times New Roman"/>
          <w:color w:val="000000"/>
        </w:rPr>
        <w:t xml:space="preserve"> </w:t>
      </w:r>
    </w:p>
    <w:p w:rsidR="00DB3001" w:rsidRDefault="00DB3001" w:rsidP="005310F1">
      <w:pPr>
        <w:spacing w:after="0" w:line="312" w:lineRule="auto"/>
        <w:jc w:val="both"/>
      </w:pPr>
      <w:r>
        <w:t>Mobile no.:</w:t>
      </w:r>
      <w:r w:rsidR="00A56D0E">
        <w:t xml:space="preserve"> 009647827254500</w:t>
      </w:r>
    </w:p>
    <w:p w:rsidR="00DB3001" w:rsidRDefault="00330598" w:rsidP="00DB3001">
      <w:pPr>
        <w:spacing w:after="0" w:line="312" w:lineRule="auto"/>
        <w:jc w:val="both"/>
      </w:pPr>
      <w:r>
        <w:pict>
          <v:rect id="_x0000_i1036" style="width:0;height:1.5pt" o:hralign="center" o:hrstd="t" o:hr="t" fillcolor="#a0a0a0" stroked="f"/>
        </w:pict>
      </w:r>
    </w:p>
    <w:p w:rsidR="00C56A55" w:rsidRDefault="003D7947" w:rsidP="003D7947">
      <w:r>
        <w:t>Mohammed Nassar Hussein</w:t>
      </w:r>
      <w:r>
        <w:rPr>
          <w:rFonts w:hint="cs"/>
          <w:rtl/>
        </w:rPr>
        <w:t xml:space="preserve">    </w:t>
      </w:r>
      <w:r>
        <w:t>|</w:t>
      </w:r>
      <w:r w:rsidRPr="003D7947">
        <w:t xml:space="preserve"> </w:t>
      </w:r>
      <w:r>
        <w:t>M.Sc.</w:t>
      </w:r>
      <w:r>
        <w:rPr>
          <w:rFonts w:hint="cs"/>
          <w:rtl/>
        </w:rPr>
        <w:t xml:space="preserve"> </w:t>
      </w:r>
      <w:r>
        <w:t xml:space="preserve"> in Arabic | Assist. Lect.</w:t>
      </w:r>
    </w:p>
    <w:p w:rsidR="003D7947" w:rsidRDefault="003D7947" w:rsidP="003D7947">
      <w:r>
        <w:t xml:space="preserve">Email: </w:t>
      </w:r>
      <w:hyperlink r:id="rId27" w:history="1">
        <w:r w:rsidRPr="002F2B2F">
          <w:rPr>
            <w:rStyle w:val="Hyperlink"/>
          </w:rPr>
          <w:t>g8718324@Gmail.com</w:t>
        </w:r>
      </w:hyperlink>
    </w:p>
    <w:p w:rsidR="003D7947" w:rsidRDefault="003D7947" w:rsidP="003D7947">
      <w:r>
        <w:t>Mobile no.: 07809028405</w:t>
      </w:r>
    </w:p>
    <w:p w:rsidR="000848BB" w:rsidRDefault="000848BB" w:rsidP="003D7947">
      <w:r>
        <w:t>__________________________________________________________________________________</w:t>
      </w:r>
    </w:p>
    <w:p w:rsidR="003D7947" w:rsidRDefault="003D7947" w:rsidP="003D7947">
      <w:pPr>
        <w:rPr>
          <w:rtl/>
        </w:rPr>
      </w:pPr>
      <w:r>
        <w:t>Ali Hussein</w:t>
      </w:r>
      <w:r>
        <w:rPr>
          <w:rFonts w:hint="cs"/>
          <w:rtl/>
        </w:rPr>
        <w:t xml:space="preserve">   </w:t>
      </w:r>
      <w:r>
        <w:t>|</w:t>
      </w:r>
      <w:r>
        <w:rPr>
          <w:rFonts w:hint="cs"/>
          <w:rtl/>
        </w:rPr>
        <w:t xml:space="preserve"> </w:t>
      </w:r>
      <w:r>
        <w:t>Assist. Lect.</w:t>
      </w:r>
    </w:p>
    <w:p w:rsidR="003D7947" w:rsidRDefault="003D7947" w:rsidP="003D7947">
      <w:pPr>
        <w:rPr>
          <w:lang w:bidi="ar-IQ"/>
        </w:rPr>
      </w:pPr>
      <w:r>
        <w:t>Email:</w:t>
      </w:r>
      <w:r w:rsidR="00CD1A8C">
        <w:rPr>
          <w:rFonts w:hint="cs"/>
          <w:rtl/>
        </w:rPr>
        <w:t xml:space="preserve">  </w:t>
      </w:r>
      <w:hyperlink r:id="rId28" w:history="1">
        <w:r w:rsidR="000848BB" w:rsidRPr="00604B53">
          <w:rPr>
            <w:rStyle w:val="Hyperlink"/>
          </w:rPr>
          <w:t>ali.h.jabbar@nust.iq</w:t>
        </w:r>
      </w:hyperlink>
      <w:r w:rsidR="000848BB">
        <w:t xml:space="preserve"> </w:t>
      </w:r>
    </w:p>
    <w:p w:rsidR="00C66B1C" w:rsidRDefault="00CD1A8C" w:rsidP="002E34E7">
      <w:r>
        <w:t>Mobile no.:</w:t>
      </w:r>
      <w:r w:rsidRPr="00CD1A8C">
        <w:t xml:space="preserve"> </w:t>
      </w:r>
      <w:r>
        <w:t>009647838891161</w:t>
      </w:r>
    </w:p>
    <w:p w:rsidR="00CD1A8C" w:rsidRDefault="00CD1A8C" w:rsidP="00CD1A8C">
      <w:pPr>
        <w:pBdr>
          <w:bottom w:val="single" w:sz="4" w:space="1" w:color="auto"/>
        </w:pBdr>
        <w:rPr>
          <w:lang w:bidi="ar-IQ"/>
        </w:rPr>
      </w:pPr>
    </w:p>
    <w:p w:rsidR="000848BB" w:rsidRDefault="000848BB" w:rsidP="00CD1A8C">
      <w:pPr>
        <w:pBdr>
          <w:bottom w:val="single" w:sz="4" w:space="1" w:color="auto"/>
        </w:pBdr>
        <w:rPr>
          <w:lang w:bidi="ar-IQ"/>
        </w:rPr>
      </w:pPr>
    </w:p>
    <w:p w:rsidR="000848BB" w:rsidRDefault="000848BB" w:rsidP="00CD1A8C">
      <w:pPr>
        <w:pBdr>
          <w:bottom w:val="single" w:sz="4" w:space="1" w:color="auto"/>
        </w:pBdr>
        <w:rPr>
          <w:lang w:bidi="ar-IQ"/>
        </w:rPr>
      </w:pPr>
    </w:p>
    <w:p w:rsidR="000848BB" w:rsidRDefault="000848BB" w:rsidP="00CD1A8C">
      <w:pPr>
        <w:pBdr>
          <w:bottom w:val="single" w:sz="4" w:space="1" w:color="auto"/>
        </w:pBdr>
        <w:rPr>
          <w:lang w:bidi="ar-IQ"/>
        </w:rPr>
      </w:pPr>
    </w:p>
    <w:p w:rsidR="00C66B1C" w:rsidRDefault="00964F87" w:rsidP="00964F87">
      <w:r>
        <w:t xml:space="preserve">Noor alaa Nassir </w:t>
      </w:r>
      <w:r>
        <w:rPr>
          <w:rFonts w:hint="cs"/>
          <w:rtl/>
        </w:rPr>
        <w:t xml:space="preserve">  </w:t>
      </w:r>
      <w:r>
        <w:t>| M.Sc. in Mathematics |</w:t>
      </w:r>
      <w:r>
        <w:rPr>
          <w:rFonts w:hint="cs"/>
          <w:rtl/>
        </w:rPr>
        <w:t xml:space="preserve"> </w:t>
      </w:r>
      <w:r>
        <w:t>Assist. Lect.</w:t>
      </w:r>
    </w:p>
    <w:p w:rsidR="00C66B1C" w:rsidRDefault="00964F87" w:rsidP="002E34E7">
      <w:r>
        <w:t>Email:</w:t>
      </w:r>
      <w:r>
        <w:rPr>
          <w:rFonts w:hint="cs"/>
          <w:rtl/>
        </w:rPr>
        <w:t xml:space="preserve">  </w:t>
      </w:r>
      <w:hyperlink r:id="rId29" w:history="1">
        <w:r w:rsidRPr="00153C17">
          <w:rPr>
            <w:rStyle w:val="Hyperlink"/>
          </w:rPr>
          <w:t>na1998788@gmail.com</w:t>
        </w:r>
      </w:hyperlink>
      <w:r>
        <w:t xml:space="preserve"> </w:t>
      </w:r>
    </w:p>
    <w:p w:rsidR="00964F87" w:rsidRDefault="00964F87" w:rsidP="002E34E7">
      <w:r>
        <w:t>Mobile no.:</w:t>
      </w:r>
      <w:r w:rsidRPr="00CD1A8C">
        <w:t xml:space="preserve"> </w:t>
      </w:r>
      <w:r>
        <w:t>009647832136604</w:t>
      </w:r>
    </w:p>
    <w:p w:rsidR="00964F87" w:rsidRDefault="00964F87" w:rsidP="00964F87">
      <w:pPr>
        <w:pBdr>
          <w:bottom w:val="single" w:sz="4" w:space="1" w:color="auto"/>
        </w:pBdr>
      </w:pPr>
    </w:p>
    <w:p w:rsidR="00964F87" w:rsidRDefault="00964F87" w:rsidP="00964F87">
      <w:r>
        <w:t xml:space="preserve">Duaa Abdullah </w:t>
      </w:r>
      <w:r>
        <w:rPr>
          <w:rtl/>
        </w:rPr>
        <w:t xml:space="preserve">  </w:t>
      </w:r>
      <w:r>
        <w:t>|</w:t>
      </w:r>
      <w:r w:rsidRPr="00964F87">
        <w:t xml:space="preserve"> </w:t>
      </w:r>
      <w:r>
        <w:t xml:space="preserve">M.Sc.  in </w:t>
      </w:r>
      <w:r w:rsidR="00882D70" w:rsidRPr="00DB3001">
        <w:rPr>
          <w:color w:val="000000" w:themeColor="text1"/>
        </w:rPr>
        <w:t xml:space="preserve">Biology    </w:t>
      </w:r>
      <w:r>
        <w:t xml:space="preserve"> |</w:t>
      </w:r>
      <w:r>
        <w:rPr>
          <w:rFonts w:hint="cs"/>
          <w:rtl/>
        </w:rPr>
        <w:t xml:space="preserve"> </w:t>
      </w:r>
      <w:r>
        <w:t>Assist. Lect.</w:t>
      </w:r>
    </w:p>
    <w:p w:rsidR="00964F87" w:rsidRDefault="00964F87" w:rsidP="00964F87">
      <w:r>
        <w:t>Email:</w:t>
      </w:r>
      <w:r>
        <w:rPr>
          <w:rFonts w:hint="cs"/>
          <w:rtl/>
        </w:rPr>
        <w:t xml:space="preserve">  </w:t>
      </w:r>
      <w:hyperlink r:id="rId30" w:history="1">
        <w:r w:rsidRPr="00153C17">
          <w:rPr>
            <w:rStyle w:val="Hyperlink"/>
          </w:rPr>
          <w:t>duaa.a.neamah@nust.ed.iq</w:t>
        </w:r>
      </w:hyperlink>
    </w:p>
    <w:p w:rsidR="00964F87" w:rsidRDefault="00964F87" w:rsidP="000E0BF3">
      <w:r>
        <w:t>Mobile no.: 0096478</w:t>
      </w:r>
      <w:r w:rsidR="00240E53">
        <w:t>13326917</w:t>
      </w:r>
    </w:p>
    <w:p w:rsidR="000E0BF3" w:rsidRDefault="000E0BF3" w:rsidP="000E0BF3">
      <w:pPr>
        <w:pBdr>
          <w:bottom w:val="single" w:sz="4" w:space="1" w:color="auto"/>
        </w:pBdr>
      </w:pPr>
    </w:p>
    <w:p w:rsidR="000E0BF3" w:rsidRDefault="000E0BF3" w:rsidP="000E0BF3">
      <w:r>
        <w:t>Zaid Kareem</w:t>
      </w:r>
      <w:r w:rsidR="00882D70">
        <w:t xml:space="preserve"> </w:t>
      </w:r>
      <w:r w:rsidR="00973116">
        <w:t>|</w:t>
      </w:r>
      <w:r w:rsidR="00882D70">
        <w:t xml:space="preserve">  </w:t>
      </w:r>
      <w:r w:rsidR="00882D70" w:rsidRPr="00882D70">
        <w:rPr>
          <w:color w:val="000000" w:themeColor="text1"/>
        </w:rPr>
        <w:t xml:space="preserve"> </w:t>
      </w:r>
      <w:r w:rsidR="00882D70" w:rsidRPr="00DB3001">
        <w:rPr>
          <w:color w:val="000000" w:themeColor="text1"/>
        </w:rPr>
        <w:t xml:space="preserve">Biology    </w:t>
      </w:r>
      <w:r w:rsidR="00882D70">
        <w:rPr>
          <w:color w:val="000000" w:themeColor="text1"/>
        </w:rPr>
        <w:t xml:space="preserve"> </w:t>
      </w:r>
      <w:r>
        <w:t xml:space="preserve"> |</w:t>
      </w:r>
      <w:r>
        <w:rPr>
          <w:rtl/>
        </w:rPr>
        <w:t xml:space="preserve"> </w:t>
      </w:r>
      <w:r>
        <w:t>Assist. Lect.</w:t>
      </w:r>
    </w:p>
    <w:p w:rsidR="000E0BF3" w:rsidRDefault="000E0BF3" w:rsidP="00964F87">
      <w:r>
        <w:t>Email:</w:t>
      </w:r>
      <w:r>
        <w:rPr>
          <w:rFonts w:hint="cs"/>
          <w:rtl/>
        </w:rPr>
        <w:t xml:space="preserve">  </w:t>
      </w:r>
      <w:r>
        <w:t xml:space="preserve"> </w:t>
      </w:r>
      <w:hyperlink r:id="rId31" w:history="1">
        <w:r w:rsidRPr="00153C17">
          <w:rPr>
            <w:rStyle w:val="Hyperlink"/>
          </w:rPr>
          <w:t>zaid.k.bahlol@nust.edu.iq</w:t>
        </w:r>
      </w:hyperlink>
      <w:r>
        <w:t xml:space="preserve"> </w:t>
      </w:r>
    </w:p>
    <w:p w:rsidR="00964F87" w:rsidRDefault="000E0BF3" w:rsidP="00964F87">
      <w:r>
        <w:t xml:space="preserve">Mobile no.: 009647817215961 </w:t>
      </w:r>
    </w:p>
    <w:p w:rsidR="00E92B80" w:rsidRDefault="00E92B80" w:rsidP="00E92B80">
      <w:pPr>
        <w:pBdr>
          <w:bottom w:val="single" w:sz="4" w:space="1" w:color="auto"/>
        </w:pBdr>
      </w:pPr>
    </w:p>
    <w:p w:rsidR="00E92B80" w:rsidRDefault="00E92B80" w:rsidP="00E92B80">
      <w:r>
        <w:t xml:space="preserve"> </w:t>
      </w:r>
      <w:r>
        <w:rPr>
          <w:rFonts w:eastAsia="Times New Roman"/>
          <w:color w:val="000000"/>
        </w:rPr>
        <w:t xml:space="preserve">Fatima </w:t>
      </w:r>
      <w:r>
        <w:t xml:space="preserve">Hussein </w:t>
      </w:r>
      <w:r w:rsidR="00882D70">
        <w:t xml:space="preserve">|   M.Sc. in Law    </w:t>
      </w:r>
      <w:r>
        <w:t>|</w:t>
      </w:r>
      <w:r>
        <w:rPr>
          <w:rtl/>
        </w:rPr>
        <w:t xml:space="preserve"> </w:t>
      </w:r>
      <w:r>
        <w:t>Assist. Lect.</w:t>
      </w:r>
    </w:p>
    <w:p w:rsidR="00E92B80" w:rsidRDefault="00E92B80" w:rsidP="00E92B80">
      <w:r>
        <w:t>Email:</w:t>
      </w:r>
      <w:r>
        <w:rPr>
          <w:rFonts w:hint="cs"/>
          <w:rtl/>
        </w:rPr>
        <w:t xml:space="preserve">  </w:t>
      </w:r>
      <w:hyperlink r:id="rId32" w:history="1">
        <w:r w:rsidRPr="00153C17">
          <w:rPr>
            <w:rStyle w:val="Hyperlink"/>
          </w:rPr>
          <w:t>Fatimah.h.tuama@nust.edu.iq</w:t>
        </w:r>
      </w:hyperlink>
    </w:p>
    <w:p w:rsidR="00E92B80" w:rsidRDefault="00E92B80" w:rsidP="00E92B80">
      <w:r>
        <w:t>Mobile no.: 009647802615153</w:t>
      </w:r>
    </w:p>
    <w:p w:rsidR="00416804" w:rsidRDefault="00AD1706" w:rsidP="00416804">
      <w:r>
        <w:t xml:space="preserve"> </w:t>
      </w:r>
      <w:r w:rsidR="00416804">
        <w:t>_______________________________________________________________________________</w:t>
      </w:r>
    </w:p>
    <w:p w:rsidR="00E92B80" w:rsidRDefault="00774ECD" w:rsidP="00E92B80">
      <w:r>
        <w:t xml:space="preserve">Ahmed </w:t>
      </w:r>
      <w:r w:rsidR="00973116">
        <w:t>Gamely</w:t>
      </w:r>
      <w:r>
        <w:t xml:space="preserve"> </w:t>
      </w:r>
      <w:r w:rsidR="00882D70">
        <w:t>|</w:t>
      </w:r>
      <w:r w:rsidR="00882D70" w:rsidRPr="00964F87">
        <w:t xml:space="preserve"> </w:t>
      </w:r>
      <w:r w:rsidR="00882D70">
        <w:t xml:space="preserve">M.Sc.  in </w:t>
      </w:r>
      <w:r w:rsidR="00882D70" w:rsidRPr="00DB3001">
        <w:rPr>
          <w:color w:val="000000" w:themeColor="text1"/>
        </w:rPr>
        <w:t xml:space="preserve">Biology    </w:t>
      </w:r>
      <w:r w:rsidR="00882D70">
        <w:t xml:space="preserve"> </w:t>
      </w:r>
      <w:r>
        <w:t>|</w:t>
      </w:r>
      <w:r>
        <w:rPr>
          <w:rtl/>
        </w:rPr>
        <w:t xml:space="preserve"> </w:t>
      </w:r>
      <w:r>
        <w:t>Assist. Lect.</w:t>
      </w:r>
    </w:p>
    <w:p w:rsidR="00774ECD" w:rsidRPr="002545A8" w:rsidRDefault="00774ECD" w:rsidP="00A7095E">
      <w:pPr>
        <w:rPr>
          <w:rStyle w:val="Hyperlink"/>
        </w:rPr>
      </w:pPr>
      <w:r>
        <w:t>Email</w:t>
      </w:r>
      <w:r w:rsidRPr="002545A8">
        <w:t>:</w:t>
      </w:r>
      <w:r w:rsidR="00A7095E" w:rsidRPr="002545A8">
        <w:t xml:space="preserve"> </w:t>
      </w:r>
      <w:r w:rsidR="002545A8" w:rsidRPr="002545A8">
        <w:t xml:space="preserve"> </w:t>
      </w:r>
      <w:r w:rsidR="002545A8" w:rsidRPr="002545A8">
        <w:rPr>
          <w:rStyle w:val="Hyperlink"/>
        </w:rPr>
        <w:t>A</w:t>
      </w:r>
      <w:r w:rsidR="00A7095E" w:rsidRPr="002545A8">
        <w:rPr>
          <w:rStyle w:val="Hyperlink"/>
        </w:rPr>
        <w:t>hmed.j.abdulkadhim@nust.edu.iq</w:t>
      </w:r>
    </w:p>
    <w:p w:rsidR="00774ECD" w:rsidRDefault="00A7095E" w:rsidP="00A7095E">
      <w:r>
        <w:t>Mobile no.: 00</w:t>
      </w:r>
      <w:r w:rsidRPr="00A7095E">
        <w:t>964 780 289 4251</w:t>
      </w:r>
    </w:p>
    <w:p w:rsidR="00A7095E" w:rsidRDefault="00A7095E" w:rsidP="00A7095E">
      <w:r>
        <w:t>_______________________________________________________________________________</w:t>
      </w:r>
    </w:p>
    <w:p w:rsidR="00882D70" w:rsidRDefault="00973116" w:rsidP="00DA5CBC">
      <w:r w:rsidRPr="00882D70">
        <w:t>Hagar</w:t>
      </w:r>
      <w:r w:rsidR="00882D70" w:rsidRPr="00882D70">
        <w:t xml:space="preserve"> Haddad</w:t>
      </w:r>
      <w:r w:rsidR="00882D70">
        <w:t xml:space="preserve"> </w:t>
      </w:r>
      <w:r w:rsidR="00DA5CBC">
        <w:t xml:space="preserve">  </w:t>
      </w:r>
      <w:r w:rsidR="000848BB">
        <w:t>|</w:t>
      </w:r>
      <w:r w:rsidR="00DA5CBC">
        <w:t xml:space="preserve"> </w:t>
      </w:r>
      <w:r w:rsidR="00882D70">
        <w:t xml:space="preserve"> </w:t>
      </w:r>
      <w:r w:rsidR="00DA5CBC">
        <w:t xml:space="preserve">M.Sc.  in </w:t>
      </w:r>
      <w:r w:rsidR="00DA5CBC" w:rsidRPr="00DA5CBC">
        <w:t>Veterinary Medicine</w:t>
      </w:r>
      <w:r w:rsidR="00DA5CBC">
        <w:t>|</w:t>
      </w:r>
      <w:r w:rsidR="00DA5CBC">
        <w:rPr>
          <w:rtl/>
        </w:rPr>
        <w:t xml:space="preserve"> </w:t>
      </w:r>
      <w:r w:rsidR="00DA5CBC">
        <w:t>Assist. Lect.</w:t>
      </w:r>
    </w:p>
    <w:p w:rsidR="00A7095E" w:rsidRDefault="00882D70" w:rsidP="00882D70">
      <w:r w:rsidRPr="00882D70">
        <w:t xml:space="preserve"> </w:t>
      </w:r>
      <w:hyperlink r:id="rId33" w:history="1">
        <w:r w:rsidR="000848BB" w:rsidRPr="00604B53">
          <w:rPr>
            <w:rStyle w:val="Hyperlink"/>
          </w:rPr>
          <w:t>hajar.s.haddad@nust.edu.iq</w:t>
        </w:r>
      </w:hyperlink>
      <w:r w:rsidR="000848BB">
        <w:t xml:space="preserve"> </w:t>
      </w:r>
    </w:p>
    <w:p w:rsidR="00E92B80" w:rsidRDefault="00DA5CBC" w:rsidP="00DA5CBC">
      <w:r>
        <w:t xml:space="preserve">Mobile no.: </w:t>
      </w:r>
      <w:r w:rsidRPr="00DA5CBC">
        <w:t>+964 783 048 6857</w:t>
      </w:r>
    </w:p>
    <w:p w:rsidR="00A7095E" w:rsidRDefault="00A7095E" w:rsidP="00A7095E">
      <w:r>
        <w:t>_______________________________________________________________________________</w:t>
      </w:r>
    </w:p>
    <w:p w:rsidR="00A7095E" w:rsidRDefault="00D025A8" w:rsidP="00DA5CBC">
      <w:r>
        <w:rPr>
          <w:lang w:bidi="ar-IQ"/>
        </w:rPr>
        <w:t>N</w:t>
      </w:r>
      <w:r w:rsidR="00DA5CBC" w:rsidRPr="00DA5CBC">
        <w:t xml:space="preserve">arjis.w.ibrahim </w:t>
      </w:r>
      <w:r w:rsidR="00DA5CBC">
        <w:t>|</w:t>
      </w:r>
      <w:r w:rsidR="00DA5CBC" w:rsidRPr="00964F87">
        <w:t xml:space="preserve"> </w:t>
      </w:r>
      <w:r w:rsidR="00DA5CBC">
        <w:t xml:space="preserve">M.Sc.  in </w:t>
      </w:r>
      <w:r w:rsidR="00DA5CBC">
        <w:rPr>
          <w:color w:val="000000" w:themeColor="text1"/>
        </w:rPr>
        <w:t>Biology</w:t>
      </w:r>
      <w:r w:rsidR="00DA5CBC" w:rsidRPr="00DB3001">
        <w:rPr>
          <w:color w:val="000000" w:themeColor="text1"/>
        </w:rPr>
        <w:t xml:space="preserve">   </w:t>
      </w:r>
      <w:r w:rsidR="00DA5CBC">
        <w:t xml:space="preserve"> </w:t>
      </w:r>
      <w:r w:rsidR="00A7095E">
        <w:t>|</w:t>
      </w:r>
      <w:r w:rsidR="00A7095E">
        <w:rPr>
          <w:rtl/>
        </w:rPr>
        <w:t xml:space="preserve"> </w:t>
      </w:r>
      <w:r w:rsidR="00A7095E">
        <w:t>Assist. Lect.</w:t>
      </w:r>
    </w:p>
    <w:p w:rsidR="00DA5CBC" w:rsidRDefault="00330598" w:rsidP="00A7095E">
      <w:hyperlink r:id="rId34" w:history="1">
        <w:r w:rsidR="00DA5CBC" w:rsidRPr="00604B53">
          <w:rPr>
            <w:rStyle w:val="Hyperlink"/>
          </w:rPr>
          <w:t>narjis.w.ibrahim@nust.edu.iq</w:t>
        </w:r>
      </w:hyperlink>
    </w:p>
    <w:p w:rsidR="00A7095E" w:rsidRDefault="00A7095E" w:rsidP="00DA5CBC">
      <w:r>
        <w:t xml:space="preserve">Mobile no.: </w:t>
      </w:r>
      <w:r w:rsidR="000C0D34" w:rsidRPr="000C0D34">
        <w:t>07881033831</w:t>
      </w:r>
    </w:p>
    <w:p w:rsidR="00E92B80" w:rsidRDefault="00E92B80" w:rsidP="00A7095E"/>
    <w:p w:rsidR="00A7095E" w:rsidRDefault="00A7095E" w:rsidP="00A7095E">
      <w:r>
        <w:t>_______________________________________________________________________________</w:t>
      </w:r>
    </w:p>
    <w:p w:rsidR="000C0D34" w:rsidRDefault="00973116" w:rsidP="000C0D34">
      <w:r>
        <w:t>A</w:t>
      </w:r>
      <w:r w:rsidRPr="000C0D34">
        <w:t>nsam.a. awad</w:t>
      </w:r>
      <w:r w:rsidR="000C0D34" w:rsidRPr="000C0D34">
        <w:t xml:space="preserve"> </w:t>
      </w:r>
      <w:r w:rsidR="000C0D34">
        <w:t xml:space="preserve">  |   M.Sc. in Chemistry   |</w:t>
      </w:r>
      <w:r w:rsidR="000C0D34">
        <w:rPr>
          <w:rtl/>
        </w:rPr>
        <w:t xml:space="preserve"> </w:t>
      </w:r>
      <w:r w:rsidR="000C0D34">
        <w:t>Assist. Lect</w:t>
      </w:r>
    </w:p>
    <w:p w:rsidR="000C0D34" w:rsidRDefault="00330598" w:rsidP="000C0D34">
      <w:hyperlink r:id="rId35" w:history="1">
        <w:r w:rsidR="000C0D34" w:rsidRPr="00604B53">
          <w:rPr>
            <w:rStyle w:val="Hyperlink"/>
          </w:rPr>
          <w:t>ansam.a.awad@nust.edu.iq</w:t>
        </w:r>
      </w:hyperlink>
      <w:r w:rsidR="00A7095E">
        <w:t>.</w:t>
      </w:r>
    </w:p>
    <w:p w:rsidR="00A7095E" w:rsidRDefault="00A7095E" w:rsidP="00A7095E">
      <w:r>
        <w:t>Mobile no.: 00</w:t>
      </w:r>
      <w:r w:rsidRPr="00A7095E">
        <w:t>964 780 289 4251</w:t>
      </w:r>
    </w:p>
    <w:p w:rsidR="00E92B80" w:rsidRDefault="00E92B80" w:rsidP="00A7095E"/>
    <w:p w:rsidR="00A7095E" w:rsidRDefault="00A7095E" w:rsidP="00A7095E">
      <w:r>
        <w:t>_______________________________________________________________________________</w:t>
      </w:r>
    </w:p>
    <w:p w:rsidR="00A7095E" w:rsidRDefault="006B16E7" w:rsidP="006B16E7">
      <w:r w:rsidRPr="006B16E7">
        <w:lastRenderedPageBreak/>
        <w:t xml:space="preserve">Mohammed </w:t>
      </w:r>
      <w:r w:rsidR="00973116" w:rsidRPr="006B16E7">
        <w:t>Owed</w:t>
      </w:r>
      <w:r w:rsidRPr="006B16E7">
        <w:t xml:space="preserve"> </w:t>
      </w:r>
      <w:r>
        <w:t xml:space="preserve"> |   M.Sc. in Chemistry  </w:t>
      </w:r>
      <w:r w:rsidR="00A7095E">
        <w:t>|</w:t>
      </w:r>
      <w:r w:rsidR="00A7095E">
        <w:rPr>
          <w:rtl/>
        </w:rPr>
        <w:t xml:space="preserve"> </w:t>
      </w:r>
      <w:r w:rsidR="00A7095E">
        <w:t>Assist. Lect.</w:t>
      </w:r>
    </w:p>
    <w:p w:rsidR="00A7095E" w:rsidRDefault="00A7095E" w:rsidP="00A7095E">
      <w:r>
        <w:t>Email:</w:t>
      </w:r>
      <w:r w:rsidRPr="00A7095E">
        <w:t xml:space="preserve"> </w:t>
      </w:r>
      <w:hyperlink r:id="rId36" w:history="1">
        <w:r w:rsidR="006B16E7" w:rsidRPr="00604B53">
          <w:rPr>
            <w:rStyle w:val="Hyperlink"/>
          </w:rPr>
          <w:t>ahmed.j.abdulkadhim@nust.edu.iq</w:t>
        </w:r>
      </w:hyperlink>
      <w:r w:rsidR="006B16E7">
        <w:t xml:space="preserve"> </w:t>
      </w:r>
    </w:p>
    <w:p w:rsidR="00A7095E" w:rsidRDefault="00A7095E" w:rsidP="006B16E7">
      <w:r>
        <w:t xml:space="preserve">Mobile no.: </w:t>
      </w:r>
      <w:r w:rsidR="006B16E7" w:rsidRPr="006B16E7">
        <w:t>+964 783 402 2483</w:t>
      </w:r>
    </w:p>
    <w:p w:rsidR="00AD1706" w:rsidRDefault="00AD1706" w:rsidP="00A7095E"/>
    <w:p w:rsidR="00A7095E" w:rsidRDefault="00A7095E" w:rsidP="00A7095E">
      <w:r>
        <w:t>_______________________________________________________________________________</w:t>
      </w:r>
    </w:p>
    <w:p w:rsidR="00A7095E" w:rsidRDefault="00973116" w:rsidP="006B16E7">
      <w:r>
        <w:t>Z</w:t>
      </w:r>
      <w:r w:rsidRPr="000848BB">
        <w:t>ainab.a. abed</w:t>
      </w:r>
      <w:r w:rsidR="000848BB" w:rsidRPr="000848BB">
        <w:t xml:space="preserve"> </w:t>
      </w:r>
      <w:r w:rsidR="000848BB">
        <w:t xml:space="preserve"> </w:t>
      </w:r>
      <w:r w:rsidR="006B16E7">
        <w:t xml:space="preserve">|   M.Sc. in Chemistry   </w:t>
      </w:r>
      <w:r w:rsidR="00A7095E">
        <w:t>|</w:t>
      </w:r>
      <w:r w:rsidR="00A7095E">
        <w:rPr>
          <w:rtl/>
        </w:rPr>
        <w:t xml:space="preserve"> </w:t>
      </w:r>
      <w:r w:rsidR="00A7095E">
        <w:t>Assist. Lect.</w:t>
      </w:r>
    </w:p>
    <w:p w:rsidR="00A7095E" w:rsidRDefault="00A7095E" w:rsidP="000848BB">
      <w:r>
        <w:t>Email:</w:t>
      </w:r>
      <w:r w:rsidRPr="00A7095E">
        <w:t xml:space="preserve"> </w:t>
      </w:r>
      <w:hyperlink r:id="rId37" w:history="1">
        <w:r w:rsidR="000848BB" w:rsidRPr="00604B53">
          <w:rPr>
            <w:rStyle w:val="Hyperlink"/>
          </w:rPr>
          <w:t>zainab.a.abed@nust.edu.iq</w:t>
        </w:r>
      </w:hyperlink>
      <w:r w:rsidR="000848BB">
        <w:t xml:space="preserve"> </w:t>
      </w:r>
    </w:p>
    <w:p w:rsidR="00A7095E" w:rsidRDefault="00A7095E" w:rsidP="000848BB">
      <w:r>
        <w:t xml:space="preserve">Mobile no.: </w:t>
      </w:r>
      <w:r w:rsidR="000848BB" w:rsidRPr="000848BB">
        <w:t>+964 788 176 2994</w:t>
      </w:r>
    </w:p>
    <w:p w:rsidR="00AD1706" w:rsidRDefault="00AD1706" w:rsidP="00A7095E"/>
    <w:p w:rsidR="00A7095E" w:rsidRDefault="00A7095E" w:rsidP="00A7095E">
      <w:r>
        <w:t>_______________________________________________________________________________</w:t>
      </w:r>
    </w:p>
    <w:p w:rsidR="00A7095E" w:rsidRDefault="00D025A8" w:rsidP="006B16E7">
      <w:r>
        <w:t>M</w:t>
      </w:r>
      <w:r w:rsidR="006B16E7" w:rsidRPr="006B16E7">
        <w:t xml:space="preserve">ohammed.a.naser </w:t>
      </w:r>
      <w:r w:rsidR="006B16E7">
        <w:t xml:space="preserve">|   M.Sc. in Chemistry   </w:t>
      </w:r>
      <w:r w:rsidR="00A7095E">
        <w:t>|</w:t>
      </w:r>
      <w:r w:rsidR="00A7095E">
        <w:rPr>
          <w:rtl/>
        </w:rPr>
        <w:t xml:space="preserve"> </w:t>
      </w:r>
      <w:r w:rsidR="00A7095E">
        <w:t>Assist. Lect.</w:t>
      </w:r>
    </w:p>
    <w:p w:rsidR="00A7095E" w:rsidRDefault="00A7095E" w:rsidP="006B16E7">
      <w:r>
        <w:t>Email:</w:t>
      </w:r>
      <w:r w:rsidRPr="00A7095E">
        <w:t xml:space="preserve"> </w:t>
      </w:r>
      <w:hyperlink r:id="rId38" w:history="1">
        <w:r w:rsidR="006B16E7" w:rsidRPr="00604B53">
          <w:rPr>
            <w:rStyle w:val="Hyperlink"/>
          </w:rPr>
          <w:t>mohammed.a.naser@nust.edu.iq</w:t>
        </w:r>
      </w:hyperlink>
      <w:r w:rsidR="006B16E7">
        <w:t xml:space="preserve"> </w:t>
      </w:r>
    </w:p>
    <w:p w:rsidR="00A7095E" w:rsidRDefault="00A7095E" w:rsidP="00A7095E">
      <w:r>
        <w:t>Mobile no.: 00</w:t>
      </w:r>
      <w:r w:rsidRPr="00A7095E">
        <w:t>964 780 289 4251</w:t>
      </w:r>
    </w:p>
    <w:p w:rsidR="00AD1706" w:rsidRDefault="00AD1706" w:rsidP="00A7095E"/>
    <w:p w:rsidR="00A7095E" w:rsidRDefault="00A7095E" w:rsidP="00A7095E">
      <w:r>
        <w:t>_______________________________________________________________________________</w:t>
      </w:r>
    </w:p>
    <w:p w:rsidR="00A7095E" w:rsidRDefault="005A1E7E" w:rsidP="00AD4704">
      <w:r>
        <w:t xml:space="preserve"> </w:t>
      </w:r>
      <w:r w:rsidR="00D025A8">
        <w:t>M</w:t>
      </w:r>
      <w:r w:rsidRPr="005A1E7E">
        <w:t xml:space="preserve">ostafa.j.abdullah </w:t>
      </w:r>
      <w:r w:rsidR="00AD4704">
        <w:t xml:space="preserve">|   M.Sc. in Law    </w:t>
      </w:r>
      <w:r w:rsidR="00A7095E">
        <w:t>|</w:t>
      </w:r>
      <w:r w:rsidR="00A7095E">
        <w:rPr>
          <w:rtl/>
        </w:rPr>
        <w:t xml:space="preserve"> </w:t>
      </w:r>
      <w:r w:rsidR="00A7095E">
        <w:t>Assist. Lect.</w:t>
      </w:r>
    </w:p>
    <w:p w:rsidR="00A7095E" w:rsidRDefault="00A7095E" w:rsidP="005A1E7E">
      <w:r>
        <w:t>Email:</w:t>
      </w:r>
      <w:r w:rsidRPr="00A7095E">
        <w:t xml:space="preserve"> </w:t>
      </w:r>
      <w:hyperlink r:id="rId39" w:history="1">
        <w:r w:rsidR="005A1E7E" w:rsidRPr="00F208B9">
          <w:rPr>
            <w:rStyle w:val="Hyperlink"/>
          </w:rPr>
          <w:t>mostafa.j.abdullah@nust.edu.iq</w:t>
        </w:r>
      </w:hyperlink>
      <w:r w:rsidR="005A1E7E">
        <w:t xml:space="preserve"> </w:t>
      </w:r>
    </w:p>
    <w:p w:rsidR="00A7095E" w:rsidRDefault="00A7095E" w:rsidP="001239E3">
      <w:r>
        <w:t xml:space="preserve">Mobile no.: </w:t>
      </w:r>
    </w:p>
    <w:p w:rsidR="00AD1706" w:rsidRDefault="00AD1706" w:rsidP="00A7095E"/>
    <w:p w:rsidR="00AD4704" w:rsidRDefault="00AD4704" w:rsidP="00AD4704">
      <w:r>
        <w:t>_______________________________________________________________________________</w:t>
      </w:r>
    </w:p>
    <w:p w:rsidR="00AD4704" w:rsidRDefault="00AD4704" w:rsidP="008C3068">
      <w:r w:rsidRPr="00AD4704">
        <w:t>khaled.g.abdelshaf</w:t>
      </w:r>
      <w:r>
        <w:t xml:space="preserve">  |   </w:t>
      </w:r>
      <w:r w:rsidR="008C3068">
        <w:t xml:space="preserve">ph.r  </w:t>
      </w:r>
      <w:r>
        <w:t>. in Law    |</w:t>
      </w:r>
      <w:r>
        <w:rPr>
          <w:rtl/>
        </w:rPr>
        <w:t xml:space="preserve"> </w:t>
      </w:r>
      <w:r>
        <w:t>Assist. Lect.</w:t>
      </w:r>
    </w:p>
    <w:p w:rsidR="00AD4704" w:rsidRDefault="00AD4704" w:rsidP="00AD4704">
      <w:r>
        <w:t>Email:</w:t>
      </w:r>
      <w:r w:rsidRPr="00A7095E">
        <w:t xml:space="preserve"> </w:t>
      </w:r>
      <w:hyperlink r:id="rId40" w:history="1">
        <w:r w:rsidRPr="00F208B9">
          <w:rPr>
            <w:rStyle w:val="Hyperlink"/>
          </w:rPr>
          <w:t>khaled.g.abdelshafi@nust.edu.iq</w:t>
        </w:r>
      </w:hyperlink>
      <w:r>
        <w:t xml:space="preserve"> </w:t>
      </w:r>
    </w:p>
    <w:p w:rsidR="00AD4704" w:rsidRDefault="00AD4704" w:rsidP="00AD4704">
      <w:r>
        <w:t>Mobile no.: 00</w:t>
      </w:r>
      <w:r w:rsidRPr="00A7095E">
        <w:t>964 780 289 4251</w:t>
      </w:r>
    </w:p>
    <w:p w:rsidR="00AD4704" w:rsidRDefault="00AD4704" w:rsidP="00AD4704">
      <w:r>
        <w:t>_______________________________________________________________________________</w:t>
      </w:r>
    </w:p>
    <w:p w:rsidR="00AD4704" w:rsidRDefault="00E85967" w:rsidP="00E85967">
      <w:r>
        <w:t>Yara.Y.Barakat</w:t>
      </w:r>
      <w:r w:rsidR="00AD4704">
        <w:t xml:space="preserve">|   </w:t>
      </w:r>
      <w:r>
        <w:t>ph</w:t>
      </w:r>
      <w:r w:rsidR="00AD4704">
        <w:t>.</w:t>
      </w:r>
      <w:r w:rsidR="00796E6E">
        <w:t>r  |</w:t>
      </w:r>
      <w:r w:rsidR="00AD4704">
        <w:t xml:space="preserve"> in Law    |</w:t>
      </w:r>
      <w:r w:rsidR="00AD4704">
        <w:rPr>
          <w:rtl/>
        </w:rPr>
        <w:t xml:space="preserve"> </w:t>
      </w:r>
      <w:r w:rsidR="00AD4704">
        <w:t>Assist. Lect.</w:t>
      </w:r>
    </w:p>
    <w:p w:rsidR="00AD4704" w:rsidRDefault="00AD4704" w:rsidP="00E85967">
      <w:r>
        <w:t>Email</w:t>
      </w:r>
      <w:r w:rsidR="00796E6E">
        <w:t>:</w:t>
      </w:r>
      <w:r w:rsidR="00796E6E" w:rsidRPr="00A7095E">
        <w:t xml:space="preserve"> </w:t>
      </w:r>
      <w:r>
        <w:t xml:space="preserve"> </w:t>
      </w:r>
      <w:hyperlink r:id="rId41" w:history="1">
        <w:r w:rsidR="00796E6E" w:rsidRPr="003D7C18">
          <w:rPr>
            <w:rStyle w:val="Hyperlink"/>
          </w:rPr>
          <w:t>yara.y.barakat@nust.edu.iq</w:t>
        </w:r>
      </w:hyperlink>
      <w:r w:rsidR="00796E6E">
        <w:t xml:space="preserve"> </w:t>
      </w:r>
    </w:p>
    <w:p w:rsidR="00AD4704" w:rsidRDefault="00AD4704" w:rsidP="00796E6E">
      <w:r>
        <w:t xml:space="preserve">Mobile no.: </w:t>
      </w:r>
      <w:r w:rsidR="00796E6E" w:rsidRPr="00796E6E">
        <w:t>+964 787 692 3757</w:t>
      </w:r>
    </w:p>
    <w:p w:rsidR="00AD4704" w:rsidRDefault="00AD4704" w:rsidP="00AD4704">
      <w:r>
        <w:t>_______________________________________________________________________________</w:t>
      </w:r>
    </w:p>
    <w:p w:rsidR="00AD4704" w:rsidRDefault="00D025A8" w:rsidP="003C67CC">
      <w:r>
        <w:t>N</w:t>
      </w:r>
      <w:r w:rsidR="003C67CC" w:rsidRPr="003C67CC">
        <w:t xml:space="preserve">ashat.a-soud </w:t>
      </w:r>
      <w:r w:rsidR="003C67CC">
        <w:rPr>
          <w:rFonts w:hint="cs"/>
          <w:rtl/>
        </w:rPr>
        <w:t xml:space="preserve"> </w:t>
      </w:r>
      <w:r w:rsidR="00AD4704">
        <w:t xml:space="preserve">|   </w:t>
      </w:r>
      <w:r w:rsidR="003C67CC">
        <w:t xml:space="preserve">ph.r </w:t>
      </w:r>
      <w:r w:rsidR="003C67CC">
        <w:rPr>
          <w:rFonts w:hint="cs"/>
          <w:rtl/>
        </w:rPr>
        <w:t xml:space="preserve"> </w:t>
      </w:r>
      <w:r w:rsidR="003C67CC">
        <w:t xml:space="preserve">in </w:t>
      </w:r>
      <w:r w:rsidR="003C67CC">
        <w:rPr>
          <w:color w:val="000000" w:themeColor="text1"/>
        </w:rPr>
        <w:t>Biology</w:t>
      </w:r>
      <w:r w:rsidR="003C67CC" w:rsidRPr="00DB3001">
        <w:rPr>
          <w:color w:val="000000" w:themeColor="text1"/>
        </w:rPr>
        <w:t xml:space="preserve">   </w:t>
      </w:r>
      <w:r w:rsidR="003C67CC">
        <w:t xml:space="preserve">  </w:t>
      </w:r>
      <w:r w:rsidR="003C67CC">
        <w:rPr>
          <w:rFonts w:hint="cs"/>
          <w:rtl/>
        </w:rPr>
        <w:t xml:space="preserve"> </w:t>
      </w:r>
      <w:r w:rsidR="00AD4704">
        <w:t>|</w:t>
      </w:r>
      <w:r w:rsidR="00AD4704">
        <w:rPr>
          <w:rtl/>
        </w:rPr>
        <w:t xml:space="preserve"> </w:t>
      </w:r>
      <w:r w:rsidR="00AD4704">
        <w:t>Assist. Lect.</w:t>
      </w:r>
    </w:p>
    <w:p w:rsidR="00AD4704" w:rsidRDefault="00AD4704" w:rsidP="003C67CC">
      <w:r>
        <w:t>Email:</w:t>
      </w:r>
      <w:r w:rsidRPr="00A7095E">
        <w:t xml:space="preserve"> </w:t>
      </w:r>
      <w:hyperlink r:id="rId42" w:history="1">
        <w:r w:rsidR="003C67CC" w:rsidRPr="003D7C18">
          <w:rPr>
            <w:rStyle w:val="Hyperlink"/>
          </w:rPr>
          <w:t>nashat.a-soud@nust.edu.iq</w:t>
        </w:r>
      </w:hyperlink>
      <w:r w:rsidR="003C67CC">
        <w:rPr>
          <w:rFonts w:hint="cs"/>
          <w:rtl/>
        </w:rPr>
        <w:t xml:space="preserve"> </w:t>
      </w:r>
    </w:p>
    <w:p w:rsidR="00AD4704" w:rsidRDefault="00AD4704" w:rsidP="003C67CC">
      <w:r>
        <w:t xml:space="preserve">Mobile no.: </w:t>
      </w:r>
      <w:r w:rsidR="003C67CC" w:rsidRPr="003C67CC">
        <w:t>07802716591</w:t>
      </w:r>
    </w:p>
    <w:p w:rsidR="00AD4704" w:rsidRDefault="00AD4704" w:rsidP="00AD4704">
      <w:r>
        <w:t>_______________________________________________________________________________</w:t>
      </w:r>
    </w:p>
    <w:p w:rsidR="00AD4704" w:rsidRDefault="008C3068" w:rsidP="006A5006">
      <w:r w:rsidRPr="008C3068">
        <w:lastRenderedPageBreak/>
        <w:t xml:space="preserve">Abbas yasir </w:t>
      </w:r>
      <w:r w:rsidR="00AD4704">
        <w:t xml:space="preserve">|   M.Sc. </w:t>
      </w:r>
      <w:r w:rsidR="006A5006">
        <w:t xml:space="preserve"> </w:t>
      </w:r>
      <w:r w:rsidR="006A5006">
        <w:rPr>
          <w:rFonts w:hint="cs"/>
          <w:rtl/>
        </w:rPr>
        <w:t xml:space="preserve"> </w:t>
      </w:r>
      <w:r w:rsidR="006A5006">
        <w:t xml:space="preserve">in </w:t>
      </w:r>
      <w:r w:rsidR="006A5006">
        <w:rPr>
          <w:color w:val="000000" w:themeColor="text1"/>
        </w:rPr>
        <w:t>Biology</w:t>
      </w:r>
      <w:r w:rsidR="006A5006" w:rsidRPr="00DB3001">
        <w:rPr>
          <w:color w:val="000000" w:themeColor="text1"/>
        </w:rPr>
        <w:t xml:space="preserve">   </w:t>
      </w:r>
      <w:r w:rsidR="006A5006">
        <w:t xml:space="preserve">  </w:t>
      </w:r>
      <w:r w:rsidR="006A5006">
        <w:rPr>
          <w:rFonts w:hint="cs"/>
          <w:rtl/>
        </w:rPr>
        <w:t xml:space="preserve"> </w:t>
      </w:r>
      <w:r w:rsidR="00AD4704">
        <w:t>|</w:t>
      </w:r>
      <w:r w:rsidR="00AD4704">
        <w:rPr>
          <w:rtl/>
        </w:rPr>
        <w:t xml:space="preserve"> </w:t>
      </w:r>
      <w:r w:rsidR="00AD4704">
        <w:t>Assist. Lect.</w:t>
      </w:r>
    </w:p>
    <w:p w:rsidR="00AD4704" w:rsidRDefault="00AD4704" w:rsidP="00D025A8">
      <w:r>
        <w:t>Email:</w:t>
      </w:r>
      <w:r w:rsidR="00D025A8" w:rsidRPr="00D025A8">
        <w:t xml:space="preserve"> </w:t>
      </w:r>
      <w:hyperlink r:id="rId43" w:history="1">
        <w:r w:rsidR="00D025A8" w:rsidRPr="008F5377">
          <w:rPr>
            <w:rStyle w:val="Hyperlink"/>
          </w:rPr>
          <w:t>abbas.s.yasir@nust.edu.iq</w:t>
        </w:r>
      </w:hyperlink>
      <w:r w:rsidR="00D025A8">
        <w:t xml:space="preserve"> </w:t>
      </w:r>
      <w:r>
        <w:t xml:space="preserve"> </w:t>
      </w:r>
    </w:p>
    <w:p w:rsidR="00AD4704" w:rsidRDefault="00AD4704" w:rsidP="00D025A8">
      <w:r>
        <w:t xml:space="preserve">Mobile no.: </w:t>
      </w:r>
      <w:r w:rsidR="00D025A8" w:rsidRPr="00D025A8">
        <w:t>07817459511</w:t>
      </w:r>
    </w:p>
    <w:p w:rsidR="006A5DB5" w:rsidRDefault="006A5DB5" w:rsidP="005C378A"/>
    <w:p w:rsidR="00973116" w:rsidRDefault="005C378A" w:rsidP="005C378A">
      <w:r w:rsidRPr="005C378A">
        <w:t>hadeel.n.abdalla</w:t>
      </w:r>
      <w:r>
        <w:t xml:space="preserve"> </w:t>
      </w:r>
      <w:r w:rsidRPr="005C378A">
        <w:t xml:space="preserve"> </w:t>
      </w:r>
      <w:r w:rsidR="00973116">
        <w:t xml:space="preserve">|   M.Sc.  </w:t>
      </w:r>
      <w:r w:rsidR="00973116">
        <w:rPr>
          <w:rFonts w:hint="cs"/>
          <w:rtl/>
        </w:rPr>
        <w:t xml:space="preserve"> </w:t>
      </w:r>
      <w:r w:rsidR="00973116">
        <w:t>in</w:t>
      </w:r>
      <w:r>
        <w:t xml:space="preserve"> Mathematics</w:t>
      </w:r>
      <w:r w:rsidR="00973116">
        <w:t xml:space="preserve"> </w:t>
      </w:r>
      <w:r>
        <w:rPr>
          <w:color w:val="000000" w:themeColor="text1"/>
        </w:rPr>
        <w:t xml:space="preserve"> </w:t>
      </w:r>
      <w:r w:rsidR="00973116">
        <w:t>|</w:t>
      </w:r>
      <w:r w:rsidR="00973116">
        <w:rPr>
          <w:rtl/>
        </w:rPr>
        <w:t xml:space="preserve"> </w:t>
      </w:r>
      <w:r w:rsidR="00973116">
        <w:t>Assist. Lect.</w:t>
      </w:r>
    </w:p>
    <w:p w:rsidR="00973116" w:rsidRDefault="00973116" w:rsidP="00973116">
      <w:r>
        <w:t>Email:</w:t>
      </w:r>
      <w:r w:rsidRPr="00D025A8">
        <w:t xml:space="preserve"> </w:t>
      </w:r>
      <w:hyperlink r:id="rId44" w:history="1">
        <w:r w:rsidRPr="00B60DF2">
          <w:rPr>
            <w:rStyle w:val="Hyperlink"/>
          </w:rPr>
          <w:t>hadeel.n.abdalla@nust.edu.iq</w:t>
        </w:r>
      </w:hyperlink>
      <w:r>
        <w:t xml:space="preserve"> </w:t>
      </w:r>
    </w:p>
    <w:p w:rsidR="00973116" w:rsidRDefault="00973116" w:rsidP="00973116">
      <w:r>
        <w:t xml:space="preserve">Mobile no.: </w:t>
      </w:r>
      <w:r w:rsidRPr="00973116">
        <w:t>07819145023</w:t>
      </w:r>
      <w:r>
        <w:t xml:space="preserve"> </w:t>
      </w:r>
    </w:p>
    <w:p w:rsidR="00AD1706" w:rsidRDefault="00973116" w:rsidP="00E92B80">
      <w:r>
        <w:t>--------------------------------------------------------------------------------------------------------------------------------------</w:t>
      </w:r>
    </w:p>
    <w:p w:rsidR="00C56A55" w:rsidRDefault="000C7894" w:rsidP="002E34E7">
      <w:pPr>
        <w:pStyle w:val="1"/>
        <w:numPr>
          <w:ilvl w:val="0"/>
          <w:numId w:val="2"/>
        </w:numPr>
        <w:pBdr>
          <w:top w:val="nil"/>
          <w:left w:val="nil"/>
          <w:bottom w:val="nil"/>
          <w:right w:val="nil"/>
          <w:between w:val="nil"/>
        </w:pBdr>
        <w:bidi w:val="0"/>
        <w:spacing w:after="240"/>
        <w:ind w:hanging="720"/>
        <w:jc w:val="both"/>
        <w:rPr>
          <w:shd w:val="clear" w:color="auto" w:fill="FFE599"/>
        </w:rPr>
      </w:pPr>
      <w:bookmarkStart w:id="15" w:name="_heading=h.lnxbz9" w:colFirst="0" w:colLast="0"/>
      <w:bookmarkEnd w:id="15"/>
      <w:r>
        <w:rPr>
          <w:shd w:val="clear" w:color="auto" w:fill="FFE599"/>
        </w:rPr>
        <w:t>Credits, Grading and GPA</w:t>
      </w:r>
    </w:p>
    <w:p w:rsidR="00C56A55" w:rsidRDefault="000C7894" w:rsidP="002E34E7">
      <w:pPr>
        <w:spacing w:before="120" w:after="0" w:line="312" w:lineRule="auto"/>
        <w:jc w:val="both"/>
        <w:rPr>
          <w:b/>
          <w:i/>
        </w:rPr>
      </w:pPr>
      <w:r>
        <w:rPr>
          <w:b/>
          <w:i/>
        </w:rPr>
        <w:t>Credits</w:t>
      </w:r>
    </w:p>
    <w:p w:rsidR="00C56A55" w:rsidRDefault="007168E4" w:rsidP="002E34E7">
      <w:pPr>
        <w:spacing w:after="0" w:line="312" w:lineRule="auto"/>
        <w:jc w:val="both"/>
      </w:pPr>
      <w:r>
        <w:t>National University for Science and Technology</w:t>
      </w:r>
      <w:r w:rsidR="000C7894">
        <w:t xml:space="preserve"> is following the Bologna Process with the European Credit Transfer System (ECTS) credit system. The total degree program number of ECTS is 240, 30 ECTS per semester. 1 ECTS is equivalent to 25 hrs student workload, including structured and unstructured workload.</w:t>
      </w:r>
    </w:p>
    <w:p w:rsidR="00C56A55" w:rsidRDefault="000C7894" w:rsidP="002E34E7">
      <w:pPr>
        <w:spacing w:after="0" w:line="312" w:lineRule="auto"/>
        <w:jc w:val="both"/>
        <w:rPr>
          <w:b/>
          <w:i/>
        </w:rPr>
      </w:pPr>
      <w:r>
        <w:rPr>
          <w:b/>
          <w:i/>
        </w:rPr>
        <w:t>Grading</w:t>
      </w:r>
    </w:p>
    <w:p w:rsidR="00C56A55" w:rsidRDefault="000C7894" w:rsidP="002E34E7">
      <w:pPr>
        <w:spacing w:after="0" w:line="312" w:lineRule="auto"/>
        <w:jc w:val="both"/>
      </w:pPr>
      <w:r>
        <w:t>Before the evaluation, the results are divided into two subgroups: pass and fail. Therefore, the results are independent of the students who failed a course. The grading system is defined as follows:</w:t>
      </w:r>
    </w:p>
    <w:tbl>
      <w:tblPr>
        <w:tblW w:w="9315" w:type="dxa"/>
        <w:tblInd w:w="-37" w:type="dxa"/>
        <w:tblLayout w:type="fixed"/>
        <w:tblLook w:val="0000" w:firstRow="0" w:lastRow="0" w:firstColumn="0" w:lastColumn="0" w:noHBand="0" w:noVBand="0"/>
      </w:tblPr>
      <w:tblGrid>
        <w:gridCol w:w="1155"/>
        <w:gridCol w:w="1545"/>
        <w:gridCol w:w="1710"/>
        <w:gridCol w:w="1095"/>
        <w:gridCol w:w="3810"/>
      </w:tblGrid>
      <w:tr w:rsidR="00C56A55">
        <w:trPr>
          <w:trHeight w:val="300"/>
        </w:trPr>
        <w:tc>
          <w:tcPr>
            <w:tcW w:w="9315" w:type="dxa"/>
            <w:gridSpan w:val="5"/>
            <w:tcBorders>
              <w:top w:val="single" w:sz="6" w:space="0" w:color="000000"/>
              <w:left w:val="single" w:sz="6" w:space="0" w:color="000000"/>
              <w:bottom w:val="single" w:sz="6" w:space="0" w:color="000000"/>
              <w:right w:val="single" w:sz="6" w:space="0" w:color="000000"/>
            </w:tcBorders>
            <w:shd w:val="clear" w:color="auto" w:fill="FFE599"/>
          </w:tcPr>
          <w:p w:rsidR="00C56A55" w:rsidRDefault="000C7894" w:rsidP="002E34E7">
            <w:pPr>
              <w:widowControl w:val="0"/>
              <w:spacing w:line="240" w:lineRule="auto"/>
              <w:ind w:right="1152"/>
              <w:jc w:val="center"/>
              <w:rPr>
                <w:b/>
                <w:sz w:val="20"/>
                <w:szCs w:val="20"/>
              </w:rPr>
            </w:pPr>
            <w:r>
              <w:rPr>
                <w:b/>
                <w:sz w:val="20"/>
                <w:szCs w:val="20"/>
              </w:rPr>
              <w:t xml:space="preserve">          GRADING SCHEME</w:t>
            </w:r>
            <w:r>
              <w:rPr>
                <w:b/>
                <w:sz w:val="20"/>
                <w:szCs w:val="20"/>
              </w:rPr>
              <w:br/>
              <w:t>Grading Scheme</w:t>
            </w:r>
          </w:p>
          <w:p w:rsidR="00C56A55" w:rsidRDefault="00C56A55" w:rsidP="002E34E7">
            <w:pPr>
              <w:widowControl w:val="0"/>
              <w:spacing w:line="240" w:lineRule="auto"/>
              <w:ind w:right="-90"/>
              <w:jc w:val="center"/>
              <w:rPr>
                <w:sz w:val="24"/>
                <w:szCs w:val="24"/>
                <w:lang w:bidi="ar-IQ"/>
              </w:rPr>
            </w:pPr>
          </w:p>
        </w:tc>
      </w:tr>
      <w:tr w:rsidR="00C56A55">
        <w:trPr>
          <w:trHeight w:val="300"/>
        </w:trPr>
        <w:tc>
          <w:tcPr>
            <w:tcW w:w="1155" w:type="dxa"/>
            <w:tcBorders>
              <w:top w:val="single" w:sz="6" w:space="0" w:color="000000"/>
              <w:left w:val="single" w:sz="6" w:space="0" w:color="000000"/>
              <w:bottom w:val="single" w:sz="6" w:space="0" w:color="000000"/>
              <w:right w:val="single" w:sz="6" w:space="0" w:color="000000"/>
            </w:tcBorders>
            <w:shd w:val="clear" w:color="auto" w:fill="EDEDED"/>
          </w:tcPr>
          <w:p w:rsidR="00C56A55" w:rsidRDefault="000C7894" w:rsidP="002E34E7">
            <w:pPr>
              <w:widowControl w:val="0"/>
              <w:spacing w:after="0" w:line="240" w:lineRule="auto"/>
            </w:pPr>
            <w:r>
              <w:rPr>
                <w:b/>
                <w:sz w:val="20"/>
                <w:szCs w:val="20"/>
              </w:rPr>
              <w:t>Group</w:t>
            </w:r>
          </w:p>
        </w:tc>
        <w:tc>
          <w:tcPr>
            <w:tcW w:w="1545"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C56A55" w:rsidRDefault="000C7894" w:rsidP="002E34E7">
            <w:pPr>
              <w:widowControl w:val="0"/>
              <w:spacing w:after="0" w:line="240" w:lineRule="auto"/>
              <w:rPr>
                <w:b/>
                <w:sz w:val="20"/>
                <w:szCs w:val="20"/>
              </w:rPr>
            </w:pPr>
            <w:r>
              <w:rPr>
                <w:b/>
                <w:sz w:val="20"/>
                <w:szCs w:val="20"/>
              </w:rPr>
              <w:t>Grade</w:t>
            </w:r>
          </w:p>
        </w:tc>
        <w:tc>
          <w:tcPr>
            <w:tcW w:w="1710"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C56A55" w:rsidRDefault="000C7894" w:rsidP="002E34E7">
            <w:pPr>
              <w:widowControl w:val="0"/>
              <w:spacing w:after="0" w:line="240" w:lineRule="auto"/>
              <w:jc w:val="center"/>
              <w:rPr>
                <w:b/>
                <w:sz w:val="20"/>
                <w:szCs w:val="20"/>
              </w:rPr>
            </w:pPr>
            <w:r>
              <w:rPr>
                <w:rFonts w:cs="Times New Roman"/>
                <w:b/>
                <w:sz w:val="20"/>
                <w:szCs w:val="20"/>
                <w:rtl/>
              </w:rPr>
              <w:t>Grade</w:t>
            </w:r>
          </w:p>
        </w:tc>
        <w:tc>
          <w:tcPr>
            <w:tcW w:w="109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C56A55" w:rsidRDefault="000C7894" w:rsidP="002E34E7">
            <w:pPr>
              <w:widowControl w:val="0"/>
              <w:spacing w:after="0" w:line="240" w:lineRule="auto"/>
              <w:rPr>
                <w:b/>
                <w:sz w:val="20"/>
                <w:szCs w:val="20"/>
              </w:rPr>
            </w:pPr>
            <w:r>
              <w:rPr>
                <w:b/>
                <w:sz w:val="20"/>
                <w:szCs w:val="20"/>
              </w:rPr>
              <w:t>Marks (%)</w:t>
            </w:r>
          </w:p>
        </w:tc>
        <w:tc>
          <w:tcPr>
            <w:tcW w:w="381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C56A55" w:rsidRDefault="000C7894" w:rsidP="002E34E7">
            <w:pPr>
              <w:widowControl w:val="0"/>
              <w:spacing w:after="0" w:line="240" w:lineRule="auto"/>
              <w:rPr>
                <w:b/>
                <w:sz w:val="20"/>
                <w:szCs w:val="20"/>
              </w:rPr>
            </w:pPr>
            <w:r>
              <w:rPr>
                <w:b/>
                <w:sz w:val="20"/>
                <w:szCs w:val="20"/>
              </w:rPr>
              <w:t>Definition</w:t>
            </w:r>
          </w:p>
        </w:tc>
      </w:tr>
      <w:tr w:rsidR="00C56A55">
        <w:trPr>
          <w:trHeight w:val="300"/>
        </w:trPr>
        <w:tc>
          <w:tcPr>
            <w:tcW w:w="1155" w:type="dxa"/>
            <w:vMerge w:val="restart"/>
            <w:tcBorders>
              <w:top w:val="single" w:sz="6" w:space="0" w:color="000000"/>
              <w:left w:val="single" w:sz="6" w:space="0" w:color="000000"/>
              <w:right w:val="single" w:sz="6" w:space="0" w:color="000000"/>
            </w:tcBorders>
            <w:vAlign w:val="center"/>
          </w:tcPr>
          <w:p w:rsidR="00C56A55" w:rsidRDefault="000C7894" w:rsidP="002E34E7">
            <w:pPr>
              <w:widowControl w:val="0"/>
              <w:spacing w:after="0" w:line="240" w:lineRule="auto"/>
              <w:rPr>
                <w:b/>
                <w:sz w:val="20"/>
                <w:szCs w:val="20"/>
              </w:rPr>
            </w:pPr>
            <w:r>
              <w:rPr>
                <w:b/>
                <w:sz w:val="20"/>
                <w:szCs w:val="20"/>
              </w:rPr>
              <w:t>Success Group</w:t>
            </w:r>
          </w:p>
          <w:p w:rsidR="00C56A55" w:rsidRDefault="000C7894" w:rsidP="002E34E7">
            <w:pPr>
              <w:widowControl w:val="0"/>
              <w:spacing w:after="0" w:line="240" w:lineRule="auto"/>
              <w:rPr>
                <w:b/>
                <w:sz w:val="20"/>
                <w:szCs w:val="20"/>
              </w:rPr>
            </w:pPr>
            <w:r>
              <w:rPr>
                <w:b/>
                <w:sz w:val="20"/>
                <w:szCs w:val="20"/>
              </w:rPr>
              <w:t>(50 - 100)</w:t>
            </w:r>
          </w:p>
        </w:tc>
        <w:tc>
          <w:tcPr>
            <w:tcW w:w="1545" w:type="dxa"/>
            <w:tcBorders>
              <w:top w:val="single" w:sz="6" w:space="0" w:color="000000"/>
              <w:left w:val="single" w:sz="6" w:space="0" w:color="000000"/>
              <w:bottom w:val="single" w:sz="6" w:space="0" w:color="000000"/>
              <w:right w:val="single" w:sz="6" w:space="0" w:color="000000"/>
            </w:tcBorders>
            <w:vAlign w:val="center"/>
          </w:tcPr>
          <w:p w:rsidR="00C56A55" w:rsidRDefault="000C7894" w:rsidP="002E34E7">
            <w:pPr>
              <w:widowControl w:val="0"/>
              <w:spacing w:after="0" w:line="240" w:lineRule="auto"/>
              <w:ind w:firstLine="72"/>
              <w:rPr>
                <w:sz w:val="20"/>
                <w:szCs w:val="20"/>
              </w:rPr>
            </w:pPr>
            <w:r>
              <w:rPr>
                <w:sz w:val="20"/>
                <w:szCs w:val="20"/>
              </w:rPr>
              <w:t>A - Excellent</w:t>
            </w:r>
          </w:p>
        </w:tc>
        <w:tc>
          <w:tcPr>
            <w:tcW w:w="1710" w:type="dxa"/>
            <w:tcBorders>
              <w:top w:val="single" w:sz="6" w:space="0" w:color="000000"/>
              <w:left w:val="single" w:sz="6" w:space="0" w:color="000000"/>
              <w:bottom w:val="single" w:sz="6" w:space="0" w:color="000000"/>
              <w:right w:val="single" w:sz="4" w:space="0" w:color="000000"/>
            </w:tcBorders>
            <w:vAlign w:val="center"/>
          </w:tcPr>
          <w:p w:rsidR="00C56A55" w:rsidRDefault="000C7894" w:rsidP="002E34E7">
            <w:pPr>
              <w:widowControl w:val="0"/>
              <w:spacing w:after="0" w:line="240" w:lineRule="auto"/>
              <w:jc w:val="center"/>
              <w:rPr>
                <w:sz w:val="20"/>
                <w:szCs w:val="20"/>
              </w:rPr>
            </w:pPr>
            <w:r>
              <w:rPr>
                <w:rFonts w:cs="Times New Roman"/>
                <w:sz w:val="20"/>
                <w:szCs w:val="20"/>
                <w:rtl/>
              </w:rPr>
              <w:t>Excellent</w:t>
            </w:r>
          </w:p>
        </w:tc>
        <w:tc>
          <w:tcPr>
            <w:tcW w:w="1095" w:type="dxa"/>
            <w:tcBorders>
              <w:top w:val="single" w:sz="6" w:space="0" w:color="000000"/>
              <w:left w:val="single" w:sz="6" w:space="0" w:color="000000"/>
              <w:bottom w:val="single" w:sz="6" w:space="0" w:color="000000"/>
              <w:right w:val="single" w:sz="4" w:space="0" w:color="000000"/>
            </w:tcBorders>
            <w:vAlign w:val="center"/>
          </w:tcPr>
          <w:p w:rsidR="00C56A55" w:rsidRDefault="000C7894" w:rsidP="002E34E7">
            <w:pPr>
              <w:widowControl w:val="0"/>
              <w:spacing w:after="0" w:line="240" w:lineRule="auto"/>
              <w:jc w:val="center"/>
              <w:rPr>
                <w:sz w:val="20"/>
                <w:szCs w:val="20"/>
              </w:rPr>
            </w:pPr>
            <w:r>
              <w:rPr>
                <w:sz w:val="20"/>
                <w:szCs w:val="20"/>
              </w:rPr>
              <w:t>90 - 100</w:t>
            </w:r>
          </w:p>
        </w:tc>
        <w:tc>
          <w:tcPr>
            <w:tcW w:w="3810" w:type="dxa"/>
            <w:tcBorders>
              <w:top w:val="single" w:sz="6" w:space="0" w:color="000000"/>
              <w:left w:val="single" w:sz="4" w:space="0" w:color="000000"/>
              <w:bottom w:val="single" w:sz="6" w:space="0" w:color="000000"/>
              <w:right w:val="single" w:sz="6" w:space="0" w:color="000000"/>
            </w:tcBorders>
            <w:vAlign w:val="center"/>
          </w:tcPr>
          <w:p w:rsidR="00C56A55" w:rsidRDefault="000C7894" w:rsidP="002E34E7">
            <w:pPr>
              <w:widowControl w:val="0"/>
              <w:spacing w:after="0" w:line="240" w:lineRule="auto"/>
              <w:rPr>
                <w:sz w:val="20"/>
                <w:szCs w:val="20"/>
              </w:rPr>
            </w:pPr>
            <w:r>
              <w:rPr>
                <w:sz w:val="20"/>
                <w:szCs w:val="20"/>
              </w:rPr>
              <w:t>Outstanding Performance</w:t>
            </w:r>
          </w:p>
        </w:tc>
      </w:tr>
      <w:tr w:rsidR="00C56A55">
        <w:trPr>
          <w:trHeight w:val="300"/>
        </w:trPr>
        <w:tc>
          <w:tcPr>
            <w:tcW w:w="1155" w:type="dxa"/>
            <w:vMerge/>
            <w:tcBorders>
              <w:top w:val="single" w:sz="6" w:space="0" w:color="000000"/>
              <w:left w:val="single" w:sz="6" w:space="0" w:color="000000"/>
              <w:right w:val="single" w:sz="6" w:space="0" w:color="000000"/>
            </w:tcBorders>
            <w:vAlign w:val="center"/>
          </w:tcPr>
          <w:p w:rsidR="00C56A55" w:rsidRDefault="00C56A55" w:rsidP="002E34E7">
            <w:pPr>
              <w:widowControl w:val="0"/>
              <w:pBdr>
                <w:top w:val="nil"/>
                <w:left w:val="nil"/>
                <w:bottom w:val="nil"/>
                <w:right w:val="nil"/>
                <w:between w:val="nil"/>
              </w:pBdr>
              <w:spacing w:after="0" w:line="276" w:lineRule="auto"/>
              <w:rPr>
                <w:sz w:val="20"/>
                <w:szCs w:val="20"/>
              </w:rPr>
            </w:pPr>
          </w:p>
        </w:tc>
        <w:tc>
          <w:tcPr>
            <w:tcW w:w="1545" w:type="dxa"/>
            <w:tcBorders>
              <w:top w:val="single" w:sz="6" w:space="0" w:color="000000"/>
              <w:left w:val="single" w:sz="6" w:space="0" w:color="000000"/>
              <w:bottom w:val="single" w:sz="6" w:space="0" w:color="000000"/>
              <w:right w:val="single" w:sz="6" w:space="0" w:color="000000"/>
            </w:tcBorders>
            <w:vAlign w:val="center"/>
          </w:tcPr>
          <w:p w:rsidR="00C56A55" w:rsidRDefault="000C7894" w:rsidP="002E34E7">
            <w:pPr>
              <w:widowControl w:val="0"/>
              <w:spacing w:after="0" w:line="240" w:lineRule="auto"/>
              <w:ind w:firstLine="72"/>
              <w:rPr>
                <w:sz w:val="20"/>
                <w:szCs w:val="20"/>
              </w:rPr>
            </w:pPr>
            <w:r>
              <w:rPr>
                <w:sz w:val="20"/>
                <w:szCs w:val="20"/>
              </w:rPr>
              <w:t>B - Very Good</w:t>
            </w:r>
          </w:p>
        </w:tc>
        <w:tc>
          <w:tcPr>
            <w:tcW w:w="1710" w:type="dxa"/>
            <w:tcBorders>
              <w:top w:val="single" w:sz="6" w:space="0" w:color="000000"/>
              <w:left w:val="single" w:sz="6" w:space="0" w:color="000000"/>
              <w:bottom w:val="single" w:sz="6" w:space="0" w:color="000000"/>
              <w:right w:val="single" w:sz="4" w:space="0" w:color="000000"/>
            </w:tcBorders>
            <w:vAlign w:val="center"/>
          </w:tcPr>
          <w:p w:rsidR="00C56A55" w:rsidRDefault="000C7894" w:rsidP="002E34E7">
            <w:pPr>
              <w:widowControl w:val="0"/>
              <w:spacing w:after="0" w:line="240" w:lineRule="auto"/>
              <w:jc w:val="center"/>
              <w:rPr>
                <w:sz w:val="20"/>
                <w:szCs w:val="20"/>
              </w:rPr>
            </w:pPr>
            <w:r>
              <w:rPr>
                <w:rFonts w:cs="Times New Roman"/>
                <w:sz w:val="20"/>
                <w:szCs w:val="20"/>
                <w:rtl/>
              </w:rPr>
              <w:t xml:space="preserve">Very Good </w:t>
            </w:r>
          </w:p>
        </w:tc>
        <w:tc>
          <w:tcPr>
            <w:tcW w:w="1095" w:type="dxa"/>
            <w:tcBorders>
              <w:top w:val="single" w:sz="6" w:space="0" w:color="000000"/>
              <w:left w:val="single" w:sz="6" w:space="0" w:color="000000"/>
              <w:bottom w:val="single" w:sz="6" w:space="0" w:color="000000"/>
              <w:right w:val="single" w:sz="4" w:space="0" w:color="000000"/>
            </w:tcBorders>
            <w:vAlign w:val="center"/>
          </w:tcPr>
          <w:p w:rsidR="00C56A55" w:rsidRDefault="000C7894" w:rsidP="002E34E7">
            <w:pPr>
              <w:widowControl w:val="0"/>
              <w:spacing w:after="0" w:line="240" w:lineRule="auto"/>
              <w:jc w:val="center"/>
              <w:rPr>
                <w:sz w:val="20"/>
                <w:szCs w:val="20"/>
              </w:rPr>
            </w:pPr>
            <w:r>
              <w:rPr>
                <w:sz w:val="20"/>
                <w:szCs w:val="20"/>
              </w:rPr>
              <w:t>80 - 89</w:t>
            </w:r>
          </w:p>
        </w:tc>
        <w:tc>
          <w:tcPr>
            <w:tcW w:w="3810" w:type="dxa"/>
            <w:tcBorders>
              <w:top w:val="single" w:sz="6" w:space="0" w:color="000000"/>
              <w:left w:val="single" w:sz="4" w:space="0" w:color="000000"/>
              <w:bottom w:val="single" w:sz="6" w:space="0" w:color="000000"/>
              <w:right w:val="single" w:sz="6" w:space="0" w:color="000000"/>
            </w:tcBorders>
            <w:vAlign w:val="center"/>
          </w:tcPr>
          <w:p w:rsidR="00C56A55" w:rsidRDefault="000C7894" w:rsidP="002E34E7">
            <w:pPr>
              <w:widowControl w:val="0"/>
              <w:spacing w:after="0" w:line="240" w:lineRule="auto"/>
              <w:rPr>
                <w:sz w:val="20"/>
                <w:szCs w:val="20"/>
              </w:rPr>
            </w:pPr>
            <w:r>
              <w:rPr>
                <w:sz w:val="20"/>
                <w:szCs w:val="20"/>
              </w:rPr>
              <w:t>Above average with some errors</w:t>
            </w:r>
          </w:p>
        </w:tc>
      </w:tr>
      <w:tr w:rsidR="00C56A55">
        <w:trPr>
          <w:trHeight w:val="300"/>
        </w:trPr>
        <w:tc>
          <w:tcPr>
            <w:tcW w:w="1155" w:type="dxa"/>
            <w:vMerge/>
            <w:tcBorders>
              <w:top w:val="single" w:sz="6" w:space="0" w:color="000000"/>
              <w:left w:val="single" w:sz="6" w:space="0" w:color="000000"/>
              <w:right w:val="single" w:sz="6" w:space="0" w:color="000000"/>
            </w:tcBorders>
            <w:vAlign w:val="center"/>
          </w:tcPr>
          <w:p w:rsidR="00C56A55" w:rsidRDefault="00C56A55" w:rsidP="002E34E7">
            <w:pPr>
              <w:widowControl w:val="0"/>
              <w:pBdr>
                <w:top w:val="nil"/>
                <w:left w:val="nil"/>
                <w:bottom w:val="nil"/>
                <w:right w:val="nil"/>
                <w:between w:val="nil"/>
              </w:pBdr>
              <w:spacing w:after="0" w:line="276" w:lineRule="auto"/>
              <w:rPr>
                <w:sz w:val="20"/>
                <w:szCs w:val="20"/>
              </w:rPr>
            </w:pPr>
          </w:p>
        </w:tc>
        <w:tc>
          <w:tcPr>
            <w:tcW w:w="1545" w:type="dxa"/>
            <w:tcBorders>
              <w:top w:val="single" w:sz="6" w:space="0" w:color="000000"/>
              <w:left w:val="single" w:sz="6" w:space="0" w:color="000000"/>
              <w:bottom w:val="single" w:sz="6" w:space="0" w:color="000000"/>
              <w:right w:val="single" w:sz="6" w:space="0" w:color="000000"/>
            </w:tcBorders>
            <w:vAlign w:val="center"/>
          </w:tcPr>
          <w:p w:rsidR="00C56A55" w:rsidRDefault="000C7894" w:rsidP="002E34E7">
            <w:pPr>
              <w:widowControl w:val="0"/>
              <w:spacing w:after="0" w:line="240" w:lineRule="auto"/>
              <w:ind w:firstLine="72"/>
              <w:rPr>
                <w:sz w:val="20"/>
                <w:szCs w:val="20"/>
              </w:rPr>
            </w:pPr>
            <w:r>
              <w:rPr>
                <w:sz w:val="20"/>
                <w:szCs w:val="20"/>
              </w:rPr>
              <w:t>C - Good</w:t>
            </w:r>
          </w:p>
        </w:tc>
        <w:tc>
          <w:tcPr>
            <w:tcW w:w="1710" w:type="dxa"/>
            <w:tcBorders>
              <w:top w:val="single" w:sz="6" w:space="0" w:color="000000"/>
              <w:left w:val="single" w:sz="6" w:space="0" w:color="000000"/>
              <w:bottom w:val="single" w:sz="6" w:space="0" w:color="000000"/>
              <w:right w:val="single" w:sz="4" w:space="0" w:color="000000"/>
            </w:tcBorders>
            <w:vAlign w:val="center"/>
          </w:tcPr>
          <w:p w:rsidR="00C56A55" w:rsidRDefault="000C7894" w:rsidP="002E34E7">
            <w:pPr>
              <w:widowControl w:val="0"/>
              <w:spacing w:after="0" w:line="240" w:lineRule="auto"/>
              <w:jc w:val="center"/>
              <w:rPr>
                <w:sz w:val="20"/>
                <w:szCs w:val="20"/>
              </w:rPr>
            </w:pPr>
            <w:r>
              <w:rPr>
                <w:rFonts w:cs="Times New Roman"/>
                <w:sz w:val="20"/>
                <w:szCs w:val="20"/>
                <w:rtl/>
              </w:rPr>
              <w:t>Good</w:t>
            </w:r>
          </w:p>
        </w:tc>
        <w:tc>
          <w:tcPr>
            <w:tcW w:w="1095" w:type="dxa"/>
            <w:tcBorders>
              <w:top w:val="single" w:sz="6" w:space="0" w:color="000000"/>
              <w:left w:val="single" w:sz="6" w:space="0" w:color="000000"/>
              <w:bottom w:val="single" w:sz="6" w:space="0" w:color="000000"/>
              <w:right w:val="single" w:sz="4" w:space="0" w:color="000000"/>
            </w:tcBorders>
            <w:vAlign w:val="center"/>
          </w:tcPr>
          <w:p w:rsidR="00C56A55" w:rsidRDefault="000C7894" w:rsidP="002E34E7">
            <w:pPr>
              <w:widowControl w:val="0"/>
              <w:spacing w:after="0" w:line="240" w:lineRule="auto"/>
              <w:jc w:val="center"/>
              <w:rPr>
                <w:sz w:val="20"/>
                <w:szCs w:val="20"/>
              </w:rPr>
            </w:pPr>
            <w:r>
              <w:rPr>
                <w:sz w:val="20"/>
                <w:szCs w:val="20"/>
              </w:rPr>
              <w:t>70 - 79</w:t>
            </w:r>
          </w:p>
        </w:tc>
        <w:tc>
          <w:tcPr>
            <w:tcW w:w="3810" w:type="dxa"/>
            <w:tcBorders>
              <w:top w:val="single" w:sz="6" w:space="0" w:color="000000"/>
              <w:left w:val="single" w:sz="4" w:space="0" w:color="000000"/>
              <w:bottom w:val="single" w:sz="6" w:space="0" w:color="000000"/>
              <w:right w:val="single" w:sz="6" w:space="0" w:color="000000"/>
            </w:tcBorders>
            <w:vAlign w:val="center"/>
          </w:tcPr>
          <w:p w:rsidR="00C56A55" w:rsidRDefault="000C7894" w:rsidP="002E34E7">
            <w:pPr>
              <w:widowControl w:val="0"/>
              <w:spacing w:after="0" w:line="240" w:lineRule="auto"/>
              <w:rPr>
                <w:sz w:val="20"/>
                <w:szCs w:val="20"/>
              </w:rPr>
            </w:pPr>
            <w:r>
              <w:rPr>
                <w:sz w:val="20"/>
                <w:szCs w:val="20"/>
              </w:rPr>
              <w:t>Sound work with notable errors</w:t>
            </w:r>
          </w:p>
        </w:tc>
      </w:tr>
      <w:tr w:rsidR="00C56A55">
        <w:trPr>
          <w:trHeight w:val="300"/>
        </w:trPr>
        <w:tc>
          <w:tcPr>
            <w:tcW w:w="1155" w:type="dxa"/>
            <w:vMerge/>
            <w:tcBorders>
              <w:top w:val="single" w:sz="6" w:space="0" w:color="000000"/>
              <w:left w:val="single" w:sz="6" w:space="0" w:color="000000"/>
              <w:right w:val="single" w:sz="6" w:space="0" w:color="000000"/>
            </w:tcBorders>
            <w:vAlign w:val="center"/>
          </w:tcPr>
          <w:p w:rsidR="00C56A55" w:rsidRDefault="00C56A55" w:rsidP="002E34E7">
            <w:pPr>
              <w:widowControl w:val="0"/>
              <w:pBdr>
                <w:top w:val="nil"/>
                <w:left w:val="nil"/>
                <w:bottom w:val="nil"/>
                <w:right w:val="nil"/>
                <w:between w:val="nil"/>
              </w:pBdr>
              <w:spacing w:after="0" w:line="276" w:lineRule="auto"/>
              <w:rPr>
                <w:sz w:val="20"/>
                <w:szCs w:val="20"/>
              </w:rPr>
            </w:pPr>
          </w:p>
        </w:tc>
        <w:tc>
          <w:tcPr>
            <w:tcW w:w="1545" w:type="dxa"/>
            <w:tcBorders>
              <w:top w:val="single" w:sz="6" w:space="0" w:color="000000"/>
              <w:left w:val="single" w:sz="6" w:space="0" w:color="000000"/>
              <w:bottom w:val="single" w:sz="6" w:space="0" w:color="000000"/>
              <w:right w:val="single" w:sz="6" w:space="0" w:color="000000"/>
            </w:tcBorders>
            <w:vAlign w:val="center"/>
          </w:tcPr>
          <w:p w:rsidR="00C56A55" w:rsidRDefault="000C7894" w:rsidP="002E34E7">
            <w:pPr>
              <w:widowControl w:val="0"/>
              <w:spacing w:after="0" w:line="240" w:lineRule="auto"/>
              <w:ind w:firstLine="72"/>
              <w:rPr>
                <w:sz w:val="20"/>
                <w:szCs w:val="20"/>
              </w:rPr>
            </w:pPr>
            <w:r>
              <w:rPr>
                <w:sz w:val="20"/>
                <w:szCs w:val="20"/>
              </w:rPr>
              <w:t>D - Satisfactory</w:t>
            </w:r>
          </w:p>
        </w:tc>
        <w:tc>
          <w:tcPr>
            <w:tcW w:w="1710" w:type="dxa"/>
            <w:tcBorders>
              <w:top w:val="single" w:sz="6" w:space="0" w:color="000000"/>
              <w:left w:val="single" w:sz="6" w:space="0" w:color="000000"/>
              <w:bottom w:val="single" w:sz="6" w:space="0" w:color="000000"/>
              <w:right w:val="single" w:sz="4" w:space="0" w:color="000000"/>
            </w:tcBorders>
            <w:vAlign w:val="center"/>
          </w:tcPr>
          <w:p w:rsidR="00C56A55" w:rsidRDefault="000C7894" w:rsidP="002E34E7">
            <w:pPr>
              <w:widowControl w:val="0"/>
              <w:spacing w:after="0" w:line="240" w:lineRule="auto"/>
              <w:jc w:val="center"/>
              <w:rPr>
                <w:sz w:val="20"/>
                <w:szCs w:val="20"/>
              </w:rPr>
            </w:pPr>
            <w:r>
              <w:rPr>
                <w:rFonts w:cs="Times New Roman"/>
                <w:sz w:val="20"/>
                <w:szCs w:val="20"/>
                <w:rtl/>
              </w:rPr>
              <w:t xml:space="preserve">Satisfactory </w:t>
            </w:r>
          </w:p>
        </w:tc>
        <w:tc>
          <w:tcPr>
            <w:tcW w:w="1095" w:type="dxa"/>
            <w:tcBorders>
              <w:top w:val="single" w:sz="6" w:space="0" w:color="000000"/>
              <w:left w:val="single" w:sz="6" w:space="0" w:color="000000"/>
              <w:bottom w:val="single" w:sz="6" w:space="0" w:color="000000"/>
              <w:right w:val="single" w:sz="4" w:space="0" w:color="000000"/>
            </w:tcBorders>
            <w:vAlign w:val="center"/>
          </w:tcPr>
          <w:p w:rsidR="00C56A55" w:rsidRDefault="000C7894" w:rsidP="002E34E7">
            <w:pPr>
              <w:widowControl w:val="0"/>
              <w:spacing w:after="0" w:line="240" w:lineRule="auto"/>
              <w:jc w:val="center"/>
              <w:rPr>
                <w:sz w:val="20"/>
                <w:szCs w:val="20"/>
              </w:rPr>
            </w:pPr>
            <w:r>
              <w:rPr>
                <w:sz w:val="20"/>
                <w:szCs w:val="20"/>
              </w:rPr>
              <w:t>60 - 69</w:t>
            </w:r>
          </w:p>
        </w:tc>
        <w:tc>
          <w:tcPr>
            <w:tcW w:w="3810" w:type="dxa"/>
            <w:tcBorders>
              <w:top w:val="single" w:sz="6" w:space="0" w:color="000000"/>
              <w:left w:val="single" w:sz="4" w:space="0" w:color="000000"/>
              <w:bottom w:val="single" w:sz="6" w:space="0" w:color="000000"/>
              <w:right w:val="single" w:sz="6" w:space="0" w:color="000000"/>
            </w:tcBorders>
            <w:vAlign w:val="center"/>
          </w:tcPr>
          <w:p w:rsidR="00C56A55" w:rsidRDefault="000C7894" w:rsidP="002E34E7">
            <w:pPr>
              <w:widowControl w:val="0"/>
              <w:spacing w:after="0" w:line="240" w:lineRule="auto"/>
              <w:rPr>
                <w:sz w:val="20"/>
                <w:szCs w:val="20"/>
              </w:rPr>
            </w:pPr>
            <w:r>
              <w:rPr>
                <w:sz w:val="20"/>
                <w:szCs w:val="20"/>
              </w:rPr>
              <w:t>Fair but with major shortcomings</w:t>
            </w:r>
          </w:p>
        </w:tc>
      </w:tr>
      <w:tr w:rsidR="00C56A55">
        <w:trPr>
          <w:trHeight w:val="300"/>
        </w:trPr>
        <w:tc>
          <w:tcPr>
            <w:tcW w:w="1155" w:type="dxa"/>
            <w:vMerge/>
            <w:tcBorders>
              <w:top w:val="single" w:sz="6" w:space="0" w:color="000000"/>
              <w:left w:val="single" w:sz="6" w:space="0" w:color="000000"/>
              <w:right w:val="single" w:sz="6" w:space="0" w:color="000000"/>
            </w:tcBorders>
            <w:vAlign w:val="center"/>
          </w:tcPr>
          <w:p w:rsidR="00C56A55" w:rsidRDefault="00C56A55" w:rsidP="002E34E7">
            <w:pPr>
              <w:widowControl w:val="0"/>
              <w:pBdr>
                <w:top w:val="nil"/>
                <w:left w:val="nil"/>
                <w:bottom w:val="nil"/>
                <w:right w:val="nil"/>
                <w:between w:val="nil"/>
              </w:pBdr>
              <w:spacing w:after="0" w:line="276" w:lineRule="auto"/>
              <w:rPr>
                <w:sz w:val="20"/>
                <w:szCs w:val="20"/>
              </w:rPr>
            </w:pPr>
          </w:p>
        </w:tc>
        <w:tc>
          <w:tcPr>
            <w:tcW w:w="1545" w:type="dxa"/>
            <w:tcBorders>
              <w:top w:val="single" w:sz="6" w:space="0" w:color="000000"/>
              <w:left w:val="single" w:sz="6" w:space="0" w:color="000000"/>
              <w:bottom w:val="single" w:sz="6" w:space="0" w:color="000000"/>
              <w:right w:val="single" w:sz="6" w:space="0" w:color="000000"/>
            </w:tcBorders>
            <w:vAlign w:val="center"/>
          </w:tcPr>
          <w:p w:rsidR="00C56A55" w:rsidRDefault="000C7894" w:rsidP="002E34E7">
            <w:pPr>
              <w:widowControl w:val="0"/>
              <w:spacing w:after="0" w:line="240" w:lineRule="auto"/>
              <w:ind w:firstLine="72"/>
              <w:rPr>
                <w:sz w:val="20"/>
                <w:szCs w:val="20"/>
              </w:rPr>
            </w:pPr>
            <w:r>
              <w:rPr>
                <w:sz w:val="20"/>
                <w:szCs w:val="20"/>
              </w:rPr>
              <w:t>E - Sufficient</w:t>
            </w:r>
          </w:p>
        </w:tc>
        <w:tc>
          <w:tcPr>
            <w:tcW w:w="1710" w:type="dxa"/>
            <w:tcBorders>
              <w:top w:val="single" w:sz="6" w:space="0" w:color="000000"/>
              <w:left w:val="single" w:sz="6" w:space="0" w:color="000000"/>
              <w:bottom w:val="single" w:sz="6" w:space="0" w:color="000000"/>
              <w:right w:val="single" w:sz="4" w:space="0" w:color="000000"/>
            </w:tcBorders>
            <w:vAlign w:val="center"/>
          </w:tcPr>
          <w:p w:rsidR="00C56A55" w:rsidRDefault="000C7894" w:rsidP="002E34E7">
            <w:pPr>
              <w:widowControl w:val="0"/>
              <w:spacing w:after="0" w:line="240" w:lineRule="auto"/>
              <w:jc w:val="center"/>
              <w:rPr>
                <w:sz w:val="20"/>
                <w:szCs w:val="20"/>
              </w:rPr>
            </w:pPr>
            <w:r>
              <w:rPr>
                <w:rFonts w:cs="Times New Roman"/>
                <w:sz w:val="20"/>
                <w:szCs w:val="20"/>
                <w:rtl/>
              </w:rPr>
              <w:t xml:space="preserve">Sufficient </w:t>
            </w:r>
          </w:p>
        </w:tc>
        <w:tc>
          <w:tcPr>
            <w:tcW w:w="1095" w:type="dxa"/>
            <w:tcBorders>
              <w:top w:val="single" w:sz="6" w:space="0" w:color="000000"/>
              <w:left w:val="single" w:sz="6" w:space="0" w:color="000000"/>
              <w:bottom w:val="single" w:sz="6" w:space="0" w:color="000000"/>
              <w:right w:val="single" w:sz="4" w:space="0" w:color="000000"/>
            </w:tcBorders>
            <w:vAlign w:val="center"/>
          </w:tcPr>
          <w:p w:rsidR="00C56A55" w:rsidRDefault="000C7894" w:rsidP="002E34E7">
            <w:pPr>
              <w:widowControl w:val="0"/>
              <w:spacing w:after="0" w:line="240" w:lineRule="auto"/>
              <w:jc w:val="center"/>
              <w:rPr>
                <w:sz w:val="20"/>
                <w:szCs w:val="20"/>
              </w:rPr>
            </w:pPr>
            <w:r>
              <w:rPr>
                <w:sz w:val="20"/>
                <w:szCs w:val="20"/>
              </w:rPr>
              <w:t>50 - 59</w:t>
            </w:r>
          </w:p>
        </w:tc>
        <w:tc>
          <w:tcPr>
            <w:tcW w:w="3810" w:type="dxa"/>
            <w:tcBorders>
              <w:top w:val="single" w:sz="6" w:space="0" w:color="000000"/>
              <w:left w:val="single" w:sz="4" w:space="0" w:color="000000"/>
              <w:bottom w:val="single" w:sz="6" w:space="0" w:color="000000"/>
              <w:right w:val="single" w:sz="6" w:space="0" w:color="000000"/>
            </w:tcBorders>
            <w:vAlign w:val="center"/>
          </w:tcPr>
          <w:p w:rsidR="00C56A55" w:rsidRDefault="000C7894" w:rsidP="002E34E7">
            <w:pPr>
              <w:widowControl w:val="0"/>
              <w:spacing w:after="0" w:line="240" w:lineRule="auto"/>
              <w:rPr>
                <w:sz w:val="20"/>
                <w:szCs w:val="20"/>
              </w:rPr>
            </w:pPr>
            <w:r>
              <w:rPr>
                <w:sz w:val="20"/>
                <w:szCs w:val="20"/>
              </w:rPr>
              <w:t>Work meets minimum criteria</w:t>
            </w:r>
          </w:p>
        </w:tc>
      </w:tr>
      <w:tr w:rsidR="00C56A55">
        <w:trPr>
          <w:trHeight w:val="300"/>
        </w:trPr>
        <w:tc>
          <w:tcPr>
            <w:tcW w:w="1155" w:type="dxa"/>
            <w:vMerge w:val="restart"/>
            <w:tcBorders>
              <w:top w:val="single" w:sz="6" w:space="0" w:color="000000"/>
              <w:left w:val="single" w:sz="6" w:space="0" w:color="000000"/>
              <w:right w:val="single" w:sz="6" w:space="0" w:color="000000"/>
            </w:tcBorders>
            <w:vAlign w:val="center"/>
          </w:tcPr>
          <w:p w:rsidR="00C56A55" w:rsidRDefault="000C7894" w:rsidP="002E34E7">
            <w:pPr>
              <w:widowControl w:val="0"/>
              <w:spacing w:after="0" w:line="240" w:lineRule="auto"/>
              <w:rPr>
                <w:b/>
                <w:sz w:val="20"/>
                <w:szCs w:val="20"/>
              </w:rPr>
            </w:pPr>
            <w:r>
              <w:rPr>
                <w:b/>
                <w:sz w:val="20"/>
                <w:szCs w:val="20"/>
              </w:rPr>
              <w:t>Fail Group</w:t>
            </w:r>
          </w:p>
          <w:p w:rsidR="00C56A55" w:rsidRDefault="000C7894" w:rsidP="002E34E7">
            <w:pPr>
              <w:widowControl w:val="0"/>
              <w:spacing w:after="0" w:line="240" w:lineRule="auto"/>
              <w:rPr>
                <w:b/>
                <w:sz w:val="20"/>
                <w:szCs w:val="20"/>
              </w:rPr>
            </w:pPr>
            <w:r>
              <w:rPr>
                <w:b/>
                <w:sz w:val="20"/>
                <w:szCs w:val="20"/>
              </w:rPr>
              <w:t>(0 – 49)</w:t>
            </w:r>
          </w:p>
        </w:tc>
        <w:tc>
          <w:tcPr>
            <w:tcW w:w="1545" w:type="dxa"/>
            <w:tcBorders>
              <w:top w:val="single" w:sz="6" w:space="0" w:color="000000"/>
              <w:left w:val="single" w:sz="6" w:space="0" w:color="000000"/>
              <w:bottom w:val="single" w:sz="6" w:space="0" w:color="000000"/>
              <w:right w:val="single" w:sz="6" w:space="0" w:color="000000"/>
            </w:tcBorders>
            <w:vAlign w:val="center"/>
          </w:tcPr>
          <w:p w:rsidR="00C56A55" w:rsidRDefault="000C7894" w:rsidP="002E34E7">
            <w:pPr>
              <w:widowControl w:val="0"/>
              <w:spacing w:after="0" w:line="240" w:lineRule="auto"/>
              <w:ind w:firstLine="72"/>
              <w:rPr>
                <w:sz w:val="20"/>
                <w:szCs w:val="20"/>
              </w:rPr>
            </w:pPr>
            <w:r>
              <w:rPr>
                <w:sz w:val="20"/>
                <w:szCs w:val="20"/>
              </w:rPr>
              <w:t xml:space="preserve">FX – Fail </w:t>
            </w:r>
          </w:p>
        </w:tc>
        <w:tc>
          <w:tcPr>
            <w:tcW w:w="1710" w:type="dxa"/>
            <w:tcBorders>
              <w:top w:val="single" w:sz="6" w:space="0" w:color="000000"/>
              <w:left w:val="single" w:sz="6" w:space="0" w:color="000000"/>
              <w:bottom w:val="single" w:sz="6" w:space="0" w:color="000000"/>
              <w:right w:val="single" w:sz="4" w:space="0" w:color="000000"/>
            </w:tcBorders>
            <w:vAlign w:val="center"/>
          </w:tcPr>
          <w:p w:rsidR="00C56A55" w:rsidRDefault="000C7894" w:rsidP="002E34E7">
            <w:pPr>
              <w:widowControl w:val="0"/>
              <w:spacing w:after="0" w:line="240" w:lineRule="auto"/>
              <w:rPr>
                <w:sz w:val="20"/>
                <w:szCs w:val="20"/>
              </w:rPr>
            </w:pPr>
            <w:r>
              <w:rPr>
                <w:rFonts w:cs="Times New Roman"/>
                <w:sz w:val="20"/>
                <w:szCs w:val="20"/>
                <w:rtl/>
              </w:rPr>
              <w:t>Fail (under remediation)</w:t>
            </w:r>
          </w:p>
        </w:tc>
        <w:tc>
          <w:tcPr>
            <w:tcW w:w="1095" w:type="dxa"/>
            <w:tcBorders>
              <w:top w:val="single" w:sz="6" w:space="0" w:color="000000"/>
              <w:left w:val="single" w:sz="6" w:space="0" w:color="000000"/>
              <w:bottom w:val="single" w:sz="6" w:space="0" w:color="000000"/>
              <w:right w:val="single" w:sz="4" w:space="0" w:color="000000"/>
            </w:tcBorders>
            <w:vAlign w:val="center"/>
          </w:tcPr>
          <w:p w:rsidR="00C56A55" w:rsidRDefault="000C7894" w:rsidP="002E34E7">
            <w:pPr>
              <w:widowControl w:val="0"/>
              <w:spacing w:after="0" w:line="240" w:lineRule="auto"/>
              <w:jc w:val="center"/>
              <w:rPr>
                <w:sz w:val="20"/>
                <w:szCs w:val="20"/>
              </w:rPr>
            </w:pPr>
            <w:r>
              <w:rPr>
                <w:sz w:val="20"/>
                <w:szCs w:val="20"/>
              </w:rPr>
              <w:t>(45-49)</w:t>
            </w:r>
          </w:p>
        </w:tc>
        <w:tc>
          <w:tcPr>
            <w:tcW w:w="3810" w:type="dxa"/>
            <w:tcBorders>
              <w:top w:val="single" w:sz="6" w:space="0" w:color="000000"/>
              <w:left w:val="single" w:sz="4" w:space="0" w:color="000000"/>
              <w:bottom w:val="single" w:sz="6" w:space="0" w:color="000000"/>
              <w:right w:val="single" w:sz="6" w:space="0" w:color="000000"/>
            </w:tcBorders>
            <w:vAlign w:val="center"/>
          </w:tcPr>
          <w:p w:rsidR="00C56A55" w:rsidRDefault="000C7894" w:rsidP="002E34E7">
            <w:pPr>
              <w:widowControl w:val="0"/>
              <w:spacing w:after="0" w:line="240" w:lineRule="auto"/>
              <w:rPr>
                <w:sz w:val="20"/>
                <w:szCs w:val="20"/>
              </w:rPr>
            </w:pPr>
            <w:r>
              <w:rPr>
                <w:sz w:val="20"/>
                <w:szCs w:val="20"/>
              </w:rPr>
              <w:t>More work required but credit awarded</w:t>
            </w:r>
          </w:p>
        </w:tc>
      </w:tr>
      <w:tr w:rsidR="00C56A55">
        <w:trPr>
          <w:trHeight w:val="300"/>
        </w:trPr>
        <w:tc>
          <w:tcPr>
            <w:tcW w:w="1155" w:type="dxa"/>
            <w:vMerge/>
            <w:tcBorders>
              <w:top w:val="single" w:sz="6" w:space="0" w:color="000000"/>
              <w:left w:val="single" w:sz="6" w:space="0" w:color="000000"/>
              <w:right w:val="single" w:sz="6" w:space="0" w:color="000000"/>
            </w:tcBorders>
            <w:vAlign w:val="center"/>
          </w:tcPr>
          <w:p w:rsidR="00C56A55" w:rsidRDefault="00C56A55" w:rsidP="002E34E7">
            <w:pPr>
              <w:widowControl w:val="0"/>
              <w:pBdr>
                <w:top w:val="nil"/>
                <w:left w:val="nil"/>
                <w:bottom w:val="nil"/>
                <w:right w:val="nil"/>
                <w:between w:val="nil"/>
              </w:pBdr>
              <w:spacing w:after="0" w:line="276" w:lineRule="auto"/>
              <w:rPr>
                <w:sz w:val="20"/>
                <w:szCs w:val="20"/>
              </w:rPr>
            </w:pPr>
          </w:p>
        </w:tc>
        <w:tc>
          <w:tcPr>
            <w:tcW w:w="1545" w:type="dxa"/>
            <w:tcBorders>
              <w:top w:val="single" w:sz="6" w:space="0" w:color="000000"/>
              <w:left w:val="single" w:sz="6" w:space="0" w:color="000000"/>
              <w:bottom w:val="single" w:sz="6" w:space="0" w:color="000000"/>
              <w:right w:val="single" w:sz="6" w:space="0" w:color="000000"/>
            </w:tcBorders>
            <w:vAlign w:val="center"/>
          </w:tcPr>
          <w:p w:rsidR="00C56A55" w:rsidRDefault="000C7894" w:rsidP="002E34E7">
            <w:pPr>
              <w:widowControl w:val="0"/>
              <w:spacing w:after="0" w:line="240" w:lineRule="auto"/>
              <w:ind w:firstLine="72"/>
              <w:rPr>
                <w:sz w:val="20"/>
                <w:szCs w:val="20"/>
              </w:rPr>
            </w:pPr>
            <w:r>
              <w:rPr>
                <w:sz w:val="20"/>
                <w:szCs w:val="20"/>
              </w:rPr>
              <w:t xml:space="preserve">F – Fail </w:t>
            </w:r>
          </w:p>
        </w:tc>
        <w:tc>
          <w:tcPr>
            <w:tcW w:w="1710" w:type="dxa"/>
            <w:tcBorders>
              <w:top w:val="single" w:sz="6" w:space="0" w:color="000000"/>
              <w:left w:val="single" w:sz="6" w:space="0" w:color="000000"/>
              <w:bottom w:val="single" w:sz="6" w:space="0" w:color="000000"/>
              <w:right w:val="single" w:sz="4" w:space="0" w:color="000000"/>
            </w:tcBorders>
            <w:vAlign w:val="center"/>
          </w:tcPr>
          <w:p w:rsidR="00C56A55" w:rsidRDefault="000C7894" w:rsidP="002E34E7">
            <w:pPr>
              <w:widowControl w:val="0"/>
              <w:spacing w:after="0" w:line="240" w:lineRule="auto"/>
              <w:jc w:val="center"/>
              <w:rPr>
                <w:sz w:val="20"/>
                <w:szCs w:val="20"/>
              </w:rPr>
            </w:pPr>
            <w:r>
              <w:rPr>
                <w:rFonts w:cs="Times New Roman"/>
                <w:sz w:val="20"/>
                <w:szCs w:val="20"/>
                <w:rtl/>
              </w:rPr>
              <w:t>Fail</w:t>
            </w:r>
          </w:p>
        </w:tc>
        <w:tc>
          <w:tcPr>
            <w:tcW w:w="1095" w:type="dxa"/>
            <w:tcBorders>
              <w:top w:val="single" w:sz="6" w:space="0" w:color="000000"/>
              <w:left w:val="single" w:sz="6" w:space="0" w:color="000000"/>
              <w:bottom w:val="single" w:sz="6" w:space="0" w:color="000000"/>
              <w:right w:val="single" w:sz="4" w:space="0" w:color="000000"/>
            </w:tcBorders>
            <w:vAlign w:val="center"/>
          </w:tcPr>
          <w:p w:rsidR="00C56A55" w:rsidRDefault="000C7894" w:rsidP="002E34E7">
            <w:pPr>
              <w:widowControl w:val="0"/>
              <w:spacing w:after="0" w:line="240" w:lineRule="auto"/>
              <w:jc w:val="center"/>
              <w:rPr>
                <w:sz w:val="20"/>
                <w:szCs w:val="20"/>
              </w:rPr>
            </w:pPr>
            <w:r>
              <w:rPr>
                <w:sz w:val="20"/>
                <w:szCs w:val="20"/>
              </w:rPr>
              <w:t>(0-44)</w:t>
            </w:r>
          </w:p>
        </w:tc>
        <w:tc>
          <w:tcPr>
            <w:tcW w:w="3810" w:type="dxa"/>
            <w:tcBorders>
              <w:top w:val="single" w:sz="6" w:space="0" w:color="000000"/>
              <w:left w:val="single" w:sz="4" w:space="0" w:color="000000"/>
              <w:bottom w:val="single" w:sz="6" w:space="0" w:color="000000"/>
              <w:right w:val="single" w:sz="6" w:space="0" w:color="000000"/>
            </w:tcBorders>
            <w:vAlign w:val="center"/>
          </w:tcPr>
          <w:p w:rsidR="00C56A55" w:rsidRDefault="000C7894" w:rsidP="002E34E7">
            <w:pPr>
              <w:widowControl w:val="0"/>
              <w:spacing w:after="0" w:line="240" w:lineRule="auto"/>
              <w:rPr>
                <w:sz w:val="20"/>
                <w:szCs w:val="20"/>
              </w:rPr>
            </w:pPr>
            <w:r>
              <w:rPr>
                <w:sz w:val="20"/>
                <w:szCs w:val="20"/>
              </w:rPr>
              <w:t>Considerable amount of work required</w:t>
            </w:r>
          </w:p>
        </w:tc>
      </w:tr>
      <w:tr w:rsidR="00C56A55">
        <w:trPr>
          <w:trHeight w:val="300"/>
        </w:trPr>
        <w:tc>
          <w:tcPr>
            <w:tcW w:w="1155"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C56A55" w:rsidRDefault="00C56A55" w:rsidP="002E34E7">
            <w:pPr>
              <w:widowControl w:val="0"/>
              <w:spacing w:after="0" w:line="240" w:lineRule="auto"/>
              <w:rPr>
                <w:sz w:val="20"/>
                <w:szCs w:val="20"/>
              </w:rPr>
            </w:pPr>
          </w:p>
        </w:tc>
        <w:tc>
          <w:tcPr>
            <w:tcW w:w="1545"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C56A55" w:rsidRDefault="00C56A55" w:rsidP="002E34E7">
            <w:pPr>
              <w:widowControl w:val="0"/>
              <w:spacing w:after="0" w:line="240" w:lineRule="auto"/>
              <w:rPr>
                <w:sz w:val="20"/>
                <w:szCs w:val="20"/>
              </w:rPr>
            </w:pPr>
          </w:p>
        </w:tc>
        <w:tc>
          <w:tcPr>
            <w:tcW w:w="1710"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C56A55" w:rsidRDefault="00C56A55" w:rsidP="002E34E7">
            <w:pPr>
              <w:widowControl w:val="0"/>
              <w:spacing w:after="0" w:line="240" w:lineRule="auto"/>
              <w:rPr>
                <w:sz w:val="20"/>
                <w:szCs w:val="20"/>
              </w:rPr>
            </w:pPr>
          </w:p>
        </w:tc>
        <w:tc>
          <w:tcPr>
            <w:tcW w:w="1095" w:type="dxa"/>
            <w:tcBorders>
              <w:top w:val="single" w:sz="6" w:space="0" w:color="000000"/>
              <w:left w:val="single" w:sz="6" w:space="0" w:color="000000"/>
              <w:right w:val="single" w:sz="4" w:space="0" w:color="000000"/>
            </w:tcBorders>
            <w:shd w:val="clear" w:color="auto" w:fill="FF8080"/>
            <w:vAlign w:val="center"/>
          </w:tcPr>
          <w:p w:rsidR="00C56A55" w:rsidRDefault="00C56A55" w:rsidP="002E34E7">
            <w:pPr>
              <w:widowControl w:val="0"/>
              <w:spacing w:after="0" w:line="240" w:lineRule="auto"/>
              <w:rPr>
                <w:sz w:val="20"/>
                <w:szCs w:val="20"/>
              </w:rPr>
            </w:pPr>
          </w:p>
        </w:tc>
        <w:tc>
          <w:tcPr>
            <w:tcW w:w="3810" w:type="dxa"/>
            <w:tcBorders>
              <w:top w:val="single" w:sz="6" w:space="0" w:color="000000"/>
              <w:left w:val="single" w:sz="4" w:space="0" w:color="000000"/>
              <w:right w:val="single" w:sz="6" w:space="0" w:color="000000"/>
            </w:tcBorders>
            <w:shd w:val="clear" w:color="auto" w:fill="FF8080"/>
            <w:vAlign w:val="center"/>
          </w:tcPr>
          <w:p w:rsidR="00C56A55" w:rsidRDefault="00C56A55" w:rsidP="002E34E7">
            <w:pPr>
              <w:widowControl w:val="0"/>
              <w:spacing w:after="0" w:line="240" w:lineRule="auto"/>
              <w:rPr>
                <w:sz w:val="20"/>
                <w:szCs w:val="20"/>
              </w:rPr>
            </w:pPr>
          </w:p>
        </w:tc>
      </w:tr>
      <w:tr w:rsidR="00C56A55">
        <w:trPr>
          <w:trHeight w:val="300"/>
        </w:trPr>
        <w:tc>
          <w:tcPr>
            <w:tcW w:w="2700" w:type="dxa"/>
            <w:gridSpan w:val="2"/>
            <w:tcBorders>
              <w:top w:val="single" w:sz="6" w:space="0" w:color="000000"/>
              <w:left w:val="single" w:sz="6" w:space="0" w:color="000000"/>
              <w:bottom w:val="single" w:sz="6" w:space="0" w:color="000000"/>
              <w:right w:val="single" w:sz="6" w:space="0" w:color="000000"/>
            </w:tcBorders>
            <w:shd w:val="clear" w:color="auto" w:fill="FFFF00"/>
          </w:tcPr>
          <w:p w:rsidR="00C56A55" w:rsidRDefault="000C7894" w:rsidP="002E34E7">
            <w:pPr>
              <w:widowControl w:val="0"/>
              <w:spacing w:after="0" w:line="240" w:lineRule="auto"/>
              <w:rPr>
                <w:sz w:val="20"/>
                <w:szCs w:val="20"/>
              </w:rPr>
            </w:pPr>
            <w:r>
              <w:rPr>
                <w:sz w:val="20"/>
                <w:szCs w:val="20"/>
              </w:rPr>
              <w:t>Note:</w:t>
            </w:r>
          </w:p>
        </w:tc>
        <w:tc>
          <w:tcPr>
            <w:tcW w:w="1710" w:type="dxa"/>
            <w:tcBorders>
              <w:top w:val="nil"/>
              <w:left w:val="nil"/>
              <w:bottom w:val="single" w:sz="6" w:space="0" w:color="000000"/>
              <w:right w:val="nil"/>
            </w:tcBorders>
            <w:vAlign w:val="center"/>
          </w:tcPr>
          <w:p w:rsidR="00C56A55" w:rsidRDefault="00C56A55" w:rsidP="002E34E7">
            <w:pPr>
              <w:widowControl w:val="0"/>
              <w:spacing w:after="0" w:line="240" w:lineRule="auto"/>
              <w:rPr>
                <w:sz w:val="20"/>
                <w:szCs w:val="20"/>
              </w:rPr>
            </w:pPr>
          </w:p>
        </w:tc>
        <w:tc>
          <w:tcPr>
            <w:tcW w:w="4905" w:type="dxa"/>
            <w:gridSpan w:val="2"/>
            <w:tcBorders>
              <w:top w:val="nil"/>
              <w:left w:val="nil"/>
              <w:bottom w:val="single" w:sz="6" w:space="0" w:color="000000"/>
              <w:right w:val="single" w:sz="4" w:space="0" w:color="000000"/>
            </w:tcBorders>
            <w:vAlign w:val="center"/>
          </w:tcPr>
          <w:p w:rsidR="00C56A55" w:rsidRDefault="00C56A55" w:rsidP="002E34E7">
            <w:pPr>
              <w:widowControl w:val="0"/>
              <w:spacing w:after="0" w:line="240" w:lineRule="auto"/>
              <w:rPr>
                <w:sz w:val="20"/>
                <w:szCs w:val="20"/>
              </w:rPr>
            </w:pPr>
          </w:p>
        </w:tc>
      </w:tr>
      <w:tr w:rsidR="00C56A55">
        <w:trPr>
          <w:trHeight w:val="1340"/>
        </w:trPr>
        <w:tc>
          <w:tcPr>
            <w:tcW w:w="9315" w:type="dxa"/>
            <w:gridSpan w:val="5"/>
            <w:tcBorders>
              <w:top w:val="single" w:sz="6" w:space="0" w:color="000000"/>
              <w:left w:val="single" w:sz="6" w:space="0" w:color="000000"/>
              <w:bottom w:val="single" w:sz="6" w:space="0" w:color="000000"/>
              <w:right w:val="single" w:sz="6" w:space="0" w:color="000000"/>
            </w:tcBorders>
          </w:tcPr>
          <w:p w:rsidR="00C56A55" w:rsidRDefault="00C56A55" w:rsidP="002E34E7">
            <w:pPr>
              <w:widowControl w:val="0"/>
              <w:spacing w:after="0" w:line="240" w:lineRule="auto"/>
              <w:rPr>
                <w:sz w:val="20"/>
                <w:szCs w:val="20"/>
              </w:rPr>
            </w:pPr>
          </w:p>
          <w:p w:rsidR="00C56A55" w:rsidRDefault="000C7894" w:rsidP="002E34E7">
            <w:pPr>
              <w:widowControl w:val="0"/>
              <w:spacing w:after="0" w:line="240" w:lineRule="auto"/>
              <w:rPr>
                <w:sz w:val="20"/>
                <w:szCs w:val="20"/>
              </w:rPr>
            </w:pPr>
            <w:r>
              <w:rPr>
                <w:sz w:val="20"/>
                <w:szCs w:val="20"/>
              </w:rPr>
              <w:t>Number Decimal places above or below 0.5 will be rounded to the higher or lower full mark (for example a mark of 54.5 will be rounded to 55, whereas a mark of 54.4 will be rounded to 54. The University has a policy NOT to condone "near-pass fails" so the only adjustment to marks awarded by the original marker(s) will be the automatic rounding outlined above.</w:t>
            </w:r>
          </w:p>
        </w:tc>
      </w:tr>
    </w:tbl>
    <w:p w:rsidR="002E34E7" w:rsidRDefault="0000727C" w:rsidP="002E34E7">
      <w:pPr>
        <w:jc w:val="both"/>
        <w:rPr>
          <w:b/>
          <w:i/>
          <w:sz w:val="24"/>
          <w:szCs w:val="24"/>
        </w:rPr>
      </w:pPr>
      <w:r>
        <w:rPr>
          <w:b/>
          <w:i/>
          <w:sz w:val="24"/>
          <w:szCs w:val="24"/>
        </w:rPr>
        <w:t xml:space="preserve"> </w:t>
      </w:r>
    </w:p>
    <w:p w:rsidR="00C56A55" w:rsidRDefault="000C7894" w:rsidP="002E34E7">
      <w:pPr>
        <w:jc w:val="both"/>
        <w:rPr>
          <w:b/>
          <w:i/>
          <w:sz w:val="24"/>
          <w:szCs w:val="24"/>
        </w:rPr>
      </w:pPr>
      <w:r>
        <w:rPr>
          <w:b/>
          <w:i/>
          <w:sz w:val="24"/>
          <w:szCs w:val="24"/>
        </w:rPr>
        <w:t>Calculation of the Cumulative Grade Point Average (CGPA)</w:t>
      </w:r>
    </w:p>
    <w:p w:rsidR="00C56A55" w:rsidRDefault="000C7894" w:rsidP="002E34E7">
      <w:pPr>
        <w:numPr>
          <w:ilvl w:val="0"/>
          <w:numId w:val="3"/>
        </w:numPr>
        <w:spacing w:after="0" w:line="360" w:lineRule="auto"/>
        <w:jc w:val="both"/>
        <w:rPr>
          <w:sz w:val="24"/>
          <w:szCs w:val="24"/>
        </w:rPr>
      </w:pPr>
      <w:r>
        <w:rPr>
          <w:sz w:val="24"/>
          <w:szCs w:val="24"/>
        </w:rPr>
        <w:lastRenderedPageBreak/>
        <w:t>The CGPA is calculated by the summation of each module score multiplied by its ECTS, all are divided by the program total ECTS.</w:t>
      </w:r>
    </w:p>
    <w:p w:rsidR="00C56A55" w:rsidRDefault="000C7894" w:rsidP="002E34E7">
      <w:pPr>
        <w:ind w:left="720"/>
        <w:jc w:val="both"/>
        <w:rPr>
          <w:sz w:val="24"/>
          <w:szCs w:val="24"/>
        </w:rPr>
      </w:pPr>
      <w:r>
        <w:rPr>
          <w:sz w:val="24"/>
          <w:szCs w:val="24"/>
        </w:rPr>
        <w:t>CGPA of a 4-year B.Sc. degree:</w:t>
      </w:r>
    </w:p>
    <w:p w:rsidR="00C56A55" w:rsidRDefault="000C7894" w:rsidP="002E34E7">
      <w:pPr>
        <w:ind w:firstLine="720"/>
        <w:jc w:val="both"/>
        <w:rPr>
          <w:sz w:val="24"/>
          <w:szCs w:val="24"/>
        </w:rPr>
      </w:pPr>
      <w:r>
        <w:rPr>
          <w:sz w:val="24"/>
          <w:szCs w:val="24"/>
        </w:rPr>
        <w:t>CGPA = [ (1st</w:t>
      </w:r>
      <w:r>
        <w:rPr>
          <w:sz w:val="24"/>
          <w:szCs w:val="24"/>
          <w:vertAlign w:val="superscript"/>
        </w:rPr>
        <w:t xml:space="preserve"> m</w:t>
      </w:r>
      <w:r>
        <w:rPr>
          <w:sz w:val="24"/>
          <w:szCs w:val="24"/>
        </w:rPr>
        <w:t>odule score x ECTS) + (2nd</w:t>
      </w:r>
      <w:r>
        <w:rPr>
          <w:sz w:val="24"/>
          <w:szCs w:val="24"/>
          <w:vertAlign w:val="superscript"/>
        </w:rPr>
        <w:t xml:space="preserve"> m</w:t>
      </w:r>
      <w:r>
        <w:rPr>
          <w:sz w:val="24"/>
          <w:szCs w:val="24"/>
        </w:rPr>
        <w:t>odule score x ECTS) + ……] / 240</w:t>
      </w:r>
    </w:p>
    <w:p w:rsidR="00915573" w:rsidRDefault="00915573" w:rsidP="00915573">
      <w:bookmarkStart w:id="16" w:name="_heading=h.35nkun2" w:colFirst="0" w:colLast="0"/>
      <w:bookmarkEnd w:id="16"/>
    </w:p>
    <w:p w:rsidR="00CF2164" w:rsidRPr="00CF2164" w:rsidRDefault="00CF2164" w:rsidP="00CF2164">
      <w:pPr>
        <w:pStyle w:val="a4"/>
        <w:pBdr>
          <w:top w:val="nil"/>
          <w:left w:val="nil"/>
          <w:bottom w:val="nil"/>
          <w:right w:val="nil"/>
          <w:between w:val="nil"/>
        </w:pBdr>
        <w:shd w:val="clear" w:color="auto" w:fill="DBE5F1" w:themeFill="accent1" w:themeFillTint="33"/>
        <w:rPr>
          <w:rFonts w:ascii="Garamond" w:eastAsia="Garamond" w:hAnsi="Garamond" w:cs="Garamond"/>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2164">
        <w:rPr>
          <w:rFonts w:ascii="Garamond" w:eastAsia="Garamond" w:hAnsi="Garamond" w:cs="Times New Roman"/>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First </w:t>
      </w:r>
      <w:r w:rsidRPr="00CF2164">
        <w:rPr>
          <w:rFonts w:ascii="Garamond" w:eastAsia="Garamond" w:hAnsi="Garamond" w:cs="Garamond"/>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Cycle – Bachelor’s degree (B.Sc.) – forensic department</w:t>
      </w:r>
    </w:p>
    <w:p w:rsidR="00CF2164" w:rsidRPr="00915573" w:rsidRDefault="00CF2164" w:rsidP="00915573"/>
    <w:p w:rsidR="00C56A55" w:rsidRDefault="000C7894" w:rsidP="002E34E7">
      <w:pPr>
        <w:pStyle w:val="1"/>
        <w:numPr>
          <w:ilvl w:val="0"/>
          <w:numId w:val="2"/>
        </w:numPr>
        <w:pBdr>
          <w:top w:val="nil"/>
          <w:left w:val="nil"/>
          <w:bottom w:val="nil"/>
          <w:right w:val="nil"/>
          <w:between w:val="nil"/>
        </w:pBdr>
        <w:bidi w:val="0"/>
        <w:ind w:hanging="720"/>
        <w:jc w:val="both"/>
        <w:rPr>
          <w:shd w:val="clear" w:color="auto" w:fill="FFE599"/>
        </w:rPr>
      </w:pPr>
      <w:r>
        <w:rPr>
          <w:shd w:val="clear" w:color="auto" w:fill="FFE599"/>
        </w:rPr>
        <w:t>Curriculum/Modules</w:t>
      </w:r>
    </w:p>
    <w:p w:rsidR="00C56A55" w:rsidRDefault="000C7894" w:rsidP="002E34E7">
      <w:pPr>
        <w:spacing w:after="0" w:line="240" w:lineRule="auto"/>
        <w:jc w:val="both"/>
      </w:pPr>
      <w:r>
        <w:rPr>
          <w:b/>
        </w:rPr>
        <w:t>Semester 1  |  30 ECTS   |   1 ECTS = 25 hrs</w:t>
      </w:r>
    </w:p>
    <w:tbl>
      <w:tblPr>
        <w:tblW w:w="9242"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8"/>
        <w:gridCol w:w="3169"/>
        <w:gridCol w:w="750"/>
        <w:gridCol w:w="915"/>
        <w:gridCol w:w="825"/>
        <w:gridCol w:w="1012"/>
        <w:gridCol w:w="1163"/>
      </w:tblGrid>
      <w:tr w:rsidR="00C56A55" w:rsidTr="006A5DB5">
        <w:tc>
          <w:tcPr>
            <w:tcW w:w="1408" w:type="dxa"/>
            <w:shd w:val="clear" w:color="auto" w:fill="auto"/>
            <w:tcMar>
              <w:top w:w="100" w:type="dxa"/>
              <w:left w:w="100" w:type="dxa"/>
              <w:bottom w:w="100" w:type="dxa"/>
              <w:right w:w="100" w:type="dxa"/>
            </w:tcMar>
          </w:tcPr>
          <w:p w:rsidR="00C56A55" w:rsidRDefault="000C7894" w:rsidP="00CF2164">
            <w:pPr>
              <w:widowControl w:val="0"/>
              <w:spacing w:after="0" w:line="240" w:lineRule="auto"/>
              <w:rPr>
                <w:sz w:val="20"/>
                <w:szCs w:val="20"/>
              </w:rPr>
            </w:pPr>
            <w:r>
              <w:rPr>
                <w:sz w:val="20"/>
                <w:szCs w:val="20"/>
              </w:rPr>
              <w:t>Code</w:t>
            </w:r>
          </w:p>
        </w:tc>
        <w:tc>
          <w:tcPr>
            <w:tcW w:w="3169" w:type="dxa"/>
            <w:shd w:val="clear" w:color="auto" w:fill="auto"/>
            <w:tcMar>
              <w:top w:w="100" w:type="dxa"/>
              <w:left w:w="100" w:type="dxa"/>
              <w:bottom w:w="100" w:type="dxa"/>
              <w:right w:w="100" w:type="dxa"/>
            </w:tcMar>
          </w:tcPr>
          <w:p w:rsidR="00C56A55" w:rsidRDefault="000C7894" w:rsidP="00CF2164">
            <w:pPr>
              <w:widowControl w:val="0"/>
              <w:spacing w:after="0" w:line="240" w:lineRule="auto"/>
              <w:jc w:val="center"/>
              <w:rPr>
                <w:sz w:val="20"/>
                <w:szCs w:val="20"/>
              </w:rPr>
            </w:pPr>
            <w:r>
              <w:rPr>
                <w:sz w:val="20"/>
                <w:szCs w:val="20"/>
              </w:rPr>
              <w:t>Module</w:t>
            </w:r>
          </w:p>
        </w:tc>
        <w:tc>
          <w:tcPr>
            <w:tcW w:w="750" w:type="dxa"/>
            <w:shd w:val="clear" w:color="auto" w:fill="auto"/>
            <w:tcMar>
              <w:top w:w="100" w:type="dxa"/>
              <w:left w:w="100" w:type="dxa"/>
              <w:bottom w:w="100" w:type="dxa"/>
              <w:right w:w="100" w:type="dxa"/>
            </w:tcMar>
          </w:tcPr>
          <w:p w:rsidR="00C56A55" w:rsidRDefault="000C7894" w:rsidP="00CF2164">
            <w:pPr>
              <w:widowControl w:val="0"/>
              <w:spacing w:after="0" w:line="240" w:lineRule="auto"/>
              <w:rPr>
                <w:sz w:val="20"/>
                <w:szCs w:val="20"/>
              </w:rPr>
            </w:pPr>
            <w:r>
              <w:rPr>
                <w:sz w:val="20"/>
                <w:szCs w:val="20"/>
              </w:rPr>
              <w:t>SSWL</w:t>
            </w:r>
          </w:p>
        </w:tc>
        <w:tc>
          <w:tcPr>
            <w:tcW w:w="915" w:type="dxa"/>
            <w:shd w:val="clear" w:color="auto" w:fill="auto"/>
            <w:tcMar>
              <w:top w:w="100" w:type="dxa"/>
              <w:left w:w="100" w:type="dxa"/>
              <w:bottom w:w="100" w:type="dxa"/>
              <w:right w:w="100" w:type="dxa"/>
            </w:tcMar>
          </w:tcPr>
          <w:p w:rsidR="00C56A55" w:rsidRDefault="000C7894" w:rsidP="00CF2164">
            <w:pPr>
              <w:widowControl w:val="0"/>
              <w:spacing w:after="0" w:line="240" w:lineRule="auto"/>
              <w:rPr>
                <w:sz w:val="20"/>
                <w:szCs w:val="20"/>
              </w:rPr>
            </w:pPr>
            <w:r>
              <w:rPr>
                <w:sz w:val="20"/>
                <w:szCs w:val="20"/>
              </w:rPr>
              <w:t>USSWL</w:t>
            </w:r>
          </w:p>
        </w:tc>
        <w:tc>
          <w:tcPr>
            <w:tcW w:w="825" w:type="dxa"/>
            <w:shd w:val="clear" w:color="auto" w:fill="auto"/>
            <w:tcMar>
              <w:top w:w="100" w:type="dxa"/>
              <w:left w:w="100" w:type="dxa"/>
              <w:bottom w:w="100" w:type="dxa"/>
              <w:right w:w="100" w:type="dxa"/>
            </w:tcMar>
          </w:tcPr>
          <w:p w:rsidR="00C56A55" w:rsidRDefault="000C7894" w:rsidP="00CF2164">
            <w:pPr>
              <w:widowControl w:val="0"/>
              <w:spacing w:after="0" w:line="240" w:lineRule="auto"/>
              <w:rPr>
                <w:sz w:val="20"/>
                <w:szCs w:val="20"/>
              </w:rPr>
            </w:pPr>
            <w:r>
              <w:rPr>
                <w:sz w:val="20"/>
                <w:szCs w:val="20"/>
              </w:rPr>
              <w:t>ECTS</w:t>
            </w:r>
          </w:p>
        </w:tc>
        <w:tc>
          <w:tcPr>
            <w:tcW w:w="1012" w:type="dxa"/>
            <w:shd w:val="clear" w:color="auto" w:fill="auto"/>
            <w:tcMar>
              <w:top w:w="100" w:type="dxa"/>
              <w:left w:w="100" w:type="dxa"/>
              <w:bottom w:w="100" w:type="dxa"/>
              <w:right w:w="100" w:type="dxa"/>
            </w:tcMar>
          </w:tcPr>
          <w:p w:rsidR="00C56A55" w:rsidRDefault="000C7894" w:rsidP="00CF2164">
            <w:pPr>
              <w:widowControl w:val="0"/>
              <w:spacing w:after="0" w:line="240" w:lineRule="auto"/>
              <w:rPr>
                <w:sz w:val="20"/>
                <w:szCs w:val="20"/>
              </w:rPr>
            </w:pPr>
            <w:r>
              <w:rPr>
                <w:sz w:val="20"/>
                <w:szCs w:val="20"/>
              </w:rPr>
              <w:t>Type</w:t>
            </w:r>
          </w:p>
        </w:tc>
        <w:tc>
          <w:tcPr>
            <w:tcW w:w="1163" w:type="dxa"/>
            <w:shd w:val="clear" w:color="auto" w:fill="auto"/>
            <w:tcMar>
              <w:top w:w="100" w:type="dxa"/>
              <w:left w:w="100" w:type="dxa"/>
              <w:bottom w:w="100" w:type="dxa"/>
              <w:right w:w="100" w:type="dxa"/>
            </w:tcMar>
          </w:tcPr>
          <w:p w:rsidR="00C56A55" w:rsidRDefault="000C7894" w:rsidP="00CF2164">
            <w:pPr>
              <w:widowControl w:val="0"/>
              <w:spacing w:after="0" w:line="240" w:lineRule="auto"/>
              <w:rPr>
                <w:sz w:val="20"/>
                <w:szCs w:val="20"/>
              </w:rPr>
            </w:pPr>
            <w:r>
              <w:rPr>
                <w:sz w:val="20"/>
                <w:szCs w:val="20"/>
              </w:rPr>
              <w:t>Pre-request</w:t>
            </w:r>
          </w:p>
        </w:tc>
      </w:tr>
      <w:tr w:rsidR="00484922" w:rsidTr="006A5DB5">
        <w:tc>
          <w:tcPr>
            <w:tcW w:w="1408" w:type="dxa"/>
            <w:shd w:val="clear" w:color="auto" w:fill="auto"/>
            <w:tcMar>
              <w:top w:w="100" w:type="dxa"/>
              <w:left w:w="100" w:type="dxa"/>
              <w:bottom w:w="100" w:type="dxa"/>
              <w:right w:w="100" w:type="dxa"/>
            </w:tcMar>
          </w:tcPr>
          <w:p w:rsidR="00484922" w:rsidRPr="00484922" w:rsidRDefault="00484922" w:rsidP="00CF2164">
            <w:pPr>
              <w:autoSpaceDE w:val="0"/>
              <w:autoSpaceDN w:val="0"/>
              <w:bidi/>
              <w:adjustRightInd w:val="0"/>
              <w:spacing w:line="240" w:lineRule="auto"/>
              <w:jc w:val="center"/>
              <w:rPr>
                <w:rFonts w:asciiTheme="majorBidi" w:hAnsiTheme="majorBidi" w:cstheme="majorBidi"/>
                <w:lang w:bidi="ar-IQ"/>
              </w:rPr>
            </w:pPr>
            <w:r w:rsidRPr="00484922">
              <w:rPr>
                <w:rFonts w:asciiTheme="majorBidi" w:hAnsiTheme="majorBidi" w:cstheme="majorBidi"/>
                <w:lang w:bidi="ar-IQ"/>
              </w:rPr>
              <w:t>NUSTF 101</w:t>
            </w:r>
          </w:p>
        </w:tc>
        <w:tc>
          <w:tcPr>
            <w:tcW w:w="3169" w:type="dxa"/>
            <w:shd w:val="clear" w:color="auto" w:fill="auto"/>
            <w:tcMar>
              <w:top w:w="100" w:type="dxa"/>
              <w:left w:w="100" w:type="dxa"/>
              <w:bottom w:w="100" w:type="dxa"/>
              <w:right w:w="100" w:type="dxa"/>
            </w:tcMar>
          </w:tcPr>
          <w:p w:rsidR="00484922" w:rsidRPr="00484922" w:rsidRDefault="00484922" w:rsidP="00CF2164">
            <w:pPr>
              <w:autoSpaceDE w:val="0"/>
              <w:autoSpaceDN w:val="0"/>
              <w:adjustRightInd w:val="0"/>
              <w:spacing w:line="240" w:lineRule="auto"/>
              <w:jc w:val="center"/>
              <w:rPr>
                <w:rFonts w:asciiTheme="majorBidi" w:hAnsiTheme="majorBidi" w:cstheme="majorBidi"/>
                <w:sz w:val="24"/>
                <w:szCs w:val="24"/>
                <w:lang w:bidi="ar-IQ"/>
              </w:rPr>
            </w:pPr>
            <w:r w:rsidRPr="00484922">
              <w:rPr>
                <w:rFonts w:asciiTheme="majorBidi" w:hAnsiTheme="majorBidi" w:cstheme="majorBidi"/>
                <w:sz w:val="24"/>
                <w:szCs w:val="24"/>
              </w:rPr>
              <w:t>Democracy and human rights</w:t>
            </w:r>
          </w:p>
        </w:tc>
        <w:tc>
          <w:tcPr>
            <w:tcW w:w="750" w:type="dxa"/>
            <w:shd w:val="clear" w:color="auto" w:fill="auto"/>
            <w:tcMar>
              <w:top w:w="100" w:type="dxa"/>
              <w:left w:w="100" w:type="dxa"/>
              <w:bottom w:w="100" w:type="dxa"/>
              <w:right w:w="100" w:type="dxa"/>
            </w:tcMar>
            <w:vAlign w:val="bottom"/>
          </w:tcPr>
          <w:p w:rsidR="00484922" w:rsidRDefault="009A4E1D" w:rsidP="00CF2164">
            <w:pPr>
              <w:spacing w:line="240" w:lineRule="auto"/>
              <w:jc w:val="center"/>
              <w:rPr>
                <w:color w:val="000000"/>
              </w:rPr>
            </w:pPr>
            <w:r>
              <w:rPr>
                <w:rFonts w:hint="cs"/>
                <w:color w:val="000000"/>
                <w:rtl/>
              </w:rPr>
              <w:t>33</w:t>
            </w:r>
          </w:p>
        </w:tc>
        <w:tc>
          <w:tcPr>
            <w:tcW w:w="915" w:type="dxa"/>
            <w:shd w:val="clear" w:color="auto" w:fill="auto"/>
            <w:tcMar>
              <w:top w:w="100" w:type="dxa"/>
              <w:left w:w="100" w:type="dxa"/>
              <w:bottom w:w="100" w:type="dxa"/>
              <w:right w:w="100" w:type="dxa"/>
            </w:tcMar>
            <w:vAlign w:val="bottom"/>
          </w:tcPr>
          <w:p w:rsidR="00484922" w:rsidRDefault="009A4E1D" w:rsidP="00CF2164">
            <w:pPr>
              <w:spacing w:line="240" w:lineRule="auto"/>
              <w:jc w:val="center"/>
              <w:rPr>
                <w:color w:val="000000"/>
              </w:rPr>
            </w:pPr>
            <w:r>
              <w:rPr>
                <w:rFonts w:hint="cs"/>
                <w:color w:val="000000"/>
                <w:rtl/>
              </w:rPr>
              <w:t>17</w:t>
            </w:r>
          </w:p>
        </w:tc>
        <w:tc>
          <w:tcPr>
            <w:tcW w:w="825" w:type="dxa"/>
            <w:shd w:val="clear" w:color="auto" w:fill="auto"/>
            <w:tcMar>
              <w:top w:w="100" w:type="dxa"/>
              <w:left w:w="100" w:type="dxa"/>
              <w:bottom w:w="100" w:type="dxa"/>
              <w:right w:w="100" w:type="dxa"/>
            </w:tcMar>
            <w:vAlign w:val="bottom"/>
          </w:tcPr>
          <w:p w:rsidR="00484922" w:rsidRDefault="009A4E1D" w:rsidP="00CF2164">
            <w:pPr>
              <w:spacing w:line="240" w:lineRule="auto"/>
              <w:jc w:val="center"/>
              <w:rPr>
                <w:color w:val="000000"/>
              </w:rPr>
            </w:pPr>
            <w:r>
              <w:rPr>
                <w:rFonts w:hint="cs"/>
                <w:color w:val="000000"/>
                <w:rtl/>
              </w:rPr>
              <w:t>2</w:t>
            </w:r>
          </w:p>
        </w:tc>
        <w:tc>
          <w:tcPr>
            <w:tcW w:w="1012" w:type="dxa"/>
            <w:shd w:val="clear" w:color="auto" w:fill="auto"/>
            <w:tcMar>
              <w:top w:w="100" w:type="dxa"/>
              <w:left w:w="100" w:type="dxa"/>
              <w:bottom w:w="100" w:type="dxa"/>
              <w:right w:w="100" w:type="dxa"/>
            </w:tcMar>
            <w:vAlign w:val="bottom"/>
          </w:tcPr>
          <w:p w:rsidR="00484922" w:rsidRDefault="009A4E1D" w:rsidP="00CF2164">
            <w:pPr>
              <w:spacing w:line="240" w:lineRule="auto"/>
              <w:rPr>
                <w:color w:val="000000"/>
              </w:rPr>
            </w:pPr>
            <w:r>
              <w:rPr>
                <w:color w:val="000000"/>
              </w:rPr>
              <w:t>support</w:t>
            </w:r>
          </w:p>
        </w:tc>
        <w:tc>
          <w:tcPr>
            <w:tcW w:w="1163" w:type="dxa"/>
            <w:shd w:val="clear" w:color="auto" w:fill="auto"/>
            <w:tcMar>
              <w:top w:w="100" w:type="dxa"/>
              <w:left w:w="100" w:type="dxa"/>
              <w:bottom w:w="100" w:type="dxa"/>
              <w:right w:w="100" w:type="dxa"/>
            </w:tcMar>
          </w:tcPr>
          <w:p w:rsidR="00484922" w:rsidRDefault="00484922" w:rsidP="00CF2164">
            <w:pPr>
              <w:widowControl w:val="0"/>
              <w:spacing w:after="0" w:line="240" w:lineRule="auto"/>
              <w:rPr>
                <w:sz w:val="20"/>
                <w:szCs w:val="20"/>
              </w:rPr>
            </w:pPr>
          </w:p>
        </w:tc>
      </w:tr>
      <w:tr w:rsidR="00484922" w:rsidTr="006A5DB5">
        <w:tc>
          <w:tcPr>
            <w:tcW w:w="1408" w:type="dxa"/>
            <w:shd w:val="clear" w:color="auto" w:fill="auto"/>
            <w:tcMar>
              <w:top w:w="100" w:type="dxa"/>
              <w:left w:w="100" w:type="dxa"/>
              <w:bottom w:w="100" w:type="dxa"/>
              <w:right w:w="100" w:type="dxa"/>
            </w:tcMar>
          </w:tcPr>
          <w:p w:rsidR="00484922" w:rsidRPr="00484922" w:rsidRDefault="00484922" w:rsidP="00CF2164">
            <w:pPr>
              <w:autoSpaceDE w:val="0"/>
              <w:autoSpaceDN w:val="0"/>
              <w:bidi/>
              <w:adjustRightInd w:val="0"/>
              <w:spacing w:line="240" w:lineRule="auto"/>
              <w:jc w:val="center"/>
              <w:rPr>
                <w:rFonts w:asciiTheme="majorBidi" w:hAnsiTheme="majorBidi" w:cstheme="majorBidi"/>
                <w:lang w:bidi="ar-IQ"/>
              </w:rPr>
            </w:pPr>
            <w:r w:rsidRPr="00484922">
              <w:rPr>
                <w:rFonts w:asciiTheme="majorBidi" w:hAnsiTheme="majorBidi" w:cstheme="majorBidi"/>
                <w:lang w:bidi="ar-IQ"/>
              </w:rPr>
              <w:t>NUSTF 102</w:t>
            </w:r>
          </w:p>
        </w:tc>
        <w:tc>
          <w:tcPr>
            <w:tcW w:w="3169" w:type="dxa"/>
            <w:shd w:val="clear" w:color="auto" w:fill="auto"/>
            <w:tcMar>
              <w:top w:w="100" w:type="dxa"/>
              <w:left w:w="100" w:type="dxa"/>
              <w:bottom w:w="100" w:type="dxa"/>
              <w:right w:w="100" w:type="dxa"/>
            </w:tcMar>
          </w:tcPr>
          <w:p w:rsidR="00484922" w:rsidRPr="00484922" w:rsidRDefault="00484922" w:rsidP="00CF2164">
            <w:pPr>
              <w:autoSpaceDE w:val="0"/>
              <w:autoSpaceDN w:val="0"/>
              <w:bidi/>
              <w:adjustRightInd w:val="0"/>
              <w:spacing w:line="240" w:lineRule="auto"/>
              <w:jc w:val="center"/>
              <w:rPr>
                <w:rFonts w:asciiTheme="majorBidi" w:hAnsiTheme="majorBidi" w:cstheme="majorBidi"/>
                <w:sz w:val="24"/>
                <w:szCs w:val="24"/>
                <w:lang w:bidi="ar-IQ"/>
              </w:rPr>
            </w:pPr>
            <w:r w:rsidRPr="00484922">
              <w:rPr>
                <w:rFonts w:asciiTheme="majorBidi" w:hAnsiTheme="majorBidi" w:cstheme="majorBidi"/>
                <w:sz w:val="24"/>
                <w:szCs w:val="24"/>
              </w:rPr>
              <w:t>principles Computer science</w:t>
            </w:r>
          </w:p>
        </w:tc>
        <w:tc>
          <w:tcPr>
            <w:tcW w:w="750" w:type="dxa"/>
            <w:shd w:val="clear" w:color="auto" w:fill="auto"/>
            <w:tcMar>
              <w:top w:w="100" w:type="dxa"/>
              <w:left w:w="100" w:type="dxa"/>
              <w:bottom w:w="100" w:type="dxa"/>
              <w:right w:w="100" w:type="dxa"/>
            </w:tcMar>
            <w:vAlign w:val="bottom"/>
          </w:tcPr>
          <w:p w:rsidR="00484922" w:rsidRDefault="009A4E1D" w:rsidP="00CF2164">
            <w:pPr>
              <w:spacing w:line="240" w:lineRule="auto"/>
              <w:jc w:val="center"/>
              <w:rPr>
                <w:color w:val="000000"/>
              </w:rPr>
            </w:pPr>
            <w:r w:rsidRPr="009A4E1D">
              <w:rPr>
                <w:color w:val="000000"/>
              </w:rPr>
              <w:t>63</w:t>
            </w:r>
          </w:p>
        </w:tc>
        <w:tc>
          <w:tcPr>
            <w:tcW w:w="915" w:type="dxa"/>
            <w:shd w:val="clear" w:color="auto" w:fill="auto"/>
            <w:tcMar>
              <w:top w:w="100" w:type="dxa"/>
              <w:left w:w="100" w:type="dxa"/>
              <w:bottom w:w="100" w:type="dxa"/>
              <w:right w:w="100" w:type="dxa"/>
            </w:tcMar>
            <w:vAlign w:val="bottom"/>
          </w:tcPr>
          <w:p w:rsidR="00484922" w:rsidRDefault="009A4E1D" w:rsidP="00CF2164">
            <w:pPr>
              <w:spacing w:line="240" w:lineRule="auto"/>
              <w:jc w:val="center"/>
              <w:rPr>
                <w:color w:val="000000"/>
              </w:rPr>
            </w:pPr>
            <w:r w:rsidRPr="009A4E1D">
              <w:rPr>
                <w:color w:val="000000"/>
              </w:rPr>
              <w:t>12</w:t>
            </w:r>
          </w:p>
        </w:tc>
        <w:tc>
          <w:tcPr>
            <w:tcW w:w="825" w:type="dxa"/>
            <w:shd w:val="clear" w:color="auto" w:fill="auto"/>
            <w:tcMar>
              <w:top w:w="100" w:type="dxa"/>
              <w:left w:w="100" w:type="dxa"/>
              <w:bottom w:w="100" w:type="dxa"/>
              <w:right w:w="100" w:type="dxa"/>
            </w:tcMar>
            <w:vAlign w:val="bottom"/>
          </w:tcPr>
          <w:p w:rsidR="00484922" w:rsidRDefault="009A4E1D" w:rsidP="00CF2164">
            <w:pPr>
              <w:spacing w:line="240" w:lineRule="auto"/>
              <w:jc w:val="center"/>
              <w:rPr>
                <w:color w:val="000000"/>
              </w:rPr>
            </w:pPr>
            <w:r>
              <w:rPr>
                <w:rFonts w:hint="cs"/>
                <w:color w:val="000000"/>
                <w:rtl/>
              </w:rPr>
              <w:t>3</w:t>
            </w:r>
          </w:p>
        </w:tc>
        <w:tc>
          <w:tcPr>
            <w:tcW w:w="1012" w:type="dxa"/>
            <w:shd w:val="clear" w:color="auto" w:fill="auto"/>
            <w:tcMar>
              <w:top w:w="100" w:type="dxa"/>
              <w:left w:w="100" w:type="dxa"/>
              <w:bottom w:w="100" w:type="dxa"/>
              <w:right w:w="100" w:type="dxa"/>
            </w:tcMar>
            <w:vAlign w:val="bottom"/>
          </w:tcPr>
          <w:p w:rsidR="00484922" w:rsidRDefault="009A4E1D" w:rsidP="00CF2164">
            <w:pPr>
              <w:spacing w:line="240" w:lineRule="auto"/>
              <w:rPr>
                <w:color w:val="000000"/>
              </w:rPr>
            </w:pPr>
            <w:r>
              <w:rPr>
                <w:color w:val="000000"/>
              </w:rPr>
              <w:t>support</w:t>
            </w:r>
          </w:p>
        </w:tc>
        <w:tc>
          <w:tcPr>
            <w:tcW w:w="1163" w:type="dxa"/>
            <w:shd w:val="clear" w:color="auto" w:fill="auto"/>
            <w:tcMar>
              <w:top w:w="100" w:type="dxa"/>
              <w:left w:w="100" w:type="dxa"/>
              <w:bottom w:w="100" w:type="dxa"/>
              <w:right w:w="100" w:type="dxa"/>
            </w:tcMar>
          </w:tcPr>
          <w:p w:rsidR="00484922" w:rsidRDefault="00484922" w:rsidP="00CF2164">
            <w:pPr>
              <w:widowControl w:val="0"/>
              <w:spacing w:after="0" w:line="240" w:lineRule="auto"/>
              <w:rPr>
                <w:sz w:val="20"/>
                <w:szCs w:val="20"/>
              </w:rPr>
            </w:pPr>
          </w:p>
        </w:tc>
      </w:tr>
      <w:tr w:rsidR="00484922" w:rsidTr="006A5DB5">
        <w:tc>
          <w:tcPr>
            <w:tcW w:w="1408" w:type="dxa"/>
            <w:shd w:val="clear" w:color="auto" w:fill="auto"/>
            <w:tcMar>
              <w:top w:w="100" w:type="dxa"/>
              <w:left w:w="100" w:type="dxa"/>
              <w:bottom w:w="100" w:type="dxa"/>
              <w:right w:w="100" w:type="dxa"/>
            </w:tcMar>
          </w:tcPr>
          <w:p w:rsidR="00484922" w:rsidRPr="00484922" w:rsidRDefault="00484922" w:rsidP="00CF2164">
            <w:pPr>
              <w:autoSpaceDE w:val="0"/>
              <w:autoSpaceDN w:val="0"/>
              <w:bidi/>
              <w:adjustRightInd w:val="0"/>
              <w:spacing w:line="240" w:lineRule="auto"/>
              <w:jc w:val="center"/>
              <w:rPr>
                <w:rFonts w:asciiTheme="majorBidi" w:hAnsiTheme="majorBidi" w:cstheme="majorBidi"/>
                <w:lang w:bidi="ar-IQ"/>
              </w:rPr>
            </w:pPr>
            <w:r w:rsidRPr="00484922">
              <w:rPr>
                <w:rFonts w:asciiTheme="majorBidi" w:hAnsiTheme="majorBidi" w:cstheme="majorBidi"/>
                <w:lang w:bidi="ar-IQ"/>
              </w:rPr>
              <w:t>NUSTF 103</w:t>
            </w:r>
          </w:p>
        </w:tc>
        <w:tc>
          <w:tcPr>
            <w:tcW w:w="3169" w:type="dxa"/>
            <w:shd w:val="clear" w:color="auto" w:fill="auto"/>
            <w:tcMar>
              <w:top w:w="100" w:type="dxa"/>
              <w:left w:w="100" w:type="dxa"/>
              <w:bottom w:w="100" w:type="dxa"/>
              <w:right w:w="100" w:type="dxa"/>
            </w:tcMar>
          </w:tcPr>
          <w:p w:rsidR="00484922" w:rsidRPr="00484922" w:rsidRDefault="00484922" w:rsidP="00CF2164">
            <w:pPr>
              <w:autoSpaceDE w:val="0"/>
              <w:autoSpaceDN w:val="0"/>
              <w:bidi/>
              <w:adjustRightInd w:val="0"/>
              <w:spacing w:line="240" w:lineRule="auto"/>
              <w:jc w:val="center"/>
              <w:rPr>
                <w:rFonts w:asciiTheme="majorBidi" w:hAnsiTheme="majorBidi" w:cstheme="majorBidi"/>
                <w:sz w:val="24"/>
                <w:szCs w:val="24"/>
                <w:lang w:bidi="ar-IQ"/>
              </w:rPr>
            </w:pPr>
            <w:r w:rsidRPr="00484922">
              <w:rPr>
                <w:rFonts w:asciiTheme="majorBidi" w:hAnsiTheme="majorBidi" w:cstheme="majorBidi"/>
                <w:sz w:val="24"/>
                <w:szCs w:val="24"/>
                <w:lang w:bidi="ar-IQ"/>
              </w:rPr>
              <w:t>Mathematics</w:t>
            </w:r>
          </w:p>
        </w:tc>
        <w:tc>
          <w:tcPr>
            <w:tcW w:w="750" w:type="dxa"/>
            <w:shd w:val="clear" w:color="auto" w:fill="auto"/>
            <w:tcMar>
              <w:top w:w="100" w:type="dxa"/>
              <w:left w:w="100" w:type="dxa"/>
              <w:bottom w:w="100" w:type="dxa"/>
              <w:right w:w="100" w:type="dxa"/>
            </w:tcMar>
            <w:vAlign w:val="bottom"/>
          </w:tcPr>
          <w:p w:rsidR="00484922" w:rsidRDefault="009A4E1D" w:rsidP="00CF2164">
            <w:pPr>
              <w:spacing w:line="240" w:lineRule="auto"/>
              <w:jc w:val="center"/>
              <w:rPr>
                <w:color w:val="000000"/>
              </w:rPr>
            </w:pPr>
            <w:r w:rsidRPr="009A4E1D">
              <w:rPr>
                <w:color w:val="000000"/>
              </w:rPr>
              <w:t>48</w:t>
            </w:r>
          </w:p>
        </w:tc>
        <w:tc>
          <w:tcPr>
            <w:tcW w:w="915" w:type="dxa"/>
            <w:shd w:val="clear" w:color="auto" w:fill="auto"/>
            <w:tcMar>
              <w:top w:w="100" w:type="dxa"/>
              <w:left w:w="100" w:type="dxa"/>
              <w:bottom w:w="100" w:type="dxa"/>
              <w:right w:w="100" w:type="dxa"/>
            </w:tcMar>
            <w:vAlign w:val="bottom"/>
          </w:tcPr>
          <w:p w:rsidR="00484922" w:rsidRDefault="009A4E1D" w:rsidP="00CF2164">
            <w:pPr>
              <w:spacing w:line="240" w:lineRule="auto"/>
              <w:jc w:val="center"/>
              <w:rPr>
                <w:color w:val="000000"/>
              </w:rPr>
            </w:pPr>
            <w:r w:rsidRPr="009A4E1D">
              <w:rPr>
                <w:color w:val="000000"/>
              </w:rPr>
              <w:t>77</w:t>
            </w:r>
          </w:p>
        </w:tc>
        <w:tc>
          <w:tcPr>
            <w:tcW w:w="825" w:type="dxa"/>
            <w:shd w:val="clear" w:color="auto" w:fill="auto"/>
            <w:tcMar>
              <w:top w:w="100" w:type="dxa"/>
              <w:left w:w="100" w:type="dxa"/>
              <w:bottom w:w="100" w:type="dxa"/>
              <w:right w:w="100" w:type="dxa"/>
            </w:tcMar>
            <w:vAlign w:val="bottom"/>
          </w:tcPr>
          <w:p w:rsidR="00484922" w:rsidRDefault="009A4E1D" w:rsidP="00CF2164">
            <w:pPr>
              <w:spacing w:line="240" w:lineRule="auto"/>
              <w:jc w:val="center"/>
              <w:rPr>
                <w:color w:val="000000"/>
              </w:rPr>
            </w:pPr>
            <w:r>
              <w:rPr>
                <w:rFonts w:hint="cs"/>
                <w:color w:val="000000"/>
                <w:rtl/>
              </w:rPr>
              <w:t>5</w:t>
            </w:r>
          </w:p>
        </w:tc>
        <w:tc>
          <w:tcPr>
            <w:tcW w:w="1012" w:type="dxa"/>
            <w:shd w:val="clear" w:color="auto" w:fill="auto"/>
            <w:tcMar>
              <w:top w:w="100" w:type="dxa"/>
              <w:left w:w="100" w:type="dxa"/>
              <w:bottom w:w="100" w:type="dxa"/>
              <w:right w:w="100" w:type="dxa"/>
            </w:tcMar>
            <w:vAlign w:val="bottom"/>
          </w:tcPr>
          <w:p w:rsidR="00484922" w:rsidRDefault="00484922" w:rsidP="00CF2164">
            <w:pPr>
              <w:spacing w:line="240" w:lineRule="auto"/>
              <w:rPr>
                <w:color w:val="000000"/>
              </w:rPr>
            </w:pPr>
            <w:r>
              <w:rPr>
                <w:color w:val="000000"/>
              </w:rPr>
              <w:t>support</w:t>
            </w:r>
          </w:p>
        </w:tc>
        <w:tc>
          <w:tcPr>
            <w:tcW w:w="1163" w:type="dxa"/>
            <w:shd w:val="clear" w:color="auto" w:fill="auto"/>
            <w:tcMar>
              <w:top w:w="100" w:type="dxa"/>
              <w:left w:w="100" w:type="dxa"/>
              <w:bottom w:w="100" w:type="dxa"/>
              <w:right w:w="100" w:type="dxa"/>
            </w:tcMar>
          </w:tcPr>
          <w:p w:rsidR="00484922" w:rsidRDefault="00484922" w:rsidP="00CF2164">
            <w:pPr>
              <w:widowControl w:val="0"/>
              <w:spacing w:after="0" w:line="240" w:lineRule="auto"/>
              <w:rPr>
                <w:sz w:val="20"/>
                <w:szCs w:val="20"/>
              </w:rPr>
            </w:pPr>
          </w:p>
        </w:tc>
      </w:tr>
      <w:tr w:rsidR="00484922" w:rsidTr="006A5DB5">
        <w:tc>
          <w:tcPr>
            <w:tcW w:w="1408" w:type="dxa"/>
            <w:shd w:val="clear" w:color="auto" w:fill="auto"/>
            <w:tcMar>
              <w:top w:w="100" w:type="dxa"/>
              <w:left w:w="100" w:type="dxa"/>
              <w:bottom w:w="100" w:type="dxa"/>
              <w:right w:w="100" w:type="dxa"/>
            </w:tcMar>
          </w:tcPr>
          <w:p w:rsidR="00484922" w:rsidRPr="009A4E1D" w:rsidRDefault="009A4E1D" w:rsidP="00CF2164">
            <w:pPr>
              <w:autoSpaceDE w:val="0"/>
              <w:autoSpaceDN w:val="0"/>
              <w:bidi/>
              <w:adjustRightInd w:val="0"/>
              <w:spacing w:line="240" w:lineRule="auto"/>
              <w:jc w:val="center"/>
              <w:rPr>
                <w:rFonts w:asciiTheme="majorBidi" w:hAnsiTheme="majorBidi" w:cstheme="majorBidi"/>
                <w:lang w:bidi="ar-IQ"/>
              </w:rPr>
            </w:pPr>
            <w:r w:rsidRPr="009A4E1D">
              <w:rPr>
                <w:rFonts w:asciiTheme="majorBidi" w:hAnsiTheme="majorBidi" w:cstheme="majorBidi"/>
                <w:lang w:bidi="ar-IQ"/>
              </w:rPr>
              <w:t>NUSTF 112</w:t>
            </w:r>
          </w:p>
        </w:tc>
        <w:tc>
          <w:tcPr>
            <w:tcW w:w="3169" w:type="dxa"/>
            <w:shd w:val="clear" w:color="auto" w:fill="auto"/>
            <w:tcMar>
              <w:top w:w="100" w:type="dxa"/>
              <w:left w:w="100" w:type="dxa"/>
              <w:bottom w:w="100" w:type="dxa"/>
              <w:right w:w="100" w:type="dxa"/>
            </w:tcMar>
          </w:tcPr>
          <w:p w:rsidR="00484922" w:rsidRPr="009A4E1D" w:rsidRDefault="009A4E1D" w:rsidP="00CF2164">
            <w:pPr>
              <w:autoSpaceDE w:val="0"/>
              <w:autoSpaceDN w:val="0"/>
              <w:bidi/>
              <w:adjustRightInd w:val="0"/>
              <w:spacing w:line="240" w:lineRule="auto"/>
              <w:jc w:val="center"/>
              <w:rPr>
                <w:rFonts w:asciiTheme="majorBidi" w:hAnsiTheme="majorBidi" w:cstheme="majorBidi"/>
                <w:sz w:val="20"/>
                <w:szCs w:val="20"/>
                <w:lang w:bidi="ar-IQ"/>
              </w:rPr>
            </w:pPr>
            <w:r w:rsidRPr="009A4E1D">
              <w:rPr>
                <w:rFonts w:cs="Times New Roman" w:hint="cs"/>
                <w:sz w:val="24"/>
                <w:szCs w:val="24"/>
                <w:lang w:bidi="ar-IQ"/>
              </w:rPr>
              <w:t>Principles of Forensic Science</w:t>
            </w:r>
          </w:p>
        </w:tc>
        <w:tc>
          <w:tcPr>
            <w:tcW w:w="750" w:type="dxa"/>
            <w:shd w:val="clear" w:color="auto" w:fill="auto"/>
            <w:tcMar>
              <w:top w:w="100" w:type="dxa"/>
              <w:left w:w="100" w:type="dxa"/>
              <w:bottom w:w="100" w:type="dxa"/>
              <w:right w:w="100" w:type="dxa"/>
            </w:tcMar>
            <w:vAlign w:val="bottom"/>
          </w:tcPr>
          <w:p w:rsidR="00484922" w:rsidRDefault="009A4E1D" w:rsidP="00CF2164">
            <w:pPr>
              <w:spacing w:line="240" w:lineRule="auto"/>
              <w:jc w:val="center"/>
              <w:rPr>
                <w:color w:val="000000"/>
              </w:rPr>
            </w:pPr>
            <w:r>
              <w:rPr>
                <w:rFonts w:hint="cs"/>
                <w:color w:val="000000"/>
                <w:rtl/>
              </w:rPr>
              <w:t>48</w:t>
            </w:r>
          </w:p>
        </w:tc>
        <w:tc>
          <w:tcPr>
            <w:tcW w:w="915" w:type="dxa"/>
            <w:shd w:val="clear" w:color="auto" w:fill="auto"/>
            <w:tcMar>
              <w:top w:w="100" w:type="dxa"/>
              <w:left w:w="100" w:type="dxa"/>
              <w:bottom w:w="100" w:type="dxa"/>
              <w:right w:w="100" w:type="dxa"/>
            </w:tcMar>
            <w:vAlign w:val="bottom"/>
          </w:tcPr>
          <w:p w:rsidR="00484922" w:rsidRDefault="009A4E1D" w:rsidP="00CF2164">
            <w:pPr>
              <w:spacing w:line="240" w:lineRule="auto"/>
              <w:jc w:val="center"/>
              <w:rPr>
                <w:color w:val="000000"/>
              </w:rPr>
            </w:pPr>
            <w:r>
              <w:rPr>
                <w:rFonts w:hint="cs"/>
                <w:color w:val="000000"/>
                <w:rtl/>
              </w:rPr>
              <w:t>102</w:t>
            </w:r>
          </w:p>
        </w:tc>
        <w:tc>
          <w:tcPr>
            <w:tcW w:w="825" w:type="dxa"/>
            <w:shd w:val="clear" w:color="auto" w:fill="auto"/>
            <w:tcMar>
              <w:top w:w="100" w:type="dxa"/>
              <w:left w:w="100" w:type="dxa"/>
              <w:bottom w:w="100" w:type="dxa"/>
              <w:right w:w="100" w:type="dxa"/>
            </w:tcMar>
            <w:vAlign w:val="bottom"/>
          </w:tcPr>
          <w:p w:rsidR="00484922" w:rsidRDefault="009A4E1D" w:rsidP="00CF2164">
            <w:pPr>
              <w:spacing w:line="240" w:lineRule="auto"/>
              <w:jc w:val="center"/>
              <w:rPr>
                <w:color w:val="000000"/>
              </w:rPr>
            </w:pPr>
            <w:r>
              <w:rPr>
                <w:rFonts w:hint="cs"/>
                <w:color w:val="000000"/>
                <w:rtl/>
              </w:rPr>
              <w:t>6</w:t>
            </w:r>
          </w:p>
        </w:tc>
        <w:tc>
          <w:tcPr>
            <w:tcW w:w="1012" w:type="dxa"/>
            <w:shd w:val="clear" w:color="auto" w:fill="auto"/>
            <w:tcMar>
              <w:top w:w="100" w:type="dxa"/>
              <w:left w:w="100" w:type="dxa"/>
              <w:bottom w:w="100" w:type="dxa"/>
              <w:right w:w="100" w:type="dxa"/>
            </w:tcMar>
            <w:vAlign w:val="bottom"/>
          </w:tcPr>
          <w:p w:rsidR="00484922" w:rsidRDefault="00DC05CE" w:rsidP="00CF2164">
            <w:pPr>
              <w:spacing w:line="240" w:lineRule="auto"/>
              <w:rPr>
                <w:color w:val="000000"/>
              </w:rPr>
            </w:pPr>
            <w:r>
              <w:rPr>
                <w:color w:val="000000"/>
              </w:rPr>
              <w:t>B</w:t>
            </w:r>
            <w:r w:rsidR="009A4E1D">
              <w:rPr>
                <w:color w:val="000000"/>
              </w:rPr>
              <w:t>asic</w:t>
            </w:r>
          </w:p>
        </w:tc>
        <w:tc>
          <w:tcPr>
            <w:tcW w:w="1163" w:type="dxa"/>
            <w:shd w:val="clear" w:color="auto" w:fill="auto"/>
            <w:tcMar>
              <w:top w:w="100" w:type="dxa"/>
              <w:left w:w="100" w:type="dxa"/>
              <w:bottom w:w="100" w:type="dxa"/>
              <w:right w:w="100" w:type="dxa"/>
            </w:tcMar>
          </w:tcPr>
          <w:p w:rsidR="00484922" w:rsidRDefault="00484922" w:rsidP="00CF2164">
            <w:pPr>
              <w:widowControl w:val="0"/>
              <w:spacing w:after="0" w:line="240" w:lineRule="auto"/>
              <w:rPr>
                <w:sz w:val="20"/>
                <w:szCs w:val="20"/>
              </w:rPr>
            </w:pPr>
          </w:p>
        </w:tc>
      </w:tr>
      <w:tr w:rsidR="00484922" w:rsidTr="006A5DB5">
        <w:tc>
          <w:tcPr>
            <w:tcW w:w="1408" w:type="dxa"/>
            <w:shd w:val="clear" w:color="auto" w:fill="auto"/>
            <w:tcMar>
              <w:top w:w="100" w:type="dxa"/>
              <w:left w:w="100" w:type="dxa"/>
              <w:bottom w:w="100" w:type="dxa"/>
              <w:right w:w="100" w:type="dxa"/>
            </w:tcMar>
          </w:tcPr>
          <w:p w:rsidR="00484922" w:rsidRPr="00484922" w:rsidRDefault="00484922" w:rsidP="00CF2164">
            <w:pPr>
              <w:autoSpaceDE w:val="0"/>
              <w:autoSpaceDN w:val="0"/>
              <w:bidi/>
              <w:adjustRightInd w:val="0"/>
              <w:spacing w:line="240" w:lineRule="auto"/>
              <w:jc w:val="center"/>
              <w:rPr>
                <w:rFonts w:asciiTheme="majorBidi" w:hAnsiTheme="majorBidi" w:cstheme="majorBidi"/>
                <w:lang w:bidi="ar-IQ"/>
              </w:rPr>
            </w:pPr>
            <w:r w:rsidRPr="00484922">
              <w:rPr>
                <w:rFonts w:asciiTheme="majorBidi" w:hAnsiTheme="majorBidi" w:cstheme="majorBidi"/>
                <w:lang w:bidi="ar-IQ"/>
              </w:rPr>
              <w:t>NUSTF 106</w:t>
            </w:r>
          </w:p>
        </w:tc>
        <w:tc>
          <w:tcPr>
            <w:tcW w:w="3169" w:type="dxa"/>
            <w:shd w:val="clear" w:color="auto" w:fill="auto"/>
            <w:tcMar>
              <w:top w:w="100" w:type="dxa"/>
              <w:left w:w="100" w:type="dxa"/>
              <w:bottom w:w="100" w:type="dxa"/>
              <w:right w:w="100" w:type="dxa"/>
            </w:tcMar>
          </w:tcPr>
          <w:p w:rsidR="00484922" w:rsidRPr="00484922" w:rsidRDefault="00484922" w:rsidP="00CF2164">
            <w:pPr>
              <w:autoSpaceDE w:val="0"/>
              <w:autoSpaceDN w:val="0"/>
              <w:adjustRightInd w:val="0"/>
              <w:spacing w:line="240" w:lineRule="auto"/>
              <w:jc w:val="center"/>
              <w:rPr>
                <w:rFonts w:asciiTheme="majorBidi" w:hAnsiTheme="majorBidi" w:cstheme="majorBidi"/>
                <w:sz w:val="24"/>
                <w:szCs w:val="24"/>
                <w:lang w:bidi="ar-IQ"/>
              </w:rPr>
            </w:pPr>
            <w:r w:rsidRPr="00484922">
              <w:rPr>
                <w:rFonts w:asciiTheme="majorBidi" w:hAnsiTheme="majorBidi" w:cstheme="majorBidi"/>
                <w:sz w:val="24"/>
                <w:szCs w:val="24"/>
                <w:lang w:bidi="ar-IQ"/>
              </w:rPr>
              <w:t xml:space="preserve">General </w:t>
            </w:r>
            <w:r w:rsidRPr="00484922">
              <w:rPr>
                <w:rFonts w:asciiTheme="majorBidi" w:hAnsiTheme="majorBidi" w:cstheme="majorBidi"/>
                <w:sz w:val="24"/>
                <w:szCs w:val="24"/>
              </w:rPr>
              <w:t>Biology</w:t>
            </w:r>
            <w:r w:rsidRPr="00484922">
              <w:rPr>
                <w:rFonts w:asciiTheme="majorBidi" w:hAnsiTheme="majorBidi" w:cstheme="majorBidi"/>
                <w:sz w:val="24"/>
                <w:szCs w:val="24"/>
                <w:lang w:bidi="ar-IQ"/>
              </w:rPr>
              <w:t>1</w:t>
            </w:r>
          </w:p>
        </w:tc>
        <w:tc>
          <w:tcPr>
            <w:tcW w:w="750" w:type="dxa"/>
            <w:shd w:val="clear" w:color="auto" w:fill="auto"/>
            <w:tcMar>
              <w:top w:w="100" w:type="dxa"/>
              <w:left w:w="100" w:type="dxa"/>
              <w:bottom w:w="100" w:type="dxa"/>
              <w:right w:w="100" w:type="dxa"/>
            </w:tcMar>
            <w:vAlign w:val="bottom"/>
          </w:tcPr>
          <w:p w:rsidR="00484922" w:rsidRDefault="00333429" w:rsidP="00CF2164">
            <w:pPr>
              <w:spacing w:line="240" w:lineRule="auto"/>
              <w:jc w:val="center"/>
              <w:rPr>
                <w:color w:val="000000"/>
              </w:rPr>
            </w:pPr>
            <w:r>
              <w:rPr>
                <w:rFonts w:hint="cs"/>
                <w:color w:val="000000"/>
                <w:rtl/>
              </w:rPr>
              <w:t>78</w:t>
            </w:r>
          </w:p>
        </w:tc>
        <w:tc>
          <w:tcPr>
            <w:tcW w:w="915" w:type="dxa"/>
            <w:shd w:val="clear" w:color="auto" w:fill="auto"/>
            <w:tcMar>
              <w:top w:w="100" w:type="dxa"/>
              <w:left w:w="100" w:type="dxa"/>
              <w:bottom w:w="100" w:type="dxa"/>
              <w:right w:w="100" w:type="dxa"/>
            </w:tcMar>
            <w:vAlign w:val="bottom"/>
          </w:tcPr>
          <w:p w:rsidR="00484922" w:rsidRDefault="00333429" w:rsidP="00CF2164">
            <w:pPr>
              <w:spacing w:line="240" w:lineRule="auto"/>
              <w:jc w:val="center"/>
              <w:rPr>
                <w:color w:val="000000"/>
              </w:rPr>
            </w:pPr>
            <w:r>
              <w:rPr>
                <w:rFonts w:hint="cs"/>
                <w:color w:val="000000"/>
                <w:rtl/>
              </w:rPr>
              <w:t>97</w:t>
            </w:r>
          </w:p>
        </w:tc>
        <w:tc>
          <w:tcPr>
            <w:tcW w:w="825" w:type="dxa"/>
            <w:shd w:val="clear" w:color="auto" w:fill="auto"/>
            <w:tcMar>
              <w:top w:w="100" w:type="dxa"/>
              <w:left w:w="100" w:type="dxa"/>
              <w:bottom w:w="100" w:type="dxa"/>
              <w:right w:w="100" w:type="dxa"/>
            </w:tcMar>
            <w:vAlign w:val="bottom"/>
          </w:tcPr>
          <w:p w:rsidR="00484922" w:rsidRDefault="00333429" w:rsidP="00CF2164">
            <w:pPr>
              <w:spacing w:line="240" w:lineRule="auto"/>
              <w:jc w:val="center"/>
              <w:rPr>
                <w:color w:val="000000"/>
              </w:rPr>
            </w:pPr>
            <w:r>
              <w:rPr>
                <w:rFonts w:hint="cs"/>
                <w:color w:val="000000"/>
                <w:rtl/>
              </w:rPr>
              <w:t>7</w:t>
            </w:r>
          </w:p>
        </w:tc>
        <w:tc>
          <w:tcPr>
            <w:tcW w:w="1012" w:type="dxa"/>
            <w:shd w:val="clear" w:color="auto" w:fill="auto"/>
            <w:tcMar>
              <w:top w:w="100" w:type="dxa"/>
              <w:left w:w="100" w:type="dxa"/>
              <w:bottom w:w="100" w:type="dxa"/>
              <w:right w:w="100" w:type="dxa"/>
            </w:tcMar>
            <w:vAlign w:val="bottom"/>
          </w:tcPr>
          <w:p w:rsidR="00484922" w:rsidRDefault="00333429" w:rsidP="00CF2164">
            <w:pPr>
              <w:spacing w:line="240" w:lineRule="auto"/>
              <w:rPr>
                <w:color w:val="000000"/>
              </w:rPr>
            </w:pPr>
            <w:r>
              <w:rPr>
                <w:color w:val="000000"/>
              </w:rPr>
              <w:t>Core</w:t>
            </w:r>
          </w:p>
        </w:tc>
        <w:tc>
          <w:tcPr>
            <w:tcW w:w="1163" w:type="dxa"/>
            <w:shd w:val="clear" w:color="auto" w:fill="auto"/>
            <w:tcMar>
              <w:top w:w="100" w:type="dxa"/>
              <w:left w:w="100" w:type="dxa"/>
              <w:bottom w:w="100" w:type="dxa"/>
              <w:right w:w="100" w:type="dxa"/>
            </w:tcMar>
          </w:tcPr>
          <w:p w:rsidR="00484922" w:rsidRDefault="00484922" w:rsidP="00CF2164">
            <w:pPr>
              <w:widowControl w:val="0"/>
              <w:spacing w:after="0" w:line="240" w:lineRule="auto"/>
              <w:rPr>
                <w:sz w:val="20"/>
                <w:szCs w:val="20"/>
              </w:rPr>
            </w:pPr>
          </w:p>
        </w:tc>
      </w:tr>
      <w:tr w:rsidR="00484922" w:rsidTr="006A5DB5">
        <w:tc>
          <w:tcPr>
            <w:tcW w:w="1408" w:type="dxa"/>
            <w:shd w:val="clear" w:color="auto" w:fill="auto"/>
            <w:tcMar>
              <w:top w:w="100" w:type="dxa"/>
              <w:left w:w="100" w:type="dxa"/>
              <w:bottom w:w="100" w:type="dxa"/>
              <w:right w:w="100" w:type="dxa"/>
            </w:tcMar>
          </w:tcPr>
          <w:p w:rsidR="00484922" w:rsidRPr="00484922" w:rsidRDefault="00484922" w:rsidP="00CF2164">
            <w:pPr>
              <w:autoSpaceDE w:val="0"/>
              <w:autoSpaceDN w:val="0"/>
              <w:bidi/>
              <w:adjustRightInd w:val="0"/>
              <w:spacing w:line="240" w:lineRule="auto"/>
              <w:jc w:val="center"/>
              <w:rPr>
                <w:rFonts w:asciiTheme="majorBidi" w:hAnsiTheme="majorBidi" w:cstheme="majorBidi"/>
                <w:lang w:bidi="ar-IQ"/>
              </w:rPr>
            </w:pPr>
            <w:r w:rsidRPr="00484922">
              <w:rPr>
                <w:rFonts w:asciiTheme="majorBidi" w:hAnsiTheme="majorBidi" w:cstheme="majorBidi"/>
                <w:lang w:bidi="ar-IQ"/>
              </w:rPr>
              <w:t>NUSTF 107</w:t>
            </w:r>
          </w:p>
        </w:tc>
        <w:tc>
          <w:tcPr>
            <w:tcW w:w="3169" w:type="dxa"/>
            <w:shd w:val="clear" w:color="auto" w:fill="auto"/>
            <w:tcMar>
              <w:top w:w="100" w:type="dxa"/>
              <w:left w:w="100" w:type="dxa"/>
              <w:bottom w:w="100" w:type="dxa"/>
              <w:right w:w="100" w:type="dxa"/>
            </w:tcMar>
          </w:tcPr>
          <w:p w:rsidR="00484922" w:rsidRPr="00484922" w:rsidRDefault="00484922" w:rsidP="00CF2164">
            <w:pPr>
              <w:autoSpaceDE w:val="0"/>
              <w:autoSpaceDN w:val="0"/>
              <w:adjustRightInd w:val="0"/>
              <w:spacing w:line="240" w:lineRule="auto"/>
              <w:jc w:val="center"/>
              <w:rPr>
                <w:rFonts w:asciiTheme="majorBidi" w:hAnsiTheme="majorBidi" w:cstheme="majorBidi"/>
                <w:sz w:val="24"/>
                <w:szCs w:val="24"/>
                <w:lang w:bidi="ar-IQ"/>
              </w:rPr>
            </w:pPr>
            <w:r w:rsidRPr="00484922">
              <w:rPr>
                <w:rFonts w:asciiTheme="majorBidi" w:hAnsiTheme="majorBidi" w:cstheme="majorBidi"/>
                <w:sz w:val="24"/>
                <w:szCs w:val="24"/>
                <w:lang w:bidi="ar-IQ"/>
              </w:rPr>
              <w:t>General Chemistry  1</w:t>
            </w:r>
          </w:p>
        </w:tc>
        <w:tc>
          <w:tcPr>
            <w:tcW w:w="750" w:type="dxa"/>
            <w:shd w:val="clear" w:color="auto" w:fill="auto"/>
            <w:tcMar>
              <w:top w:w="100" w:type="dxa"/>
              <w:left w:w="100" w:type="dxa"/>
              <w:bottom w:w="100" w:type="dxa"/>
              <w:right w:w="100" w:type="dxa"/>
            </w:tcMar>
            <w:vAlign w:val="bottom"/>
          </w:tcPr>
          <w:p w:rsidR="00484922" w:rsidRDefault="00484922" w:rsidP="00CF2164">
            <w:pPr>
              <w:spacing w:line="240" w:lineRule="auto"/>
              <w:jc w:val="center"/>
              <w:rPr>
                <w:color w:val="000000"/>
              </w:rPr>
            </w:pPr>
            <w:r>
              <w:rPr>
                <w:color w:val="000000"/>
              </w:rPr>
              <w:t>56</w:t>
            </w:r>
          </w:p>
        </w:tc>
        <w:tc>
          <w:tcPr>
            <w:tcW w:w="915" w:type="dxa"/>
            <w:shd w:val="clear" w:color="auto" w:fill="auto"/>
            <w:tcMar>
              <w:top w:w="100" w:type="dxa"/>
              <w:left w:w="100" w:type="dxa"/>
              <w:bottom w:w="100" w:type="dxa"/>
              <w:right w:w="100" w:type="dxa"/>
            </w:tcMar>
            <w:vAlign w:val="bottom"/>
          </w:tcPr>
          <w:p w:rsidR="00484922" w:rsidRDefault="00484922" w:rsidP="00CF2164">
            <w:pPr>
              <w:spacing w:line="240" w:lineRule="auto"/>
              <w:jc w:val="center"/>
              <w:rPr>
                <w:color w:val="000000"/>
              </w:rPr>
            </w:pPr>
            <w:r>
              <w:rPr>
                <w:color w:val="000000"/>
              </w:rPr>
              <w:t>94</w:t>
            </w:r>
          </w:p>
        </w:tc>
        <w:tc>
          <w:tcPr>
            <w:tcW w:w="825" w:type="dxa"/>
            <w:shd w:val="clear" w:color="auto" w:fill="auto"/>
            <w:tcMar>
              <w:top w:w="100" w:type="dxa"/>
              <w:left w:w="100" w:type="dxa"/>
              <w:bottom w:w="100" w:type="dxa"/>
              <w:right w:w="100" w:type="dxa"/>
            </w:tcMar>
            <w:vAlign w:val="bottom"/>
          </w:tcPr>
          <w:p w:rsidR="00484922" w:rsidRDefault="00333429" w:rsidP="00CF2164">
            <w:pPr>
              <w:spacing w:line="240" w:lineRule="auto"/>
              <w:jc w:val="center"/>
              <w:rPr>
                <w:color w:val="000000"/>
              </w:rPr>
            </w:pPr>
            <w:r>
              <w:rPr>
                <w:color w:val="000000"/>
              </w:rPr>
              <w:t>7</w:t>
            </w:r>
          </w:p>
        </w:tc>
        <w:tc>
          <w:tcPr>
            <w:tcW w:w="1012" w:type="dxa"/>
            <w:shd w:val="clear" w:color="auto" w:fill="auto"/>
            <w:tcMar>
              <w:top w:w="100" w:type="dxa"/>
              <w:left w:w="100" w:type="dxa"/>
              <w:bottom w:w="100" w:type="dxa"/>
              <w:right w:w="100" w:type="dxa"/>
            </w:tcMar>
            <w:vAlign w:val="bottom"/>
          </w:tcPr>
          <w:p w:rsidR="00484922" w:rsidRDefault="00484922" w:rsidP="00CF2164">
            <w:pPr>
              <w:spacing w:line="240" w:lineRule="auto"/>
              <w:rPr>
                <w:color w:val="000000"/>
              </w:rPr>
            </w:pPr>
            <w:r>
              <w:rPr>
                <w:color w:val="000000"/>
              </w:rPr>
              <w:t>Basic</w:t>
            </w:r>
          </w:p>
        </w:tc>
        <w:tc>
          <w:tcPr>
            <w:tcW w:w="1163" w:type="dxa"/>
            <w:shd w:val="clear" w:color="auto" w:fill="auto"/>
            <w:tcMar>
              <w:top w:w="100" w:type="dxa"/>
              <w:left w:w="100" w:type="dxa"/>
              <w:bottom w:w="100" w:type="dxa"/>
              <w:right w:w="100" w:type="dxa"/>
            </w:tcMar>
          </w:tcPr>
          <w:p w:rsidR="00484922" w:rsidRDefault="00484922" w:rsidP="00CF2164">
            <w:pPr>
              <w:widowControl w:val="0"/>
              <w:spacing w:after="0" w:line="240" w:lineRule="auto"/>
              <w:rPr>
                <w:sz w:val="20"/>
                <w:szCs w:val="20"/>
              </w:rPr>
            </w:pPr>
          </w:p>
        </w:tc>
      </w:tr>
    </w:tbl>
    <w:p w:rsidR="00333429" w:rsidRDefault="00333429" w:rsidP="00CF2164">
      <w:pPr>
        <w:pStyle w:val="1"/>
        <w:pBdr>
          <w:top w:val="nil"/>
          <w:left w:val="nil"/>
          <w:bottom w:val="nil"/>
          <w:right w:val="nil"/>
          <w:between w:val="nil"/>
        </w:pBdr>
        <w:bidi w:val="0"/>
        <w:jc w:val="both"/>
        <w:rPr>
          <w:shd w:val="clear" w:color="auto" w:fill="FFE599"/>
        </w:rPr>
      </w:pPr>
      <w:bookmarkStart w:id="17" w:name="_heading=h.1ksv4uv" w:colFirst="0" w:colLast="0"/>
      <w:bookmarkStart w:id="18" w:name="_heading=h.44sinio" w:colFirst="0" w:colLast="0"/>
      <w:bookmarkEnd w:id="17"/>
      <w:bookmarkEnd w:id="18"/>
    </w:p>
    <w:p w:rsidR="00333429" w:rsidRDefault="00333429" w:rsidP="00333429">
      <w:pPr>
        <w:spacing w:after="0" w:line="240" w:lineRule="auto"/>
        <w:jc w:val="both"/>
        <w:rPr>
          <w:b/>
        </w:rPr>
      </w:pPr>
      <w:r>
        <w:rPr>
          <w:b/>
        </w:rPr>
        <w:t>Semester 2  |  30 ECTS   |   1 ECTS = 25 hrs</w:t>
      </w:r>
    </w:p>
    <w:p w:rsidR="00333429" w:rsidRDefault="00333429" w:rsidP="00333429">
      <w:pPr>
        <w:spacing w:after="0" w:line="240" w:lineRule="auto"/>
        <w:jc w:val="both"/>
        <w:rPr>
          <w:b/>
        </w:rPr>
      </w:pPr>
    </w:p>
    <w:tbl>
      <w:tblPr>
        <w:tblW w:w="9854"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8"/>
        <w:gridCol w:w="3701"/>
        <w:gridCol w:w="750"/>
        <w:gridCol w:w="915"/>
        <w:gridCol w:w="825"/>
        <w:gridCol w:w="1012"/>
        <w:gridCol w:w="1163"/>
      </w:tblGrid>
      <w:tr w:rsidR="00333429" w:rsidRPr="00A1152A" w:rsidTr="006A5DB5">
        <w:tc>
          <w:tcPr>
            <w:tcW w:w="1488" w:type="dxa"/>
            <w:shd w:val="clear" w:color="auto" w:fill="auto"/>
            <w:tcMar>
              <w:top w:w="100" w:type="dxa"/>
              <w:left w:w="100" w:type="dxa"/>
              <w:bottom w:w="100" w:type="dxa"/>
              <w:right w:w="100" w:type="dxa"/>
            </w:tcMar>
          </w:tcPr>
          <w:p w:rsidR="00333429" w:rsidRPr="00A1152A" w:rsidRDefault="00333429" w:rsidP="00CF2164">
            <w:pPr>
              <w:widowControl w:val="0"/>
              <w:spacing w:after="0" w:line="240" w:lineRule="auto"/>
            </w:pPr>
            <w:r w:rsidRPr="00A1152A">
              <w:t>Code</w:t>
            </w:r>
          </w:p>
        </w:tc>
        <w:tc>
          <w:tcPr>
            <w:tcW w:w="3701" w:type="dxa"/>
            <w:shd w:val="clear" w:color="auto" w:fill="auto"/>
            <w:tcMar>
              <w:top w:w="100" w:type="dxa"/>
              <w:left w:w="100" w:type="dxa"/>
              <w:bottom w:w="100" w:type="dxa"/>
              <w:right w:w="100" w:type="dxa"/>
            </w:tcMar>
          </w:tcPr>
          <w:p w:rsidR="00333429" w:rsidRPr="00A1152A" w:rsidRDefault="00333429" w:rsidP="00CF2164">
            <w:pPr>
              <w:widowControl w:val="0"/>
              <w:spacing w:after="0" w:line="240" w:lineRule="auto"/>
              <w:jc w:val="center"/>
            </w:pPr>
            <w:r w:rsidRPr="00A1152A">
              <w:t>Module</w:t>
            </w:r>
          </w:p>
        </w:tc>
        <w:tc>
          <w:tcPr>
            <w:tcW w:w="750" w:type="dxa"/>
            <w:shd w:val="clear" w:color="auto" w:fill="auto"/>
            <w:tcMar>
              <w:top w:w="100" w:type="dxa"/>
              <w:left w:w="100" w:type="dxa"/>
              <w:bottom w:w="100" w:type="dxa"/>
              <w:right w:w="100" w:type="dxa"/>
            </w:tcMar>
          </w:tcPr>
          <w:p w:rsidR="00333429" w:rsidRPr="00A1152A" w:rsidRDefault="00333429" w:rsidP="00CF2164">
            <w:pPr>
              <w:widowControl w:val="0"/>
              <w:spacing w:after="0" w:line="240" w:lineRule="auto"/>
            </w:pPr>
            <w:r w:rsidRPr="00A1152A">
              <w:t>SSWL</w:t>
            </w:r>
          </w:p>
        </w:tc>
        <w:tc>
          <w:tcPr>
            <w:tcW w:w="915" w:type="dxa"/>
            <w:shd w:val="clear" w:color="auto" w:fill="auto"/>
            <w:tcMar>
              <w:top w:w="100" w:type="dxa"/>
              <w:left w:w="100" w:type="dxa"/>
              <w:bottom w:w="100" w:type="dxa"/>
              <w:right w:w="100" w:type="dxa"/>
            </w:tcMar>
          </w:tcPr>
          <w:p w:rsidR="00333429" w:rsidRPr="00A1152A" w:rsidRDefault="00333429" w:rsidP="00CF2164">
            <w:pPr>
              <w:widowControl w:val="0"/>
              <w:spacing w:after="0" w:line="240" w:lineRule="auto"/>
            </w:pPr>
            <w:r w:rsidRPr="00A1152A">
              <w:t>USSWL</w:t>
            </w:r>
          </w:p>
        </w:tc>
        <w:tc>
          <w:tcPr>
            <w:tcW w:w="825" w:type="dxa"/>
            <w:shd w:val="clear" w:color="auto" w:fill="auto"/>
            <w:tcMar>
              <w:top w:w="100" w:type="dxa"/>
              <w:left w:w="100" w:type="dxa"/>
              <w:bottom w:w="100" w:type="dxa"/>
              <w:right w:w="100" w:type="dxa"/>
            </w:tcMar>
          </w:tcPr>
          <w:p w:rsidR="00333429" w:rsidRPr="00A1152A" w:rsidRDefault="00333429" w:rsidP="00CF2164">
            <w:pPr>
              <w:widowControl w:val="0"/>
              <w:spacing w:after="0" w:line="240" w:lineRule="auto"/>
            </w:pPr>
            <w:r w:rsidRPr="00A1152A">
              <w:t>ECTS</w:t>
            </w:r>
          </w:p>
        </w:tc>
        <w:tc>
          <w:tcPr>
            <w:tcW w:w="1012" w:type="dxa"/>
            <w:shd w:val="clear" w:color="auto" w:fill="auto"/>
            <w:tcMar>
              <w:top w:w="100" w:type="dxa"/>
              <w:left w:w="100" w:type="dxa"/>
              <w:bottom w:w="100" w:type="dxa"/>
              <w:right w:w="100" w:type="dxa"/>
            </w:tcMar>
          </w:tcPr>
          <w:p w:rsidR="00333429" w:rsidRPr="00A1152A" w:rsidRDefault="00333429" w:rsidP="00CF2164">
            <w:pPr>
              <w:widowControl w:val="0"/>
              <w:spacing w:after="0" w:line="240" w:lineRule="auto"/>
            </w:pPr>
            <w:r w:rsidRPr="00A1152A">
              <w:t>Type</w:t>
            </w:r>
          </w:p>
        </w:tc>
        <w:tc>
          <w:tcPr>
            <w:tcW w:w="1163" w:type="dxa"/>
            <w:shd w:val="clear" w:color="auto" w:fill="auto"/>
            <w:tcMar>
              <w:top w:w="100" w:type="dxa"/>
              <w:left w:w="100" w:type="dxa"/>
              <w:bottom w:w="100" w:type="dxa"/>
              <w:right w:w="100" w:type="dxa"/>
            </w:tcMar>
          </w:tcPr>
          <w:p w:rsidR="00333429" w:rsidRPr="00A1152A" w:rsidRDefault="00333429" w:rsidP="00CF2164">
            <w:pPr>
              <w:widowControl w:val="0"/>
              <w:spacing w:after="0" w:line="240" w:lineRule="auto"/>
            </w:pPr>
            <w:r w:rsidRPr="00A1152A">
              <w:t>Pre-request</w:t>
            </w:r>
          </w:p>
        </w:tc>
      </w:tr>
      <w:tr w:rsidR="00333429" w:rsidRPr="00A1152A" w:rsidTr="006A5DB5">
        <w:tc>
          <w:tcPr>
            <w:tcW w:w="1488" w:type="dxa"/>
            <w:shd w:val="clear" w:color="auto" w:fill="auto"/>
            <w:tcMar>
              <w:top w:w="100" w:type="dxa"/>
              <w:left w:w="100" w:type="dxa"/>
              <w:bottom w:w="100" w:type="dxa"/>
              <w:right w:w="100" w:type="dxa"/>
            </w:tcMar>
          </w:tcPr>
          <w:p w:rsidR="00333429" w:rsidRPr="00A1152A" w:rsidRDefault="00A1152A" w:rsidP="00CF2164">
            <w:pPr>
              <w:autoSpaceDE w:val="0"/>
              <w:autoSpaceDN w:val="0"/>
              <w:bidi/>
              <w:adjustRightInd w:val="0"/>
              <w:spacing w:line="240" w:lineRule="auto"/>
              <w:jc w:val="center"/>
              <w:rPr>
                <w:rFonts w:asciiTheme="majorBidi" w:hAnsiTheme="majorBidi" w:cstheme="majorBidi"/>
                <w:lang w:bidi="ar-IQ"/>
              </w:rPr>
            </w:pPr>
            <w:r w:rsidRPr="00A1152A">
              <w:rPr>
                <w:rFonts w:asciiTheme="majorBidi" w:hAnsiTheme="majorBidi" w:cstheme="majorBidi"/>
                <w:lang w:bidi="ar-IQ"/>
              </w:rPr>
              <w:t>NUSTF 104</w:t>
            </w:r>
          </w:p>
        </w:tc>
        <w:tc>
          <w:tcPr>
            <w:tcW w:w="3701" w:type="dxa"/>
            <w:shd w:val="clear" w:color="auto" w:fill="auto"/>
            <w:tcMar>
              <w:top w:w="100" w:type="dxa"/>
              <w:left w:w="100" w:type="dxa"/>
              <w:bottom w:w="100" w:type="dxa"/>
              <w:right w:w="100" w:type="dxa"/>
            </w:tcMar>
          </w:tcPr>
          <w:p w:rsidR="00333429" w:rsidRPr="00A1152A" w:rsidRDefault="00333429" w:rsidP="00CF2164">
            <w:pPr>
              <w:autoSpaceDE w:val="0"/>
              <w:autoSpaceDN w:val="0"/>
              <w:bidi/>
              <w:adjustRightInd w:val="0"/>
              <w:spacing w:line="240" w:lineRule="auto"/>
              <w:jc w:val="center"/>
              <w:rPr>
                <w:rFonts w:cs="Times New Roman"/>
                <w:lang w:bidi="ar-IQ"/>
              </w:rPr>
            </w:pPr>
            <w:r w:rsidRPr="00A1152A">
              <w:rPr>
                <w:rFonts w:cs="Times New Roman" w:hint="cs"/>
                <w:lang w:bidi="ar-IQ"/>
              </w:rPr>
              <w:t>Arabic language</w:t>
            </w:r>
          </w:p>
        </w:tc>
        <w:tc>
          <w:tcPr>
            <w:tcW w:w="750" w:type="dxa"/>
            <w:shd w:val="clear" w:color="auto" w:fill="auto"/>
            <w:tcMar>
              <w:top w:w="100" w:type="dxa"/>
              <w:left w:w="100" w:type="dxa"/>
              <w:bottom w:w="100" w:type="dxa"/>
              <w:right w:w="100" w:type="dxa"/>
            </w:tcMar>
            <w:vAlign w:val="bottom"/>
          </w:tcPr>
          <w:p w:rsidR="00333429" w:rsidRPr="00A1152A" w:rsidRDefault="00A1152A" w:rsidP="00CF2164">
            <w:pPr>
              <w:spacing w:line="240" w:lineRule="auto"/>
              <w:jc w:val="center"/>
              <w:rPr>
                <w:rFonts w:ascii="Arial" w:hAnsi="Arial" w:cs="Arial"/>
                <w:color w:val="000000"/>
              </w:rPr>
            </w:pPr>
            <w:r w:rsidRPr="00A1152A">
              <w:rPr>
                <w:rFonts w:ascii="Arial" w:hAnsi="Arial" w:cs="Arial"/>
                <w:color w:val="000000"/>
              </w:rPr>
              <w:t>33</w:t>
            </w:r>
          </w:p>
        </w:tc>
        <w:tc>
          <w:tcPr>
            <w:tcW w:w="915" w:type="dxa"/>
            <w:shd w:val="clear" w:color="auto" w:fill="auto"/>
            <w:tcMar>
              <w:top w:w="100" w:type="dxa"/>
              <w:left w:w="100" w:type="dxa"/>
              <w:bottom w:w="100" w:type="dxa"/>
              <w:right w:w="100" w:type="dxa"/>
            </w:tcMar>
            <w:vAlign w:val="bottom"/>
          </w:tcPr>
          <w:p w:rsidR="00333429" w:rsidRPr="00A1152A" w:rsidRDefault="00333429" w:rsidP="00CF2164">
            <w:pPr>
              <w:spacing w:line="240" w:lineRule="auto"/>
              <w:jc w:val="center"/>
              <w:rPr>
                <w:color w:val="000000"/>
              </w:rPr>
            </w:pPr>
            <w:r w:rsidRPr="00A1152A">
              <w:rPr>
                <w:rFonts w:hint="cs"/>
                <w:color w:val="000000"/>
                <w:rtl/>
              </w:rPr>
              <w:t>17</w:t>
            </w:r>
          </w:p>
        </w:tc>
        <w:tc>
          <w:tcPr>
            <w:tcW w:w="825" w:type="dxa"/>
            <w:shd w:val="clear" w:color="auto" w:fill="auto"/>
            <w:tcMar>
              <w:top w:w="100" w:type="dxa"/>
              <w:left w:w="100" w:type="dxa"/>
              <w:bottom w:w="100" w:type="dxa"/>
              <w:right w:w="100" w:type="dxa"/>
            </w:tcMar>
            <w:vAlign w:val="bottom"/>
          </w:tcPr>
          <w:p w:rsidR="00333429" w:rsidRPr="00A1152A" w:rsidRDefault="00333429" w:rsidP="00CF2164">
            <w:pPr>
              <w:spacing w:line="240" w:lineRule="auto"/>
              <w:jc w:val="center"/>
              <w:rPr>
                <w:color w:val="000000"/>
              </w:rPr>
            </w:pPr>
            <w:r w:rsidRPr="00A1152A">
              <w:rPr>
                <w:rFonts w:hint="cs"/>
                <w:color w:val="000000"/>
                <w:rtl/>
              </w:rPr>
              <w:t>2</w:t>
            </w:r>
          </w:p>
        </w:tc>
        <w:tc>
          <w:tcPr>
            <w:tcW w:w="1012" w:type="dxa"/>
            <w:shd w:val="clear" w:color="auto" w:fill="auto"/>
            <w:tcMar>
              <w:top w:w="100" w:type="dxa"/>
              <w:left w:w="100" w:type="dxa"/>
              <w:bottom w:w="100" w:type="dxa"/>
              <w:right w:w="100" w:type="dxa"/>
            </w:tcMar>
            <w:vAlign w:val="bottom"/>
          </w:tcPr>
          <w:p w:rsidR="00333429" w:rsidRPr="00A1152A" w:rsidRDefault="00333429" w:rsidP="00CF2164">
            <w:pPr>
              <w:spacing w:line="240" w:lineRule="auto"/>
              <w:rPr>
                <w:color w:val="000000"/>
              </w:rPr>
            </w:pPr>
            <w:r w:rsidRPr="00A1152A">
              <w:rPr>
                <w:color w:val="000000"/>
              </w:rPr>
              <w:t>support</w:t>
            </w:r>
          </w:p>
        </w:tc>
        <w:tc>
          <w:tcPr>
            <w:tcW w:w="1163" w:type="dxa"/>
            <w:shd w:val="clear" w:color="auto" w:fill="auto"/>
            <w:tcMar>
              <w:top w:w="100" w:type="dxa"/>
              <w:left w:w="100" w:type="dxa"/>
              <w:bottom w:w="100" w:type="dxa"/>
              <w:right w:w="100" w:type="dxa"/>
            </w:tcMar>
          </w:tcPr>
          <w:p w:rsidR="00333429" w:rsidRPr="00A1152A" w:rsidRDefault="00333429" w:rsidP="00CF2164">
            <w:pPr>
              <w:widowControl w:val="0"/>
              <w:spacing w:after="0" w:line="240" w:lineRule="auto"/>
            </w:pPr>
          </w:p>
        </w:tc>
      </w:tr>
      <w:tr w:rsidR="00333429" w:rsidRPr="00A1152A" w:rsidTr="006A5DB5">
        <w:tc>
          <w:tcPr>
            <w:tcW w:w="1488" w:type="dxa"/>
            <w:shd w:val="clear" w:color="auto" w:fill="auto"/>
            <w:tcMar>
              <w:top w:w="100" w:type="dxa"/>
              <w:left w:w="100" w:type="dxa"/>
              <w:bottom w:w="100" w:type="dxa"/>
              <w:right w:w="100" w:type="dxa"/>
            </w:tcMar>
          </w:tcPr>
          <w:p w:rsidR="00333429" w:rsidRPr="00A1152A" w:rsidRDefault="00A1152A" w:rsidP="00CF2164">
            <w:pPr>
              <w:spacing w:line="240" w:lineRule="auto"/>
              <w:jc w:val="center"/>
              <w:rPr>
                <w:rFonts w:ascii="Arial" w:hAnsi="Arial" w:cs="Arial"/>
                <w:color w:val="000000"/>
              </w:rPr>
            </w:pPr>
            <w:r w:rsidRPr="00A1152A">
              <w:rPr>
                <w:rFonts w:ascii="Arial" w:hAnsi="Arial" w:cs="Arial"/>
                <w:color w:val="000000"/>
              </w:rPr>
              <w:t xml:space="preserve">NUST1002 </w:t>
            </w:r>
          </w:p>
        </w:tc>
        <w:tc>
          <w:tcPr>
            <w:tcW w:w="3701" w:type="dxa"/>
            <w:shd w:val="clear" w:color="auto" w:fill="auto"/>
            <w:tcMar>
              <w:top w:w="100" w:type="dxa"/>
              <w:left w:w="100" w:type="dxa"/>
              <w:bottom w:w="100" w:type="dxa"/>
              <w:right w:w="100" w:type="dxa"/>
            </w:tcMar>
          </w:tcPr>
          <w:p w:rsidR="00333429" w:rsidRPr="00A1152A" w:rsidRDefault="00333429" w:rsidP="00CF2164">
            <w:pPr>
              <w:autoSpaceDE w:val="0"/>
              <w:autoSpaceDN w:val="0"/>
              <w:bidi/>
              <w:adjustRightInd w:val="0"/>
              <w:spacing w:line="240" w:lineRule="auto"/>
              <w:jc w:val="center"/>
              <w:rPr>
                <w:rFonts w:asciiTheme="majorBidi" w:hAnsiTheme="majorBidi" w:cstheme="majorBidi"/>
                <w:lang w:bidi="ar-IQ"/>
              </w:rPr>
            </w:pPr>
            <w:r w:rsidRPr="00A1152A">
              <w:rPr>
                <w:rFonts w:cs="Times New Roman" w:hint="cs"/>
                <w:lang w:bidi="ar-IQ"/>
              </w:rPr>
              <w:t>English language</w:t>
            </w:r>
          </w:p>
        </w:tc>
        <w:tc>
          <w:tcPr>
            <w:tcW w:w="750" w:type="dxa"/>
            <w:shd w:val="clear" w:color="auto" w:fill="auto"/>
            <w:tcMar>
              <w:top w:w="100" w:type="dxa"/>
              <w:left w:w="100" w:type="dxa"/>
              <w:bottom w:w="100" w:type="dxa"/>
              <w:right w:w="100" w:type="dxa"/>
            </w:tcMar>
            <w:vAlign w:val="bottom"/>
          </w:tcPr>
          <w:p w:rsidR="00333429" w:rsidRPr="00A1152A" w:rsidRDefault="00A1152A" w:rsidP="00CF2164">
            <w:pPr>
              <w:spacing w:line="240" w:lineRule="auto"/>
              <w:jc w:val="center"/>
              <w:rPr>
                <w:color w:val="000000"/>
              </w:rPr>
            </w:pPr>
            <w:r>
              <w:rPr>
                <w:color w:val="000000"/>
              </w:rPr>
              <w:t>33</w:t>
            </w:r>
          </w:p>
        </w:tc>
        <w:tc>
          <w:tcPr>
            <w:tcW w:w="915" w:type="dxa"/>
            <w:shd w:val="clear" w:color="auto" w:fill="auto"/>
            <w:tcMar>
              <w:top w:w="100" w:type="dxa"/>
              <w:left w:w="100" w:type="dxa"/>
              <w:bottom w:w="100" w:type="dxa"/>
              <w:right w:w="100" w:type="dxa"/>
            </w:tcMar>
            <w:vAlign w:val="bottom"/>
          </w:tcPr>
          <w:p w:rsidR="00333429" w:rsidRPr="00A1152A" w:rsidRDefault="00A1152A" w:rsidP="00CF2164">
            <w:pPr>
              <w:spacing w:line="240" w:lineRule="auto"/>
              <w:jc w:val="center"/>
              <w:rPr>
                <w:color w:val="000000"/>
              </w:rPr>
            </w:pPr>
            <w:r w:rsidRPr="00A1152A">
              <w:rPr>
                <w:color w:val="000000"/>
              </w:rPr>
              <w:t>17</w:t>
            </w:r>
          </w:p>
        </w:tc>
        <w:tc>
          <w:tcPr>
            <w:tcW w:w="825" w:type="dxa"/>
            <w:shd w:val="clear" w:color="auto" w:fill="auto"/>
            <w:tcMar>
              <w:top w:w="100" w:type="dxa"/>
              <w:left w:w="100" w:type="dxa"/>
              <w:bottom w:w="100" w:type="dxa"/>
              <w:right w:w="100" w:type="dxa"/>
            </w:tcMar>
            <w:vAlign w:val="bottom"/>
          </w:tcPr>
          <w:p w:rsidR="00333429" w:rsidRPr="00A1152A" w:rsidRDefault="00A1152A" w:rsidP="00CF2164">
            <w:pPr>
              <w:spacing w:line="240" w:lineRule="auto"/>
              <w:jc w:val="center"/>
              <w:rPr>
                <w:color w:val="000000"/>
              </w:rPr>
            </w:pPr>
            <w:r w:rsidRPr="00A1152A">
              <w:rPr>
                <w:color w:val="000000"/>
              </w:rPr>
              <w:t>2</w:t>
            </w:r>
          </w:p>
        </w:tc>
        <w:tc>
          <w:tcPr>
            <w:tcW w:w="1012" w:type="dxa"/>
            <w:shd w:val="clear" w:color="auto" w:fill="auto"/>
            <w:tcMar>
              <w:top w:w="100" w:type="dxa"/>
              <w:left w:w="100" w:type="dxa"/>
              <w:bottom w:w="100" w:type="dxa"/>
              <w:right w:w="100" w:type="dxa"/>
            </w:tcMar>
            <w:vAlign w:val="bottom"/>
          </w:tcPr>
          <w:p w:rsidR="00333429" w:rsidRPr="00A1152A" w:rsidRDefault="00333429" w:rsidP="00CF2164">
            <w:pPr>
              <w:spacing w:line="240" w:lineRule="auto"/>
              <w:rPr>
                <w:color w:val="000000"/>
              </w:rPr>
            </w:pPr>
            <w:r w:rsidRPr="00A1152A">
              <w:rPr>
                <w:color w:val="000000"/>
              </w:rPr>
              <w:t>support</w:t>
            </w:r>
          </w:p>
        </w:tc>
        <w:tc>
          <w:tcPr>
            <w:tcW w:w="1163" w:type="dxa"/>
            <w:shd w:val="clear" w:color="auto" w:fill="auto"/>
            <w:tcMar>
              <w:top w:w="100" w:type="dxa"/>
              <w:left w:w="100" w:type="dxa"/>
              <w:bottom w:w="100" w:type="dxa"/>
              <w:right w:w="100" w:type="dxa"/>
            </w:tcMar>
          </w:tcPr>
          <w:p w:rsidR="00333429" w:rsidRPr="00A1152A" w:rsidRDefault="00333429" w:rsidP="00CF2164">
            <w:pPr>
              <w:spacing w:line="240" w:lineRule="auto"/>
            </w:pPr>
          </w:p>
        </w:tc>
      </w:tr>
      <w:tr w:rsidR="00A1152A" w:rsidRPr="00A1152A" w:rsidTr="006A5DB5">
        <w:tc>
          <w:tcPr>
            <w:tcW w:w="1488" w:type="dxa"/>
            <w:shd w:val="clear" w:color="auto" w:fill="auto"/>
            <w:tcMar>
              <w:top w:w="100" w:type="dxa"/>
              <w:left w:w="100" w:type="dxa"/>
              <w:bottom w:w="100" w:type="dxa"/>
              <w:right w:w="100" w:type="dxa"/>
            </w:tcMar>
          </w:tcPr>
          <w:p w:rsidR="00A1152A" w:rsidRPr="00A1152A" w:rsidRDefault="00A1152A" w:rsidP="00CF2164">
            <w:pPr>
              <w:autoSpaceDE w:val="0"/>
              <w:autoSpaceDN w:val="0"/>
              <w:bidi/>
              <w:adjustRightInd w:val="0"/>
              <w:spacing w:line="240" w:lineRule="auto"/>
              <w:jc w:val="center"/>
              <w:rPr>
                <w:rFonts w:asciiTheme="majorBidi" w:hAnsiTheme="majorBidi" w:cstheme="majorBidi"/>
                <w:lang w:bidi="ar-IQ"/>
              </w:rPr>
            </w:pPr>
            <w:r w:rsidRPr="00A1152A">
              <w:rPr>
                <w:rFonts w:asciiTheme="majorBidi" w:hAnsiTheme="majorBidi" w:cstheme="majorBidi"/>
                <w:lang w:bidi="ar-IQ"/>
              </w:rPr>
              <w:t>FOR1203</w:t>
            </w:r>
          </w:p>
        </w:tc>
        <w:tc>
          <w:tcPr>
            <w:tcW w:w="3701" w:type="dxa"/>
            <w:shd w:val="clear" w:color="auto" w:fill="auto"/>
            <w:tcMar>
              <w:top w:w="100" w:type="dxa"/>
              <w:left w:w="100" w:type="dxa"/>
              <w:bottom w:w="100" w:type="dxa"/>
              <w:right w:w="100" w:type="dxa"/>
            </w:tcMar>
          </w:tcPr>
          <w:p w:rsidR="00A1152A" w:rsidRPr="00A1152A" w:rsidRDefault="00A1152A" w:rsidP="00CF2164">
            <w:pPr>
              <w:autoSpaceDE w:val="0"/>
              <w:autoSpaceDN w:val="0"/>
              <w:bidi/>
              <w:adjustRightInd w:val="0"/>
              <w:spacing w:line="240" w:lineRule="auto"/>
              <w:jc w:val="center"/>
              <w:rPr>
                <w:rFonts w:asciiTheme="majorBidi" w:hAnsiTheme="majorBidi" w:cstheme="majorBidi"/>
                <w:lang w:bidi="ar-IQ"/>
              </w:rPr>
            </w:pPr>
            <w:r w:rsidRPr="00A1152A">
              <w:rPr>
                <w:rFonts w:asciiTheme="majorBidi" w:hAnsiTheme="majorBidi" w:cstheme="majorBidi"/>
                <w:lang w:bidi="ar-IQ"/>
              </w:rPr>
              <w:t>General physics</w:t>
            </w:r>
          </w:p>
        </w:tc>
        <w:tc>
          <w:tcPr>
            <w:tcW w:w="750" w:type="dxa"/>
            <w:shd w:val="clear" w:color="auto" w:fill="auto"/>
            <w:tcMar>
              <w:top w:w="100" w:type="dxa"/>
              <w:left w:w="100" w:type="dxa"/>
              <w:bottom w:w="100" w:type="dxa"/>
              <w:right w:w="100" w:type="dxa"/>
            </w:tcMar>
            <w:vAlign w:val="bottom"/>
          </w:tcPr>
          <w:p w:rsidR="00A1152A" w:rsidRPr="00A1152A" w:rsidRDefault="00A1152A" w:rsidP="00CF2164">
            <w:pPr>
              <w:spacing w:line="240" w:lineRule="auto"/>
              <w:jc w:val="center"/>
              <w:rPr>
                <w:color w:val="000000"/>
              </w:rPr>
            </w:pPr>
            <w:r w:rsidRPr="00A1152A">
              <w:rPr>
                <w:color w:val="000000"/>
              </w:rPr>
              <w:t>78</w:t>
            </w:r>
          </w:p>
        </w:tc>
        <w:tc>
          <w:tcPr>
            <w:tcW w:w="915" w:type="dxa"/>
            <w:shd w:val="clear" w:color="auto" w:fill="auto"/>
            <w:tcMar>
              <w:top w:w="100" w:type="dxa"/>
              <w:left w:w="100" w:type="dxa"/>
              <w:bottom w:w="100" w:type="dxa"/>
              <w:right w:w="100" w:type="dxa"/>
            </w:tcMar>
            <w:vAlign w:val="bottom"/>
          </w:tcPr>
          <w:p w:rsidR="00A1152A" w:rsidRPr="00A1152A" w:rsidRDefault="00A1152A" w:rsidP="00CF2164">
            <w:pPr>
              <w:spacing w:line="240" w:lineRule="auto"/>
              <w:jc w:val="center"/>
              <w:rPr>
                <w:color w:val="000000"/>
              </w:rPr>
            </w:pPr>
            <w:r w:rsidRPr="00A1152A">
              <w:rPr>
                <w:color w:val="000000"/>
              </w:rPr>
              <w:t>97</w:t>
            </w:r>
          </w:p>
        </w:tc>
        <w:tc>
          <w:tcPr>
            <w:tcW w:w="825" w:type="dxa"/>
            <w:shd w:val="clear" w:color="auto" w:fill="auto"/>
            <w:tcMar>
              <w:top w:w="100" w:type="dxa"/>
              <w:left w:w="100" w:type="dxa"/>
              <w:bottom w:w="100" w:type="dxa"/>
              <w:right w:w="100" w:type="dxa"/>
            </w:tcMar>
            <w:vAlign w:val="bottom"/>
          </w:tcPr>
          <w:p w:rsidR="00A1152A" w:rsidRPr="00A1152A" w:rsidRDefault="00A1152A" w:rsidP="00CF2164">
            <w:pPr>
              <w:spacing w:line="240" w:lineRule="auto"/>
              <w:jc w:val="center"/>
              <w:rPr>
                <w:color w:val="000000"/>
              </w:rPr>
            </w:pPr>
            <w:r w:rsidRPr="00A1152A">
              <w:rPr>
                <w:color w:val="000000"/>
              </w:rPr>
              <w:t>7</w:t>
            </w:r>
          </w:p>
        </w:tc>
        <w:tc>
          <w:tcPr>
            <w:tcW w:w="1012" w:type="dxa"/>
            <w:shd w:val="clear" w:color="auto" w:fill="auto"/>
            <w:tcMar>
              <w:top w:w="100" w:type="dxa"/>
              <w:left w:w="100" w:type="dxa"/>
              <w:bottom w:w="100" w:type="dxa"/>
              <w:right w:w="100" w:type="dxa"/>
            </w:tcMar>
            <w:vAlign w:val="bottom"/>
          </w:tcPr>
          <w:p w:rsidR="00A1152A" w:rsidRPr="00A1152A" w:rsidRDefault="00A1152A" w:rsidP="00CF2164">
            <w:pPr>
              <w:spacing w:line="240" w:lineRule="auto"/>
              <w:rPr>
                <w:color w:val="000000"/>
              </w:rPr>
            </w:pPr>
            <w:r w:rsidRPr="00A1152A">
              <w:rPr>
                <w:color w:val="000000"/>
              </w:rPr>
              <w:t>Core</w:t>
            </w:r>
          </w:p>
        </w:tc>
        <w:tc>
          <w:tcPr>
            <w:tcW w:w="1163" w:type="dxa"/>
            <w:shd w:val="clear" w:color="auto" w:fill="auto"/>
            <w:tcMar>
              <w:top w:w="100" w:type="dxa"/>
              <w:left w:w="100" w:type="dxa"/>
              <w:bottom w:w="100" w:type="dxa"/>
              <w:right w:w="100" w:type="dxa"/>
            </w:tcMar>
          </w:tcPr>
          <w:p w:rsidR="00A1152A" w:rsidRPr="00A1152A" w:rsidRDefault="00A1152A" w:rsidP="00CF2164">
            <w:pPr>
              <w:widowControl w:val="0"/>
              <w:spacing w:after="0" w:line="240" w:lineRule="auto"/>
            </w:pPr>
          </w:p>
        </w:tc>
      </w:tr>
      <w:tr w:rsidR="00A1152A" w:rsidRPr="00A1152A" w:rsidTr="006A5DB5">
        <w:tc>
          <w:tcPr>
            <w:tcW w:w="1488" w:type="dxa"/>
            <w:shd w:val="clear" w:color="auto" w:fill="auto"/>
            <w:tcMar>
              <w:top w:w="100" w:type="dxa"/>
              <w:left w:w="100" w:type="dxa"/>
              <w:bottom w:w="100" w:type="dxa"/>
              <w:right w:w="100" w:type="dxa"/>
            </w:tcMar>
          </w:tcPr>
          <w:p w:rsidR="00A1152A" w:rsidRPr="00A1152A" w:rsidRDefault="00A1152A" w:rsidP="00CF2164">
            <w:pPr>
              <w:spacing w:line="240" w:lineRule="auto"/>
              <w:jc w:val="center"/>
              <w:rPr>
                <w:rFonts w:ascii="Arial" w:hAnsi="Arial" w:cs="Arial"/>
                <w:color w:val="000000"/>
              </w:rPr>
            </w:pPr>
            <w:r w:rsidRPr="00A1152A">
              <w:rPr>
                <w:rFonts w:ascii="Arial" w:hAnsi="Arial" w:cs="Arial"/>
                <w:color w:val="000000"/>
              </w:rPr>
              <w:t xml:space="preserve">FOR1201 </w:t>
            </w:r>
          </w:p>
        </w:tc>
        <w:tc>
          <w:tcPr>
            <w:tcW w:w="3701" w:type="dxa"/>
            <w:shd w:val="clear" w:color="auto" w:fill="auto"/>
            <w:tcMar>
              <w:top w:w="100" w:type="dxa"/>
              <w:left w:w="100" w:type="dxa"/>
              <w:bottom w:w="100" w:type="dxa"/>
              <w:right w:w="100" w:type="dxa"/>
            </w:tcMar>
          </w:tcPr>
          <w:p w:rsidR="00A1152A" w:rsidRPr="00A1152A" w:rsidRDefault="00A1152A" w:rsidP="00CF2164">
            <w:pPr>
              <w:autoSpaceDE w:val="0"/>
              <w:autoSpaceDN w:val="0"/>
              <w:bidi/>
              <w:adjustRightInd w:val="0"/>
              <w:spacing w:line="240" w:lineRule="auto"/>
              <w:jc w:val="center"/>
              <w:rPr>
                <w:rFonts w:asciiTheme="majorBidi" w:hAnsiTheme="majorBidi" w:cstheme="majorBidi"/>
                <w:lang w:bidi="ar-IQ"/>
              </w:rPr>
            </w:pPr>
            <w:r w:rsidRPr="00A1152A">
              <w:rPr>
                <w:rFonts w:cs="Times New Roman"/>
                <w:lang w:bidi="ar-IQ"/>
              </w:rPr>
              <w:t>General Biology 2</w:t>
            </w:r>
          </w:p>
        </w:tc>
        <w:tc>
          <w:tcPr>
            <w:tcW w:w="750" w:type="dxa"/>
            <w:shd w:val="clear" w:color="auto" w:fill="auto"/>
            <w:tcMar>
              <w:top w:w="100" w:type="dxa"/>
              <w:left w:w="100" w:type="dxa"/>
              <w:bottom w:w="100" w:type="dxa"/>
              <w:right w:w="100" w:type="dxa"/>
            </w:tcMar>
            <w:vAlign w:val="bottom"/>
          </w:tcPr>
          <w:p w:rsidR="00A1152A" w:rsidRPr="00A1152A" w:rsidRDefault="00A1152A" w:rsidP="00CF2164">
            <w:pPr>
              <w:spacing w:line="240" w:lineRule="auto"/>
              <w:jc w:val="center"/>
              <w:rPr>
                <w:color w:val="000000"/>
              </w:rPr>
            </w:pPr>
            <w:r w:rsidRPr="00A1152A">
              <w:rPr>
                <w:color w:val="000000"/>
              </w:rPr>
              <w:t>78</w:t>
            </w:r>
          </w:p>
        </w:tc>
        <w:tc>
          <w:tcPr>
            <w:tcW w:w="915" w:type="dxa"/>
            <w:shd w:val="clear" w:color="auto" w:fill="auto"/>
            <w:tcMar>
              <w:top w:w="100" w:type="dxa"/>
              <w:left w:w="100" w:type="dxa"/>
              <w:bottom w:w="100" w:type="dxa"/>
              <w:right w:w="100" w:type="dxa"/>
            </w:tcMar>
            <w:vAlign w:val="bottom"/>
          </w:tcPr>
          <w:p w:rsidR="00A1152A" w:rsidRPr="00A1152A" w:rsidRDefault="00A1152A" w:rsidP="00CF2164">
            <w:pPr>
              <w:spacing w:line="240" w:lineRule="auto"/>
              <w:jc w:val="center"/>
              <w:rPr>
                <w:color w:val="000000"/>
              </w:rPr>
            </w:pPr>
            <w:r w:rsidRPr="00A1152A">
              <w:rPr>
                <w:color w:val="000000"/>
              </w:rPr>
              <w:t>122</w:t>
            </w:r>
          </w:p>
        </w:tc>
        <w:tc>
          <w:tcPr>
            <w:tcW w:w="825" w:type="dxa"/>
            <w:shd w:val="clear" w:color="auto" w:fill="auto"/>
            <w:tcMar>
              <w:top w:w="100" w:type="dxa"/>
              <w:left w:w="100" w:type="dxa"/>
              <w:bottom w:w="100" w:type="dxa"/>
              <w:right w:w="100" w:type="dxa"/>
            </w:tcMar>
            <w:vAlign w:val="bottom"/>
          </w:tcPr>
          <w:p w:rsidR="00A1152A" w:rsidRPr="00A1152A" w:rsidRDefault="00A1152A" w:rsidP="00CF2164">
            <w:pPr>
              <w:spacing w:line="240" w:lineRule="auto"/>
              <w:jc w:val="center"/>
              <w:rPr>
                <w:color w:val="000000"/>
              </w:rPr>
            </w:pPr>
            <w:r w:rsidRPr="00A1152A">
              <w:rPr>
                <w:color w:val="000000"/>
              </w:rPr>
              <w:t>8</w:t>
            </w:r>
          </w:p>
        </w:tc>
        <w:tc>
          <w:tcPr>
            <w:tcW w:w="1012" w:type="dxa"/>
            <w:shd w:val="clear" w:color="auto" w:fill="auto"/>
            <w:tcMar>
              <w:top w:w="100" w:type="dxa"/>
              <w:left w:w="100" w:type="dxa"/>
              <w:bottom w:w="100" w:type="dxa"/>
              <w:right w:w="100" w:type="dxa"/>
            </w:tcMar>
            <w:vAlign w:val="bottom"/>
          </w:tcPr>
          <w:p w:rsidR="00A1152A" w:rsidRPr="00A1152A" w:rsidRDefault="00A1152A" w:rsidP="00CF2164">
            <w:pPr>
              <w:spacing w:line="240" w:lineRule="auto"/>
              <w:rPr>
                <w:color w:val="000000"/>
              </w:rPr>
            </w:pPr>
            <w:r w:rsidRPr="00A1152A">
              <w:rPr>
                <w:color w:val="000000"/>
              </w:rPr>
              <w:t>Core</w:t>
            </w:r>
          </w:p>
        </w:tc>
        <w:tc>
          <w:tcPr>
            <w:tcW w:w="1163" w:type="dxa"/>
            <w:shd w:val="clear" w:color="auto" w:fill="auto"/>
            <w:tcMar>
              <w:top w:w="100" w:type="dxa"/>
              <w:left w:w="100" w:type="dxa"/>
              <w:bottom w:w="100" w:type="dxa"/>
              <w:right w:w="100" w:type="dxa"/>
            </w:tcMar>
          </w:tcPr>
          <w:p w:rsidR="00A1152A" w:rsidRPr="00A1152A" w:rsidRDefault="00A1152A" w:rsidP="00CF2164">
            <w:pPr>
              <w:widowControl w:val="0"/>
              <w:spacing w:after="0" w:line="240" w:lineRule="auto"/>
            </w:pPr>
          </w:p>
        </w:tc>
      </w:tr>
      <w:tr w:rsidR="00A1152A" w:rsidRPr="00A1152A" w:rsidTr="006A5DB5">
        <w:tc>
          <w:tcPr>
            <w:tcW w:w="1488" w:type="dxa"/>
            <w:shd w:val="clear" w:color="auto" w:fill="auto"/>
            <w:tcMar>
              <w:top w:w="100" w:type="dxa"/>
              <w:left w:w="100" w:type="dxa"/>
              <w:bottom w:w="100" w:type="dxa"/>
              <w:right w:w="100" w:type="dxa"/>
            </w:tcMar>
          </w:tcPr>
          <w:p w:rsidR="00A1152A" w:rsidRPr="00A1152A" w:rsidRDefault="00A1152A" w:rsidP="00CF2164">
            <w:pPr>
              <w:spacing w:line="240" w:lineRule="auto"/>
              <w:jc w:val="center"/>
              <w:rPr>
                <w:rFonts w:ascii="Arial" w:hAnsi="Arial" w:cs="Arial"/>
                <w:color w:val="000000"/>
              </w:rPr>
            </w:pPr>
            <w:r w:rsidRPr="00A1152A">
              <w:rPr>
                <w:rFonts w:ascii="Arial" w:hAnsi="Arial" w:cs="Arial"/>
                <w:color w:val="000000"/>
              </w:rPr>
              <w:t xml:space="preserve">FOR1202 </w:t>
            </w:r>
          </w:p>
        </w:tc>
        <w:tc>
          <w:tcPr>
            <w:tcW w:w="3701" w:type="dxa"/>
            <w:shd w:val="clear" w:color="auto" w:fill="auto"/>
            <w:tcMar>
              <w:top w:w="100" w:type="dxa"/>
              <w:left w:w="100" w:type="dxa"/>
              <w:bottom w:w="100" w:type="dxa"/>
              <w:right w:w="100" w:type="dxa"/>
            </w:tcMar>
          </w:tcPr>
          <w:p w:rsidR="00A1152A" w:rsidRPr="00A1152A" w:rsidRDefault="00A1152A" w:rsidP="00CF2164">
            <w:pPr>
              <w:autoSpaceDE w:val="0"/>
              <w:autoSpaceDN w:val="0"/>
              <w:adjustRightInd w:val="0"/>
              <w:spacing w:line="240" w:lineRule="auto"/>
              <w:jc w:val="center"/>
              <w:rPr>
                <w:rFonts w:asciiTheme="majorBidi" w:hAnsiTheme="majorBidi" w:cstheme="majorBidi"/>
                <w:lang w:bidi="ar-IQ"/>
              </w:rPr>
            </w:pPr>
            <w:r w:rsidRPr="00A1152A">
              <w:rPr>
                <w:rFonts w:asciiTheme="majorBidi" w:hAnsiTheme="majorBidi" w:cstheme="majorBidi"/>
                <w:lang w:bidi="ar-IQ"/>
              </w:rPr>
              <w:t>Organic Chemistry</w:t>
            </w:r>
          </w:p>
        </w:tc>
        <w:tc>
          <w:tcPr>
            <w:tcW w:w="750" w:type="dxa"/>
            <w:shd w:val="clear" w:color="auto" w:fill="auto"/>
            <w:tcMar>
              <w:top w:w="100" w:type="dxa"/>
              <w:left w:w="100" w:type="dxa"/>
              <w:bottom w:w="100" w:type="dxa"/>
              <w:right w:w="100" w:type="dxa"/>
            </w:tcMar>
            <w:vAlign w:val="bottom"/>
          </w:tcPr>
          <w:p w:rsidR="00A1152A" w:rsidRPr="00A1152A" w:rsidRDefault="00A1152A" w:rsidP="00CF2164">
            <w:pPr>
              <w:spacing w:line="240" w:lineRule="auto"/>
              <w:jc w:val="center"/>
              <w:rPr>
                <w:color w:val="000000"/>
              </w:rPr>
            </w:pPr>
            <w:r w:rsidRPr="00A1152A">
              <w:rPr>
                <w:rFonts w:hint="cs"/>
                <w:color w:val="000000"/>
                <w:rtl/>
              </w:rPr>
              <w:t>78</w:t>
            </w:r>
          </w:p>
        </w:tc>
        <w:tc>
          <w:tcPr>
            <w:tcW w:w="915" w:type="dxa"/>
            <w:shd w:val="clear" w:color="auto" w:fill="auto"/>
            <w:tcMar>
              <w:top w:w="100" w:type="dxa"/>
              <w:left w:w="100" w:type="dxa"/>
              <w:bottom w:w="100" w:type="dxa"/>
              <w:right w:w="100" w:type="dxa"/>
            </w:tcMar>
            <w:vAlign w:val="bottom"/>
          </w:tcPr>
          <w:p w:rsidR="00A1152A" w:rsidRPr="00A1152A" w:rsidRDefault="00A1152A" w:rsidP="00CF2164">
            <w:pPr>
              <w:spacing w:line="240" w:lineRule="auto"/>
              <w:jc w:val="center"/>
              <w:rPr>
                <w:color w:val="000000"/>
              </w:rPr>
            </w:pPr>
            <w:r w:rsidRPr="00A1152A">
              <w:rPr>
                <w:color w:val="000000"/>
              </w:rPr>
              <w:t>122</w:t>
            </w:r>
          </w:p>
        </w:tc>
        <w:tc>
          <w:tcPr>
            <w:tcW w:w="825" w:type="dxa"/>
            <w:shd w:val="clear" w:color="auto" w:fill="auto"/>
            <w:tcMar>
              <w:top w:w="100" w:type="dxa"/>
              <w:left w:w="100" w:type="dxa"/>
              <w:bottom w:w="100" w:type="dxa"/>
              <w:right w:w="100" w:type="dxa"/>
            </w:tcMar>
            <w:vAlign w:val="bottom"/>
          </w:tcPr>
          <w:p w:rsidR="00A1152A" w:rsidRPr="00A1152A" w:rsidRDefault="00A1152A" w:rsidP="00CF2164">
            <w:pPr>
              <w:spacing w:line="240" w:lineRule="auto"/>
              <w:jc w:val="center"/>
              <w:rPr>
                <w:color w:val="000000"/>
              </w:rPr>
            </w:pPr>
            <w:r w:rsidRPr="00A1152A">
              <w:rPr>
                <w:color w:val="000000"/>
              </w:rPr>
              <w:t>8</w:t>
            </w:r>
          </w:p>
        </w:tc>
        <w:tc>
          <w:tcPr>
            <w:tcW w:w="1012" w:type="dxa"/>
            <w:shd w:val="clear" w:color="auto" w:fill="auto"/>
            <w:tcMar>
              <w:top w:w="100" w:type="dxa"/>
              <w:left w:w="100" w:type="dxa"/>
              <w:bottom w:w="100" w:type="dxa"/>
              <w:right w:w="100" w:type="dxa"/>
            </w:tcMar>
            <w:vAlign w:val="bottom"/>
          </w:tcPr>
          <w:p w:rsidR="00A1152A" w:rsidRPr="00A1152A" w:rsidRDefault="00A1152A" w:rsidP="00CF2164">
            <w:pPr>
              <w:spacing w:line="240" w:lineRule="auto"/>
              <w:rPr>
                <w:color w:val="000000"/>
              </w:rPr>
            </w:pPr>
            <w:r w:rsidRPr="00A1152A">
              <w:rPr>
                <w:color w:val="000000"/>
              </w:rPr>
              <w:t>Core</w:t>
            </w:r>
          </w:p>
        </w:tc>
        <w:tc>
          <w:tcPr>
            <w:tcW w:w="1163" w:type="dxa"/>
            <w:shd w:val="clear" w:color="auto" w:fill="auto"/>
            <w:tcMar>
              <w:top w:w="100" w:type="dxa"/>
              <w:left w:w="100" w:type="dxa"/>
              <w:bottom w:w="100" w:type="dxa"/>
              <w:right w:w="100" w:type="dxa"/>
            </w:tcMar>
          </w:tcPr>
          <w:p w:rsidR="00A1152A" w:rsidRPr="00A1152A" w:rsidRDefault="00A1152A" w:rsidP="00CF2164">
            <w:pPr>
              <w:widowControl w:val="0"/>
              <w:spacing w:after="0" w:line="240" w:lineRule="auto"/>
            </w:pPr>
          </w:p>
        </w:tc>
      </w:tr>
      <w:tr w:rsidR="00A1152A" w:rsidRPr="00A1152A" w:rsidTr="006A5DB5">
        <w:tc>
          <w:tcPr>
            <w:tcW w:w="1488" w:type="dxa"/>
            <w:shd w:val="clear" w:color="auto" w:fill="auto"/>
            <w:tcMar>
              <w:top w:w="100" w:type="dxa"/>
              <w:left w:w="100" w:type="dxa"/>
              <w:bottom w:w="100" w:type="dxa"/>
              <w:right w:w="100" w:type="dxa"/>
            </w:tcMar>
          </w:tcPr>
          <w:p w:rsidR="00A1152A" w:rsidRPr="00A1152A" w:rsidRDefault="00A1152A" w:rsidP="00CF2164">
            <w:pPr>
              <w:spacing w:line="240" w:lineRule="auto"/>
              <w:jc w:val="center"/>
              <w:rPr>
                <w:rFonts w:ascii="Arial" w:hAnsi="Arial" w:cs="Arial"/>
                <w:color w:val="000000"/>
              </w:rPr>
            </w:pPr>
            <w:r w:rsidRPr="00A1152A">
              <w:rPr>
                <w:rFonts w:ascii="Arial" w:hAnsi="Arial" w:cs="Arial"/>
                <w:color w:val="000000"/>
              </w:rPr>
              <w:lastRenderedPageBreak/>
              <w:t xml:space="preserve">FOR1204 </w:t>
            </w:r>
          </w:p>
        </w:tc>
        <w:tc>
          <w:tcPr>
            <w:tcW w:w="3701" w:type="dxa"/>
            <w:shd w:val="clear" w:color="auto" w:fill="auto"/>
            <w:tcMar>
              <w:top w:w="100" w:type="dxa"/>
              <w:left w:w="100" w:type="dxa"/>
              <w:bottom w:w="100" w:type="dxa"/>
              <w:right w:w="100" w:type="dxa"/>
            </w:tcMar>
          </w:tcPr>
          <w:p w:rsidR="00A1152A" w:rsidRPr="00A1152A" w:rsidRDefault="00A1152A" w:rsidP="00CF2164">
            <w:pPr>
              <w:autoSpaceDE w:val="0"/>
              <w:autoSpaceDN w:val="0"/>
              <w:adjustRightInd w:val="0"/>
              <w:spacing w:line="240" w:lineRule="auto"/>
              <w:jc w:val="center"/>
              <w:rPr>
                <w:rFonts w:asciiTheme="majorBidi" w:hAnsiTheme="majorBidi" w:cstheme="majorBidi"/>
                <w:lang w:bidi="ar-IQ"/>
              </w:rPr>
            </w:pPr>
            <w:r w:rsidRPr="00A1152A">
              <w:rPr>
                <w:rFonts w:asciiTheme="majorBidi" w:hAnsiTheme="majorBidi" w:cstheme="majorBidi"/>
                <w:lang w:bidi="ar-IQ"/>
              </w:rPr>
              <w:t>Legal regulation of the criminal expert</w:t>
            </w:r>
          </w:p>
        </w:tc>
        <w:tc>
          <w:tcPr>
            <w:tcW w:w="750" w:type="dxa"/>
            <w:shd w:val="clear" w:color="auto" w:fill="auto"/>
            <w:tcMar>
              <w:top w:w="100" w:type="dxa"/>
              <w:left w:w="100" w:type="dxa"/>
              <w:bottom w:w="100" w:type="dxa"/>
              <w:right w:w="100" w:type="dxa"/>
            </w:tcMar>
            <w:vAlign w:val="bottom"/>
          </w:tcPr>
          <w:p w:rsidR="00A1152A" w:rsidRPr="00A1152A" w:rsidRDefault="00A1152A" w:rsidP="00CF2164">
            <w:pPr>
              <w:spacing w:line="240" w:lineRule="auto"/>
              <w:jc w:val="center"/>
              <w:rPr>
                <w:color w:val="000000"/>
              </w:rPr>
            </w:pPr>
            <w:r w:rsidRPr="00A1152A">
              <w:rPr>
                <w:color w:val="000000"/>
              </w:rPr>
              <w:t>48</w:t>
            </w:r>
          </w:p>
        </w:tc>
        <w:tc>
          <w:tcPr>
            <w:tcW w:w="915" w:type="dxa"/>
            <w:shd w:val="clear" w:color="auto" w:fill="auto"/>
            <w:tcMar>
              <w:top w:w="100" w:type="dxa"/>
              <w:left w:w="100" w:type="dxa"/>
              <w:bottom w:w="100" w:type="dxa"/>
              <w:right w:w="100" w:type="dxa"/>
            </w:tcMar>
            <w:vAlign w:val="bottom"/>
          </w:tcPr>
          <w:p w:rsidR="00A1152A" w:rsidRPr="00A1152A" w:rsidRDefault="00A1152A" w:rsidP="00CF2164">
            <w:pPr>
              <w:spacing w:line="240" w:lineRule="auto"/>
              <w:jc w:val="center"/>
              <w:rPr>
                <w:color w:val="000000"/>
              </w:rPr>
            </w:pPr>
            <w:r w:rsidRPr="00A1152A">
              <w:rPr>
                <w:color w:val="000000"/>
              </w:rPr>
              <w:t>27</w:t>
            </w:r>
          </w:p>
        </w:tc>
        <w:tc>
          <w:tcPr>
            <w:tcW w:w="825" w:type="dxa"/>
            <w:shd w:val="clear" w:color="auto" w:fill="auto"/>
            <w:tcMar>
              <w:top w:w="100" w:type="dxa"/>
              <w:left w:w="100" w:type="dxa"/>
              <w:bottom w:w="100" w:type="dxa"/>
              <w:right w:w="100" w:type="dxa"/>
            </w:tcMar>
            <w:vAlign w:val="bottom"/>
          </w:tcPr>
          <w:p w:rsidR="00A1152A" w:rsidRPr="00A1152A" w:rsidRDefault="00A1152A" w:rsidP="00CF2164">
            <w:pPr>
              <w:spacing w:line="240" w:lineRule="auto"/>
              <w:jc w:val="center"/>
              <w:rPr>
                <w:color w:val="000000"/>
              </w:rPr>
            </w:pPr>
            <w:r w:rsidRPr="00A1152A">
              <w:rPr>
                <w:color w:val="000000"/>
              </w:rPr>
              <w:t>3</w:t>
            </w:r>
          </w:p>
        </w:tc>
        <w:tc>
          <w:tcPr>
            <w:tcW w:w="1012" w:type="dxa"/>
            <w:shd w:val="clear" w:color="auto" w:fill="auto"/>
            <w:tcMar>
              <w:top w:w="100" w:type="dxa"/>
              <w:left w:w="100" w:type="dxa"/>
              <w:bottom w:w="100" w:type="dxa"/>
              <w:right w:w="100" w:type="dxa"/>
            </w:tcMar>
            <w:vAlign w:val="bottom"/>
          </w:tcPr>
          <w:p w:rsidR="00A1152A" w:rsidRPr="00A1152A" w:rsidRDefault="00A1152A" w:rsidP="00CF2164">
            <w:pPr>
              <w:spacing w:line="240" w:lineRule="auto"/>
              <w:rPr>
                <w:color w:val="000000"/>
              </w:rPr>
            </w:pPr>
            <w:r w:rsidRPr="00A1152A">
              <w:rPr>
                <w:color w:val="000000"/>
              </w:rPr>
              <w:t>Basic</w:t>
            </w:r>
          </w:p>
        </w:tc>
        <w:tc>
          <w:tcPr>
            <w:tcW w:w="1163" w:type="dxa"/>
            <w:shd w:val="clear" w:color="auto" w:fill="auto"/>
            <w:tcMar>
              <w:top w:w="100" w:type="dxa"/>
              <w:left w:w="100" w:type="dxa"/>
              <w:bottom w:w="100" w:type="dxa"/>
              <w:right w:w="100" w:type="dxa"/>
            </w:tcMar>
          </w:tcPr>
          <w:p w:rsidR="00A1152A" w:rsidRPr="00A1152A" w:rsidRDefault="00A1152A" w:rsidP="00CF2164">
            <w:pPr>
              <w:widowControl w:val="0"/>
              <w:spacing w:after="0" w:line="240" w:lineRule="auto"/>
            </w:pPr>
          </w:p>
        </w:tc>
      </w:tr>
    </w:tbl>
    <w:p w:rsidR="006A5DB5" w:rsidRDefault="006A5DB5" w:rsidP="00CF2164">
      <w:pPr>
        <w:pStyle w:val="1"/>
        <w:pBdr>
          <w:top w:val="nil"/>
          <w:left w:val="nil"/>
          <w:bottom w:val="nil"/>
          <w:right w:val="nil"/>
          <w:between w:val="nil"/>
        </w:pBdr>
        <w:bidi w:val="0"/>
        <w:spacing w:line="240" w:lineRule="auto"/>
        <w:jc w:val="both"/>
        <w:rPr>
          <w:shd w:val="clear" w:color="auto" w:fill="FFE599"/>
        </w:rPr>
      </w:pPr>
    </w:p>
    <w:p w:rsidR="00C56A55" w:rsidRPr="00CF2164" w:rsidRDefault="00186188" w:rsidP="006A5DB5">
      <w:pPr>
        <w:pStyle w:val="1"/>
        <w:pBdr>
          <w:top w:val="nil"/>
          <w:left w:val="nil"/>
          <w:bottom w:val="nil"/>
          <w:right w:val="nil"/>
          <w:between w:val="nil"/>
        </w:pBdr>
        <w:bidi w:val="0"/>
        <w:spacing w:line="240" w:lineRule="auto"/>
        <w:jc w:val="both"/>
        <w:rPr>
          <w:shd w:val="clear" w:color="auto" w:fill="FFE599"/>
        </w:rPr>
      </w:pPr>
      <w:r>
        <w:rPr>
          <w:noProof/>
        </w:rPr>
        <w:drawing>
          <wp:anchor distT="0" distB="0" distL="114300" distR="114300" simplePos="0" relativeHeight="251663360" behindDoc="1" locked="0" layoutInCell="1" allowOverlap="1" wp14:anchorId="4C855F78" wp14:editId="33AC68B1">
            <wp:simplePos x="0" y="0"/>
            <wp:positionH relativeFrom="margin">
              <wp:posOffset>-866775</wp:posOffset>
            </wp:positionH>
            <wp:positionV relativeFrom="paragraph">
              <wp:posOffset>-390525</wp:posOffset>
            </wp:positionV>
            <wp:extent cx="7486650" cy="3498636"/>
            <wp:effectExtent l="0" t="0" r="0" b="6985"/>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7514932" cy="3511853"/>
                    </a:xfrm>
                    <a:prstGeom prst="rect">
                      <a:avLst/>
                    </a:prstGeom>
                  </pic:spPr>
                </pic:pic>
              </a:graphicData>
            </a:graphic>
            <wp14:sizeRelH relativeFrom="margin">
              <wp14:pctWidth>0</wp14:pctWidth>
            </wp14:sizeRelH>
            <wp14:sizeRelV relativeFrom="margin">
              <wp14:pctHeight>0</wp14:pctHeight>
            </wp14:sizeRelV>
          </wp:anchor>
        </w:drawing>
      </w:r>
    </w:p>
    <w:p w:rsidR="00C56A55" w:rsidRDefault="00C56A55" w:rsidP="002E34E7">
      <w:pPr>
        <w:tabs>
          <w:tab w:val="left" w:pos="7396"/>
        </w:tabs>
        <w:spacing w:after="0" w:line="240" w:lineRule="auto"/>
        <w:jc w:val="center"/>
      </w:pPr>
    </w:p>
    <w:p w:rsidR="00C56A55" w:rsidRDefault="00C56A55" w:rsidP="00025EA7">
      <w:pPr>
        <w:tabs>
          <w:tab w:val="left" w:pos="7396"/>
        </w:tabs>
        <w:spacing w:after="0" w:line="240" w:lineRule="auto"/>
      </w:pPr>
    </w:p>
    <w:p w:rsidR="00A1152A" w:rsidRDefault="00A1152A" w:rsidP="00025EA7">
      <w:pPr>
        <w:tabs>
          <w:tab w:val="left" w:pos="7396"/>
        </w:tabs>
        <w:spacing w:after="0" w:line="240" w:lineRule="auto"/>
      </w:pPr>
    </w:p>
    <w:p w:rsidR="00A1152A" w:rsidRDefault="00A1152A" w:rsidP="00025EA7">
      <w:pPr>
        <w:tabs>
          <w:tab w:val="left" w:pos="7396"/>
        </w:tabs>
        <w:spacing w:after="0" w:line="240" w:lineRule="auto"/>
      </w:pPr>
    </w:p>
    <w:p w:rsidR="00A1152A" w:rsidRDefault="00A1152A" w:rsidP="00025EA7">
      <w:pPr>
        <w:tabs>
          <w:tab w:val="left" w:pos="7396"/>
        </w:tabs>
        <w:spacing w:after="0" w:line="240" w:lineRule="auto"/>
      </w:pPr>
    </w:p>
    <w:p w:rsidR="00A1152A" w:rsidRDefault="00A1152A" w:rsidP="00025EA7">
      <w:pPr>
        <w:tabs>
          <w:tab w:val="left" w:pos="7396"/>
        </w:tabs>
        <w:spacing w:after="0" w:line="240" w:lineRule="auto"/>
      </w:pPr>
    </w:p>
    <w:p w:rsidR="00A1152A" w:rsidRDefault="00A1152A" w:rsidP="00025EA7">
      <w:pPr>
        <w:tabs>
          <w:tab w:val="left" w:pos="7396"/>
        </w:tabs>
        <w:spacing w:after="0" w:line="240" w:lineRule="auto"/>
      </w:pPr>
    </w:p>
    <w:p w:rsidR="00A1152A" w:rsidRDefault="00A1152A" w:rsidP="00025EA7">
      <w:pPr>
        <w:tabs>
          <w:tab w:val="left" w:pos="7396"/>
        </w:tabs>
        <w:spacing w:after="0" w:line="240" w:lineRule="auto"/>
      </w:pPr>
    </w:p>
    <w:p w:rsidR="00A1152A" w:rsidRDefault="00A1152A" w:rsidP="00025EA7">
      <w:pPr>
        <w:tabs>
          <w:tab w:val="left" w:pos="7396"/>
        </w:tabs>
        <w:spacing w:after="0" w:line="240" w:lineRule="auto"/>
      </w:pPr>
    </w:p>
    <w:p w:rsidR="00A1152A" w:rsidRDefault="00A1152A" w:rsidP="00025EA7">
      <w:pPr>
        <w:tabs>
          <w:tab w:val="left" w:pos="7396"/>
        </w:tabs>
        <w:spacing w:after="0" w:line="240" w:lineRule="auto"/>
      </w:pPr>
    </w:p>
    <w:p w:rsidR="00A1152A" w:rsidRDefault="00A1152A" w:rsidP="00025EA7">
      <w:pPr>
        <w:tabs>
          <w:tab w:val="left" w:pos="7396"/>
        </w:tabs>
        <w:spacing w:after="0" w:line="240" w:lineRule="auto"/>
      </w:pPr>
    </w:p>
    <w:p w:rsidR="00A1152A" w:rsidRDefault="00A1152A" w:rsidP="00025EA7">
      <w:pPr>
        <w:tabs>
          <w:tab w:val="left" w:pos="7396"/>
        </w:tabs>
        <w:spacing w:after="0" w:line="240" w:lineRule="auto"/>
      </w:pPr>
    </w:p>
    <w:p w:rsidR="00186188" w:rsidRDefault="00186188" w:rsidP="00025EA7">
      <w:pPr>
        <w:tabs>
          <w:tab w:val="left" w:pos="7396"/>
        </w:tabs>
        <w:spacing w:after="0" w:line="240" w:lineRule="auto"/>
      </w:pPr>
    </w:p>
    <w:p w:rsidR="00186188" w:rsidRDefault="00186188" w:rsidP="00025EA7">
      <w:pPr>
        <w:tabs>
          <w:tab w:val="left" w:pos="7396"/>
        </w:tabs>
        <w:spacing w:after="0" w:line="240" w:lineRule="auto"/>
      </w:pPr>
    </w:p>
    <w:p w:rsidR="00186188" w:rsidRDefault="00186188" w:rsidP="00025EA7">
      <w:pPr>
        <w:tabs>
          <w:tab w:val="left" w:pos="7396"/>
        </w:tabs>
        <w:spacing w:after="0" w:line="240" w:lineRule="auto"/>
      </w:pPr>
    </w:p>
    <w:p w:rsidR="00186188" w:rsidRDefault="00186188" w:rsidP="00025EA7">
      <w:pPr>
        <w:tabs>
          <w:tab w:val="left" w:pos="7396"/>
        </w:tabs>
        <w:spacing w:after="0" w:line="240" w:lineRule="auto"/>
      </w:pPr>
    </w:p>
    <w:p w:rsidR="00186188" w:rsidRDefault="00186188" w:rsidP="00025EA7">
      <w:pPr>
        <w:tabs>
          <w:tab w:val="left" w:pos="7396"/>
        </w:tabs>
        <w:spacing w:after="0" w:line="240" w:lineRule="auto"/>
      </w:pPr>
      <w:r>
        <w:rPr>
          <w:noProof/>
        </w:rPr>
        <w:drawing>
          <wp:anchor distT="0" distB="0" distL="114300" distR="114300" simplePos="0" relativeHeight="251662336" behindDoc="1" locked="0" layoutInCell="1" allowOverlap="1" wp14:anchorId="59662951" wp14:editId="3F4C0003">
            <wp:simplePos x="0" y="0"/>
            <wp:positionH relativeFrom="page">
              <wp:align>left</wp:align>
            </wp:positionH>
            <wp:positionV relativeFrom="paragraph">
              <wp:posOffset>146050</wp:posOffset>
            </wp:positionV>
            <wp:extent cx="7515225" cy="1595298"/>
            <wp:effectExtent l="0" t="0" r="0" b="508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7515225" cy="1595298"/>
                    </a:xfrm>
                    <a:prstGeom prst="rect">
                      <a:avLst/>
                    </a:prstGeom>
                  </pic:spPr>
                </pic:pic>
              </a:graphicData>
            </a:graphic>
            <wp14:sizeRelH relativeFrom="margin">
              <wp14:pctWidth>0</wp14:pctWidth>
            </wp14:sizeRelH>
            <wp14:sizeRelV relativeFrom="margin">
              <wp14:pctHeight>0</wp14:pctHeight>
            </wp14:sizeRelV>
          </wp:anchor>
        </w:drawing>
      </w:r>
    </w:p>
    <w:p w:rsidR="00186188" w:rsidRDefault="00186188" w:rsidP="00025EA7">
      <w:pPr>
        <w:tabs>
          <w:tab w:val="left" w:pos="7396"/>
        </w:tabs>
        <w:spacing w:after="0" w:line="240" w:lineRule="auto"/>
      </w:pPr>
    </w:p>
    <w:p w:rsidR="00186188" w:rsidRDefault="00186188" w:rsidP="00025EA7">
      <w:pPr>
        <w:tabs>
          <w:tab w:val="left" w:pos="7396"/>
        </w:tabs>
        <w:spacing w:after="0" w:line="240" w:lineRule="auto"/>
      </w:pPr>
    </w:p>
    <w:p w:rsidR="00186188" w:rsidRDefault="00186188" w:rsidP="00025EA7">
      <w:pPr>
        <w:tabs>
          <w:tab w:val="left" w:pos="7396"/>
        </w:tabs>
        <w:spacing w:after="0" w:line="240" w:lineRule="auto"/>
      </w:pPr>
    </w:p>
    <w:p w:rsidR="00186188" w:rsidRDefault="00186188" w:rsidP="00025EA7">
      <w:pPr>
        <w:tabs>
          <w:tab w:val="left" w:pos="7396"/>
        </w:tabs>
        <w:spacing w:after="0" w:line="240" w:lineRule="auto"/>
      </w:pPr>
    </w:p>
    <w:p w:rsidR="00186188" w:rsidRDefault="00186188" w:rsidP="00025EA7">
      <w:pPr>
        <w:tabs>
          <w:tab w:val="left" w:pos="7396"/>
        </w:tabs>
        <w:spacing w:after="0" w:line="240" w:lineRule="auto"/>
      </w:pPr>
    </w:p>
    <w:p w:rsidR="00186188" w:rsidRDefault="00186188" w:rsidP="00025EA7">
      <w:pPr>
        <w:tabs>
          <w:tab w:val="left" w:pos="7396"/>
        </w:tabs>
        <w:spacing w:after="0" w:line="240" w:lineRule="auto"/>
      </w:pPr>
    </w:p>
    <w:p w:rsidR="00186188" w:rsidRDefault="00186188" w:rsidP="00025EA7">
      <w:pPr>
        <w:tabs>
          <w:tab w:val="left" w:pos="7396"/>
        </w:tabs>
        <w:spacing w:after="0" w:line="240" w:lineRule="auto"/>
      </w:pPr>
    </w:p>
    <w:p w:rsidR="00186188" w:rsidRDefault="00186188" w:rsidP="00025EA7">
      <w:pPr>
        <w:tabs>
          <w:tab w:val="left" w:pos="7396"/>
        </w:tabs>
        <w:spacing w:after="0" w:line="240" w:lineRule="auto"/>
      </w:pPr>
    </w:p>
    <w:p w:rsidR="00186188" w:rsidRDefault="00186188" w:rsidP="00025EA7">
      <w:pPr>
        <w:tabs>
          <w:tab w:val="left" w:pos="7396"/>
        </w:tabs>
        <w:spacing w:after="0" w:line="240" w:lineRule="auto"/>
      </w:pPr>
    </w:p>
    <w:p w:rsidR="00186188" w:rsidRDefault="00186188" w:rsidP="00025EA7">
      <w:pPr>
        <w:tabs>
          <w:tab w:val="left" w:pos="7396"/>
        </w:tabs>
        <w:spacing w:after="0" w:line="240" w:lineRule="auto"/>
      </w:pPr>
    </w:p>
    <w:p w:rsidR="003C22C8" w:rsidRDefault="003C22C8" w:rsidP="00025EA7">
      <w:pPr>
        <w:tabs>
          <w:tab w:val="left" w:pos="7396"/>
        </w:tabs>
        <w:spacing w:after="0" w:line="240" w:lineRule="auto"/>
      </w:pPr>
    </w:p>
    <w:p w:rsidR="003C22C8" w:rsidRDefault="003C22C8" w:rsidP="00025EA7">
      <w:pPr>
        <w:tabs>
          <w:tab w:val="left" w:pos="7396"/>
        </w:tabs>
        <w:spacing w:after="0" w:line="240" w:lineRule="auto"/>
      </w:pPr>
    </w:p>
    <w:p w:rsidR="003C22C8" w:rsidRDefault="003C22C8" w:rsidP="00025EA7">
      <w:pPr>
        <w:tabs>
          <w:tab w:val="left" w:pos="7396"/>
        </w:tabs>
        <w:spacing w:after="0" w:line="240" w:lineRule="auto"/>
      </w:pPr>
    </w:p>
    <w:p w:rsidR="003C22C8" w:rsidRDefault="003C22C8" w:rsidP="00025EA7">
      <w:pPr>
        <w:tabs>
          <w:tab w:val="left" w:pos="7396"/>
        </w:tabs>
        <w:spacing w:after="0" w:line="240" w:lineRule="auto"/>
      </w:pPr>
    </w:p>
    <w:p w:rsidR="003C22C8" w:rsidRDefault="003C22C8" w:rsidP="00025EA7">
      <w:pPr>
        <w:tabs>
          <w:tab w:val="left" w:pos="7396"/>
        </w:tabs>
        <w:spacing w:after="0" w:line="240" w:lineRule="auto"/>
      </w:pPr>
    </w:p>
    <w:p w:rsidR="003C22C8" w:rsidRDefault="003C22C8" w:rsidP="00025EA7">
      <w:pPr>
        <w:tabs>
          <w:tab w:val="left" w:pos="7396"/>
        </w:tabs>
        <w:spacing w:after="0" w:line="240" w:lineRule="auto"/>
      </w:pPr>
    </w:p>
    <w:p w:rsidR="003C22C8" w:rsidRDefault="003C22C8" w:rsidP="00025EA7">
      <w:pPr>
        <w:tabs>
          <w:tab w:val="left" w:pos="7396"/>
        </w:tabs>
        <w:spacing w:after="0" w:line="240" w:lineRule="auto"/>
      </w:pPr>
    </w:p>
    <w:p w:rsidR="003C22C8" w:rsidRDefault="003C22C8" w:rsidP="00025EA7">
      <w:pPr>
        <w:tabs>
          <w:tab w:val="left" w:pos="7396"/>
        </w:tabs>
        <w:spacing w:after="0" w:line="240" w:lineRule="auto"/>
      </w:pPr>
    </w:p>
    <w:p w:rsidR="003C22C8" w:rsidRDefault="003C22C8" w:rsidP="00025EA7">
      <w:pPr>
        <w:tabs>
          <w:tab w:val="left" w:pos="7396"/>
        </w:tabs>
        <w:spacing w:after="0" w:line="240" w:lineRule="auto"/>
      </w:pPr>
    </w:p>
    <w:p w:rsidR="003C22C8" w:rsidRDefault="003C22C8" w:rsidP="00025EA7">
      <w:pPr>
        <w:tabs>
          <w:tab w:val="left" w:pos="7396"/>
        </w:tabs>
        <w:spacing w:after="0" w:line="240" w:lineRule="auto"/>
      </w:pPr>
    </w:p>
    <w:p w:rsidR="003C22C8" w:rsidRDefault="003C22C8" w:rsidP="00025EA7">
      <w:pPr>
        <w:tabs>
          <w:tab w:val="left" w:pos="7396"/>
        </w:tabs>
        <w:spacing w:after="0" w:line="240" w:lineRule="auto"/>
      </w:pPr>
    </w:p>
    <w:p w:rsidR="003C22C8" w:rsidRDefault="003C22C8" w:rsidP="00025EA7">
      <w:pPr>
        <w:tabs>
          <w:tab w:val="left" w:pos="7396"/>
        </w:tabs>
        <w:spacing w:after="0" w:line="240" w:lineRule="auto"/>
      </w:pPr>
    </w:p>
    <w:p w:rsidR="003C22C8" w:rsidRDefault="003C22C8" w:rsidP="00025EA7">
      <w:pPr>
        <w:tabs>
          <w:tab w:val="left" w:pos="7396"/>
        </w:tabs>
        <w:spacing w:after="0" w:line="240" w:lineRule="auto"/>
      </w:pPr>
    </w:p>
    <w:p w:rsidR="003C22C8" w:rsidRDefault="003C22C8" w:rsidP="00025EA7">
      <w:pPr>
        <w:tabs>
          <w:tab w:val="left" w:pos="7396"/>
        </w:tabs>
        <w:spacing w:after="0" w:line="240" w:lineRule="auto"/>
      </w:pPr>
    </w:p>
    <w:p w:rsidR="003C22C8" w:rsidRDefault="003C22C8" w:rsidP="00025EA7">
      <w:pPr>
        <w:tabs>
          <w:tab w:val="left" w:pos="7396"/>
        </w:tabs>
        <w:spacing w:after="0" w:line="240" w:lineRule="auto"/>
      </w:pPr>
    </w:p>
    <w:p w:rsidR="003C22C8" w:rsidRDefault="003C22C8" w:rsidP="00025EA7">
      <w:pPr>
        <w:tabs>
          <w:tab w:val="left" w:pos="7396"/>
        </w:tabs>
        <w:spacing w:after="0" w:line="240" w:lineRule="auto"/>
      </w:pPr>
    </w:p>
    <w:p w:rsidR="003C22C8" w:rsidRDefault="003C22C8" w:rsidP="00025EA7">
      <w:pPr>
        <w:tabs>
          <w:tab w:val="left" w:pos="7396"/>
        </w:tabs>
        <w:spacing w:after="0" w:line="240" w:lineRule="auto"/>
      </w:pPr>
    </w:p>
    <w:p w:rsidR="003C22C8" w:rsidRDefault="003C22C8" w:rsidP="00025EA7">
      <w:pPr>
        <w:tabs>
          <w:tab w:val="left" w:pos="7396"/>
        </w:tabs>
        <w:spacing w:after="0" w:line="240" w:lineRule="auto"/>
      </w:pPr>
    </w:p>
    <w:p w:rsidR="00186188" w:rsidRDefault="00186188" w:rsidP="00025EA7">
      <w:pPr>
        <w:tabs>
          <w:tab w:val="left" w:pos="7396"/>
        </w:tabs>
        <w:spacing w:after="0" w:line="240" w:lineRule="auto"/>
      </w:pPr>
    </w:p>
    <w:p w:rsidR="00A1152A" w:rsidRDefault="00186188" w:rsidP="00CF2164">
      <w:pPr>
        <w:tabs>
          <w:tab w:val="left" w:pos="7396"/>
        </w:tabs>
        <w:spacing w:after="0" w:line="240" w:lineRule="auto"/>
        <w:rPr>
          <w:b/>
          <w:bCs/>
          <w:rtl/>
        </w:rPr>
      </w:pPr>
      <w:r>
        <w:rPr>
          <w:b/>
          <w:bCs/>
          <w:sz w:val="28"/>
          <w:szCs w:val="28"/>
        </w:rPr>
        <w:lastRenderedPageBreak/>
        <w:t>8.</w:t>
      </w:r>
      <w:r w:rsidR="00D62E9E" w:rsidRPr="00D62E9E">
        <w:rPr>
          <w:rFonts w:hint="cs"/>
          <w:b/>
          <w:bCs/>
          <w:sz w:val="28"/>
          <w:szCs w:val="28"/>
          <w:rtl/>
        </w:rPr>
        <w:t xml:space="preserve"> </w:t>
      </w:r>
      <w:r w:rsidR="00D62E9E" w:rsidRPr="00D62E9E">
        <w:rPr>
          <w:b/>
          <w:bCs/>
        </w:rPr>
        <w:t xml:space="preserve">Undergraduate Courses </w:t>
      </w:r>
      <w:r w:rsidR="00D62E9E" w:rsidRPr="00D62E9E">
        <w:rPr>
          <w:rFonts w:hint="cs"/>
          <w:b/>
          <w:bCs/>
          <w:rtl/>
        </w:rPr>
        <w:t>2025-2024</w:t>
      </w:r>
      <w:r w:rsidR="00D62E9E">
        <w:rPr>
          <w:rFonts w:hint="cs"/>
          <w:b/>
          <w:bCs/>
          <w:rtl/>
        </w:rPr>
        <w:t xml:space="preserve"> </w:t>
      </w:r>
    </w:p>
    <w:p w:rsidR="00061BBE" w:rsidRDefault="00915573" w:rsidP="00915573">
      <w:pPr>
        <w:tabs>
          <w:tab w:val="left" w:pos="7396"/>
        </w:tabs>
        <w:spacing w:after="0" w:line="240" w:lineRule="auto"/>
        <w:rPr>
          <w:b/>
          <w:bCs/>
        </w:rPr>
      </w:pPr>
      <w:r>
        <w:rPr>
          <w:b/>
          <w:bCs/>
        </w:rPr>
        <w:t>Modle1</w:t>
      </w:r>
    </w:p>
    <w:p w:rsidR="003C22C8" w:rsidRDefault="003C22C8" w:rsidP="00915573">
      <w:pPr>
        <w:tabs>
          <w:tab w:val="left" w:pos="7396"/>
        </w:tabs>
        <w:spacing w:after="0" w:line="240" w:lineRule="auto"/>
        <w:rPr>
          <w:b/>
          <w:bCs/>
        </w:rPr>
      </w:pPr>
    </w:p>
    <w:tbl>
      <w:tblPr>
        <w:tblpPr w:leftFromText="180" w:rightFromText="180" w:vertAnchor="page" w:horzAnchor="margin" w:tblpY="2596"/>
        <w:tblW w:w="0" w:type="auto"/>
        <w:tblLook w:val="04A0" w:firstRow="1" w:lastRow="0" w:firstColumn="1" w:lastColumn="0" w:noHBand="0" w:noVBand="1"/>
      </w:tblPr>
      <w:tblGrid>
        <w:gridCol w:w="2254"/>
        <w:gridCol w:w="2254"/>
        <w:gridCol w:w="2254"/>
        <w:gridCol w:w="2254"/>
      </w:tblGrid>
      <w:tr w:rsidR="00061BBE" w:rsidTr="00207C03">
        <w:tc>
          <w:tcPr>
            <w:tcW w:w="2254" w:type="dxa"/>
            <w:shd w:val="clear" w:color="auto" w:fill="FFC000"/>
          </w:tcPr>
          <w:p w:rsidR="00061BBE" w:rsidRDefault="00061BBE" w:rsidP="00207C03">
            <w:pPr>
              <w:tabs>
                <w:tab w:val="left" w:pos="7396"/>
              </w:tabs>
              <w:spacing w:line="480" w:lineRule="auto"/>
              <w:jc w:val="center"/>
            </w:pPr>
            <w:r>
              <w:t>Code</w:t>
            </w:r>
          </w:p>
        </w:tc>
        <w:tc>
          <w:tcPr>
            <w:tcW w:w="2254" w:type="dxa"/>
            <w:shd w:val="clear" w:color="auto" w:fill="FFC000"/>
          </w:tcPr>
          <w:p w:rsidR="00061BBE" w:rsidRDefault="00061BBE" w:rsidP="00207C03">
            <w:pPr>
              <w:tabs>
                <w:tab w:val="left" w:pos="7396"/>
              </w:tabs>
              <w:spacing w:line="480" w:lineRule="auto"/>
              <w:jc w:val="center"/>
            </w:pPr>
            <w:r>
              <w:t>Course / Model Title</w:t>
            </w:r>
          </w:p>
        </w:tc>
        <w:tc>
          <w:tcPr>
            <w:tcW w:w="2254" w:type="dxa"/>
            <w:shd w:val="clear" w:color="auto" w:fill="FFC000"/>
          </w:tcPr>
          <w:p w:rsidR="00061BBE" w:rsidRDefault="00061BBE" w:rsidP="00207C03">
            <w:pPr>
              <w:tabs>
                <w:tab w:val="left" w:pos="7396"/>
              </w:tabs>
              <w:spacing w:line="480" w:lineRule="auto"/>
              <w:jc w:val="center"/>
            </w:pPr>
            <w:r>
              <w:t>ECTS</w:t>
            </w:r>
          </w:p>
        </w:tc>
        <w:tc>
          <w:tcPr>
            <w:tcW w:w="2254" w:type="dxa"/>
            <w:shd w:val="clear" w:color="auto" w:fill="FFC000"/>
          </w:tcPr>
          <w:p w:rsidR="00061BBE" w:rsidRDefault="00061BBE" w:rsidP="00207C03">
            <w:pPr>
              <w:tabs>
                <w:tab w:val="left" w:pos="7396"/>
              </w:tabs>
              <w:spacing w:line="480" w:lineRule="auto"/>
              <w:jc w:val="center"/>
            </w:pPr>
            <w:r>
              <w:t>Semester</w:t>
            </w:r>
          </w:p>
        </w:tc>
      </w:tr>
      <w:tr w:rsidR="00061BBE" w:rsidTr="00207C03">
        <w:tc>
          <w:tcPr>
            <w:tcW w:w="2254" w:type="dxa"/>
          </w:tcPr>
          <w:p w:rsidR="00061BBE" w:rsidRDefault="00061BBE" w:rsidP="00207C03">
            <w:pPr>
              <w:tabs>
                <w:tab w:val="left" w:pos="7396"/>
              </w:tabs>
              <w:spacing w:line="480" w:lineRule="auto"/>
              <w:jc w:val="center"/>
            </w:pPr>
            <w:r>
              <w:rPr>
                <w:rFonts w:asciiTheme="majorBidi" w:hAnsiTheme="majorBidi" w:cstheme="majorBidi"/>
                <w:lang w:bidi="ar-IQ"/>
              </w:rPr>
              <w:t>NUSTF 101</w:t>
            </w:r>
          </w:p>
        </w:tc>
        <w:tc>
          <w:tcPr>
            <w:tcW w:w="2254" w:type="dxa"/>
          </w:tcPr>
          <w:p w:rsidR="00061BBE" w:rsidRDefault="00061BBE" w:rsidP="00207C03">
            <w:pPr>
              <w:tabs>
                <w:tab w:val="left" w:pos="7396"/>
              </w:tabs>
              <w:jc w:val="center"/>
            </w:pPr>
            <w:r>
              <w:rPr>
                <w:rFonts w:asciiTheme="majorBidi" w:hAnsiTheme="majorBidi" w:cstheme="majorBidi"/>
                <w:sz w:val="24"/>
                <w:szCs w:val="24"/>
              </w:rPr>
              <w:t>Democracy and human rights</w:t>
            </w:r>
          </w:p>
        </w:tc>
        <w:tc>
          <w:tcPr>
            <w:tcW w:w="2254" w:type="dxa"/>
          </w:tcPr>
          <w:p w:rsidR="00061BBE" w:rsidRDefault="00061BBE" w:rsidP="00207C03">
            <w:pPr>
              <w:tabs>
                <w:tab w:val="left" w:pos="7396"/>
              </w:tabs>
              <w:spacing w:line="480" w:lineRule="auto"/>
              <w:jc w:val="center"/>
            </w:pPr>
            <w:r>
              <w:t>2</w:t>
            </w:r>
          </w:p>
        </w:tc>
        <w:tc>
          <w:tcPr>
            <w:tcW w:w="2254" w:type="dxa"/>
          </w:tcPr>
          <w:p w:rsidR="00061BBE" w:rsidRDefault="00061BBE" w:rsidP="00207C03">
            <w:pPr>
              <w:tabs>
                <w:tab w:val="left" w:pos="7396"/>
              </w:tabs>
              <w:spacing w:line="480" w:lineRule="auto"/>
              <w:jc w:val="center"/>
            </w:pPr>
            <w:r>
              <w:t>1</w:t>
            </w:r>
          </w:p>
        </w:tc>
      </w:tr>
      <w:tr w:rsidR="00061BBE" w:rsidTr="00207C03">
        <w:tc>
          <w:tcPr>
            <w:tcW w:w="2254" w:type="dxa"/>
            <w:shd w:val="clear" w:color="auto" w:fill="FFC000"/>
          </w:tcPr>
          <w:p w:rsidR="00061BBE" w:rsidRDefault="00061BBE" w:rsidP="00207C03">
            <w:pPr>
              <w:tabs>
                <w:tab w:val="left" w:pos="7396"/>
              </w:tabs>
              <w:spacing w:line="480" w:lineRule="auto"/>
              <w:ind w:firstLine="720"/>
            </w:pPr>
            <w:r>
              <w:t>Class (hr/w)</w:t>
            </w:r>
          </w:p>
        </w:tc>
        <w:tc>
          <w:tcPr>
            <w:tcW w:w="2254" w:type="dxa"/>
            <w:shd w:val="clear" w:color="auto" w:fill="FFC000"/>
          </w:tcPr>
          <w:p w:rsidR="00061BBE" w:rsidRDefault="00061BBE" w:rsidP="00207C03">
            <w:pPr>
              <w:tabs>
                <w:tab w:val="left" w:pos="7396"/>
              </w:tabs>
              <w:spacing w:line="480" w:lineRule="auto"/>
              <w:jc w:val="center"/>
            </w:pPr>
            <w:r>
              <w:t>Lect/Lab./Prac./Tutor</w:t>
            </w:r>
          </w:p>
        </w:tc>
        <w:tc>
          <w:tcPr>
            <w:tcW w:w="2254" w:type="dxa"/>
            <w:shd w:val="clear" w:color="auto" w:fill="FFC000"/>
          </w:tcPr>
          <w:p w:rsidR="00061BBE" w:rsidRDefault="00061BBE" w:rsidP="00207C03">
            <w:pPr>
              <w:tabs>
                <w:tab w:val="left" w:pos="7396"/>
              </w:tabs>
              <w:spacing w:line="480" w:lineRule="auto"/>
              <w:jc w:val="center"/>
            </w:pPr>
            <w:r>
              <w:t>SSWL (hr/sem)</w:t>
            </w:r>
          </w:p>
        </w:tc>
        <w:tc>
          <w:tcPr>
            <w:tcW w:w="2254" w:type="dxa"/>
            <w:shd w:val="clear" w:color="auto" w:fill="FFC000"/>
          </w:tcPr>
          <w:p w:rsidR="00061BBE" w:rsidRDefault="00061BBE" w:rsidP="00207C03">
            <w:pPr>
              <w:tabs>
                <w:tab w:val="left" w:pos="7396"/>
              </w:tabs>
              <w:spacing w:line="480" w:lineRule="auto"/>
              <w:jc w:val="center"/>
            </w:pPr>
            <w:r>
              <w:t>USSWL (hr/w)</w:t>
            </w:r>
          </w:p>
        </w:tc>
      </w:tr>
      <w:tr w:rsidR="00061BBE" w:rsidTr="00207C03">
        <w:tc>
          <w:tcPr>
            <w:tcW w:w="2254" w:type="dxa"/>
          </w:tcPr>
          <w:p w:rsidR="00061BBE" w:rsidRDefault="00061BBE" w:rsidP="00207C03">
            <w:pPr>
              <w:tabs>
                <w:tab w:val="left" w:pos="7396"/>
              </w:tabs>
              <w:spacing w:line="480" w:lineRule="auto"/>
              <w:jc w:val="center"/>
            </w:pPr>
            <w:r>
              <w:t>2</w:t>
            </w:r>
          </w:p>
        </w:tc>
        <w:tc>
          <w:tcPr>
            <w:tcW w:w="2254" w:type="dxa"/>
          </w:tcPr>
          <w:p w:rsidR="00061BBE" w:rsidRDefault="00CF725E" w:rsidP="00CF725E">
            <w:pPr>
              <w:tabs>
                <w:tab w:val="left" w:pos="7396"/>
              </w:tabs>
              <w:spacing w:line="480" w:lineRule="auto"/>
              <w:jc w:val="center"/>
            </w:pPr>
            <w:r>
              <w:rPr>
                <w:b/>
                <w:bCs/>
              </w:rPr>
              <w:t>0/0/0/0</w:t>
            </w:r>
          </w:p>
        </w:tc>
        <w:tc>
          <w:tcPr>
            <w:tcW w:w="2254" w:type="dxa"/>
          </w:tcPr>
          <w:p w:rsidR="00061BBE" w:rsidRDefault="00061BBE" w:rsidP="00207C03">
            <w:pPr>
              <w:tabs>
                <w:tab w:val="left" w:pos="7396"/>
              </w:tabs>
              <w:spacing w:line="480" w:lineRule="auto"/>
              <w:jc w:val="center"/>
            </w:pPr>
            <w:r>
              <w:t>33</w:t>
            </w:r>
          </w:p>
        </w:tc>
        <w:tc>
          <w:tcPr>
            <w:tcW w:w="2254" w:type="dxa"/>
          </w:tcPr>
          <w:p w:rsidR="00061BBE" w:rsidRDefault="00061BBE" w:rsidP="00207C03">
            <w:pPr>
              <w:tabs>
                <w:tab w:val="left" w:pos="7396"/>
              </w:tabs>
              <w:spacing w:line="480" w:lineRule="auto"/>
              <w:jc w:val="center"/>
            </w:pPr>
            <w:r>
              <w:t>17</w:t>
            </w:r>
          </w:p>
        </w:tc>
      </w:tr>
      <w:tr w:rsidR="00061BBE" w:rsidTr="00061BBE">
        <w:tc>
          <w:tcPr>
            <w:tcW w:w="9016" w:type="dxa"/>
            <w:gridSpan w:val="4"/>
            <w:shd w:val="clear" w:color="auto" w:fill="FFC000"/>
          </w:tcPr>
          <w:p w:rsidR="00061BBE" w:rsidRDefault="00061BBE" w:rsidP="00207C03">
            <w:pPr>
              <w:tabs>
                <w:tab w:val="left" w:pos="7396"/>
              </w:tabs>
              <w:spacing w:line="480" w:lineRule="auto"/>
              <w:jc w:val="center"/>
              <w:rPr>
                <w:lang w:bidi="ar-IQ"/>
              </w:rPr>
            </w:pPr>
            <w:r>
              <w:rPr>
                <w:lang w:bidi="ar-IQ"/>
              </w:rPr>
              <w:t>Description</w:t>
            </w:r>
          </w:p>
        </w:tc>
      </w:tr>
      <w:tr w:rsidR="00061BBE" w:rsidTr="008F6F76">
        <w:tc>
          <w:tcPr>
            <w:tcW w:w="9016" w:type="dxa"/>
            <w:gridSpan w:val="4"/>
            <w:shd w:val="clear" w:color="auto" w:fill="FFFFFF" w:themeFill="background1"/>
          </w:tcPr>
          <w:p w:rsidR="00061BBE" w:rsidRDefault="008F6F76" w:rsidP="008F6F76">
            <w:pPr>
              <w:tabs>
                <w:tab w:val="left" w:pos="7396"/>
              </w:tabs>
              <w:rPr>
                <w:lang w:bidi="ar-IQ"/>
              </w:rPr>
            </w:pPr>
            <w:r w:rsidRPr="008F6F76">
              <w:rPr>
                <w:lang w:bidi="ar-IQ"/>
              </w:rPr>
              <w:t>This course examines the principles of democracy and human rights, exploring their historical development, theoretical foundations, and contemporary challenges. Students will analyze key concepts such as freedom, equality, rule of law, and political participation, with a focus on international frameworks like the Universal Declaration of Human Rights. The course also discusses threats to democratic systems, including authoritarianism, corruption, and social inequality. Through case studies and debates, students will evaluate the role of institutions, civil society, and global organizations in promoting and protecting democratic values and human rights worldwide.</w:t>
            </w:r>
          </w:p>
        </w:tc>
      </w:tr>
    </w:tbl>
    <w:tbl>
      <w:tblPr>
        <w:tblW w:w="0" w:type="auto"/>
        <w:tblLook w:val="04A0" w:firstRow="1" w:lastRow="0" w:firstColumn="1" w:lastColumn="0" w:noHBand="0" w:noVBand="1"/>
      </w:tblPr>
      <w:tblGrid>
        <w:gridCol w:w="2254"/>
        <w:gridCol w:w="2254"/>
        <w:gridCol w:w="2254"/>
        <w:gridCol w:w="2254"/>
      </w:tblGrid>
      <w:tr w:rsidR="008F6F76" w:rsidTr="008F6F76">
        <w:tc>
          <w:tcPr>
            <w:tcW w:w="2254" w:type="dxa"/>
            <w:shd w:val="clear" w:color="auto" w:fill="FFC000"/>
          </w:tcPr>
          <w:p w:rsidR="008F6F76" w:rsidRDefault="008F6F76" w:rsidP="008F6F76">
            <w:pPr>
              <w:tabs>
                <w:tab w:val="left" w:pos="7396"/>
              </w:tabs>
              <w:spacing w:line="480" w:lineRule="auto"/>
              <w:jc w:val="center"/>
            </w:pPr>
          </w:p>
        </w:tc>
        <w:tc>
          <w:tcPr>
            <w:tcW w:w="2254" w:type="dxa"/>
            <w:shd w:val="clear" w:color="auto" w:fill="FFC000"/>
          </w:tcPr>
          <w:p w:rsidR="008F6F76" w:rsidRDefault="008F6F76" w:rsidP="008F6F76">
            <w:pPr>
              <w:tabs>
                <w:tab w:val="left" w:pos="7396"/>
              </w:tabs>
              <w:spacing w:line="480" w:lineRule="auto"/>
              <w:jc w:val="center"/>
            </w:pPr>
            <w:r>
              <w:t>Course / Model Title</w:t>
            </w:r>
          </w:p>
        </w:tc>
        <w:tc>
          <w:tcPr>
            <w:tcW w:w="2254" w:type="dxa"/>
            <w:shd w:val="clear" w:color="auto" w:fill="FFC000"/>
          </w:tcPr>
          <w:p w:rsidR="008F6F76" w:rsidRDefault="008F6F76" w:rsidP="008F6F76">
            <w:pPr>
              <w:tabs>
                <w:tab w:val="left" w:pos="7396"/>
              </w:tabs>
              <w:spacing w:line="480" w:lineRule="auto"/>
              <w:jc w:val="center"/>
            </w:pPr>
            <w:r>
              <w:t>ECTS</w:t>
            </w:r>
          </w:p>
        </w:tc>
        <w:tc>
          <w:tcPr>
            <w:tcW w:w="2254" w:type="dxa"/>
            <w:shd w:val="clear" w:color="auto" w:fill="FFC000"/>
          </w:tcPr>
          <w:p w:rsidR="008F6F76" w:rsidRDefault="008F6F76" w:rsidP="008F6F76">
            <w:pPr>
              <w:tabs>
                <w:tab w:val="left" w:pos="7396"/>
              </w:tabs>
              <w:spacing w:line="480" w:lineRule="auto"/>
              <w:jc w:val="center"/>
            </w:pPr>
            <w:r>
              <w:t>Semester</w:t>
            </w:r>
          </w:p>
        </w:tc>
      </w:tr>
      <w:tr w:rsidR="00061BBE" w:rsidTr="00061BBE">
        <w:tc>
          <w:tcPr>
            <w:tcW w:w="2254" w:type="dxa"/>
          </w:tcPr>
          <w:p w:rsidR="00061BBE" w:rsidRDefault="00061BBE" w:rsidP="00A300AC">
            <w:pPr>
              <w:tabs>
                <w:tab w:val="left" w:pos="7396"/>
              </w:tabs>
              <w:spacing w:line="480" w:lineRule="auto"/>
              <w:jc w:val="center"/>
              <w:rPr>
                <w:b/>
                <w:bCs/>
              </w:rPr>
            </w:pPr>
          </w:p>
        </w:tc>
        <w:tc>
          <w:tcPr>
            <w:tcW w:w="2254" w:type="dxa"/>
          </w:tcPr>
          <w:p w:rsidR="00061BBE" w:rsidRDefault="00A300AC" w:rsidP="00A300AC">
            <w:pPr>
              <w:tabs>
                <w:tab w:val="left" w:pos="7396"/>
              </w:tabs>
              <w:rPr>
                <w:b/>
                <w:bCs/>
              </w:rPr>
            </w:pPr>
            <w:r>
              <w:rPr>
                <w:rFonts w:asciiTheme="majorBidi" w:hAnsiTheme="majorBidi" w:cstheme="majorBidi"/>
                <w:sz w:val="24"/>
                <w:szCs w:val="24"/>
              </w:rPr>
              <w:t>principles Computer science</w:t>
            </w:r>
          </w:p>
        </w:tc>
        <w:tc>
          <w:tcPr>
            <w:tcW w:w="2254" w:type="dxa"/>
          </w:tcPr>
          <w:p w:rsidR="00061BBE" w:rsidRDefault="00A300AC" w:rsidP="00A300AC">
            <w:pPr>
              <w:tabs>
                <w:tab w:val="left" w:pos="7396"/>
              </w:tabs>
              <w:spacing w:line="480" w:lineRule="auto"/>
              <w:jc w:val="center"/>
              <w:rPr>
                <w:b/>
                <w:bCs/>
              </w:rPr>
            </w:pPr>
            <w:r>
              <w:rPr>
                <w:b/>
                <w:bCs/>
              </w:rPr>
              <w:t>3</w:t>
            </w:r>
          </w:p>
        </w:tc>
        <w:tc>
          <w:tcPr>
            <w:tcW w:w="2254" w:type="dxa"/>
          </w:tcPr>
          <w:p w:rsidR="00061BBE" w:rsidRDefault="00A300AC" w:rsidP="00A300AC">
            <w:pPr>
              <w:tabs>
                <w:tab w:val="left" w:pos="7396"/>
              </w:tabs>
              <w:spacing w:line="480" w:lineRule="auto"/>
              <w:jc w:val="center"/>
              <w:rPr>
                <w:b/>
                <w:bCs/>
              </w:rPr>
            </w:pPr>
            <w:r>
              <w:rPr>
                <w:b/>
                <w:bCs/>
              </w:rPr>
              <w:t>1</w:t>
            </w:r>
          </w:p>
        </w:tc>
      </w:tr>
      <w:tr w:rsidR="008F6F76" w:rsidTr="008F6F76">
        <w:tc>
          <w:tcPr>
            <w:tcW w:w="2254" w:type="dxa"/>
            <w:shd w:val="clear" w:color="auto" w:fill="FFC000"/>
          </w:tcPr>
          <w:p w:rsidR="008F6F76" w:rsidRDefault="008F6F76" w:rsidP="008F6F76">
            <w:pPr>
              <w:tabs>
                <w:tab w:val="left" w:pos="7396"/>
              </w:tabs>
              <w:spacing w:line="480" w:lineRule="auto"/>
              <w:ind w:firstLine="720"/>
            </w:pPr>
          </w:p>
        </w:tc>
        <w:tc>
          <w:tcPr>
            <w:tcW w:w="2254" w:type="dxa"/>
            <w:shd w:val="clear" w:color="auto" w:fill="FFC000"/>
          </w:tcPr>
          <w:p w:rsidR="008F6F76" w:rsidRDefault="008F6F76" w:rsidP="008F6F76">
            <w:pPr>
              <w:tabs>
                <w:tab w:val="left" w:pos="7396"/>
              </w:tabs>
              <w:spacing w:line="480" w:lineRule="auto"/>
              <w:jc w:val="center"/>
            </w:pPr>
            <w:r>
              <w:t>Lect/Lab./Prac./Tutor</w:t>
            </w:r>
          </w:p>
        </w:tc>
        <w:tc>
          <w:tcPr>
            <w:tcW w:w="2254" w:type="dxa"/>
            <w:shd w:val="clear" w:color="auto" w:fill="FFC000"/>
          </w:tcPr>
          <w:p w:rsidR="008F6F76" w:rsidRDefault="008F6F76" w:rsidP="008F6F76">
            <w:pPr>
              <w:tabs>
                <w:tab w:val="left" w:pos="7396"/>
              </w:tabs>
              <w:spacing w:line="480" w:lineRule="auto"/>
              <w:jc w:val="center"/>
            </w:pPr>
            <w:r>
              <w:t>SSWL (hr/sem)</w:t>
            </w:r>
          </w:p>
        </w:tc>
        <w:tc>
          <w:tcPr>
            <w:tcW w:w="2254" w:type="dxa"/>
            <w:shd w:val="clear" w:color="auto" w:fill="FFC000"/>
          </w:tcPr>
          <w:p w:rsidR="008F6F76" w:rsidRDefault="008F6F76" w:rsidP="008F6F76">
            <w:pPr>
              <w:tabs>
                <w:tab w:val="left" w:pos="7396"/>
              </w:tabs>
              <w:spacing w:line="480" w:lineRule="auto"/>
              <w:jc w:val="center"/>
            </w:pPr>
            <w:r>
              <w:t>USSWL (hr/w)</w:t>
            </w:r>
          </w:p>
        </w:tc>
      </w:tr>
      <w:tr w:rsidR="00061BBE" w:rsidTr="00061BBE">
        <w:tc>
          <w:tcPr>
            <w:tcW w:w="2254" w:type="dxa"/>
          </w:tcPr>
          <w:p w:rsidR="00061BBE" w:rsidRDefault="00061BBE" w:rsidP="00A300AC">
            <w:pPr>
              <w:tabs>
                <w:tab w:val="left" w:pos="7396"/>
              </w:tabs>
              <w:spacing w:line="480" w:lineRule="auto"/>
              <w:jc w:val="center"/>
              <w:rPr>
                <w:b/>
                <w:bCs/>
              </w:rPr>
            </w:pPr>
          </w:p>
        </w:tc>
        <w:tc>
          <w:tcPr>
            <w:tcW w:w="2254" w:type="dxa"/>
          </w:tcPr>
          <w:p w:rsidR="00061BBE" w:rsidRDefault="00CF725E" w:rsidP="00A300AC">
            <w:pPr>
              <w:tabs>
                <w:tab w:val="left" w:pos="7396"/>
              </w:tabs>
              <w:spacing w:line="480" w:lineRule="auto"/>
              <w:jc w:val="center"/>
              <w:rPr>
                <w:b/>
                <w:bCs/>
              </w:rPr>
            </w:pPr>
            <w:r>
              <w:rPr>
                <w:b/>
                <w:bCs/>
              </w:rPr>
              <w:t>0/2/0/0</w:t>
            </w:r>
          </w:p>
        </w:tc>
        <w:tc>
          <w:tcPr>
            <w:tcW w:w="2254" w:type="dxa"/>
          </w:tcPr>
          <w:p w:rsidR="00061BBE" w:rsidRDefault="00A300AC" w:rsidP="00A300AC">
            <w:pPr>
              <w:tabs>
                <w:tab w:val="left" w:pos="7396"/>
              </w:tabs>
              <w:spacing w:line="480" w:lineRule="auto"/>
              <w:jc w:val="center"/>
              <w:rPr>
                <w:b/>
                <w:bCs/>
              </w:rPr>
            </w:pPr>
            <w:r>
              <w:rPr>
                <w:b/>
                <w:bCs/>
              </w:rPr>
              <w:t>63</w:t>
            </w:r>
          </w:p>
        </w:tc>
        <w:tc>
          <w:tcPr>
            <w:tcW w:w="2254" w:type="dxa"/>
          </w:tcPr>
          <w:p w:rsidR="00061BBE" w:rsidRDefault="00A300AC" w:rsidP="00A300AC">
            <w:pPr>
              <w:tabs>
                <w:tab w:val="left" w:pos="7396"/>
              </w:tabs>
              <w:spacing w:line="480" w:lineRule="auto"/>
              <w:jc w:val="center"/>
              <w:rPr>
                <w:b/>
                <w:bCs/>
              </w:rPr>
            </w:pPr>
            <w:r>
              <w:rPr>
                <w:b/>
                <w:bCs/>
              </w:rPr>
              <w:t>12</w:t>
            </w:r>
          </w:p>
        </w:tc>
      </w:tr>
      <w:tr w:rsidR="008F6F76" w:rsidTr="008F6F76">
        <w:tc>
          <w:tcPr>
            <w:tcW w:w="9016" w:type="dxa"/>
            <w:gridSpan w:val="4"/>
            <w:shd w:val="clear" w:color="auto" w:fill="FFC000"/>
          </w:tcPr>
          <w:p w:rsidR="008F6F76" w:rsidRDefault="008F6F76" w:rsidP="008F6F76">
            <w:pPr>
              <w:tabs>
                <w:tab w:val="left" w:pos="7396"/>
              </w:tabs>
              <w:spacing w:line="480" w:lineRule="auto"/>
              <w:jc w:val="center"/>
              <w:rPr>
                <w:b/>
                <w:bCs/>
              </w:rPr>
            </w:pPr>
          </w:p>
        </w:tc>
      </w:tr>
      <w:tr w:rsidR="008F6F76" w:rsidTr="008F6F76">
        <w:tc>
          <w:tcPr>
            <w:tcW w:w="9016" w:type="dxa"/>
            <w:gridSpan w:val="4"/>
            <w:shd w:val="clear" w:color="auto" w:fill="FFFFFF" w:themeFill="background1"/>
          </w:tcPr>
          <w:p w:rsidR="008F6F76" w:rsidRDefault="008F6F76" w:rsidP="00A300AC">
            <w:pPr>
              <w:tabs>
                <w:tab w:val="left" w:pos="7396"/>
              </w:tabs>
              <w:rPr>
                <w:lang w:bidi="ar-IQ"/>
              </w:rPr>
            </w:pPr>
          </w:p>
        </w:tc>
      </w:tr>
    </w:tbl>
    <w:p w:rsidR="00061BBE" w:rsidRDefault="00061BBE" w:rsidP="00061BBE">
      <w:pPr>
        <w:tabs>
          <w:tab w:val="left" w:pos="7396"/>
        </w:tabs>
        <w:spacing w:after="0" w:line="240" w:lineRule="auto"/>
        <w:rPr>
          <w:b/>
          <w:bCs/>
        </w:rPr>
      </w:pPr>
    </w:p>
    <w:p w:rsidR="00754440" w:rsidRDefault="00754440" w:rsidP="00061BBE">
      <w:pPr>
        <w:tabs>
          <w:tab w:val="left" w:pos="7396"/>
        </w:tabs>
        <w:spacing w:after="0" w:line="240" w:lineRule="auto"/>
        <w:rPr>
          <w:b/>
          <w:bCs/>
        </w:rPr>
      </w:pPr>
    </w:p>
    <w:p w:rsidR="00754440" w:rsidRDefault="00754440" w:rsidP="00754440">
      <w:pPr>
        <w:tabs>
          <w:tab w:val="left" w:pos="7396"/>
        </w:tabs>
        <w:spacing w:after="0" w:line="240" w:lineRule="auto"/>
        <w:rPr>
          <w:b/>
          <w:bCs/>
        </w:rPr>
      </w:pPr>
      <w:r>
        <w:rPr>
          <w:b/>
          <w:bCs/>
        </w:rPr>
        <w:t>Modle3</w:t>
      </w:r>
    </w:p>
    <w:tbl>
      <w:tblPr>
        <w:tblW w:w="0" w:type="auto"/>
        <w:tblLook w:val="04A0" w:firstRow="1" w:lastRow="0" w:firstColumn="1" w:lastColumn="0" w:noHBand="0" w:noVBand="1"/>
      </w:tblPr>
      <w:tblGrid>
        <w:gridCol w:w="2254"/>
        <w:gridCol w:w="2254"/>
        <w:gridCol w:w="2254"/>
        <w:gridCol w:w="2254"/>
      </w:tblGrid>
      <w:tr w:rsidR="00754440" w:rsidTr="00754440">
        <w:tc>
          <w:tcPr>
            <w:tcW w:w="2254" w:type="dxa"/>
            <w:shd w:val="clear" w:color="auto" w:fill="FFC000"/>
          </w:tcPr>
          <w:p w:rsidR="00754440" w:rsidRDefault="00754440" w:rsidP="00754440">
            <w:pPr>
              <w:tabs>
                <w:tab w:val="left" w:pos="7396"/>
              </w:tabs>
              <w:spacing w:line="480" w:lineRule="auto"/>
              <w:jc w:val="center"/>
            </w:pPr>
            <w:r>
              <w:t>Code</w:t>
            </w:r>
          </w:p>
        </w:tc>
        <w:tc>
          <w:tcPr>
            <w:tcW w:w="2254" w:type="dxa"/>
            <w:shd w:val="clear" w:color="auto" w:fill="FFC000"/>
          </w:tcPr>
          <w:p w:rsidR="00754440" w:rsidRDefault="00754440" w:rsidP="00754440">
            <w:pPr>
              <w:tabs>
                <w:tab w:val="left" w:pos="7396"/>
              </w:tabs>
              <w:spacing w:line="480" w:lineRule="auto"/>
              <w:jc w:val="center"/>
            </w:pPr>
            <w:r>
              <w:t>Course / Model Title</w:t>
            </w:r>
          </w:p>
        </w:tc>
        <w:tc>
          <w:tcPr>
            <w:tcW w:w="2254" w:type="dxa"/>
            <w:shd w:val="clear" w:color="auto" w:fill="FFC000"/>
          </w:tcPr>
          <w:p w:rsidR="00754440" w:rsidRDefault="00754440" w:rsidP="00754440">
            <w:pPr>
              <w:tabs>
                <w:tab w:val="left" w:pos="7396"/>
              </w:tabs>
              <w:spacing w:line="480" w:lineRule="auto"/>
              <w:jc w:val="center"/>
            </w:pPr>
            <w:r>
              <w:t>ECTS</w:t>
            </w:r>
          </w:p>
        </w:tc>
        <w:tc>
          <w:tcPr>
            <w:tcW w:w="2254" w:type="dxa"/>
            <w:shd w:val="clear" w:color="auto" w:fill="FFC000"/>
          </w:tcPr>
          <w:p w:rsidR="00754440" w:rsidRDefault="00754440" w:rsidP="00754440">
            <w:pPr>
              <w:tabs>
                <w:tab w:val="left" w:pos="7396"/>
              </w:tabs>
              <w:spacing w:line="480" w:lineRule="auto"/>
              <w:jc w:val="center"/>
            </w:pPr>
            <w:r>
              <w:t>Semester</w:t>
            </w:r>
          </w:p>
        </w:tc>
      </w:tr>
      <w:tr w:rsidR="00754440" w:rsidTr="00754440">
        <w:tc>
          <w:tcPr>
            <w:tcW w:w="2254" w:type="dxa"/>
          </w:tcPr>
          <w:p w:rsidR="00754440" w:rsidRDefault="00754440" w:rsidP="00754440">
            <w:pPr>
              <w:tabs>
                <w:tab w:val="left" w:pos="7396"/>
              </w:tabs>
              <w:spacing w:line="480" w:lineRule="auto"/>
              <w:jc w:val="center"/>
            </w:pPr>
            <w:r w:rsidRPr="00484922">
              <w:rPr>
                <w:rFonts w:asciiTheme="majorBidi" w:hAnsiTheme="majorBidi" w:cstheme="majorBidi"/>
                <w:lang w:bidi="ar-IQ"/>
              </w:rPr>
              <w:t>NUSTF 103</w:t>
            </w:r>
          </w:p>
        </w:tc>
        <w:tc>
          <w:tcPr>
            <w:tcW w:w="2254" w:type="dxa"/>
          </w:tcPr>
          <w:p w:rsidR="00754440" w:rsidRDefault="00754440" w:rsidP="00754440">
            <w:pPr>
              <w:tabs>
                <w:tab w:val="left" w:pos="7396"/>
              </w:tabs>
              <w:spacing w:line="480" w:lineRule="auto"/>
              <w:jc w:val="center"/>
            </w:pPr>
            <w:r>
              <w:rPr>
                <w:rFonts w:asciiTheme="majorBidi" w:hAnsiTheme="majorBidi" w:cstheme="majorBidi"/>
                <w:sz w:val="24"/>
                <w:szCs w:val="24"/>
                <w:lang w:bidi="ar-IQ"/>
              </w:rPr>
              <w:t>Mathematics</w:t>
            </w:r>
          </w:p>
        </w:tc>
        <w:tc>
          <w:tcPr>
            <w:tcW w:w="2254" w:type="dxa"/>
          </w:tcPr>
          <w:p w:rsidR="00754440" w:rsidRDefault="00754440" w:rsidP="00754440">
            <w:pPr>
              <w:tabs>
                <w:tab w:val="left" w:pos="7396"/>
              </w:tabs>
              <w:spacing w:line="480" w:lineRule="auto"/>
              <w:jc w:val="center"/>
            </w:pPr>
            <w:r>
              <w:t>5</w:t>
            </w:r>
          </w:p>
        </w:tc>
        <w:tc>
          <w:tcPr>
            <w:tcW w:w="2254" w:type="dxa"/>
          </w:tcPr>
          <w:p w:rsidR="00754440" w:rsidRDefault="00754440" w:rsidP="00754440">
            <w:pPr>
              <w:tabs>
                <w:tab w:val="left" w:pos="7396"/>
              </w:tabs>
              <w:spacing w:line="480" w:lineRule="auto"/>
              <w:jc w:val="center"/>
            </w:pPr>
            <w:r>
              <w:t>1</w:t>
            </w:r>
          </w:p>
        </w:tc>
      </w:tr>
      <w:tr w:rsidR="00754440" w:rsidTr="00754440">
        <w:tc>
          <w:tcPr>
            <w:tcW w:w="2254" w:type="dxa"/>
            <w:shd w:val="clear" w:color="auto" w:fill="FFC000"/>
          </w:tcPr>
          <w:p w:rsidR="00754440" w:rsidRDefault="00754440" w:rsidP="00754440">
            <w:pPr>
              <w:tabs>
                <w:tab w:val="left" w:pos="7396"/>
              </w:tabs>
              <w:spacing w:line="480" w:lineRule="auto"/>
              <w:ind w:firstLine="720"/>
            </w:pPr>
            <w:r>
              <w:t>Class (hr/w)</w:t>
            </w:r>
          </w:p>
        </w:tc>
        <w:tc>
          <w:tcPr>
            <w:tcW w:w="2254" w:type="dxa"/>
            <w:shd w:val="clear" w:color="auto" w:fill="FFC000"/>
          </w:tcPr>
          <w:p w:rsidR="00754440" w:rsidRDefault="00754440" w:rsidP="00754440">
            <w:pPr>
              <w:tabs>
                <w:tab w:val="left" w:pos="7396"/>
              </w:tabs>
              <w:spacing w:line="480" w:lineRule="auto"/>
              <w:jc w:val="center"/>
            </w:pPr>
            <w:r>
              <w:t>Lect/Lab./Prac./Tutor</w:t>
            </w:r>
          </w:p>
        </w:tc>
        <w:tc>
          <w:tcPr>
            <w:tcW w:w="2254" w:type="dxa"/>
            <w:shd w:val="clear" w:color="auto" w:fill="FFC000"/>
          </w:tcPr>
          <w:p w:rsidR="00754440" w:rsidRDefault="00754440" w:rsidP="00754440">
            <w:pPr>
              <w:tabs>
                <w:tab w:val="left" w:pos="7396"/>
              </w:tabs>
              <w:spacing w:line="480" w:lineRule="auto"/>
              <w:jc w:val="center"/>
            </w:pPr>
            <w:r>
              <w:t>SSWL (hr/sem)</w:t>
            </w:r>
          </w:p>
        </w:tc>
        <w:tc>
          <w:tcPr>
            <w:tcW w:w="2254" w:type="dxa"/>
            <w:shd w:val="clear" w:color="auto" w:fill="FFC000"/>
          </w:tcPr>
          <w:p w:rsidR="00754440" w:rsidRDefault="00754440" w:rsidP="00754440">
            <w:pPr>
              <w:tabs>
                <w:tab w:val="left" w:pos="7396"/>
              </w:tabs>
              <w:spacing w:line="480" w:lineRule="auto"/>
              <w:jc w:val="center"/>
            </w:pPr>
            <w:r>
              <w:t>USSWL (hr/w)</w:t>
            </w:r>
          </w:p>
        </w:tc>
      </w:tr>
      <w:tr w:rsidR="00754440" w:rsidTr="00754440">
        <w:tc>
          <w:tcPr>
            <w:tcW w:w="2254" w:type="dxa"/>
          </w:tcPr>
          <w:p w:rsidR="00754440" w:rsidRDefault="00754440" w:rsidP="00754440">
            <w:pPr>
              <w:tabs>
                <w:tab w:val="left" w:pos="7396"/>
              </w:tabs>
              <w:spacing w:line="480" w:lineRule="auto"/>
              <w:jc w:val="center"/>
            </w:pPr>
            <w:r>
              <w:lastRenderedPageBreak/>
              <w:t>2</w:t>
            </w:r>
          </w:p>
        </w:tc>
        <w:tc>
          <w:tcPr>
            <w:tcW w:w="2254" w:type="dxa"/>
          </w:tcPr>
          <w:p w:rsidR="00CF725E" w:rsidRDefault="00CF725E" w:rsidP="00CF725E">
            <w:pPr>
              <w:tabs>
                <w:tab w:val="left" w:pos="7396"/>
              </w:tabs>
              <w:spacing w:line="480" w:lineRule="auto"/>
              <w:jc w:val="center"/>
            </w:pPr>
            <w:r>
              <w:t>0/0/0/1</w:t>
            </w:r>
          </w:p>
        </w:tc>
        <w:tc>
          <w:tcPr>
            <w:tcW w:w="2254" w:type="dxa"/>
          </w:tcPr>
          <w:p w:rsidR="00754440" w:rsidRDefault="00754440" w:rsidP="00754440">
            <w:pPr>
              <w:tabs>
                <w:tab w:val="left" w:pos="7396"/>
              </w:tabs>
              <w:spacing w:line="480" w:lineRule="auto"/>
              <w:jc w:val="center"/>
            </w:pPr>
            <w:r>
              <w:t>48</w:t>
            </w:r>
          </w:p>
        </w:tc>
        <w:tc>
          <w:tcPr>
            <w:tcW w:w="2254" w:type="dxa"/>
          </w:tcPr>
          <w:p w:rsidR="00754440" w:rsidRDefault="00754440" w:rsidP="00754440">
            <w:pPr>
              <w:tabs>
                <w:tab w:val="left" w:pos="7396"/>
              </w:tabs>
              <w:spacing w:line="480" w:lineRule="auto"/>
              <w:jc w:val="center"/>
            </w:pPr>
            <w:r>
              <w:t>77</w:t>
            </w:r>
          </w:p>
        </w:tc>
      </w:tr>
      <w:tr w:rsidR="00754440" w:rsidTr="00754440">
        <w:tc>
          <w:tcPr>
            <w:tcW w:w="9016" w:type="dxa"/>
            <w:gridSpan w:val="4"/>
            <w:shd w:val="clear" w:color="auto" w:fill="FFC000"/>
          </w:tcPr>
          <w:p w:rsidR="00754440" w:rsidRDefault="00754440" w:rsidP="00754440">
            <w:pPr>
              <w:tabs>
                <w:tab w:val="left" w:pos="7396"/>
              </w:tabs>
              <w:spacing w:line="480" w:lineRule="auto"/>
              <w:jc w:val="center"/>
            </w:pPr>
            <w:r>
              <w:rPr>
                <w:lang w:bidi="ar-IQ"/>
              </w:rPr>
              <w:t>Description</w:t>
            </w:r>
          </w:p>
        </w:tc>
      </w:tr>
      <w:tr w:rsidR="00754440" w:rsidTr="00207C03">
        <w:tc>
          <w:tcPr>
            <w:tcW w:w="9016" w:type="dxa"/>
            <w:gridSpan w:val="4"/>
          </w:tcPr>
          <w:p w:rsidR="00754440" w:rsidRDefault="00754440" w:rsidP="00754440">
            <w:pPr>
              <w:tabs>
                <w:tab w:val="left" w:pos="2780"/>
              </w:tabs>
            </w:pPr>
            <w:r w:rsidRPr="00754440">
              <w:t>This course explores fundamental mathematical concepts and their applications in various scientific fields. It covers topics such as algebra, calculus, probability, and statistics, emphasizing problem-solving and analytical reasoning. Students will learn to model real-world situations using mathematical theories, interpret data, and apply logical structures to complex scenarios. The course also introduces discrete mathematics, linear algebra, and mathematical proofs, fostering critical thinking skills. Through theoretical and practical exercises, learners develop precision in computation and abstraction, preparing them for advanced studies in science, engineering, or technology. The curriculum enhances quantitative literacy, essential for research, data analysis, and evidence-based decision-making</w:t>
            </w:r>
          </w:p>
        </w:tc>
      </w:tr>
    </w:tbl>
    <w:p w:rsidR="00A1152A" w:rsidRDefault="00A1152A" w:rsidP="00025EA7">
      <w:pPr>
        <w:tabs>
          <w:tab w:val="left" w:pos="7396"/>
        </w:tabs>
        <w:spacing w:after="0" w:line="240" w:lineRule="auto"/>
      </w:pPr>
    </w:p>
    <w:p w:rsidR="00754440" w:rsidRDefault="00754440" w:rsidP="00754440">
      <w:pPr>
        <w:tabs>
          <w:tab w:val="left" w:pos="7396"/>
        </w:tabs>
        <w:spacing w:after="0" w:line="240" w:lineRule="auto"/>
        <w:rPr>
          <w:b/>
          <w:bCs/>
        </w:rPr>
      </w:pPr>
      <w:r>
        <w:rPr>
          <w:b/>
          <w:bCs/>
        </w:rPr>
        <w:t>Modle4</w:t>
      </w:r>
    </w:p>
    <w:tbl>
      <w:tblPr>
        <w:tblW w:w="0" w:type="auto"/>
        <w:tblLook w:val="04A0" w:firstRow="1" w:lastRow="0" w:firstColumn="1" w:lastColumn="0" w:noHBand="0" w:noVBand="1"/>
      </w:tblPr>
      <w:tblGrid>
        <w:gridCol w:w="2254"/>
        <w:gridCol w:w="2254"/>
        <w:gridCol w:w="2254"/>
        <w:gridCol w:w="2254"/>
      </w:tblGrid>
      <w:tr w:rsidR="00754440" w:rsidTr="00754440">
        <w:tc>
          <w:tcPr>
            <w:tcW w:w="2254" w:type="dxa"/>
            <w:shd w:val="clear" w:color="auto" w:fill="FFC000"/>
          </w:tcPr>
          <w:p w:rsidR="00754440" w:rsidRDefault="00754440" w:rsidP="00754440">
            <w:pPr>
              <w:tabs>
                <w:tab w:val="left" w:pos="7396"/>
              </w:tabs>
              <w:spacing w:line="480" w:lineRule="auto"/>
              <w:jc w:val="center"/>
            </w:pPr>
            <w:r>
              <w:t>Code</w:t>
            </w:r>
          </w:p>
        </w:tc>
        <w:tc>
          <w:tcPr>
            <w:tcW w:w="2254" w:type="dxa"/>
            <w:shd w:val="clear" w:color="auto" w:fill="FFC000"/>
          </w:tcPr>
          <w:p w:rsidR="00754440" w:rsidRDefault="00754440" w:rsidP="00754440">
            <w:pPr>
              <w:tabs>
                <w:tab w:val="left" w:pos="7396"/>
              </w:tabs>
              <w:spacing w:line="480" w:lineRule="auto"/>
              <w:jc w:val="center"/>
            </w:pPr>
            <w:r>
              <w:t>Course / Model Title</w:t>
            </w:r>
          </w:p>
        </w:tc>
        <w:tc>
          <w:tcPr>
            <w:tcW w:w="2254" w:type="dxa"/>
            <w:shd w:val="clear" w:color="auto" w:fill="FFC000"/>
          </w:tcPr>
          <w:p w:rsidR="00754440" w:rsidRDefault="00754440" w:rsidP="00754440">
            <w:pPr>
              <w:tabs>
                <w:tab w:val="left" w:pos="7396"/>
              </w:tabs>
              <w:spacing w:line="480" w:lineRule="auto"/>
              <w:jc w:val="center"/>
            </w:pPr>
            <w:r>
              <w:t>ECTS</w:t>
            </w:r>
          </w:p>
        </w:tc>
        <w:tc>
          <w:tcPr>
            <w:tcW w:w="2254" w:type="dxa"/>
            <w:shd w:val="clear" w:color="auto" w:fill="FFC000"/>
          </w:tcPr>
          <w:p w:rsidR="00754440" w:rsidRDefault="00754440" w:rsidP="00754440">
            <w:pPr>
              <w:tabs>
                <w:tab w:val="left" w:pos="7396"/>
              </w:tabs>
              <w:spacing w:line="480" w:lineRule="auto"/>
              <w:jc w:val="center"/>
            </w:pPr>
            <w:r>
              <w:t>Semester</w:t>
            </w:r>
          </w:p>
        </w:tc>
      </w:tr>
      <w:tr w:rsidR="00754440" w:rsidTr="00754440">
        <w:tc>
          <w:tcPr>
            <w:tcW w:w="2254" w:type="dxa"/>
          </w:tcPr>
          <w:p w:rsidR="00754440" w:rsidRDefault="00754440" w:rsidP="00754440">
            <w:pPr>
              <w:tabs>
                <w:tab w:val="left" w:pos="7396"/>
              </w:tabs>
              <w:spacing w:line="480" w:lineRule="auto"/>
              <w:jc w:val="center"/>
              <w:rPr>
                <w:b/>
                <w:bCs/>
              </w:rPr>
            </w:pPr>
            <w:r>
              <w:rPr>
                <w:rFonts w:asciiTheme="majorBidi" w:hAnsiTheme="majorBidi" w:cstheme="majorBidi"/>
                <w:lang w:bidi="ar-IQ"/>
              </w:rPr>
              <w:t>NUSTF 112</w:t>
            </w:r>
          </w:p>
        </w:tc>
        <w:tc>
          <w:tcPr>
            <w:tcW w:w="2254" w:type="dxa"/>
          </w:tcPr>
          <w:p w:rsidR="00754440" w:rsidRDefault="00754440" w:rsidP="00754440">
            <w:pPr>
              <w:tabs>
                <w:tab w:val="left" w:pos="7396"/>
              </w:tabs>
              <w:rPr>
                <w:b/>
                <w:bCs/>
              </w:rPr>
            </w:pPr>
            <w:r>
              <w:rPr>
                <w:rFonts w:cs="Times New Roman"/>
                <w:sz w:val="24"/>
                <w:szCs w:val="24"/>
                <w:lang w:bidi="ar-IQ"/>
              </w:rPr>
              <w:t>Principles of Forensic Science</w:t>
            </w:r>
          </w:p>
        </w:tc>
        <w:tc>
          <w:tcPr>
            <w:tcW w:w="2254" w:type="dxa"/>
          </w:tcPr>
          <w:p w:rsidR="00754440" w:rsidRDefault="00EB1EF6" w:rsidP="00EB1EF6">
            <w:pPr>
              <w:tabs>
                <w:tab w:val="left" w:pos="7396"/>
              </w:tabs>
              <w:spacing w:line="480" w:lineRule="auto"/>
              <w:jc w:val="center"/>
              <w:rPr>
                <w:b/>
                <w:bCs/>
              </w:rPr>
            </w:pPr>
            <w:r>
              <w:rPr>
                <w:b/>
                <w:bCs/>
              </w:rPr>
              <w:t>6</w:t>
            </w:r>
          </w:p>
        </w:tc>
        <w:tc>
          <w:tcPr>
            <w:tcW w:w="2254" w:type="dxa"/>
          </w:tcPr>
          <w:p w:rsidR="00754440" w:rsidRDefault="00EB1EF6" w:rsidP="00EB1EF6">
            <w:pPr>
              <w:tabs>
                <w:tab w:val="left" w:pos="7396"/>
              </w:tabs>
              <w:spacing w:line="480" w:lineRule="auto"/>
              <w:jc w:val="center"/>
              <w:rPr>
                <w:b/>
                <w:bCs/>
              </w:rPr>
            </w:pPr>
            <w:r>
              <w:rPr>
                <w:b/>
                <w:bCs/>
              </w:rPr>
              <w:t>1</w:t>
            </w:r>
          </w:p>
        </w:tc>
      </w:tr>
      <w:tr w:rsidR="00754440" w:rsidTr="00754440">
        <w:tc>
          <w:tcPr>
            <w:tcW w:w="2254" w:type="dxa"/>
            <w:shd w:val="clear" w:color="auto" w:fill="FFC000"/>
          </w:tcPr>
          <w:p w:rsidR="00754440" w:rsidRDefault="00754440" w:rsidP="00754440">
            <w:pPr>
              <w:tabs>
                <w:tab w:val="left" w:pos="7396"/>
              </w:tabs>
              <w:spacing w:line="480" w:lineRule="auto"/>
              <w:ind w:firstLine="720"/>
            </w:pPr>
            <w:r>
              <w:t>Class (hr/w)</w:t>
            </w:r>
          </w:p>
        </w:tc>
        <w:tc>
          <w:tcPr>
            <w:tcW w:w="2254" w:type="dxa"/>
            <w:shd w:val="clear" w:color="auto" w:fill="FFC000"/>
          </w:tcPr>
          <w:p w:rsidR="00754440" w:rsidRDefault="00754440" w:rsidP="00754440">
            <w:pPr>
              <w:tabs>
                <w:tab w:val="left" w:pos="7396"/>
              </w:tabs>
              <w:spacing w:line="480" w:lineRule="auto"/>
              <w:jc w:val="center"/>
            </w:pPr>
            <w:r>
              <w:t>Lect/Lab./Prac./Tutor</w:t>
            </w:r>
          </w:p>
        </w:tc>
        <w:tc>
          <w:tcPr>
            <w:tcW w:w="2254" w:type="dxa"/>
            <w:shd w:val="clear" w:color="auto" w:fill="FFC000"/>
          </w:tcPr>
          <w:p w:rsidR="00754440" w:rsidRDefault="00754440" w:rsidP="00754440">
            <w:pPr>
              <w:tabs>
                <w:tab w:val="left" w:pos="7396"/>
              </w:tabs>
              <w:spacing w:line="480" w:lineRule="auto"/>
              <w:jc w:val="center"/>
            </w:pPr>
            <w:r>
              <w:t>SSWL (hr/sem)</w:t>
            </w:r>
          </w:p>
        </w:tc>
        <w:tc>
          <w:tcPr>
            <w:tcW w:w="2254" w:type="dxa"/>
            <w:shd w:val="clear" w:color="auto" w:fill="FFC000"/>
          </w:tcPr>
          <w:p w:rsidR="00754440" w:rsidRDefault="00754440" w:rsidP="00754440">
            <w:pPr>
              <w:tabs>
                <w:tab w:val="left" w:pos="7396"/>
              </w:tabs>
              <w:spacing w:line="480" w:lineRule="auto"/>
              <w:jc w:val="center"/>
            </w:pPr>
            <w:r>
              <w:t>USSWL (hr/w)</w:t>
            </w:r>
          </w:p>
        </w:tc>
      </w:tr>
      <w:tr w:rsidR="00754440" w:rsidTr="00754440">
        <w:tc>
          <w:tcPr>
            <w:tcW w:w="2254" w:type="dxa"/>
          </w:tcPr>
          <w:p w:rsidR="00754440" w:rsidRDefault="00EB1EF6" w:rsidP="00EB1EF6">
            <w:pPr>
              <w:tabs>
                <w:tab w:val="left" w:pos="7396"/>
              </w:tabs>
              <w:spacing w:line="480" w:lineRule="auto"/>
              <w:jc w:val="center"/>
              <w:rPr>
                <w:b/>
                <w:bCs/>
              </w:rPr>
            </w:pPr>
            <w:r>
              <w:rPr>
                <w:b/>
                <w:bCs/>
              </w:rPr>
              <w:t>2</w:t>
            </w:r>
          </w:p>
        </w:tc>
        <w:tc>
          <w:tcPr>
            <w:tcW w:w="2254" w:type="dxa"/>
          </w:tcPr>
          <w:p w:rsidR="00754440" w:rsidRDefault="00CF725E" w:rsidP="00EB1EF6">
            <w:pPr>
              <w:tabs>
                <w:tab w:val="left" w:pos="7396"/>
              </w:tabs>
              <w:spacing w:line="480" w:lineRule="auto"/>
              <w:jc w:val="center"/>
              <w:rPr>
                <w:b/>
                <w:bCs/>
              </w:rPr>
            </w:pPr>
            <w:r>
              <w:rPr>
                <w:b/>
                <w:bCs/>
              </w:rPr>
              <w:t>0/0/0/1</w:t>
            </w:r>
          </w:p>
        </w:tc>
        <w:tc>
          <w:tcPr>
            <w:tcW w:w="2254" w:type="dxa"/>
          </w:tcPr>
          <w:p w:rsidR="00754440" w:rsidRDefault="00EB1EF6" w:rsidP="00EB1EF6">
            <w:pPr>
              <w:tabs>
                <w:tab w:val="left" w:pos="7396"/>
              </w:tabs>
              <w:spacing w:line="480" w:lineRule="auto"/>
              <w:jc w:val="center"/>
              <w:rPr>
                <w:b/>
                <w:bCs/>
              </w:rPr>
            </w:pPr>
            <w:r>
              <w:rPr>
                <w:b/>
                <w:bCs/>
              </w:rPr>
              <w:t>48</w:t>
            </w:r>
          </w:p>
        </w:tc>
        <w:tc>
          <w:tcPr>
            <w:tcW w:w="2254" w:type="dxa"/>
          </w:tcPr>
          <w:p w:rsidR="00754440" w:rsidRDefault="00EB1EF6" w:rsidP="00EB1EF6">
            <w:pPr>
              <w:tabs>
                <w:tab w:val="left" w:pos="7396"/>
              </w:tabs>
              <w:spacing w:line="480" w:lineRule="auto"/>
              <w:jc w:val="center"/>
              <w:rPr>
                <w:b/>
                <w:bCs/>
              </w:rPr>
            </w:pPr>
            <w:r>
              <w:rPr>
                <w:b/>
                <w:bCs/>
              </w:rPr>
              <w:t>102</w:t>
            </w:r>
          </w:p>
        </w:tc>
      </w:tr>
      <w:tr w:rsidR="00754440" w:rsidTr="00754440">
        <w:tc>
          <w:tcPr>
            <w:tcW w:w="9016" w:type="dxa"/>
            <w:gridSpan w:val="4"/>
            <w:shd w:val="clear" w:color="auto" w:fill="FFC000"/>
          </w:tcPr>
          <w:p w:rsidR="00754440" w:rsidRDefault="00754440" w:rsidP="00754440">
            <w:pPr>
              <w:tabs>
                <w:tab w:val="left" w:pos="7396"/>
              </w:tabs>
              <w:spacing w:line="480" w:lineRule="auto"/>
              <w:jc w:val="center"/>
              <w:rPr>
                <w:b/>
                <w:bCs/>
              </w:rPr>
            </w:pPr>
            <w:r>
              <w:rPr>
                <w:lang w:bidi="ar-IQ"/>
              </w:rPr>
              <w:t>Description</w:t>
            </w:r>
          </w:p>
        </w:tc>
      </w:tr>
      <w:tr w:rsidR="00754440" w:rsidTr="00207C03">
        <w:tc>
          <w:tcPr>
            <w:tcW w:w="9016" w:type="dxa"/>
            <w:gridSpan w:val="4"/>
          </w:tcPr>
          <w:p w:rsidR="00754440" w:rsidRDefault="008812E3" w:rsidP="008812E3">
            <w:pPr>
              <w:tabs>
                <w:tab w:val="left" w:pos="7396"/>
              </w:tabs>
              <w:rPr>
                <w:b/>
                <w:bCs/>
              </w:rPr>
            </w:pPr>
            <w:r w:rsidRPr="008812E3">
              <w:rPr>
                <w:b/>
                <w:bCs/>
              </w:rPr>
              <w:t>This course provides a comprehensive introduction to the fundamental principles of forensic science, covering scientific methods for collecting and analyzing physical evidence. Topics include fingerprints, biological evidence (e.g., DNA), chemical analysis, digital forensics, and firearm examination. Students learn evidence preservation protocols, scientific evaluation techniques, and courtroom reporting. The curriculum combines theory and practical applications, emphasizing accuracy, ethical standards, and the role of forensic science in criminal investigations. Through case studies and lab exercises, learners develop critical skills to interpret evidence systematically, preparing them for advanced studies or careers in forensic analysis and criminal justice</w:t>
            </w:r>
            <w:r>
              <w:rPr>
                <w:b/>
                <w:bCs/>
              </w:rPr>
              <w:t>.</w:t>
            </w:r>
          </w:p>
        </w:tc>
      </w:tr>
    </w:tbl>
    <w:p w:rsidR="00754440" w:rsidRDefault="00754440" w:rsidP="00754440">
      <w:pPr>
        <w:tabs>
          <w:tab w:val="left" w:pos="7396"/>
        </w:tabs>
        <w:spacing w:after="0" w:line="240" w:lineRule="auto"/>
        <w:rPr>
          <w:b/>
          <w:bCs/>
        </w:rPr>
      </w:pPr>
    </w:p>
    <w:p w:rsidR="008812E3" w:rsidRDefault="008812E3" w:rsidP="008812E3">
      <w:pPr>
        <w:tabs>
          <w:tab w:val="left" w:pos="7396"/>
        </w:tabs>
        <w:spacing w:after="0" w:line="240" w:lineRule="auto"/>
        <w:rPr>
          <w:b/>
          <w:bCs/>
        </w:rPr>
      </w:pPr>
      <w:r>
        <w:rPr>
          <w:b/>
          <w:bCs/>
        </w:rPr>
        <w:t>Modle5</w:t>
      </w:r>
    </w:p>
    <w:tbl>
      <w:tblPr>
        <w:tblW w:w="0" w:type="auto"/>
        <w:tblLook w:val="04A0" w:firstRow="1" w:lastRow="0" w:firstColumn="1" w:lastColumn="0" w:noHBand="0" w:noVBand="1"/>
      </w:tblPr>
      <w:tblGrid>
        <w:gridCol w:w="2254"/>
        <w:gridCol w:w="2254"/>
        <w:gridCol w:w="2254"/>
        <w:gridCol w:w="2254"/>
      </w:tblGrid>
      <w:tr w:rsidR="008812E3" w:rsidTr="008812E3">
        <w:tc>
          <w:tcPr>
            <w:tcW w:w="2254" w:type="dxa"/>
            <w:shd w:val="clear" w:color="auto" w:fill="FFC000"/>
          </w:tcPr>
          <w:p w:rsidR="008812E3" w:rsidRDefault="008812E3" w:rsidP="008812E3">
            <w:pPr>
              <w:tabs>
                <w:tab w:val="left" w:pos="7396"/>
              </w:tabs>
              <w:spacing w:line="480" w:lineRule="auto"/>
              <w:jc w:val="center"/>
            </w:pPr>
            <w:r>
              <w:t>Code</w:t>
            </w:r>
          </w:p>
        </w:tc>
        <w:tc>
          <w:tcPr>
            <w:tcW w:w="2254" w:type="dxa"/>
            <w:shd w:val="clear" w:color="auto" w:fill="FFC000"/>
          </w:tcPr>
          <w:p w:rsidR="008812E3" w:rsidRDefault="008812E3" w:rsidP="008812E3">
            <w:pPr>
              <w:tabs>
                <w:tab w:val="left" w:pos="7396"/>
              </w:tabs>
              <w:spacing w:line="480" w:lineRule="auto"/>
              <w:jc w:val="center"/>
            </w:pPr>
            <w:r>
              <w:t>Course / Model Title</w:t>
            </w:r>
          </w:p>
        </w:tc>
        <w:tc>
          <w:tcPr>
            <w:tcW w:w="2254" w:type="dxa"/>
            <w:shd w:val="clear" w:color="auto" w:fill="FFC000"/>
          </w:tcPr>
          <w:p w:rsidR="008812E3" w:rsidRDefault="008812E3" w:rsidP="008812E3">
            <w:pPr>
              <w:tabs>
                <w:tab w:val="left" w:pos="7396"/>
              </w:tabs>
              <w:spacing w:line="480" w:lineRule="auto"/>
              <w:jc w:val="center"/>
            </w:pPr>
            <w:r>
              <w:t>ECTS</w:t>
            </w:r>
          </w:p>
        </w:tc>
        <w:tc>
          <w:tcPr>
            <w:tcW w:w="2254" w:type="dxa"/>
            <w:shd w:val="clear" w:color="auto" w:fill="FFC000"/>
          </w:tcPr>
          <w:p w:rsidR="008812E3" w:rsidRDefault="008812E3" w:rsidP="008812E3">
            <w:pPr>
              <w:tabs>
                <w:tab w:val="left" w:pos="7396"/>
              </w:tabs>
              <w:spacing w:line="480" w:lineRule="auto"/>
              <w:jc w:val="center"/>
            </w:pPr>
            <w:r>
              <w:t>Semester</w:t>
            </w:r>
          </w:p>
        </w:tc>
      </w:tr>
      <w:tr w:rsidR="008812E3" w:rsidTr="008812E3">
        <w:tc>
          <w:tcPr>
            <w:tcW w:w="2254" w:type="dxa"/>
          </w:tcPr>
          <w:p w:rsidR="008812E3" w:rsidRDefault="007B4B82" w:rsidP="00A25651">
            <w:pPr>
              <w:tabs>
                <w:tab w:val="left" w:pos="7396"/>
              </w:tabs>
              <w:spacing w:line="480" w:lineRule="auto"/>
              <w:jc w:val="center"/>
              <w:rPr>
                <w:b/>
                <w:bCs/>
              </w:rPr>
            </w:pPr>
            <w:r>
              <w:rPr>
                <w:rFonts w:asciiTheme="majorBidi" w:hAnsiTheme="majorBidi" w:cstheme="majorBidi"/>
                <w:lang w:bidi="ar-IQ"/>
              </w:rPr>
              <w:t>NUSTF 106</w:t>
            </w:r>
          </w:p>
        </w:tc>
        <w:tc>
          <w:tcPr>
            <w:tcW w:w="2254" w:type="dxa"/>
          </w:tcPr>
          <w:p w:rsidR="008812E3" w:rsidRDefault="007B4B82" w:rsidP="008812E3">
            <w:pPr>
              <w:tabs>
                <w:tab w:val="left" w:pos="7396"/>
              </w:tabs>
              <w:spacing w:line="480" w:lineRule="auto"/>
              <w:rPr>
                <w:b/>
                <w:bCs/>
              </w:rPr>
            </w:pPr>
            <w:r>
              <w:rPr>
                <w:rFonts w:asciiTheme="majorBidi" w:hAnsiTheme="majorBidi" w:cstheme="majorBidi"/>
                <w:sz w:val="24"/>
                <w:szCs w:val="24"/>
                <w:lang w:bidi="ar-IQ"/>
              </w:rPr>
              <w:t xml:space="preserve">General </w:t>
            </w:r>
            <w:r>
              <w:rPr>
                <w:rFonts w:asciiTheme="majorBidi" w:hAnsiTheme="majorBidi" w:cstheme="majorBidi"/>
                <w:sz w:val="24"/>
                <w:szCs w:val="24"/>
              </w:rPr>
              <w:t>Biology</w:t>
            </w:r>
            <w:r>
              <w:rPr>
                <w:rFonts w:asciiTheme="majorBidi" w:hAnsiTheme="majorBidi" w:cstheme="majorBidi"/>
                <w:sz w:val="24"/>
                <w:szCs w:val="24"/>
                <w:lang w:bidi="ar-IQ"/>
              </w:rPr>
              <w:t>1</w:t>
            </w:r>
          </w:p>
        </w:tc>
        <w:tc>
          <w:tcPr>
            <w:tcW w:w="2254" w:type="dxa"/>
          </w:tcPr>
          <w:p w:rsidR="008812E3" w:rsidRDefault="00A25651" w:rsidP="00A25651">
            <w:pPr>
              <w:tabs>
                <w:tab w:val="left" w:pos="7396"/>
              </w:tabs>
              <w:spacing w:line="480" w:lineRule="auto"/>
              <w:jc w:val="center"/>
              <w:rPr>
                <w:b/>
                <w:bCs/>
              </w:rPr>
            </w:pPr>
            <w:r>
              <w:rPr>
                <w:b/>
                <w:bCs/>
              </w:rPr>
              <w:t>7</w:t>
            </w:r>
          </w:p>
        </w:tc>
        <w:tc>
          <w:tcPr>
            <w:tcW w:w="2254" w:type="dxa"/>
          </w:tcPr>
          <w:p w:rsidR="008812E3" w:rsidRDefault="00A25651" w:rsidP="00A25651">
            <w:pPr>
              <w:tabs>
                <w:tab w:val="left" w:pos="7396"/>
              </w:tabs>
              <w:spacing w:line="480" w:lineRule="auto"/>
              <w:jc w:val="center"/>
              <w:rPr>
                <w:b/>
                <w:bCs/>
              </w:rPr>
            </w:pPr>
            <w:r>
              <w:rPr>
                <w:b/>
                <w:bCs/>
              </w:rPr>
              <w:t>1</w:t>
            </w:r>
          </w:p>
        </w:tc>
      </w:tr>
      <w:tr w:rsidR="008812E3" w:rsidTr="008812E3">
        <w:tc>
          <w:tcPr>
            <w:tcW w:w="2254" w:type="dxa"/>
            <w:shd w:val="clear" w:color="auto" w:fill="FFC000"/>
          </w:tcPr>
          <w:p w:rsidR="008812E3" w:rsidRDefault="008812E3" w:rsidP="008812E3">
            <w:pPr>
              <w:tabs>
                <w:tab w:val="left" w:pos="7396"/>
              </w:tabs>
              <w:spacing w:line="480" w:lineRule="auto"/>
              <w:ind w:firstLine="720"/>
            </w:pPr>
            <w:r>
              <w:t>Class (hr/w)</w:t>
            </w:r>
          </w:p>
        </w:tc>
        <w:tc>
          <w:tcPr>
            <w:tcW w:w="2254" w:type="dxa"/>
            <w:shd w:val="clear" w:color="auto" w:fill="FFC000"/>
          </w:tcPr>
          <w:p w:rsidR="008812E3" w:rsidRDefault="008812E3" w:rsidP="008812E3">
            <w:pPr>
              <w:tabs>
                <w:tab w:val="left" w:pos="7396"/>
              </w:tabs>
              <w:spacing w:line="480" w:lineRule="auto"/>
              <w:jc w:val="center"/>
            </w:pPr>
            <w:r>
              <w:t>Lect/Lab./Prac./Tutor</w:t>
            </w:r>
          </w:p>
        </w:tc>
        <w:tc>
          <w:tcPr>
            <w:tcW w:w="2254" w:type="dxa"/>
            <w:shd w:val="clear" w:color="auto" w:fill="FFC000"/>
          </w:tcPr>
          <w:p w:rsidR="008812E3" w:rsidRDefault="008812E3" w:rsidP="008812E3">
            <w:pPr>
              <w:tabs>
                <w:tab w:val="left" w:pos="7396"/>
              </w:tabs>
              <w:spacing w:line="480" w:lineRule="auto"/>
              <w:jc w:val="center"/>
            </w:pPr>
            <w:r>
              <w:t>SSWL (hr/sem)</w:t>
            </w:r>
          </w:p>
        </w:tc>
        <w:tc>
          <w:tcPr>
            <w:tcW w:w="2254" w:type="dxa"/>
            <w:shd w:val="clear" w:color="auto" w:fill="FFC000"/>
          </w:tcPr>
          <w:p w:rsidR="008812E3" w:rsidRDefault="008812E3" w:rsidP="008812E3">
            <w:pPr>
              <w:tabs>
                <w:tab w:val="left" w:pos="7396"/>
              </w:tabs>
              <w:spacing w:line="480" w:lineRule="auto"/>
              <w:jc w:val="center"/>
            </w:pPr>
            <w:r>
              <w:t>USSWL (hr/w)</w:t>
            </w:r>
          </w:p>
        </w:tc>
      </w:tr>
      <w:tr w:rsidR="008812E3" w:rsidTr="008812E3">
        <w:tc>
          <w:tcPr>
            <w:tcW w:w="2254" w:type="dxa"/>
          </w:tcPr>
          <w:p w:rsidR="008812E3" w:rsidRDefault="00A25651" w:rsidP="00A25651">
            <w:pPr>
              <w:tabs>
                <w:tab w:val="left" w:pos="7396"/>
              </w:tabs>
              <w:spacing w:line="480" w:lineRule="auto"/>
              <w:jc w:val="center"/>
              <w:rPr>
                <w:b/>
                <w:bCs/>
              </w:rPr>
            </w:pPr>
            <w:r>
              <w:rPr>
                <w:b/>
                <w:bCs/>
              </w:rPr>
              <w:lastRenderedPageBreak/>
              <w:t>2</w:t>
            </w:r>
          </w:p>
        </w:tc>
        <w:tc>
          <w:tcPr>
            <w:tcW w:w="2254" w:type="dxa"/>
          </w:tcPr>
          <w:p w:rsidR="008812E3" w:rsidRDefault="00CF725E" w:rsidP="00A25651">
            <w:pPr>
              <w:tabs>
                <w:tab w:val="left" w:pos="7396"/>
              </w:tabs>
              <w:spacing w:line="480" w:lineRule="auto"/>
              <w:jc w:val="center"/>
              <w:rPr>
                <w:b/>
                <w:bCs/>
              </w:rPr>
            </w:pPr>
            <w:r>
              <w:rPr>
                <w:b/>
                <w:bCs/>
              </w:rPr>
              <w:t>0/2/0/1</w:t>
            </w:r>
          </w:p>
        </w:tc>
        <w:tc>
          <w:tcPr>
            <w:tcW w:w="2254" w:type="dxa"/>
          </w:tcPr>
          <w:p w:rsidR="008812E3" w:rsidRDefault="00A25651" w:rsidP="00A25651">
            <w:pPr>
              <w:tabs>
                <w:tab w:val="left" w:pos="7396"/>
              </w:tabs>
              <w:spacing w:line="480" w:lineRule="auto"/>
              <w:jc w:val="center"/>
              <w:rPr>
                <w:b/>
                <w:bCs/>
              </w:rPr>
            </w:pPr>
            <w:r>
              <w:rPr>
                <w:b/>
                <w:bCs/>
              </w:rPr>
              <w:t>78</w:t>
            </w:r>
          </w:p>
        </w:tc>
        <w:tc>
          <w:tcPr>
            <w:tcW w:w="2254" w:type="dxa"/>
          </w:tcPr>
          <w:p w:rsidR="008812E3" w:rsidRDefault="00A25651" w:rsidP="00A25651">
            <w:pPr>
              <w:tabs>
                <w:tab w:val="left" w:pos="7396"/>
              </w:tabs>
              <w:spacing w:line="480" w:lineRule="auto"/>
              <w:jc w:val="center"/>
              <w:rPr>
                <w:b/>
                <w:bCs/>
              </w:rPr>
            </w:pPr>
            <w:r>
              <w:rPr>
                <w:b/>
                <w:bCs/>
              </w:rPr>
              <w:t>97</w:t>
            </w:r>
          </w:p>
        </w:tc>
      </w:tr>
      <w:tr w:rsidR="008812E3" w:rsidTr="008812E3">
        <w:tc>
          <w:tcPr>
            <w:tcW w:w="9016" w:type="dxa"/>
            <w:gridSpan w:val="4"/>
            <w:shd w:val="clear" w:color="auto" w:fill="FFC000"/>
          </w:tcPr>
          <w:p w:rsidR="008812E3" w:rsidRDefault="008812E3" w:rsidP="008812E3">
            <w:pPr>
              <w:tabs>
                <w:tab w:val="left" w:pos="7396"/>
              </w:tabs>
              <w:spacing w:line="480" w:lineRule="auto"/>
              <w:jc w:val="center"/>
              <w:rPr>
                <w:b/>
                <w:bCs/>
              </w:rPr>
            </w:pPr>
            <w:r>
              <w:rPr>
                <w:lang w:bidi="ar-IQ"/>
              </w:rPr>
              <w:t>Description</w:t>
            </w:r>
          </w:p>
        </w:tc>
      </w:tr>
      <w:tr w:rsidR="008812E3" w:rsidTr="00207C03">
        <w:tc>
          <w:tcPr>
            <w:tcW w:w="9016" w:type="dxa"/>
            <w:gridSpan w:val="4"/>
          </w:tcPr>
          <w:p w:rsidR="008812E3" w:rsidRDefault="00A25651" w:rsidP="00A25651">
            <w:pPr>
              <w:tabs>
                <w:tab w:val="left" w:pos="7396"/>
              </w:tabs>
              <w:rPr>
                <w:b/>
                <w:bCs/>
              </w:rPr>
            </w:pPr>
            <w:r w:rsidRPr="00A25651">
              <w:rPr>
                <w:b/>
                <w:bCs/>
              </w:rPr>
              <w:t>This course provides a comprehensive study of fundamental biological principles, emphasizing the unifying characteristics of life and its organizational levels. Key topics include cell structure and function, metabolic processes, Mendelian genetics, biological evolution, and biodiversity. The curriculum also covers ecological principles and organism-environment interactions. Through theoretical lectures and lab sessions, students gain a deep understanding of core biological processes while developing scientific observation and analytical skills. The course integrates modern biological concepts with practical applications, preparing students for advanced studies in medicine, environmental sciences, or research. It serves as essential foundation for STEM disciplines requiring biological literacy</w:t>
            </w:r>
          </w:p>
        </w:tc>
      </w:tr>
    </w:tbl>
    <w:p w:rsidR="008812E3" w:rsidRDefault="008812E3" w:rsidP="008812E3">
      <w:pPr>
        <w:tabs>
          <w:tab w:val="left" w:pos="7396"/>
        </w:tabs>
        <w:spacing w:after="0" w:line="240" w:lineRule="auto"/>
        <w:rPr>
          <w:b/>
          <w:bCs/>
        </w:rPr>
      </w:pPr>
    </w:p>
    <w:p w:rsidR="00A25651" w:rsidRDefault="00A25651" w:rsidP="00A25651">
      <w:pPr>
        <w:tabs>
          <w:tab w:val="left" w:pos="7396"/>
        </w:tabs>
        <w:spacing w:after="0" w:line="240" w:lineRule="auto"/>
        <w:rPr>
          <w:b/>
          <w:bCs/>
        </w:rPr>
      </w:pPr>
      <w:r>
        <w:rPr>
          <w:b/>
          <w:bCs/>
        </w:rPr>
        <w:t>Modle6</w:t>
      </w:r>
    </w:p>
    <w:tbl>
      <w:tblPr>
        <w:tblW w:w="0" w:type="auto"/>
        <w:tblLook w:val="04A0" w:firstRow="1" w:lastRow="0" w:firstColumn="1" w:lastColumn="0" w:noHBand="0" w:noVBand="1"/>
      </w:tblPr>
      <w:tblGrid>
        <w:gridCol w:w="2254"/>
        <w:gridCol w:w="2254"/>
        <w:gridCol w:w="2254"/>
        <w:gridCol w:w="2254"/>
      </w:tblGrid>
      <w:tr w:rsidR="00A25651" w:rsidTr="00A25651">
        <w:tc>
          <w:tcPr>
            <w:tcW w:w="2254" w:type="dxa"/>
            <w:shd w:val="clear" w:color="auto" w:fill="FFC000"/>
          </w:tcPr>
          <w:p w:rsidR="00A25651" w:rsidRDefault="00A25651" w:rsidP="00A25651">
            <w:pPr>
              <w:tabs>
                <w:tab w:val="left" w:pos="7396"/>
              </w:tabs>
              <w:spacing w:line="480" w:lineRule="auto"/>
              <w:jc w:val="center"/>
            </w:pPr>
            <w:r>
              <w:t>Code</w:t>
            </w:r>
          </w:p>
        </w:tc>
        <w:tc>
          <w:tcPr>
            <w:tcW w:w="2254" w:type="dxa"/>
            <w:shd w:val="clear" w:color="auto" w:fill="FFC000"/>
          </w:tcPr>
          <w:p w:rsidR="00A25651" w:rsidRDefault="00A25651" w:rsidP="00A25651">
            <w:pPr>
              <w:tabs>
                <w:tab w:val="left" w:pos="7396"/>
              </w:tabs>
              <w:spacing w:line="480" w:lineRule="auto"/>
              <w:jc w:val="center"/>
            </w:pPr>
            <w:r>
              <w:t>Course / Model Title</w:t>
            </w:r>
          </w:p>
        </w:tc>
        <w:tc>
          <w:tcPr>
            <w:tcW w:w="2254" w:type="dxa"/>
            <w:shd w:val="clear" w:color="auto" w:fill="FFC000"/>
          </w:tcPr>
          <w:p w:rsidR="00A25651" w:rsidRDefault="00A25651" w:rsidP="00A25651">
            <w:pPr>
              <w:tabs>
                <w:tab w:val="left" w:pos="7396"/>
              </w:tabs>
              <w:spacing w:line="480" w:lineRule="auto"/>
              <w:jc w:val="center"/>
            </w:pPr>
            <w:r>
              <w:t>ECTS</w:t>
            </w:r>
          </w:p>
        </w:tc>
        <w:tc>
          <w:tcPr>
            <w:tcW w:w="2254" w:type="dxa"/>
            <w:shd w:val="clear" w:color="auto" w:fill="FFC000"/>
          </w:tcPr>
          <w:p w:rsidR="00A25651" w:rsidRDefault="00A25651" w:rsidP="00A25651">
            <w:pPr>
              <w:tabs>
                <w:tab w:val="left" w:pos="7396"/>
              </w:tabs>
              <w:spacing w:line="480" w:lineRule="auto"/>
              <w:jc w:val="center"/>
            </w:pPr>
            <w:r>
              <w:t>Semester</w:t>
            </w:r>
          </w:p>
        </w:tc>
      </w:tr>
      <w:tr w:rsidR="00A25651" w:rsidTr="00A25651">
        <w:tc>
          <w:tcPr>
            <w:tcW w:w="2254" w:type="dxa"/>
          </w:tcPr>
          <w:p w:rsidR="00A25651" w:rsidRDefault="00A25651" w:rsidP="00A25651">
            <w:pPr>
              <w:tabs>
                <w:tab w:val="left" w:pos="7396"/>
              </w:tabs>
              <w:spacing w:line="480" w:lineRule="auto"/>
              <w:jc w:val="center"/>
              <w:rPr>
                <w:b/>
                <w:bCs/>
              </w:rPr>
            </w:pPr>
            <w:r>
              <w:rPr>
                <w:rFonts w:asciiTheme="majorBidi" w:hAnsiTheme="majorBidi" w:cstheme="majorBidi"/>
                <w:lang w:bidi="ar-IQ"/>
              </w:rPr>
              <w:t>NUSTF 107</w:t>
            </w:r>
          </w:p>
        </w:tc>
        <w:tc>
          <w:tcPr>
            <w:tcW w:w="2254" w:type="dxa"/>
          </w:tcPr>
          <w:p w:rsidR="00A25651" w:rsidRDefault="00A25651" w:rsidP="00A25651">
            <w:pPr>
              <w:tabs>
                <w:tab w:val="left" w:pos="7396"/>
              </w:tabs>
              <w:rPr>
                <w:b/>
                <w:bCs/>
              </w:rPr>
            </w:pPr>
            <w:r>
              <w:rPr>
                <w:rFonts w:asciiTheme="majorBidi" w:hAnsiTheme="majorBidi" w:cstheme="majorBidi"/>
                <w:sz w:val="24"/>
                <w:szCs w:val="24"/>
                <w:lang w:bidi="ar-IQ"/>
              </w:rPr>
              <w:t>General Chemistry  1</w:t>
            </w:r>
          </w:p>
        </w:tc>
        <w:tc>
          <w:tcPr>
            <w:tcW w:w="2254" w:type="dxa"/>
          </w:tcPr>
          <w:p w:rsidR="00A25651" w:rsidRDefault="00A25651" w:rsidP="00A25651">
            <w:pPr>
              <w:tabs>
                <w:tab w:val="left" w:pos="7396"/>
              </w:tabs>
              <w:spacing w:line="480" w:lineRule="auto"/>
              <w:jc w:val="center"/>
              <w:rPr>
                <w:b/>
                <w:bCs/>
              </w:rPr>
            </w:pPr>
            <w:r>
              <w:rPr>
                <w:b/>
                <w:bCs/>
              </w:rPr>
              <w:t>7</w:t>
            </w:r>
          </w:p>
        </w:tc>
        <w:tc>
          <w:tcPr>
            <w:tcW w:w="2254" w:type="dxa"/>
          </w:tcPr>
          <w:p w:rsidR="00A25651" w:rsidRDefault="00A25651" w:rsidP="00A25651">
            <w:pPr>
              <w:tabs>
                <w:tab w:val="left" w:pos="7396"/>
              </w:tabs>
              <w:spacing w:line="480" w:lineRule="auto"/>
              <w:jc w:val="center"/>
              <w:rPr>
                <w:b/>
                <w:bCs/>
              </w:rPr>
            </w:pPr>
            <w:r>
              <w:rPr>
                <w:b/>
                <w:bCs/>
              </w:rPr>
              <w:t>1</w:t>
            </w:r>
          </w:p>
        </w:tc>
      </w:tr>
      <w:tr w:rsidR="00A25651" w:rsidTr="00A25651">
        <w:tc>
          <w:tcPr>
            <w:tcW w:w="2254" w:type="dxa"/>
            <w:shd w:val="clear" w:color="auto" w:fill="FFC000"/>
          </w:tcPr>
          <w:p w:rsidR="00A25651" w:rsidRDefault="00A25651" w:rsidP="00A25651">
            <w:pPr>
              <w:tabs>
                <w:tab w:val="left" w:pos="7396"/>
              </w:tabs>
              <w:spacing w:line="480" w:lineRule="auto"/>
              <w:ind w:firstLine="720"/>
            </w:pPr>
            <w:r>
              <w:t>Class (hr/w)</w:t>
            </w:r>
          </w:p>
        </w:tc>
        <w:tc>
          <w:tcPr>
            <w:tcW w:w="2254" w:type="dxa"/>
            <w:shd w:val="clear" w:color="auto" w:fill="FFC000"/>
          </w:tcPr>
          <w:p w:rsidR="00A25651" w:rsidRDefault="00A25651" w:rsidP="00A25651">
            <w:pPr>
              <w:tabs>
                <w:tab w:val="left" w:pos="7396"/>
              </w:tabs>
              <w:spacing w:line="480" w:lineRule="auto"/>
              <w:jc w:val="center"/>
            </w:pPr>
            <w:r>
              <w:t>Lect/Lab./Prac./Tutor</w:t>
            </w:r>
          </w:p>
        </w:tc>
        <w:tc>
          <w:tcPr>
            <w:tcW w:w="2254" w:type="dxa"/>
            <w:shd w:val="clear" w:color="auto" w:fill="FFC000"/>
          </w:tcPr>
          <w:p w:rsidR="00A25651" w:rsidRDefault="00A25651" w:rsidP="00A25651">
            <w:pPr>
              <w:tabs>
                <w:tab w:val="left" w:pos="7396"/>
              </w:tabs>
              <w:spacing w:line="480" w:lineRule="auto"/>
              <w:jc w:val="center"/>
            </w:pPr>
            <w:r>
              <w:t>SSWL (hr/sem)</w:t>
            </w:r>
          </w:p>
        </w:tc>
        <w:tc>
          <w:tcPr>
            <w:tcW w:w="2254" w:type="dxa"/>
            <w:shd w:val="clear" w:color="auto" w:fill="FFC000"/>
          </w:tcPr>
          <w:p w:rsidR="00A25651" w:rsidRDefault="00A25651" w:rsidP="00A25651">
            <w:pPr>
              <w:tabs>
                <w:tab w:val="left" w:pos="7396"/>
              </w:tabs>
              <w:spacing w:line="480" w:lineRule="auto"/>
              <w:jc w:val="center"/>
            </w:pPr>
            <w:r>
              <w:t>USSWL (hr/w)</w:t>
            </w:r>
          </w:p>
        </w:tc>
      </w:tr>
      <w:tr w:rsidR="00A25651" w:rsidTr="00A25651">
        <w:tc>
          <w:tcPr>
            <w:tcW w:w="2254" w:type="dxa"/>
          </w:tcPr>
          <w:p w:rsidR="00A25651" w:rsidRDefault="00A25651" w:rsidP="00A25651">
            <w:pPr>
              <w:tabs>
                <w:tab w:val="left" w:pos="7396"/>
              </w:tabs>
              <w:spacing w:line="480" w:lineRule="auto"/>
              <w:jc w:val="center"/>
              <w:rPr>
                <w:b/>
                <w:bCs/>
              </w:rPr>
            </w:pPr>
            <w:r>
              <w:rPr>
                <w:b/>
                <w:bCs/>
              </w:rPr>
              <w:t>2</w:t>
            </w:r>
          </w:p>
        </w:tc>
        <w:tc>
          <w:tcPr>
            <w:tcW w:w="2254" w:type="dxa"/>
          </w:tcPr>
          <w:p w:rsidR="00A25651" w:rsidRDefault="00CF725E" w:rsidP="00A25651">
            <w:pPr>
              <w:tabs>
                <w:tab w:val="left" w:pos="7396"/>
              </w:tabs>
              <w:spacing w:line="480" w:lineRule="auto"/>
              <w:jc w:val="center"/>
              <w:rPr>
                <w:b/>
                <w:bCs/>
              </w:rPr>
            </w:pPr>
            <w:r>
              <w:rPr>
                <w:b/>
                <w:bCs/>
              </w:rPr>
              <w:t>0/2/0/1</w:t>
            </w:r>
          </w:p>
        </w:tc>
        <w:tc>
          <w:tcPr>
            <w:tcW w:w="2254" w:type="dxa"/>
          </w:tcPr>
          <w:p w:rsidR="00A25651" w:rsidRDefault="00A25651" w:rsidP="00A25651">
            <w:pPr>
              <w:tabs>
                <w:tab w:val="left" w:pos="7396"/>
              </w:tabs>
              <w:spacing w:line="480" w:lineRule="auto"/>
              <w:jc w:val="center"/>
              <w:rPr>
                <w:b/>
                <w:bCs/>
              </w:rPr>
            </w:pPr>
            <w:r>
              <w:rPr>
                <w:b/>
                <w:bCs/>
              </w:rPr>
              <w:t>78</w:t>
            </w:r>
          </w:p>
        </w:tc>
        <w:tc>
          <w:tcPr>
            <w:tcW w:w="2254" w:type="dxa"/>
          </w:tcPr>
          <w:p w:rsidR="00A25651" w:rsidRDefault="00A25651" w:rsidP="00A25651">
            <w:pPr>
              <w:tabs>
                <w:tab w:val="left" w:pos="7396"/>
              </w:tabs>
              <w:spacing w:line="480" w:lineRule="auto"/>
              <w:jc w:val="center"/>
              <w:rPr>
                <w:b/>
                <w:bCs/>
              </w:rPr>
            </w:pPr>
            <w:r>
              <w:rPr>
                <w:b/>
                <w:bCs/>
              </w:rPr>
              <w:t>97</w:t>
            </w:r>
          </w:p>
        </w:tc>
      </w:tr>
      <w:tr w:rsidR="00A25651" w:rsidTr="00A25651">
        <w:tc>
          <w:tcPr>
            <w:tcW w:w="9016" w:type="dxa"/>
            <w:gridSpan w:val="4"/>
            <w:shd w:val="clear" w:color="auto" w:fill="FFC000"/>
          </w:tcPr>
          <w:p w:rsidR="00A25651" w:rsidRDefault="00A25651" w:rsidP="00A25651">
            <w:pPr>
              <w:tabs>
                <w:tab w:val="left" w:pos="7396"/>
              </w:tabs>
              <w:spacing w:line="480" w:lineRule="auto"/>
              <w:jc w:val="center"/>
              <w:rPr>
                <w:b/>
                <w:bCs/>
              </w:rPr>
            </w:pPr>
            <w:r>
              <w:rPr>
                <w:lang w:bidi="ar-IQ"/>
              </w:rPr>
              <w:t>Description</w:t>
            </w:r>
          </w:p>
        </w:tc>
      </w:tr>
      <w:tr w:rsidR="00A25651" w:rsidTr="00A25651">
        <w:tc>
          <w:tcPr>
            <w:tcW w:w="9016" w:type="dxa"/>
            <w:gridSpan w:val="4"/>
            <w:shd w:val="clear" w:color="auto" w:fill="FFFFFF" w:themeFill="background1"/>
          </w:tcPr>
          <w:p w:rsidR="00A25651" w:rsidRDefault="00207C03" w:rsidP="00207C03">
            <w:pPr>
              <w:tabs>
                <w:tab w:val="left" w:pos="7396"/>
              </w:tabs>
              <w:rPr>
                <w:lang w:bidi="ar-IQ"/>
              </w:rPr>
            </w:pPr>
            <w:r w:rsidRPr="00207C03">
              <w:rPr>
                <w:lang w:bidi="ar-IQ"/>
              </w:rPr>
              <w:t>This course introduces fundamental chemical concepts and principles of chemical reactions. It covers atomic structure, periodic table, chemical bonding, stoichiometry, states of matter, and thermochemistry. The curriculum emphasizes understanding properties of elements and compounds, and their behavior in various chemical reactions. Laboratory sessions complement theoretical knowledge, developing essential lab skills and safety awareness. Designed as a foundation for science, engineering, and medical majors, the course highlights chemistry's real-world applications in daily life and industrial processes. Students gain problem-solving abilities through quantitative chemical calculations and experimental data analysis, preparing them for advanced chemistry studies and related disciplines.</w:t>
            </w:r>
          </w:p>
        </w:tc>
      </w:tr>
    </w:tbl>
    <w:p w:rsidR="00A25651" w:rsidRDefault="00A25651" w:rsidP="00A25651">
      <w:pPr>
        <w:tabs>
          <w:tab w:val="left" w:pos="7396"/>
        </w:tabs>
        <w:spacing w:after="0" w:line="240" w:lineRule="auto"/>
        <w:rPr>
          <w:b/>
          <w:bCs/>
        </w:rPr>
      </w:pPr>
    </w:p>
    <w:p w:rsidR="00207C03" w:rsidRDefault="00207C03" w:rsidP="00207C03">
      <w:pPr>
        <w:tabs>
          <w:tab w:val="left" w:pos="7396"/>
        </w:tabs>
        <w:spacing w:after="0" w:line="240" w:lineRule="auto"/>
        <w:rPr>
          <w:b/>
          <w:bCs/>
        </w:rPr>
      </w:pPr>
      <w:r>
        <w:rPr>
          <w:b/>
          <w:bCs/>
        </w:rPr>
        <w:t>Modle7</w:t>
      </w:r>
    </w:p>
    <w:tbl>
      <w:tblPr>
        <w:tblW w:w="0" w:type="auto"/>
        <w:tblLook w:val="04A0" w:firstRow="1" w:lastRow="0" w:firstColumn="1" w:lastColumn="0" w:noHBand="0" w:noVBand="1"/>
      </w:tblPr>
      <w:tblGrid>
        <w:gridCol w:w="2254"/>
        <w:gridCol w:w="2254"/>
        <w:gridCol w:w="2254"/>
        <w:gridCol w:w="2254"/>
      </w:tblGrid>
      <w:tr w:rsidR="00207C03" w:rsidTr="00207C03">
        <w:tc>
          <w:tcPr>
            <w:tcW w:w="2254" w:type="dxa"/>
            <w:shd w:val="clear" w:color="auto" w:fill="FFC000"/>
          </w:tcPr>
          <w:p w:rsidR="00207C03" w:rsidRDefault="00207C03" w:rsidP="00207C03">
            <w:pPr>
              <w:tabs>
                <w:tab w:val="left" w:pos="7396"/>
              </w:tabs>
              <w:spacing w:line="480" w:lineRule="auto"/>
              <w:jc w:val="center"/>
            </w:pPr>
            <w:r>
              <w:t>Code</w:t>
            </w:r>
          </w:p>
        </w:tc>
        <w:tc>
          <w:tcPr>
            <w:tcW w:w="2254" w:type="dxa"/>
            <w:shd w:val="clear" w:color="auto" w:fill="FFC000"/>
          </w:tcPr>
          <w:p w:rsidR="00207C03" w:rsidRDefault="00207C03" w:rsidP="00207C03">
            <w:pPr>
              <w:tabs>
                <w:tab w:val="left" w:pos="7396"/>
              </w:tabs>
              <w:spacing w:line="480" w:lineRule="auto"/>
              <w:jc w:val="center"/>
            </w:pPr>
            <w:r>
              <w:t>Course / Model Title</w:t>
            </w:r>
          </w:p>
        </w:tc>
        <w:tc>
          <w:tcPr>
            <w:tcW w:w="2254" w:type="dxa"/>
            <w:shd w:val="clear" w:color="auto" w:fill="FFC000"/>
          </w:tcPr>
          <w:p w:rsidR="00207C03" w:rsidRDefault="00207C03" w:rsidP="00207C03">
            <w:pPr>
              <w:tabs>
                <w:tab w:val="left" w:pos="7396"/>
              </w:tabs>
              <w:spacing w:line="480" w:lineRule="auto"/>
              <w:jc w:val="center"/>
            </w:pPr>
            <w:r>
              <w:t>ECTS</w:t>
            </w:r>
          </w:p>
        </w:tc>
        <w:tc>
          <w:tcPr>
            <w:tcW w:w="2254" w:type="dxa"/>
            <w:shd w:val="clear" w:color="auto" w:fill="FFC000"/>
          </w:tcPr>
          <w:p w:rsidR="00207C03" w:rsidRDefault="00207C03" w:rsidP="00207C03">
            <w:pPr>
              <w:tabs>
                <w:tab w:val="left" w:pos="7396"/>
              </w:tabs>
              <w:spacing w:line="480" w:lineRule="auto"/>
              <w:jc w:val="center"/>
            </w:pPr>
            <w:r>
              <w:t>Semester</w:t>
            </w:r>
          </w:p>
        </w:tc>
      </w:tr>
      <w:tr w:rsidR="00207C03" w:rsidTr="00207C03">
        <w:tc>
          <w:tcPr>
            <w:tcW w:w="2254" w:type="dxa"/>
          </w:tcPr>
          <w:p w:rsidR="00207C03" w:rsidRDefault="00732762" w:rsidP="00732762">
            <w:pPr>
              <w:tabs>
                <w:tab w:val="left" w:pos="7396"/>
              </w:tabs>
              <w:spacing w:line="480" w:lineRule="auto"/>
              <w:jc w:val="center"/>
              <w:rPr>
                <w:b/>
                <w:bCs/>
              </w:rPr>
            </w:pPr>
            <w:r>
              <w:rPr>
                <w:rFonts w:asciiTheme="majorBidi" w:hAnsiTheme="majorBidi" w:cstheme="majorBidi"/>
                <w:lang w:bidi="ar-IQ"/>
              </w:rPr>
              <w:t>NUSTF 104</w:t>
            </w:r>
          </w:p>
        </w:tc>
        <w:tc>
          <w:tcPr>
            <w:tcW w:w="2254" w:type="dxa"/>
          </w:tcPr>
          <w:p w:rsidR="00207C03" w:rsidRDefault="00732762" w:rsidP="00732762">
            <w:pPr>
              <w:tabs>
                <w:tab w:val="left" w:pos="7396"/>
              </w:tabs>
              <w:spacing w:line="480" w:lineRule="auto"/>
              <w:jc w:val="center"/>
              <w:rPr>
                <w:b/>
                <w:bCs/>
              </w:rPr>
            </w:pPr>
            <w:r>
              <w:rPr>
                <w:rFonts w:cs="Times New Roman"/>
                <w:lang w:bidi="ar-IQ"/>
              </w:rPr>
              <w:t>Arabic language</w:t>
            </w:r>
          </w:p>
        </w:tc>
        <w:tc>
          <w:tcPr>
            <w:tcW w:w="2254" w:type="dxa"/>
          </w:tcPr>
          <w:p w:rsidR="00207C03" w:rsidRDefault="00732762" w:rsidP="00732762">
            <w:pPr>
              <w:tabs>
                <w:tab w:val="left" w:pos="7396"/>
              </w:tabs>
              <w:spacing w:line="480" w:lineRule="auto"/>
              <w:jc w:val="center"/>
              <w:rPr>
                <w:b/>
                <w:bCs/>
              </w:rPr>
            </w:pPr>
            <w:r>
              <w:rPr>
                <w:b/>
                <w:bCs/>
              </w:rPr>
              <w:t>2</w:t>
            </w:r>
          </w:p>
        </w:tc>
        <w:tc>
          <w:tcPr>
            <w:tcW w:w="2254" w:type="dxa"/>
          </w:tcPr>
          <w:p w:rsidR="00207C03" w:rsidRDefault="00732762" w:rsidP="00732762">
            <w:pPr>
              <w:tabs>
                <w:tab w:val="left" w:pos="7396"/>
              </w:tabs>
              <w:spacing w:line="480" w:lineRule="auto"/>
              <w:jc w:val="center"/>
              <w:rPr>
                <w:b/>
                <w:bCs/>
              </w:rPr>
            </w:pPr>
            <w:r>
              <w:rPr>
                <w:b/>
                <w:bCs/>
              </w:rPr>
              <w:t>2</w:t>
            </w:r>
          </w:p>
        </w:tc>
      </w:tr>
      <w:tr w:rsidR="00207C03" w:rsidTr="00207C03">
        <w:tc>
          <w:tcPr>
            <w:tcW w:w="2254" w:type="dxa"/>
            <w:shd w:val="clear" w:color="auto" w:fill="FFC000"/>
          </w:tcPr>
          <w:p w:rsidR="00207C03" w:rsidRDefault="00207C03" w:rsidP="00207C03">
            <w:pPr>
              <w:tabs>
                <w:tab w:val="left" w:pos="7396"/>
              </w:tabs>
              <w:spacing w:line="480" w:lineRule="auto"/>
              <w:ind w:firstLine="720"/>
            </w:pPr>
            <w:r>
              <w:t>Class (hr/w)</w:t>
            </w:r>
          </w:p>
        </w:tc>
        <w:tc>
          <w:tcPr>
            <w:tcW w:w="2254" w:type="dxa"/>
            <w:shd w:val="clear" w:color="auto" w:fill="FFC000"/>
          </w:tcPr>
          <w:p w:rsidR="00207C03" w:rsidRDefault="00207C03" w:rsidP="00207C03">
            <w:pPr>
              <w:tabs>
                <w:tab w:val="left" w:pos="7396"/>
              </w:tabs>
              <w:spacing w:line="480" w:lineRule="auto"/>
              <w:jc w:val="center"/>
            </w:pPr>
            <w:r>
              <w:t>Lect/Lab./Prac./Tutor</w:t>
            </w:r>
          </w:p>
        </w:tc>
        <w:tc>
          <w:tcPr>
            <w:tcW w:w="2254" w:type="dxa"/>
            <w:shd w:val="clear" w:color="auto" w:fill="FFC000"/>
          </w:tcPr>
          <w:p w:rsidR="00207C03" w:rsidRDefault="00207C03" w:rsidP="00207C03">
            <w:pPr>
              <w:tabs>
                <w:tab w:val="left" w:pos="7396"/>
              </w:tabs>
              <w:spacing w:line="480" w:lineRule="auto"/>
              <w:jc w:val="center"/>
            </w:pPr>
            <w:r>
              <w:t>SSWL (hr/sem)</w:t>
            </w:r>
          </w:p>
        </w:tc>
        <w:tc>
          <w:tcPr>
            <w:tcW w:w="2254" w:type="dxa"/>
            <w:shd w:val="clear" w:color="auto" w:fill="FFC000"/>
          </w:tcPr>
          <w:p w:rsidR="00207C03" w:rsidRDefault="00207C03" w:rsidP="00207C03">
            <w:pPr>
              <w:tabs>
                <w:tab w:val="left" w:pos="7396"/>
              </w:tabs>
              <w:spacing w:line="480" w:lineRule="auto"/>
              <w:jc w:val="center"/>
            </w:pPr>
            <w:r>
              <w:t>USSWL (hr/w)</w:t>
            </w:r>
          </w:p>
        </w:tc>
      </w:tr>
      <w:tr w:rsidR="00207C03" w:rsidTr="00207C03">
        <w:tc>
          <w:tcPr>
            <w:tcW w:w="2254" w:type="dxa"/>
          </w:tcPr>
          <w:p w:rsidR="00207C03" w:rsidRDefault="00732762" w:rsidP="00732762">
            <w:pPr>
              <w:tabs>
                <w:tab w:val="left" w:pos="7396"/>
              </w:tabs>
              <w:spacing w:line="480" w:lineRule="auto"/>
              <w:jc w:val="center"/>
              <w:rPr>
                <w:b/>
                <w:bCs/>
              </w:rPr>
            </w:pPr>
            <w:r>
              <w:rPr>
                <w:b/>
                <w:bCs/>
              </w:rPr>
              <w:lastRenderedPageBreak/>
              <w:t>2</w:t>
            </w:r>
          </w:p>
        </w:tc>
        <w:tc>
          <w:tcPr>
            <w:tcW w:w="2254" w:type="dxa"/>
          </w:tcPr>
          <w:p w:rsidR="00207C03" w:rsidRDefault="00CF725E" w:rsidP="00CF725E">
            <w:pPr>
              <w:tabs>
                <w:tab w:val="left" w:pos="7396"/>
              </w:tabs>
              <w:spacing w:line="480" w:lineRule="auto"/>
              <w:jc w:val="center"/>
              <w:rPr>
                <w:b/>
                <w:bCs/>
              </w:rPr>
            </w:pPr>
            <w:r>
              <w:rPr>
                <w:b/>
                <w:bCs/>
              </w:rPr>
              <w:t>0/0/0/0</w:t>
            </w:r>
          </w:p>
        </w:tc>
        <w:tc>
          <w:tcPr>
            <w:tcW w:w="2254" w:type="dxa"/>
          </w:tcPr>
          <w:p w:rsidR="00207C03" w:rsidRDefault="00732762" w:rsidP="00732762">
            <w:pPr>
              <w:tabs>
                <w:tab w:val="left" w:pos="7396"/>
              </w:tabs>
              <w:spacing w:line="480" w:lineRule="auto"/>
              <w:jc w:val="center"/>
              <w:rPr>
                <w:b/>
                <w:bCs/>
              </w:rPr>
            </w:pPr>
            <w:r>
              <w:rPr>
                <w:b/>
                <w:bCs/>
              </w:rPr>
              <w:t>33</w:t>
            </w:r>
          </w:p>
        </w:tc>
        <w:tc>
          <w:tcPr>
            <w:tcW w:w="2254" w:type="dxa"/>
          </w:tcPr>
          <w:p w:rsidR="00207C03" w:rsidRDefault="00732762" w:rsidP="00732762">
            <w:pPr>
              <w:tabs>
                <w:tab w:val="left" w:pos="7396"/>
              </w:tabs>
              <w:spacing w:line="480" w:lineRule="auto"/>
              <w:jc w:val="center"/>
              <w:rPr>
                <w:b/>
                <w:bCs/>
              </w:rPr>
            </w:pPr>
            <w:r>
              <w:rPr>
                <w:b/>
                <w:bCs/>
              </w:rPr>
              <w:t>17</w:t>
            </w:r>
          </w:p>
        </w:tc>
      </w:tr>
      <w:tr w:rsidR="00207C03" w:rsidTr="00732762">
        <w:tc>
          <w:tcPr>
            <w:tcW w:w="9016" w:type="dxa"/>
            <w:gridSpan w:val="4"/>
            <w:shd w:val="clear" w:color="auto" w:fill="FFC000"/>
          </w:tcPr>
          <w:p w:rsidR="00207C03" w:rsidRDefault="00732762" w:rsidP="00732762">
            <w:pPr>
              <w:tabs>
                <w:tab w:val="left" w:pos="7396"/>
              </w:tabs>
              <w:spacing w:line="480" w:lineRule="auto"/>
              <w:jc w:val="center"/>
              <w:rPr>
                <w:b/>
                <w:bCs/>
              </w:rPr>
            </w:pPr>
            <w:r>
              <w:rPr>
                <w:lang w:bidi="ar-IQ"/>
              </w:rPr>
              <w:t>Description</w:t>
            </w:r>
          </w:p>
        </w:tc>
      </w:tr>
      <w:tr w:rsidR="00207C03" w:rsidTr="00207C03">
        <w:tc>
          <w:tcPr>
            <w:tcW w:w="9016" w:type="dxa"/>
            <w:gridSpan w:val="4"/>
          </w:tcPr>
          <w:p w:rsidR="00207C03" w:rsidRDefault="00A8532A" w:rsidP="00A8532A">
            <w:pPr>
              <w:tabs>
                <w:tab w:val="left" w:pos="7396"/>
              </w:tabs>
              <w:rPr>
                <w:b/>
                <w:bCs/>
              </w:rPr>
            </w:pPr>
            <w:r w:rsidRPr="00A8532A">
              <w:rPr>
                <w:b/>
                <w:bCs/>
              </w:rPr>
              <w:t>This course provides a comprehensive introduction to Modern Standard Arabic, developing core skills in reading, writing, speaking, and listening. It covers Arabic grammar (nahw) and morphology (sarf), along with analysis of classical and contemporary literary texts, emphasizing rhetorical devices. The curriculum includes practical exercises to enhance written and oral expression, and appreciation of Arabic literary heritage. Designed to build fluency and accuracy, the course prepares students to use Arabic effectively in academic and professional contexts. Through interactive activities and cultural immersion, learners gain linguistic competence while understanding the language's role in shaping Arab identity and intellectual traditions. Suitable for both native and non-native speakers.</w:t>
            </w:r>
          </w:p>
        </w:tc>
      </w:tr>
    </w:tbl>
    <w:p w:rsidR="00207C03" w:rsidRDefault="00207C03" w:rsidP="00207C03">
      <w:pPr>
        <w:tabs>
          <w:tab w:val="left" w:pos="7396"/>
        </w:tabs>
        <w:spacing w:after="0" w:line="240" w:lineRule="auto"/>
        <w:rPr>
          <w:b/>
          <w:bCs/>
        </w:rPr>
      </w:pPr>
    </w:p>
    <w:p w:rsidR="004F6253" w:rsidRDefault="004F6253" w:rsidP="004F6253">
      <w:pPr>
        <w:tabs>
          <w:tab w:val="left" w:pos="7396"/>
        </w:tabs>
        <w:spacing w:after="0" w:line="240" w:lineRule="auto"/>
        <w:rPr>
          <w:b/>
          <w:bCs/>
        </w:rPr>
      </w:pPr>
      <w:r>
        <w:rPr>
          <w:b/>
          <w:bCs/>
        </w:rPr>
        <w:t>Modle8</w:t>
      </w:r>
    </w:p>
    <w:tbl>
      <w:tblPr>
        <w:tblW w:w="0" w:type="auto"/>
        <w:tblLook w:val="04A0" w:firstRow="1" w:lastRow="0" w:firstColumn="1" w:lastColumn="0" w:noHBand="0" w:noVBand="1"/>
      </w:tblPr>
      <w:tblGrid>
        <w:gridCol w:w="2254"/>
        <w:gridCol w:w="2254"/>
        <w:gridCol w:w="2254"/>
        <w:gridCol w:w="2254"/>
      </w:tblGrid>
      <w:tr w:rsidR="004F6253" w:rsidTr="004F6253">
        <w:tc>
          <w:tcPr>
            <w:tcW w:w="2254" w:type="dxa"/>
            <w:shd w:val="clear" w:color="auto" w:fill="FFC000"/>
          </w:tcPr>
          <w:p w:rsidR="004F6253" w:rsidRDefault="004F6253" w:rsidP="004F6253">
            <w:pPr>
              <w:tabs>
                <w:tab w:val="left" w:pos="7396"/>
              </w:tabs>
              <w:spacing w:line="480" w:lineRule="auto"/>
              <w:jc w:val="center"/>
            </w:pPr>
            <w:r>
              <w:t>Code</w:t>
            </w:r>
          </w:p>
        </w:tc>
        <w:tc>
          <w:tcPr>
            <w:tcW w:w="2254" w:type="dxa"/>
            <w:shd w:val="clear" w:color="auto" w:fill="FFC000"/>
          </w:tcPr>
          <w:p w:rsidR="004F6253" w:rsidRDefault="004F6253" w:rsidP="004F6253">
            <w:pPr>
              <w:tabs>
                <w:tab w:val="left" w:pos="7396"/>
              </w:tabs>
              <w:spacing w:line="480" w:lineRule="auto"/>
              <w:jc w:val="center"/>
            </w:pPr>
            <w:r>
              <w:t>Course / Model Title</w:t>
            </w:r>
          </w:p>
        </w:tc>
        <w:tc>
          <w:tcPr>
            <w:tcW w:w="2254" w:type="dxa"/>
            <w:shd w:val="clear" w:color="auto" w:fill="FFC000"/>
          </w:tcPr>
          <w:p w:rsidR="004F6253" w:rsidRDefault="004F6253" w:rsidP="004F6253">
            <w:pPr>
              <w:tabs>
                <w:tab w:val="left" w:pos="7396"/>
              </w:tabs>
              <w:spacing w:line="480" w:lineRule="auto"/>
              <w:jc w:val="center"/>
            </w:pPr>
            <w:r>
              <w:t>ECTS</w:t>
            </w:r>
          </w:p>
        </w:tc>
        <w:tc>
          <w:tcPr>
            <w:tcW w:w="2254" w:type="dxa"/>
            <w:shd w:val="clear" w:color="auto" w:fill="FFC000"/>
          </w:tcPr>
          <w:p w:rsidR="004F6253" w:rsidRDefault="004F6253" w:rsidP="004F6253">
            <w:pPr>
              <w:tabs>
                <w:tab w:val="left" w:pos="7396"/>
              </w:tabs>
              <w:spacing w:line="480" w:lineRule="auto"/>
              <w:jc w:val="center"/>
            </w:pPr>
            <w:r>
              <w:t>Semester</w:t>
            </w:r>
          </w:p>
        </w:tc>
      </w:tr>
      <w:tr w:rsidR="004F6253" w:rsidTr="004F6253">
        <w:tc>
          <w:tcPr>
            <w:tcW w:w="2254" w:type="dxa"/>
          </w:tcPr>
          <w:p w:rsidR="004F6253" w:rsidRPr="004F6253" w:rsidRDefault="004F6253" w:rsidP="004F6253">
            <w:pPr>
              <w:rPr>
                <w:rFonts w:ascii="Arial" w:hAnsi="Arial" w:cs="Arial"/>
                <w:color w:val="000000"/>
              </w:rPr>
            </w:pPr>
            <w:r>
              <w:rPr>
                <w:rFonts w:ascii="Arial" w:hAnsi="Arial" w:cs="Arial"/>
                <w:color w:val="000000"/>
              </w:rPr>
              <w:t xml:space="preserve">NUST1002 </w:t>
            </w:r>
          </w:p>
        </w:tc>
        <w:tc>
          <w:tcPr>
            <w:tcW w:w="2254" w:type="dxa"/>
          </w:tcPr>
          <w:p w:rsidR="004F6253" w:rsidRDefault="004F6253" w:rsidP="004F6253">
            <w:pPr>
              <w:tabs>
                <w:tab w:val="left" w:pos="7396"/>
              </w:tabs>
              <w:spacing w:line="480" w:lineRule="auto"/>
              <w:rPr>
                <w:b/>
                <w:bCs/>
              </w:rPr>
            </w:pPr>
            <w:r>
              <w:rPr>
                <w:rFonts w:cs="Times New Roman"/>
                <w:lang w:bidi="ar-IQ"/>
              </w:rPr>
              <w:t>English language</w:t>
            </w:r>
          </w:p>
        </w:tc>
        <w:tc>
          <w:tcPr>
            <w:tcW w:w="2254" w:type="dxa"/>
          </w:tcPr>
          <w:p w:rsidR="004F6253" w:rsidRDefault="004F6253" w:rsidP="004F6253">
            <w:pPr>
              <w:tabs>
                <w:tab w:val="left" w:pos="7396"/>
              </w:tabs>
              <w:spacing w:line="480" w:lineRule="auto"/>
              <w:jc w:val="center"/>
              <w:rPr>
                <w:b/>
                <w:bCs/>
              </w:rPr>
            </w:pPr>
            <w:r>
              <w:rPr>
                <w:b/>
                <w:bCs/>
              </w:rPr>
              <w:t>2</w:t>
            </w:r>
          </w:p>
        </w:tc>
        <w:tc>
          <w:tcPr>
            <w:tcW w:w="2254" w:type="dxa"/>
          </w:tcPr>
          <w:p w:rsidR="004F6253" w:rsidRDefault="004F6253" w:rsidP="004F6253">
            <w:pPr>
              <w:tabs>
                <w:tab w:val="left" w:pos="7396"/>
              </w:tabs>
              <w:spacing w:line="480" w:lineRule="auto"/>
              <w:jc w:val="center"/>
              <w:rPr>
                <w:b/>
                <w:bCs/>
              </w:rPr>
            </w:pPr>
            <w:r>
              <w:rPr>
                <w:b/>
                <w:bCs/>
              </w:rPr>
              <w:t>2</w:t>
            </w:r>
          </w:p>
        </w:tc>
      </w:tr>
      <w:tr w:rsidR="004F6253" w:rsidTr="004F6253">
        <w:tc>
          <w:tcPr>
            <w:tcW w:w="2254" w:type="dxa"/>
            <w:shd w:val="clear" w:color="auto" w:fill="FFC000"/>
          </w:tcPr>
          <w:p w:rsidR="004F6253" w:rsidRDefault="004F6253" w:rsidP="004F6253">
            <w:pPr>
              <w:tabs>
                <w:tab w:val="left" w:pos="7396"/>
              </w:tabs>
              <w:spacing w:line="480" w:lineRule="auto"/>
              <w:ind w:firstLine="720"/>
            </w:pPr>
            <w:r>
              <w:t>Class (hr/w)</w:t>
            </w:r>
          </w:p>
        </w:tc>
        <w:tc>
          <w:tcPr>
            <w:tcW w:w="2254" w:type="dxa"/>
            <w:shd w:val="clear" w:color="auto" w:fill="FFC000"/>
          </w:tcPr>
          <w:p w:rsidR="004F6253" w:rsidRDefault="004F6253" w:rsidP="004F6253">
            <w:pPr>
              <w:tabs>
                <w:tab w:val="left" w:pos="7396"/>
              </w:tabs>
              <w:spacing w:line="480" w:lineRule="auto"/>
              <w:jc w:val="center"/>
            </w:pPr>
            <w:r>
              <w:t>Lect/Lab./Prac./Tutor</w:t>
            </w:r>
          </w:p>
        </w:tc>
        <w:tc>
          <w:tcPr>
            <w:tcW w:w="2254" w:type="dxa"/>
            <w:shd w:val="clear" w:color="auto" w:fill="FFC000"/>
          </w:tcPr>
          <w:p w:rsidR="004F6253" w:rsidRDefault="004F6253" w:rsidP="004F6253">
            <w:pPr>
              <w:tabs>
                <w:tab w:val="left" w:pos="7396"/>
              </w:tabs>
              <w:spacing w:line="480" w:lineRule="auto"/>
              <w:jc w:val="center"/>
            </w:pPr>
            <w:r>
              <w:t>SSWL (hr/sem)</w:t>
            </w:r>
          </w:p>
        </w:tc>
        <w:tc>
          <w:tcPr>
            <w:tcW w:w="2254" w:type="dxa"/>
            <w:shd w:val="clear" w:color="auto" w:fill="FFC000"/>
          </w:tcPr>
          <w:p w:rsidR="004F6253" w:rsidRDefault="004F6253" w:rsidP="004F6253">
            <w:pPr>
              <w:tabs>
                <w:tab w:val="left" w:pos="7396"/>
              </w:tabs>
              <w:spacing w:line="480" w:lineRule="auto"/>
              <w:jc w:val="center"/>
            </w:pPr>
            <w:r>
              <w:t>USSWL (hr/w)</w:t>
            </w:r>
          </w:p>
        </w:tc>
      </w:tr>
      <w:tr w:rsidR="004F6253" w:rsidTr="004F6253">
        <w:tc>
          <w:tcPr>
            <w:tcW w:w="2254" w:type="dxa"/>
          </w:tcPr>
          <w:p w:rsidR="004F6253" w:rsidRDefault="004F6253" w:rsidP="004F6253">
            <w:pPr>
              <w:tabs>
                <w:tab w:val="left" w:pos="7396"/>
              </w:tabs>
              <w:spacing w:line="480" w:lineRule="auto"/>
              <w:jc w:val="center"/>
              <w:rPr>
                <w:b/>
                <w:bCs/>
              </w:rPr>
            </w:pPr>
            <w:r>
              <w:rPr>
                <w:b/>
                <w:bCs/>
              </w:rPr>
              <w:t>2</w:t>
            </w:r>
          </w:p>
        </w:tc>
        <w:tc>
          <w:tcPr>
            <w:tcW w:w="2254" w:type="dxa"/>
          </w:tcPr>
          <w:p w:rsidR="004F6253" w:rsidRDefault="00CF725E" w:rsidP="00CF725E">
            <w:pPr>
              <w:tabs>
                <w:tab w:val="left" w:pos="7396"/>
              </w:tabs>
              <w:spacing w:line="480" w:lineRule="auto"/>
              <w:jc w:val="center"/>
              <w:rPr>
                <w:b/>
                <w:bCs/>
              </w:rPr>
            </w:pPr>
            <w:r>
              <w:rPr>
                <w:b/>
                <w:bCs/>
              </w:rPr>
              <w:t>0/0/0/0</w:t>
            </w:r>
          </w:p>
        </w:tc>
        <w:tc>
          <w:tcPr>
            <w:tcW w:w="2254" w:type="dxa"/>
          </w:tcPr>
          <w:p w:rsidR="004F6253" w:rsidRDefault="004F6253" w:rsidP="004F6253">
            <w:pPr>
              <w:tabs>
                <w:tab w:val="left" w:pos="7396"/>
              </w:tabs>
              <w:spacing w:line="480" w:lineRule="auto"/>
              <w:jc w:val="center"/>
              <w:rPr>
                <w:b/>
                <w:bCs/>
              </w:rPr>
            </w:pPr>
            <w:r>
              <w:rPr>
                <w:b/>
                <w:bCs/>
              </w:rPr>
              <w:t>33</w:t>
            </w:r>
          </w:p>
        </w:tc>
        <w:tc>
          <w:tcPr>
            <w:tcW w:w="2254" w:type="dxa"/>
          </w:tcPr>
          <w:p w:rsidR="004F6253" w:rsidRDefault="004F6253" w:rsidP="004F6253">
            <w:pPr>
              <w:tabs>
                <w:tab w:val="left" w:pos="7396"/>
              </w:tabs>
              <w:spacing w:line="480" w:lineRule="auto"/>
              <w:jc w:val="center"/>
              <w:rPr>
                <w:b/>
                <w:bCs/>
              </w:rPr>
            </w:pPr>
            <w:r>
              <w:rPr>
                <w:b/>
                <w:bCs/>
              </w:rPr>
              <w:t>17</w:t>
            </w:r>
          </w:p>
        </w:tc>
      </w:tr>
      <w:tr w:rsidR="004F6253" w:rsidTr="004F6253">
        <w:tc>
          <w:tcPr>
            <w:tcW w:w="9016" w:type="dxa"/>
            <w:gridSpan w:val="4"/>
            <w:shd w:val="clear" w:color="auto" w:fill="FFC000"/>
          </w:tcPr>
          <w:p w:rsidR="004F6253" w:rsidRDefault="004F6253" w:rsidP="004F6253">
            <w:pPr>
              <w:tabs>
                <w:tab w:val="left" w:pos="7396"/>
              </w:tabs>
              <w:spacing w:line="480" w:lineRule="auto"/>
              <w:jc w:val="center"/>
              <w:rPr>
                <w:b/>
                <w:bCs/>
              </w:rPr>
            </w:pPr>
            <w:r>
              <w:rPr>
                <w:lang w:bidi="ar-IQ"/>
              </w:rPr>
              <w:t>Description</w:t>
            </w:r>
          </w:p>
        </w:tc>
      </w:tr>
      <w:tr w:rsidR="004F6253" w:rsidTr="008D628A">
        <w:tc>
          <w:tcPr>
            <w:tcW w:w="9016" w:type="dxa"/>
            <w:gridSpan w:val="4"/>
          </w:tcPr>
          <w:p w:rsidR="004F6253" w:rsidRDefault="001C5268" w:rsidP="001C5268">
            <w:pPr>
              <w:tabs>
                <w:tab w:val="left" w:pos="7396"/>
              </w:tabs>
              <w:rPr>
                <w:b/>
                <w:bCs/>
              </w:rPr>
            </w:pPr>
            <w:r w:rsidRPr="001C5268">
              <w:rPr>
                <w:b/>
                <w:bCs/>
              </w:rPr>
              <w:t>This course provides a comprehensive study of the English language, focusing on developing core skills in reading, writing, listening, and speaking. It covers grammar, vocabulary, written and oral expression techniques, along with analysis of diverse texts from English literature and academic essays. The course emphasizes improving fluency and accuracy while enhancing critical thinking and effective communication skills. Through interactive activities and presentations, students gain confidence in language use, preparing them for academic and professional contexts. The curriculum integrates modern teaching methodologies to ensure practical application, making it suitable for both native and non-native speakers aiming to master English for various purposes.</w:t>
            </w:r>
          </w:p>
        </w:tc>
      </w:tr>
    </w:tbl>
    <w:p w:rsidR="004F6253" w:rsidRDefault="004F6253" w:rsidP="004F6253">
      <w:pPr>
        <w:tabs>
          <w:tab w:val="left" w:pos="7396"/>
        </w:tabs>
        <w:spacing w:after="0" w:line="240" w:lineRule="auto"/>
        <w:rPr>
          <w:b/>
          <w:bCs/>
        </w:rPr>
      </w:pPr>
    </w:p>
    <w:p w:rsidR="000816BD" w:rsidRDefault="000816BD" w:rsidP="000816BD">
      <w:pPr>
        <w:tabs>
          <w:tab w:val="left" w:pos="7396"/>
        </w:tabs>
        <w:spacing w:after="0" w:line="240" w:lineRule="auto"/>
        <w:rPr>
          <w:b/>
          <w:bCs/>
        </w:rPr>
      </w:pPr>
      <w:r>
        <w:rPr>
          <w:b/>
          <w:bCs/>
        </w:rPr>
        <w:t>Modle9</w:t>
      </w:r>
    </w:p>
    <w:tbl>
      <w:tblPr>
        <w:tblW w:w="0" w:type="auto"/>
        <w:tblLook w:val="04A0" w:firstRow="1" w:lastRow="0" w:firstColumn="1" w:lastColumn="0" w:noHBand="0" w:noVBand="1"/>
      </w:tblPr>
      <w:tblGrid>
        <w:gridCol w:w="2254"/>
        <w:gridCol w:w="2254"/>
        <w:gridCol w:w="2254"/>
        <w:gridCol w:w="2254"/>
      </w:tblGrid>
      <w:tr w:rsidR="000816BD" w:rsidTr="000816BD">
        <w:tc>
          <w:tcPr>
            <w:tcW w:w="2254" w:type="dxa"/>
            <w:shd w:val="clear" w:color="auto" w:fill="FFC000"/>
          </w:tcPr>
          <w:p w:rsidR="000816BD" w:rsidRDefault="000816BD" w:rsidP="000816BD">
            <w:pPr>
              <w:tabs>
                <w:tab w:val="left" w:pos="7396"/>
              </w:tabs>
              <w:spacing w:line="480" w:lineRule="auto"/>
              <w:jc w:val="center"/>
            </w:pPr>
            <w:r>
              <w:t>Code</w:t>
            </w:r>
          </w:p>
        </w:tc>
        <w:tc>
          <w:tcPr>
            <w:tcW w:w="2254" w:type="dxa"/>
            <w:shd w:val="clear" w:color="auto" w:fill="FFC000"/>
          </w:tcPr>
          <w:p w:rsidR="000816BD" w:rsidRDefault="000816BD" w:rsidP="000816BD">
            <w:pPr>
              <w:tabs>
                <w:tab w:val="left" w:pos="7396"/>
              </w:tabs>
              <w:spacing w:line="480" w:lineRule="auto"/>
              <w:jc w:val="center"/>
            </w:pPr>
            <w:r>
              <w:t>Course / Model Title</w:t>
            </w:r>
          </w:p>
        </w:tc>
        <w:tc>
          <w:tcPr>
            <w:tcW w:w="2254" w:type="dxa"/>
            <w:shd w:val="clear" w:color="auto" w:fill="FFC000"/>
          </w:tcPr>
          <w:p w:rsidR="000816BD" w:rsidRDefault="000816BD" w:rsidP="000816BD">
            <w:pPr>
              <w:tabs>
                <w:tab w:val="left" w:pos="7396"/>
              </w:tabs>
              <w:spacing w:line="480" w:lineRule="auto"/>
              <w:jc w:val="center"/>
            </w:pPr>
            <w:r>
              <w:t>ECTS</w:t>
            </w:r>
          </w:p>
        </w:tc>
        <w:tc>
          <w:tcPr>
            <w:tcW w:w="2254" w:type="dxa"/>
            <w:shd w:val="clear" w:color="auto" w:fill="FFC000"/>
          </w:tcPr>
          <w:p w:rsidR="000816BD" w:rsidRDefault="000816BD" w:rsidP="000816BD">
            <w:pPr>
              <w:tabs>
                <w:tab w:val="left" w:pos="7396"/>
              </w:tabs>
              <w:spacing w:line="480" w:lineRule="auto"/>
              <w:jc w:val="center"/>
            </w:pPr>
            <w:r>
              <w:t>Semester</w:t>
            </w:r>
          </w:p>
        </w:tc>
      </w:tr>
      <w:tr w:rsidR="000816BD" w:rsidTr="000816BD">
        <w:tc>
          <w:tcPr>
            <w:tcW w:w="2254" w:type="dxa"/>
          </w:tcPr>
          <w:p w:rsidR="000816BD" w:rsidRDefault="000816BD" w:rsidP="000816BD">
            <w:pPr>
              <w:tabs>
                <w:tab w:val="left" w:pos="7396"/>
              </w:tabs>
              <w:spacing w:line="480" w:lineRule="auto"/>
              <w:jc w:val="center"/>
              <w:rPr>
                <w:b/>
                <w:bCs/>
              </w:rPr>
            </w:pPr>
            <w:r w:rsidRPr="00A1152A">
              <w:rPr>
                <w:rFonts w:asciiTheme="majorBidi" w:hAnsiTheme="majorBidi" w:cstheme="majorBidi"/>
                <w:lang w:bidi="ar-IQ"/>
              </w:rPr>
              <w:t>FOR1203</w:t>
            </w:r>
          </w:p>
        </w:tc>
        <w:tc>
          <w:tcPr>
            <w:tcW w:w="2254" w:type="dxa"/>
          </w:tcPr>
          <w:p w:rsidR="000816BD" w:rsidRDefault="000816BD" w:rsidP="000816BD">
            <w:pPr>
              <w:tabs>
                <w:tab w:val="left" w:pos="7396"/>
              </w:tabs>
              <w:spacing w:line="480" w:lineRule="auto"/>
              <w:rPr>
                <w:b/>
                <w:bCs/>
              </w:rPr>
            </w:pPr>
            <w:r w:rsidRPr="00A1152A">
              <w:rPr>
                <w:rFonts w:asciiTheme="majorBidi" w:hAnsiTheme="majorBidi" w:cstheme="majorBidi"/>
                <w:lang w:bidi="ar-IQ"/>
              </w:rPr>
              <w:t>General physics</w:t>
            </w:r>
          </w:p>
        </w:tc>
        <w:tc>
          <w:tcPr>
            <w:tcW w:w="2254" w:type="dxa"/>
          </w:tcPr>
          <w:p w:rsidR="000816BD" w:rsidRDefault="000816BD" w:rsidP="000816BD">
            <w:pPr>
              <w:tabs>
                <w:tab w:val="left" w:pos="7396"/>
              </w:tabs>
              <w:spacing w:line="480" w:lineRule="auto"/>
              <w:jc w:val="center"/>
              <w:rPr>
                <w:b/>
                <w:bCs/>
              </w:rPr>
            </w:pPr>
            <w:r>
              <w:rPr>
                <w:b/>
                <w:bCs/>
              </w:rPr>
              <w:t>7</w:t>
            </w:r>
          </w:p>
        </w:tc>
        <w:tc>
          <w:tcPr>
            <w:tcW w:w="2254" w:type="dxa"/>
          </w:tcPr>
          <w:p w:rsidR="000816BD" w:rsidRDefault="000816BD" w:rsidP="000816BD">
            <w:pPr>
              <w:tabs>
                <w:tab w:val="left" w:pos="7396"/>
              </w:tabs>
              <w:spacing w:line="480" w:lineRule="auto"/>
              <w:jc w:val="center"/>
              <w:rPr>
                <w:b/>
                <w:bCs/>
              </w:rPr>
            </w:pPr>
            <w:r>
              <w:rPr>
                <w:b/>
                <w:bCs/>
              </w:rPr>
              <w:t>2</w:t>
            </w:r>
          </w:p>
        </w:tc>
      </w:tr>
      <w:tr w:rsidR="000816BD" w:rsidTr="000816BD">
        <w:trPr>
          <w:trHeight w:val="296"/>
        </w:trPr>
        <w:tc>
          <w:tcPr>
            <w:tcW w:w="2254" w:type="dxa"/>
            <w:shd w:val="clear" w:color="auto" w:fill="FFC000"/>
          </w:tcPr>
          <w:p w:rsidR="000816BD" w:rsidRDefault="000816BD" w:rsidP="000816BD">
            <w:pPr>
              <w:tabs>
                <w:tab w:val="left" w:pos="7396"/>
              </w:tabs>
              <w:spacing w:line="480" w:lineRule="auto"/>
              <w:ind w:firstLine="720"/>
            </w:pPr>
            <w:r>
              <w:t>Class (hr/w)</w:t>
            </w:r>
          </w:p>
        </w:tc>
        <w:tc>
          <w:tcPr>
            <w:tcW w:w="2254" w:type="dxa"/>
            <w:shd w:val="clear" w:color="auto" w:fill="FFC000"/>
          </w:tcPr>
          <w:p w:rsidR="000816BD" w:rsidRDefault="000816BD" w:rsidP="000816BD">
            <w:pPr>
              <w:tabs>
                <w:tab w:val="left" w:pos="7396"/>
              </w:tabs>
              <w:spacing w:line="480" w:lineRule="auto"/>
              <w:jc w:val="center"/>
            </w:pPr>
            <w:r>
              <w:t>Lect/Lab./Prac./Tutor</w:t>
            </w:r>
          </w:p>
        </w:tc>
        <w:tc>
          <w:tcPr>
            <w:tcW w:w="2254" w:type="dxa"/>
            <w:shd w:val="clear" w:color="auto" w:fill="FFC000"/>
          </w:tcPr>
          <w:p w:rsidR="000816BD" w:rsidRDefault="000816BD" w:rsidP="000816BD">
            <w:pPr>
              <w:tabs>
                <w:tab w:val="left" w:pos="7396"/>
              </w:tabs>
              <w:spacing w:line="480" w:lineRule="auto"/>
              <w:jc w:val="center"/>
            </w:pPr>
            <w:r>
              <w:t>SSWL (hr/sem)</w:t>
            </w:r>
          </w:p>
        </w:tc>
        <w:tc>
          <w:tcPr>
            <w:tcW w:w="2254" w:type="dxa"/>
            <w:shd w:val="clear" w:color="auto" w:fill="FFC000"/>
          </w:tcPr>
          <w:p w:rsidR="000816BD" w:rsidRDefault="000816BD" w:rsidP="000816BD">
            <w:pPr>
              <w:tabs>
                <w:tab w:val="left" w:pos="7396"/>
              </w:tabs>
              <w:spacing w:line="480" w:lineRule="auto"/>
              <w:jc w:val="center"/>
            </w:pPr>
            <w:r>
              <w:t>USSWL (hr/w)</w:t>
            </w:r>
          </w:p>
        </w:tc>
      </w:tr>
      <w:tr w:rsidR="000816BD" w:rsidTr="000816BD">
        <w:tc>
          <w:tcPr>
            <w:tcW w:w="2254" w:type="dxa"/>
          </w:tcPr>
          <w:p w:rsidR="000816BD" w:rsidRDefault="000816BD" w:rsidP="000816BD">
            <w:pPr>
              <w:tabs>
                <w:tab w:val="left" w:pos="7396"/>
              </w:tabs>
              <w:spacing w:line="480" w:lineRule="auto"/>
              <w:jc w:val="center"/>
              <w:rPr>
                <w:b/>
                <w:bCs/>
              </w:rPr>
            </w:pPr>
            <w:r>
              <w:rPr>
                <w:b/>
                <w:bCs/>
              </w:rPr>
              <w:lastRenderedPageBreak/>
              <w:t>2</w:t>
            </w:r>
          </w:p>
        </w:tc>
        <w:tc>
          <w:tcPr>
            <w:tcW w:w="2254" w:type="dxa"/>
          </w:tcPr>
          <w:p w:rsidR="000816BD" w:rsidRDefault="00CF725E" w:rsidP="000816BD">
            <w:pPr>
              <w:tabs>
                <w:tab w:val="left" w:pos="7396"/>
              </w:tabs>
              <w:spacing w:line="480" w:lineRule="auto"/>
              <w:jc w:val="center"/>
              <w:rPr>
                <w:b/>
                <w:bCs/>
              </w:rPr>
            </w:pPr>
            <w:r>
              <w:rPr>
                <w:b/>
                <w:bCs/>
              </w:rPr>
              <w:t>0/2/0/1</w:t>
            </w:r>
          </w:p>
        </w:tc>
        <w:tc>
          <w:tcPr>
            <w:tcW w:w="2254" w:type="dxa"/>
          </w:tcPr>
          <w:p w:rsidR="000816BD" w:rsidRDefault="000816BD" w:rsidP="000816BD">
            <w:pPr>
              <w:tabs>
                <w:tab w:val="left" w:pos="7396"/>
              </w:tabs>
              <w:spacing w:line="480" w:lineRule="auto"/>
              <w:jc w:val="center"/>
              <w:rPr>
                <w:b/>
                <w:bCs/>
              </w:rPr>
            </w:pPr>
            <w:r>
              <w:rPr>
                <w:b/>
                <w:bCs/>
              </w:rPr>
              <w:t>78</w:t>
            </w:r>
          </w:p>
        </w:tc>
        <w:tc>
          <w:tcPr>
            <w:tcW w:w="2254" w:type="dxa"/>
          </w:tcPr>
          <w:p w:rsidR="000816BD" w:rsidRDefault="000816BD" w:rsidP="000816BD">
            <w:pPr>
              <w:tabs>
                <w:tab w:val="left" w:pos="7396"/>
              </w:tabs>
              <w:spacing w:line="480" w:lineRule="auto"/>
              <w:jc w:val="center"/>
              <w:rPr>
                <w:b/>
                <w:bCs/>
              </w:rPr>
            </w:pPr>
            <w:r>
              <w:rPr>
                <w:b/>
                <w:bCs/>
              </w:rPr>
              <w:t>97</w:t>
            </w:r>
          </w:p>
        </w:tc>
      </w:tr>
      <w:tr w:rsidR="000816BD" w:rsidTr="000816BD">
        <w:tc>
          <w:tcPr>
            <w:tcW w:w="9016" w:type="dxa"/>
            <w:gridSpan w:val="4"/>
            <w:shd w:val="clear" w:color="auto" w:fill="FFC000"/>
          </w:tcPr>
          <w:p w:rsidR="000816BD" w:rsidRDefault="000816BD" w:rsidP="000816BD">
            <w:pPr>
              <w:tabs>
                <w:tab w:val="left" w:pos="7396"/>
              </w:tabs>
              <w:spacing w:line="480" w:lineRule="auto"/>
              <w:jc w:val="center"/>
              <w:rPr>
                <w:b/>
                <w:bCs/>
              </w:rPr>
            </w:pPr>
            <w:r>
              <w:rPr>
                <w:lang w:bidi="ar-IQ"/>
              </w:rPr>
              <w:t>Description</w:t>
            </w:r>
          </w:p>
        </w:tc>
      </w:tr>
      <w:tr w:rsidR="000816BD" w:rsidTr="008D628A">
        <w:tc>
          <w:tcPr>
            <w:tcW w:w="9016" w:type="dxa"/>
            <w:gridSpan w:val="4"/>
          </w:tcPr>
          <w:p w:rsidR="000816BD" w:rsidRPr="000816BD" w:rsidRDefault="000816BD" w:rsidP="000816BD">
            <w:pPr>
              <w:tabs>
                <w:tab w:val="left" w:pos="7396"/>
              </w:tabs>
            </w:pPr>
            <w:r w:rsidRPr="000816BD">
              <w:t>This course introduces fundamental principles of classical and modern physics, emphasizing the scientific approach to analyzing natural phenomena. It covers mechanics (motion, forces, energy), thermodynamics, electricity and magnetism, waves and optics, along with basics of modern physics. The curriculum integrates theoretical knowledge with hands-on laboratory experiments, developing mathematical problem-solving skills related to physical laws. Designed for science and engineering students, it provides a strong foundation in physical concepts while highlighting physics' role in technological advancements and understanding the universe. The course combines interactive lectures with practical applications to foster critical thinking and scientific literacy essential for further STEM studies.</w:t>
            </w:r>
          </w:p>
        </w:tc>
      </w:tr>
    </w:tbl>
    <w:p w:rsidR="000816BD" w:rsidRDefault="000816BD" w:rsidP="000816BD">
      <w:pPr>
        <w:tabs>
          <w:tab w:val="left" w:pos="7396"/>
        </w:tabs>
        <w:spacing w:after="0" w:line="240" w:lineRule="auto"/>
        <w:rPr>
          <w:b/>
          <w:bCs/>
        </w:rPr>
      </w:pPr>
    </w:p>
    <w:p w:rsidR="00A1152A" w:rsidRDefault="00A1152A" w:rsidP="00025EA7">
      <w:pPr>
        <w:tabs>
          <w:tab w:val="left" w:pos="7396"/>
        </w:tabs>
        <w:spacing w:after="0" w:line="240" w:lineRule="auto"/>
      </w:pPr>
    </w:p>
    <w:p w:rsidR="00A1152A" w:rsidRDefault="00A1152A" w:rsidP="00025EA7">
      <w:pPr>
        <w:tabs>
          <w:tab w:val="left" w:pos="7396"/>
        </w:tabs>
        <w:spacing w:after="0" w:line="240" w:lineRule="auto"/>
      </w:pPr>
    </w:p>
    <w:p w:rsidR="000816BD" w:rsidRDefault="000816BD" w:rsidP="000816BD">
      <w:pPr>
        <w:tabs>
          <w:tab w:val="left" w:pos="7396"/>
        </w:tabs>
        <w:spacing w:after="0" w:line="240" w:lineRule="auto"/>
        <w:rPr>
          <w:b/>
          <w:bCs/>
        </w:rPr>
      </w:pPr>
      <w:r>
        <w:rPr>
          <w:b/>
          <w:bCs/>
        </w:rPr>
        <w:t>Modle10</w:t>
      </w:r>
    </w:p>
    <w:tbl>
      <w:tblPr>
        <w:tblW w:w="0" w:type="auto"/>
        <w:tblLook w:val="04A0" w:firstRow="1" w:lastRow="0" w:firstColumn="1" w:lastColumn="0" w:noHBand="0" w:noVBand="1"/>
      </w:tblPr>
      <w:tblGrid>
        <w:gridCol w:w="2254"/>
        <w:gridCol w:w="2254"/>
        <w:gridCol w:w="2254"/>
        <w:gridCol w:w="2254"/>
      </w:tblGrid>
      <w:tr w:rsidR="000816BD" w:rsidTr="000816BD">
        <w:tc>
          <w:tcPr>
            <w:tcW w:w="2254" w:type="dxa"/>
            <w:shd w:val="clear" w:color="auto" w:fill="FFC000"/>
          </w:tcPr>
          <w:p w:rsidR="000816BD" w:rsidRDefault="000816BD" w:rsidP="000816BD">
            <w:pPr>
              <w:tabs>
                <w:tab w:val="left" w:pos="7396"/>
              </w:tabs>
              <w:spacing w:line="480" w:lineRule="auto"/>
              <w:jc w:val="center"/>
            </w:pPr>
            <w:r>
              <w:t>Code</w:t>
            </w:r>
          </w:p>
        </w:tc>
        <w:tc>
          <w:tcPr>
            <w:tcW w:w="2254" w:type="dxa"/>
            <w:shd w:val="clear" w:color="auto" w:fill="FFC000"/>
          </w:tcPr>
          <w:p w:rsidR="000816BD" w:rsidRDefault="000816BD" w:rsidP="000816BD">
            <w:pPr>
              <w:tabs>
                <w:tab w:val="left" w:pos="7396"/>
              </w:tabs>
              <w:spacing w:line="480" w:lineRule="auto"/>
              <w:jc w:val="center"/>
            </w:pPr>
            <w:r>
              <w:t>Course / Model Title</w:t>
            </w:r>
          </w:p>
        </w:tc>
        <w:tc>
          <w:tcPr>
            <w:tcW w:w="2254" w:type="dxa"/>
            <w:shd w:val="clear" w:color="auto" w:fill="FFC000"/>
          </w:tcPr>
          <w:p w:rsidR="000816BD" w:rsidRDefault="000816BD" w:rsidP="000816BD">
            <w:pPr>
              <w:tabs>
                <w:tab w:val="left" w:pos="7396"/>
              </w:tabs>
              <w:spacing w:line="480" w:lineRule="auto"/>
              <w:jc w:val="center"/>
            </w:pPr>
            <w:r>
              <w:t>ECTS</w:t>
            </w:r>
          </w:p>
        </w:tc>
        <w:tc>
          <w:tcPr>
            <w:tcW w:w="2254" w:type="dxa"/>
            <w:shd w:val="clear" w:color="auto" w:fill="FFC000"/>
          </w:tcPr>
          <w:p w:rsidR="000816BD" w:rsidRDefault="000816BD" w:rsidP="000816BD">
            <w:pPr>
              <w:tabs>
                <w:tab w:val="left" w:pos="7396"/>
              </w:tabs>
              <w:spacing w:line="480" w:lineRule="auto"/>
              <w:jc w:val="center"/>
            </w:pPr>
            <w:r>
              <w:t>Semester</w:t>
            </w:r>
          </w:p>
        </w:tc>
      </w:tr>
      <w:tr w:rsidR="000816BD" w:rsidTr="000816BD">
        <w:tc>
          <w:tcPr>
            <w:tcW w:w="2254" w:type="dxa"/>
          </w:tcPr>
          <w:p w:rsidR="000816BD" w:rsidRDefault="009E5B18" w:rsidP="000816BD">
            <w:pPr>
              <w:tabs>
                <w:tab w:val="left" w:pos="7396"/>
              </w:tabs>
              <w:spacing w:line="480" w:lineRule="auto"/>
              <w:jc w:val="center"/>
              <w:rPr>
                <w:b/>
                <w:bCs/>
              </w:rPr>
            </w:pPr>
            <w:r>
              <w:rPr>
                <w:rFonts w:ascii="Arial" w:hAnsi="Arial" w:cs="Arial"/>
                <w:color w:val="000000"/>
              </w:rPr>
              <w:t>FOR1201</w:t>
            </w:r>
          </w:p>
        </w:tc>
        <w:tc>
          <w:tcPr>
            <w:tcW w:w="2254" w:type="dxa"/>
          </w:tcPr>
          <w:p w:rsidR="000816BD" w:rsidRDefault="009E5B18" w:rsidP="000816BD">
            <w:pPr>
              <w:tabs>
                <w:tab w:val="left" w:pos="7396"/>
              </w:tabs>
              <w:spacing w:line="480" w:lineRule="auto"/>
              <w:rPr>
                <w:b/>
                <w:bCs/>
              </w:rPr>
            </w:pPr>
            <w:r>
              <w:rPr>
                <w:rFonts w:cs="Times New Roman"/>
                <w:lang w:bidi="ar-IQ"/>
              </w:rPr>
              <w:t>General Biology 2</w:t>
            </w:r>
          </w:p>
        </w:tc>
        <w:tc>
          <w:tcPr>
            <w:tcW w:w="2254" w:type="dxa"/>
          </w:tcPr>
          <w:p w:rsidR="000816BD" w:rsidRDefault="009E5B18" w:rsidP="009E5B18">
            <w:pPr>
              <w:tabs>
                <w:tab w:val="left" w:pos="7396"/>
              </w:tabs>
              <w:spacing w:line="480" w:lineRule="auto"/>
              <w:jc w:val="center"/>
              <w:rPr>
                <w:b/>
                <w:bCs/>
              </w:rPr>
            </w:pPr>
            <w:r>
              <w:rPr>
                <w:b/>
                <w:bCs/>
              </w:rPr>
              <w:t>8</w:t>
            </w:r>
          </w:p>
        </w:tc>
        <w:tc>
          <w:tcPr>
            <w:tcW w:w="2254" w:type="dxa"/>
          </w:tcPr>
          <w:p w:rsidR="000816BD" w:rsidRDefault="009E5B18" w:rsidP="009E5B18">
            <w:pPr>
              <w:tabs>
                <w:tab w:val="left" w:pos="7396"/>
              </w:tabs>
              <w:spacing w:line="480" w:lineRule="auto"/>
              <w:jc w:val="center"/>
              <w:rPr>
                <w:b/>
                <w:bCs/>
              </w:rPr>
            </w:pPr>
            <w:r>
              <w:rPr>
                <w:b/>
                <w:bCs/>
              </w:rPr>
              <w:t>2</w:t>
            </w:r>
          </w:p>
        </w:tc>
      </w:tr>
      <w:tr w:rsidR="000816BD" w:rsidTr="000816BD">
        <w:tc>
          <w:tcPr>
            <w:tcW w:w="2254" w:type="dxa"/>
            <w:shd w:val="clear" w:color="auto" w:fill="FFC000"/>
          </w:tcPr>
          <w:p w:rsidR="000816BD" w:rsidRDefault="000816BD" w:rsidP="000816BD">
            <w:pPr>
              <w:tabs>
                <w:tab w:val="left" w:pos="7396"/>
              </w:tabs>
              <w:spacing w:line="480" w:lineRule="auto"/>
              <w:ind w:firstLine="720"/>
            </w:pPr>
            <w:r>
              <w:t>Class (hr/w)</w:t>
            </w:r>
          </w:p>
        </w:tc>
        <w:tc>
          <w:tcPr>
            <w:tcW w:w="2254" w:type="dxa"/>
            <w:shd w:val="clear" w:color="auto" w:fill="FFC000"/>
          </w:tcPr>
          <w:p w:rsidR="000816BD" w:rsidRDefault="000816BD" w:rsidP="000816BD">
            <w:pPr>
              <w:tabs>
                <w:tab w:val="left" w:pos="7396"/>
              </w:tabs>
              <w:spacing w:line="480" w:lineRule="auto"/>
              <w:jc w:val="center"/>
            </w:pPr>
            <w:r>
              <w:t>Lect/Lab./Prac./Tutor</w:t>
            </w:r>
          </w:p>
        </w:tc>
        <w:tc>
          <w:tcPr>
            <w:tcW w:w="2254" w:type="dxa"/>
            <w:shd w:val="clear" w:color="auto" w:fill="FFC000"/>
          </w:tcPr>
          <w:p w:rsidR="000816BD" w:rsidRDefault="000816BD" w:rsidP="000816BD">
            <w:pPr>
              <w:tabs>
                <w:tab w:val="left" w:pos="7396"/>
              </w:tabs>
              <w:spacing w:line="480" w:lineRule="auto"/>
              <w:jc w:val="center"/>
            </w:pPr>
            <w:r>
              <w:t>SSWL (hr/sem)</w:t>
            </w:r>
          </w:p>
        </w:tc>
        <w:tc>
          <w:tcPr>
            <w:tcW w:w="2254" w:type="dxa"/>
            <w:shd w:val="clear" w:color="auto" w:fill="FFC000"/>
          </w:tcPr>
          <w:p w:rsidR="000816BD" w:rsidRDefault="000816BD" w:rsidP="000816BD">
            <w:pPr>
              <w:tabs>
                <w:tab w:val="left" w:pos="7396"/>
              </w:tabs>
              <w:spacing w:line="480" w:lineRule="auto"/>
              <w:jc w:val="center"/>
            </w:pPr>
            <w:r>
              <w:t>USSWL (hr/w)</w:t>
            </w:r>
          </w:p>
        </w:tc>
      </w:tr>
      <w:tr w:rsidR="000816BD" w:rsidTr="000816BD">
        <w:tc>
          <w:tcPr>
            <w:tcW w:w="2254" w:type="dxa"/>
          </w:tcPr>
          <w:p w:rsidR="000816BD" w:rsidRDefault="009E5B18" w:rsidP="009E5B18">
            <w:pPr>
              <w:tabs>
                <w:tab w:val="left" w:pos="7396"/>
              </w:tabs>
              <w:spacing w:line="480" w:lineRule="auto"/>
              <w:jc w:val="center"/>
              <w:rPr>
                <w:b/>
                <w:bCs/>
              </w:rPr>
            </w:pPr>
            <w:r>
              <w:rPr>
                <w:b/>
                <w:bCs/>
              </w:rPr>
              <w:t>2</w:t>
            </w:r>
          </w:p>
        </w:tc>
        <w:tc>
          <w:tcPr>
            <w:tcW w:w="2254" w:type="dxa"/>
          </w:tcPr>
          <w:p w:rsidR="000816BD" w:rsidRDefault="00CF725E" w:rsidP="009E5B18">
            <w:pPr>
              <w:tabs>
                <w:tab w:val="left" w:pos="7396"/>
              </w:tabs>
              <w:spacing w:line="480" w:lineRule="auto"/>
              <w:jc w:val="center"/>
              <w:rPr>
                <w:b/>
                <w:bCs/>
              </w:rPr>
            </w:pPr>
            <w:r>
              <w:rPr>
                <w:b/>
                <w:bCs/>
              </w:rPr>
              <w:t>0/2/0/1</w:t>
            </w:r>
          </w:p>
        </w:tc>
        <w:tc>
          <w:tcPr>
            <w:tcW w:w="2254" w:type="dxa"/>
          </w:tcPr>
          <w:p w:rsidR="000816BD" w:rsidRDefault="009E5B18" w:rsidP="009E5B18">
            <w:pPr>
              <w:tabs>
                <w:tab w:val="left" w:pos="7396"/>
              </w:tabs>
              <w:spacing w:line="480" w:lineRule="auto"/>
              <w:jc w:val="center"/>
              <w:rPr>
                <w:b/>
                <w:bCs/>
              </w:rPr>
            </w:pPr>
            <w:r>
              <w:rPr>
                <w:b/>
                <w:bCs/>
              </w:rPr>
              <w:t>78</w:t>
            </w:r>
          </w:p>
        </w:tc>
        <w:tc>
          <w:tcPr>
            <w:tcW w:w="2254" w:type="dxa"/>
          </w:tcPr>
          <w:p w:rsidR="000816BD" w:rsidRDefault="009E5B18" w:rsidP="009E5B18">
            <w:pPr>
              <w:tabs>
                <w:tab w:val="left" w:pos="7396"/>
              </w:tabs>
              <w:spacing w:line="480" w:lineRule="auto"/>
              <w:jc w:val="center"/>
              <w:rPr>
                <w:b/>
                <w:bCs/>
              </w:rPr>
            </w:pPr>
            <w:r>
              <w:rPr>
                <w:b/>
                <w:bCs/>
              </w:rPr>
              <w:t>122</w:t>
            </w:r>
          </w:p>
        </w:tc>
      </w:tr>
      <w:tr w:rsidR="000816BD" w:rsidTr="000816BD">
        <w:tc>
          <w:tcPr>
            <w:tcW w:w="9016" w:type="dxa"/>
            <w:gridSpan w:val="4"/>
            <w:shd w:val="clear" w:color="auto" w:fill="FFC000"/>
          </w:tcPr>
          <w:p w:rsidR="000816BD" w:rsidRDefault="000816BD" w:rsidP="000816BD">
            <w:pPr>
              <w:tabs>
                <w:tab w:val="left" w:pos="7396"/>
              </w:tabs>
              <w:spacing w:line="480" w:lineRule="auto"/>
              <w:jc w:val="center"/>
              <w:rPr>
                <w:b/>
                <w:bCs/>
              </w:rPr>
            </w:pPr>
            <w:r>
              <w:rPr>
                <w:lang w:bidi="ar-IQ"/>
              </w:rPr>
              <w:t>Description</w:t>
            </w:r>
          </w:p>
        </w:tc>
      </w:tr>
      <w:tr w:rsidR="000816BD" w:rsidTr="008D628A">
        <w:tc>
          <w:tcPr>
            <w:tcW w:w="9016" w:type="dxa"/>
            <w:gridSpan w:val="4"/>
          </w:tcPr>
          <w:p w:rsidR="000816BD" w:rsidRDefault="009E5B18" w:rsidP="009E5B18">
            <w:pPr>
              <w:tabs>
                <w:tab w:val="left" w:pos="7396"/>
              </w:tabs>
              <w:rPr>
                <w:b/>
                <w:bCs/>
              </w:rPr>
            </w:pPr>
            <w:r w:rsidRPr="00A25651">
              <w:rPr>
                <w:b/>
                <w:bCs/>
              </w:rPr>
              <w:t>This course provides a comprehensive study of fundamental biological principles, emphasizing the unifying characteristics of life and its organizational levels. Key topics include cell structure and function, metabolic processes, Mendelian genetics, biological evolution, and biodiversity. The curriculum also covers ecological principles and organism-environment interactions. Through theoretical lectures and lab sessions, students gain a deep understanding of core biological processes while developing scientific observation and analytical skills. The course integrates modern biological concepts with practical applications, preparing students for advanced studies in medicine, environmental sciences, or research. It serves as essential foundation for STEM disciplines requiring biological literacy</w:t>
            </w:r>
          </w:p>
        </w:tc>
      </w:tr>
    </w:tbl>
    <w:p w:rsidR="000816BD" w:rsidRDefault="000816BD" w:rsidP="000816BD">
      <w:pPr>
        <w:tabs>
          <w:tab w:val="left" w:pos="7396"/>
        </w:tabs>
        <w:spacing w:after="0" w:line="240" w:lineRule="auto"/>
        <w:rPr>
          <w:b/>
          <w:bCs/>
        </w:rPr>
      </w:pPr>
    </w:p>
    <w:p w:rsidR="009E5B18" w:rsidRDefault="009E5B18" w:rsidP="009E5B18">
      <w:pPr>
        <w:tabs>
          <w:tab w:val="left" w:pos="7396"/>
        </w:tabs>
        <w:spacing w:after="0" w:line="240" w:lineRule="auto"/>
        <w:rPr>
          <w:b/>
          <w:bCs/>
        </w:rPr>
      </w:pPr>
      <w:r>
        <w:rPr>
          <w:b/>
          <w:bCs/>
        </w:rPr>
        <w:t>Modle11</w:t>
      </w:r>
    </w:p>
    <w:tbl>
      <w:tblPr>
        <w:tblW w:w="0" w:type="auto"/>
        <w:tblLook w:val="04A0" w:firstRow="1" w:lastRow="0" w:firstColumn="1" w:lastColumn="0" w:noHBand="0" w:noVBand="1"/>
      </w:tblPr>
      <w:tblGrid>
        <w:gridCol w:w="2254"/>
        <w:gridCol w:w="2254"/>
        <w:gridCol w:w="2254"/>
        <w:gridCol w:w="2254"/>
      </w:tblGrid>
      <w:tr w:rsidR="009E5B18" w:rsidTr="009E5B18">
        <w:tc>
          <w:tcPr>
            <w:tcW w:w="2254" w:type="dxa"/>
            <w:shd w:val="clear" w:color="auto" w:fill="FFC000"/>
          </w:tcPr>
          <w:p w:rsidR="009E5B18" w:rsidRDefault="009E5B18" w:rsidP="009E5B18">
            <w:pPr>
              <w:tabs>
                <w:tab w:val="left" w:pos="7396"/>
              </w:tabs>
              <w:spacing w:line="480" w:lineRule="auto"/>
              <w:jc w:val="center"/>
            </w:pPr>
            <w:r>
              <w:t>Code</w:t>
            </w:r>
          </w:p>
        </w:tc>
        <w:tc>
          <w:tcPr>
            <w:tcW w:w="2254" w:type="dxa"/>
            <w:shd w:val="clear" w:color="auto" w:fill="FFC000"/>
          </w:tcPr>
          <w:p w:rsidR="009E5B18" w:rsidRDefault="009E5B18" w:rsidP="009E5B18">
            <w:pPr>
              <w:tabs>
                <w:tab w:val="left" w:pos="7396"/>
              </w:tabs>
              <w:spacing w:line="480" w:lineRule="auto"/>
              <w:jc w:val="center"/>
            </w:pPr>
            <w:r>
              <w:t>Course / Model Title</w:t>
            </w:r>
          </w:p>
        </w:tc>
        <w:tc>
          <w:tcPr>
            <w:tcW w:w="2254" w:type="dxa"/>
            <w:shd w:val="clear" w:color="auto" w:fill="FFC000"/>
          </w:tcPr>
          <w:p w:rsidR="009E5B18" w:rsidRDefault="009E5B18" w:rsidP="009E5B18">
            <w:pPr>
              <w:tabs>
                <w:tab w:val="left" w:pos="7396"/>
              </w:tabs>
              <w:spacing w:line="480" w:lineRule="auto"/>
              <w:jc w:val="center"/>
            </w:pPr>
            <w:r>
              <w:t>ECTS</w:t>
            </w:r>
          </w:p>
        </w:tc>
        <w:tc>
          <w:tcPr>
            <w:tcW w:w="2254" w:type="dxa"/>
            <w:shd w:val="clear" w:color="auto" w:fill="FFC000"/>
          </w:tcPr>
          <w:p w:rsidR="009E5B18" w:rsidRDefault="009E5B18" w:rsidP="009E5B18">
            <w:pPr>
              <w:tabs>
                <w:tab w:val="left" w:pos="7396"/>
              </w:tabs>
              <w:spacing w:line="480" w:lineRule="auto"/>
              <w:jc w:val="center"/>
            </w:pPr>
            <w:r>
              <w:t>Semester</w:t>
            </w:r>
          </w:p>
        </w:tc>
      </w:tr>
      <w:tr w:rsidR="009E5B18" w:rsidTr="009E5B18">
        <w:tc>
          <w:tcPr>
            <w:tcW w:w="2254" w:type="dxa"/>
          </w:tcPr>
          <w:p w:rsidR="009E5B18" w:rsidRDefault="009E5B18" w:rsidP="009E5B18">
            <w:pPr>
              <w:tabs>
                <w:tab w:val="left" w:pos="7396"/>
              </w:tabs>
              <w:spacing w:line="480" w:lineRule="auto"/>
              <w:rPr>
                <w:b/>
                <w:bCs/>
              </w:rPr>
            </w:pPr>
            <w:r>
              <w:rPr>
                <w:rFonts w:ascii="Arial" w:hAnsi="Arial" w:cs="Arial"/>
                <w:color w:val="000000"/>
              </w:rPr>
              <w:t>FOR1202</w:t>
            </w:r>
          </w:p>
        </w:tc>
        <w:tc>
          <w:tcPr>
            <w:tcW w:w="2254" w:type="dxa"/>
          </w:tcPr>
          <w:p w:rsidR="009E5B18" w:rsidRDefault="009E5B18" w:rsidP="009E5B18">
            <w:pPr>
              <w:tabs>
                <w:tab w:val="left" w:pos="7396"/>
              </w:tabs>
              <w:spacing w:line="480" w:lineRule="auto"/>
              <w:rPr>
                <w:b/>
                <w:bCs/>
              </w:rPr>
            </w:pPr>
            <w:r>
              <w:rPr>
                <w:rFonts w:asciiTheme="majorBidi" w:hAnsiTheme="majorBidi" w:cstheme="majorBidi"/>
                <w:lang w:bidi="ar-IQ"/>
              </w:rPr>
              <w:t>Organic Chemistry</w:t>
            </w:r>
          </w:p>
        </w:tc>
        <w:tc>
          <w:tcPr>
            <w:tcW w:w="2254" w:type="dxa"/>
          </w:tcPr>
          <w:p w:rsidR="009E5B18" w:rsidRDefault="009E5B18" w:rsidP="009E5B18">
            <w:pPr>
              <w:tabs>
                <w:tab w:val="left" w:pos="7396"/>
              </w:tabs>
              <w:spacing w:line="480" w:lineRule="auto"/>
              <w:jc w:val="center"/>
              <w:rPr>
                <w:b/>
                <w:bCs/>
              </w:rPr>
            </w:pPr>
            <w:r>
              <w:rPr>
                <w:b/>
                <w:bCs/>
              </w:rPr>
              <w:t>8</w:t>
            </w:r>
          </w:p>
        </w:tc>
        <w:tc>
          <w:tcPr>
            <w:tcW w:w="2254" w:type="dxa"/>
          </w:tcPr>
          <w:p w:rsidR="009E5B18" w:rsidRDefault="009E5B18" w:rsidP="009E5B18">
            <w:pPr>
              <w:tabs>
                <w:tab w:val="left" w:pos="7396"/>
              </w:tabs>
              <w:spacing w:line="480" w:lineRule="auto"/>
              <w:jc w:val="center"/>
              <w:rPr>
                <w:b/>
                <w:bCs/>
              </w:rPr>
            </w:pPr>
            <w:r>
              <w:rPr>
                <w:b/>
                <w:bCs/>
              </w:rPr>
              <w:t>2</w:t>
            </w:r>
          </w:p>
        </w:tc>
      </w:tr>
      <w:tr w:rsidR="009E5B18" w:rsidTr="009E5B18">
        <w:tc>
          <w:tcPr>
            <w:tcW w:w="2254" w:type="dxa"/>
            <w:shd w:val="clear" w:color="auto" w:fill="FFC000"/>
          </w:tcPr>
          <w:p w:rsidR="009E5B18" w:rsidRDefault="009E5B18" w:rsidP="009E5B18">
            <w:pPr>
              <w:tabs>
                <w:tab w:val="left" w:pos="7396"/>
              </w:tabs>
              <w:spacing w:line="480" w:lineRule="auto"/>
              <w:ind w:firstLine="720"/>
            </w:pPr>
            <w:r>
              <w:t>Class (hr/w)</w:t>
            </w:r>
          </w:p>
        </w:tc>
        <w:tc>
          <w:tcPr>
            <w:tcW w:w="2254" w:type="dxa"/>
            <w:shd w:val="clear" w:color="auto" w:fill="FFC000"/>
          </w:tcPr>
          <w:p w:rsidR="009E5B18" w:rsidRDefault="009E5B18" w:rsidP="009E5B18">
            <w:pPr>
              <w:tabs>
                <w:tab w:val="left" w:pos="7396"/>
              </w:tabs>
              <w:spacing w:line="480" w:lineRule="auto"/>
              <w:jc w:val="center"/>
            </w:pPr>
            <w:r>
              <w:t>Lect/Lab./Prac./Tutor</w:t>
            </w:r>
          </w:p>
        </w:tc>
        <w:tc>
          <w:tcPr>
            <w:tcW w:w="2254" w:type="dxa"/>
            <w:shd w:val="clear" w:color="auto" w:fill="FFC000"/>
          </w:tcPr>
          <w:p w:rsidR="009E5B18" w:rsidRDefault="009E5B18" w:rsidP="009E5B18">
            <w:pPr>
              <w:tabs>
                <w:tab w:val="left" w:pos="7396"/>
              </w:tabs>
              <w:spacing w:line="480" w:lineRule="auto"/>
              <w:jc w:val="center"/>
            </w:pPr>
            <w:r>
              <w:t>SSWL (hr/sem)</w:t>
            </w:r>
          </w:p>
        </w:tc>
        <w:tc>
          <w:tcPr>
            <w:tcW w:w="2254" w:type="dxa"/>
            <w:shd w:val="clear" w:color="auto" w:fill="FFC000"/>
          </w:tcPr>
          <w:p w:rsidR="009E5B18" w:rsidRDefault="009E5B18" w:rsidP="009E5B18">
            <w:pPr>
              <w:tabs>
                <w:tab w:val="left" w:pos="7396"/>
              </w:tabs>
              <w:spacing w:line="480" w:lineRule="auto"/>
              <w:jc w:val="center"/>
            </w:pPr>
            <w:r>
              <w:t>USSWL (hr/w)</w:t>
            </w:r>
          </w:p>
        </w:tc>
      </w:tr>
      <w:tr w:rsidR="009E5B18" w:rsidTr="009E5B18">
        <w:tc>
          <w:tcPr>
            <w:tcW w:w="2254" w:type="dxa"/>
          </w:tcPr>
          <w:p w:rsidR="009E5B18" w:rsidRDefault="009E5B18" w:rsidP="009E5B18">
            <w:pPr>
              <w:tabs>
                <w:tab w:val="left" w:pos="7396"/>
              </w:tabs>
              <w:spacing w:line="480" w:lineRule="auto"/>
              <w:jc w:val="center"/>
              <w:rPr>
                <w:b/>
                <w:bCs/>
              </w:rPr>
            </w:pPr>
            <w:r>
              <w:rPr>
                <w:b/>
                <w:bCs/>
              </w:rPr>
              <w:lastRenderedPageBreak/>
              <w:t>2</w:t>
            </w:r>
          </w:p>
        </w:tc>
        <w:tc>
          <w:tcPr>
            <w:tcW w:w="2254" w:type="dxa"/>
          </w:tcPr>
          <w:p w:rsidR="009E5B18" w:rsidRDefault="003624C0" w:rsidP="009E5B18">
            <w:pPr>
              <w:tabs>
                <w:tab w:val="left" w:pos="7396"/>
              </w:tabs>
              <w:spacing w:line="480" w:lineRule="auto"/>
              <w:jc w:val="center"/>
              <w:rPr>
                <w:b/>
                <w:bCs/>
              </w:rPr>
            </w:pPr>
            <w:r>
              <w:rPr>
                <w:b/>
                <w:bCs/>
              </w:rPr>
              <w:t>0/2/0</w:t>
            </w:r>
            <w:r w:rsidR="00CF725E">
              <w:rPr>
                <w:b/>
                <w:bCs/>
              </w:rPr>
              <w:t>/1</w:t>
            </w:r>
          </w:p>
        </w:tc>
        <w:tc>
          <w:tcPr>
            <w:tcW w:w="2254" w:type="dxa"/>
          </w:tcPr>
          <w:p w:rsidR="009E5B18" w:rsidRDefault="009E5B18" w:rsidP="009E5B18">
            <w:pPr>
              <w:tabs>
                <w:tab w:val="left" w:pos="7396"/>
              </w:tabs>
              <w:spacing w:line="480" w:lineRule="auto"/>
              <w:jc w:val="center"/>
              <w:rPr>
                <w:b/>
                <w:bCs/>
              </w:rPr>
            </w:pPr>
            <w:r>
              <w:rPr>
                <w:b/>
                <w:bCs/>
              </w:rPr>
              <w:t>78</w:t>
            </w:r>
          </w:p>
        </w:tc>
        <w:tc>
          <w:tcPr>
            <w:tcW w:w="2254" w:type="dxa"/>
          </w:tcPr>
          <w:p w:rsidR="009E5B18" w:rsidRDefault="009E5B18" w:rsidP="009E5B18">
            <w:pPr>
              <w:tabs>
                <w:tab w:val="left" w:pos="7396"/>
              </w:tabs>
              <w:spacing w:line="480" w:lineRule="auto"/>
              <w:jc w:val="center"/>
              <w:rPr>
                <w:b/>
                <w:bCs/>
              </w:rPr>
            </w:pPr>
            <w:r>
              <w:rPr>
                <w:b/>
                <w:bCs/>
              </w:rPr>
              <w:t>122</w:t>
            </w:r>
          </w:p>
        </w:tc>
      </w:tr>
      <w:tr w:rsidR="009E5B18" w:rsidTr="009E5B18">
        <w:tc>
          <w:tcPr>
            <w:tcW w:w="9016" w:type="dxa"/>
            <w:gridSpan w:val="4"/>
            <w:shd w:val="clear" w:color="auto" w:fill="FFC000"/>
          </w:tcPr>
          <w:p w:rsidR="009E5B18" w:rsidRDefault="009E5B18" w:rsidP="009E5B18">
            <w:pPr>
              <w:tabs>
                <w:tab w:val="left" w:pos="7396"/>
              </w:tabs>
              <w:spacing w:line="480" w:lineRule="auto"/>
              <w:jc w:val="center"/>
              <w:rPr>
                <w:b/>
                <w:bCs/>
              </w:rPr>
            </w:pPr>
            <w:r>
              <w:rPr>
                <w:lang w:bidi="ar-IQ"/>
              </w:rPr>
              <w:t>Description</w:t>
            </w:r>
          </w:p>
        </w:tc>
      </w:tr>
      <w:tr w:rsidR="009E5B18" w:rsidTr="008D628A">
        <w:tc>
          <w:tcPr>
            <w:tcW w:w="9016" w:type="dxa"/>
            <w:gridSpan w:val="4"/>
          </w:tcPr>
          <w:p w:rsidR="009E5B18" w:rsidRDefault="009E5B18" w:rsidP="009E5B18">
            <w:pPr>
              <w:tabs>
                <w:tab w:val="left" w:pos="7396"/>
              </w:tabs>
              <w:rPr>
                <w:b/>
                <w:bCs/>
              </w:rPr>
            </w:pPr>
            <w:r w:rsidRPr="009E5B18">
              <w:rPr>
                <w:b/>
                <w:bCs/>
              </w:rPr>
              <w:t>This course provides an in-depth study of organic compounds and their chemical properties, focusing on hydrocarbons and their functional derivatives. Key topics include: IUPAC nomenclature, fundamental reaction mechanisms (addition, substitution, elimination), stereochemistry, and spectroscopic analysis (IR, NMR) for molecular structure determination. The course integrates theoretical lectures with hands-on laboratory sessions to develop practical skills in organic synthesis and compound characterization. Designed for chemistry, biochemistry, and pre-medical students, it emphasizes critical thinking in predicting reaction outcomes and analyzing organic molecules. The curriculum prepares students for advanced studies in medicinal chemistry, polymer science, and related fields through problem-solving approaches and modern organic chemistry applications.</w:t>
            </w:r>
          </w:p>
        </w:tc>
      </w:tr>
    </w:tbl>
    <w:p w:rsidR="009E5B18" w:rsidRDefault="009E5B18" w:rsidP="009E5B18">
      <w:pPr>
        <w:tabs>
          <w:tab w:val="left" w:pos="7396"/>
        </w:tabs>
        <w:spacing w:after="0" w:line="240" w:lineRule="auto"/>
        <w:rPr>
          <w:b/>
          <w:bCs/>
        </w:rPr>
      </w:pPr>
    </w:p>
    <w:p w:rsidR="009E5B18" w:rsidRDefault="009E5B18" w:rsidP="009E5B18">
      <w:pPr>
        <w:tabs>
          <w:tab w:val="left" w:pos="7396"/>
        </w:tabs>
        <w:spacing w:after="0" w:line="240" w:lineRule="auto"/>
        <w:rPr>
          <w:b/>
          <w:bCs/>
        </w:rPr>
      </w:pPr>
      <w:r>
        <w:rPr>
          <w:b/>
          <w:bCs/>
        </w:rPr>
        <w:t>Modle12</w:t>
      </w:r>
    </w:p>
    <w:tbl>
      <w:tblPr>
        <w:tblW w:w="0" w:type="auto"/>
        <w:tblLook w:val="04A0" w:firstRow="1" w:lastRow="0" w:firstColumn="1" w:lastColumn="0" w:noHBand="0" w:noVBand="1"/>
      </w:tblPr>
      <w:tblGrid>
        <w:gridCol w:w="2254"/>
        <w:gridCol w:w="2254"/>
        <w:gridCol w:w="2254"/>
        <w:gridCol w:w="2254"/>
      </w:tblGrid>
      <w:tr w:rsidR="007B1C4F" w:rsidTr="007B1C4F">
        <w:tc>
          <w:tcPr>
            <w:tcW w:w="2254" w:type="dxa"/>
            <w:shd w:val="clear" w:color="auto" w:fill="FFC000"/>
          </w:tcPr>
          <w:p w:rsidR="007B1C4F" w:rsidRDefault="007B1C4F" w:rsidP="007B1C4F">
            <w:pPr>
              <w:tabs>
                <w:tab w:val="left" w:pos="7396"/>
              </w:tabs>
              <w:spacing w:line="480" w:lineRule="auto"/>
              <w:jc w:val="center"/>
            </w:pPr>
            <w:r>
              <w:t>Code</w:t>
            </w:r>
          </w:p>
        </w:tc>
        <w:tc>
          <w:tcPr>
            <w:tcW w:w="2254" w:type="dxa"/>
            <w:shd w:val="clear" w:color="auto" w:fill="FFC000"/>
          </w:tcPr>
          <w:p w:rsidR="007B1C4F" w:rsidRDefault="007B1C4F" w:rsidP="007B1C4F">
            <w:pPr>
              <w:tabs>
                <w:tab w:val="left" w:pos="7396"/>
              </w:tabs>
              <w:spacing w:line="480" w:lineRule="auto"/>
              <w:jc w:val="center"/>
            </w:pPr>
            <w:r>
              <w:t>Course / Model Title</w:t>
            </w:r>
          </w:p>
        </w:tc>
        <w:tc>
          <w:tcPr>
            <w:tcW w:w="2254" w:type="dxa"/>
            <w:shd w:val="clear" w:color="auto" w:fill="FFC000"/>
          </w:tcPr>
          <w:p w:rsidR="007B1C4F" w:rsidRDefault="007B1C4F" w:rsidP="007B1C4F">
            <w:pPr>
              <w:tabs>
                <w:tab w:val="left" w:pos="7396"/>
              </w:tabs>
              <w:spacing w:line="480" w:lineRule="auto"/>
              <w:jc w:val="center"/>
            </w:pPr>
            <w:r>
              <w:t>ECTS</w:t>
            </w:r>
          </w:p>
        </w:tc>
        <w:tc>
          <w:tcPr>
            <w:tcW w:w="2254" w:type="dxa"/>
            <w:shd w:val="clear" w:color="auto" w:fill="FFC000"/>
          </w:tcPr>
          <w:p w:rsidR="007B1C4F" w:rsidRDefault="007B1C4F" w:rsidP="007B1C4F">
            <w:pPr>
              <w:tabs>
                <w:tab w:val="left" w:pos="7396"/>
              </w:tabs>
              <w:spacing w:line="480" w:lineRule="auto"/>
              <w:jc w:val="center"/>
            </w:pPr>
            <w:r>
              <w:t>Semester</w:t>
            </w:r>
          </w:p>
        </w:tc>
      </w:tr>
      <w:tr w:rsidR="009E5B18" w:rsidTr="009E5B18">
        <w:tc>
          <w:tcPr>
            <w:tcW w:w="2254" w:type="dxa"/>
          </w:tcPr>
          <w:p w:rsidR="009E5B18" w:rsidRDefault="007B1C4F" w:rsidP="009E5B18">
            <w:pPr>
              <w:tabs>
                <w:tab w:val="left" w:pos="7396"/>
              </w:tabs>
              <w:spacing w:line="480" w:lineRule="auto"/>
              <w:rPr>
                <w:b/>
                <w:bCs/>
              </w:rPr>
            </w:pPr>
            <w:r>
              <w:rPr>
                <w:rFonts w:ascii="Arial" w:hAnsi="Arial" w:cs="Arial"/>
                <w:color w:val="000000"/>
              </w:rPr>
              <w:t>FOR1204</w:t>
            </w:r>
          </w:p>
        </w:tc>
        <w:tc>
          <w:tcPr>
            <w:tcW w:w="2254" w:type="dxa"/>
          </w:tcPr>
          <w:p w:rsidR="009E5B18" w:rsidRPr="007B1C4F" w:rsidRDefault="007B1C4F" w:rsidP="007B1C4F">
            <w:pPr>
              <w:autoSpaceDE w:val="0"/>
              <w:autoSpaceDN w:val="0"/>
              <w:adjustRightInd w:val="0"/>
              <w:rPr>
                <w:rFonts w:asciiTheme="majorBidi" w:hAnsiTheme="majorBidi" w:cstheme="majorBidi"/>
                <w:lang w:bidi="ar-IQ"/>
              </w:rPr>
            </w:pPr>
            <w:r>
              <w:rPr>
                <w:rFonts w:asciiTheme="majorBidi" w:hAnsiTheme="majorBidi" w:cstheme="majorBidi"/>
                <w:lang w:bidi="ar-IQ"/>
              </w:rPr>
              <w:t>Legal regulation of the criminal expert</w:t>
            </w:r>
          </w:p>
        </w:tc>
        <w:tc>
          <w:tcPr>
            <w:tcW w:w="2254" w:type="dxa"/>
          </w:tcPr>
          <w:p w:rsidR="009E5B18" w:rsidRDefault="007B1C4F" w:rsidP="007B1C4F">
            <w:pPr>
              <w:tabs>
                <w:tab w:val="left" w:pos="7396"/>
              </w:tabs>
              <w:spacing w:line="480" w:lineRule="auto"/>
              <w:jc w:val="center"/>
              <w:rPr>
                <w:b/>
                <w:bCs/>
              </w:rPr>
            </w:pPr>
            <w:r>
              <w:rPr>
                <w:b/>
                <w:bCs/>
              </w:rPr>
              <w:t>3</w:t>
            </w:r>
          </w:p>
        </w:tc>
        <w:tc>
          <w:tcPr>
            <w:tcW w:w="2254" w:type="dxa"/>
          </w:tcPr>
          <w:p w:rsidR="009E5B18" w:rsidRDefault="007B1C4F" w:rsidP="007B1C4F">
            <w:pPr>
              <w:tabs>
                <w:tab w:val="left" w:pos="7396"/>
              </w:tabs>
              <w:spacing w:line="480" w:lineRule="auto"/>
              <w:jc w:val="center"/>
              <w:rPr>
                <w:b/>
                <w:bCs/>
              </w:rPr>
            </w:pPr>
            <w:r>
              <w:rPr>
                <w:b/>
                <w:bCs/>
              </w:rPr>
              <w:t>2</w:t>
            </w:r>
          </w:p>
        </w:tc>
      </w:tr>
      <w:tr w:rsidR="007B1C4F" w:rsidTr="007B1C4F">
        <w:tc>
          <w:tcPr>
            <w:tcW w:w="2254" w:type="dxa"/>
            <w:shd w:val="clear" w:color="auto" w:fill="FFC000"/>
          </w:tcPr>
          <w:p w:rsidR="007B1C4F" w:rsidRDefault="007B1C4F" w:rsidP="007B1C4F">
            <w:pPr>
              <w:tabs>
                <w:tab w:val="left" w:pos="7396"/>
              </w:tabs>
              <w:spacing w:line="480" w:lineRule="auto"/>
              <w:ind w:firstLine="720"/>
            </w:pPr>
            <w:r>
              <w:t>Class (hr/w)</w:t>
            </w:r>
          </w:p>
        </w:tc>
        <w:tc>
          <w:tcPr>
            <w:tcW w:w="2254" w:type="dxa"/>
            <w:shd w:val="clear" w:color="auto" w:fill="FFC000"/>
          </w:tcPr>
          <w:p w:rsidR="007B1C4F" w:rsidRDefault="007B1C4F" w:rsidP="007B1C4F">
            <w:pPr>
              <w:tabs>
                <w:tab w:val="left" w:pos="7396"/>
              </w:tabs>
              <w:spacing w:line="480" w:lineRule="auto"/>
              <w:jc w:val="center"/>
            </w:pPr>
            <w:r>
              <w:t>Lect/Lab./Prac./Tutor</w:t>
            </w:r>
          </w:p>
        </w:tc>
        <w:tc>
          <w:tcPr>
            <w:tcW w:w="2254" w:type="dxa"/>
            <w:shd w:val="clear" w:color="auto" w:fill="FFC000"/>
          </w:tcPr>
          <w:p w:rsidR="007B1C4F" w:rsidRDefault="007B1C4F" w:rsidP="007B1C4F">
            <w:pPr>
              <w:tabs>
                <w:tab w:val="left" w:pos="7396"/>
              </w:tabs>
              <w:spacing w:line="480" w:lineRule="auto"/>
              <w:jc w:val="center"/>
            </w:pPr>
            <w:r>
              <w:t>SSWL (hr/sem)</w:t>
            </w:r>
          </w:p>
        </w:tc>
        <w:tc>
          <w:tcPr>
            <w:tcW w:w="2254" w:type="dxa"/>
            <w:shd w:val="clear" w:color="auto" w:fill="FFC000"/>
          </w:tcPr>
          <w:p w:rsidR="007B1C4F" w:rsidRDefault="007B1C4F" w:rsidP="007B1C4F">
            <w:pPr>
              <w:tabs>
                <w:tab w:val="left" w:pos="7396"/>
              </w:tabs>
              <w:spacing w:line="480" w:lineRule="auto"/>
              <w:jc w:val="center"/>
            </w:pPr>
            <w:r>
              <w:t>USSWL (hr/w)</w:t>
            </w:r>
          </w:p>
        </w:tc>
      </w:tr>
      <w:tr w:rsidR="009E5B18" w:rsidTr="009E5B18">
        <w:tc>
          <w:tcPr>
            <w:tcW w:w="2254" w:type="dxa"/>
          </w:tcPr>
          <w:p w:rsidR="009E5B18" w:rsidRDefault="007B1C4F" w:rsidP="007B1C4F">
            <w:pPr>
              <w:tabs>
                <w:tab w:val="left" w:pos="7396"/>
              </w:tabs>
              <w:spacing w:line="480" w:lineRule="auto"/>
              <w:jc w:val="center"/>
              <w:rPr>
                <w:b/>
                <w:bCs/>
              </w:rPr>
            </w:pPr>
            <w:r>
              <w:rPr>
                <w:b/>
                <w:bCs/>
              </w:rPr>
              <w:t>2</w:t>
            </w:r>
          </w:p>
        </w:tc>
        <w:tc>
          <w:tcPr>
            <w:tcW w:w="2254" w:type="dxa"/>
          </w:tcPr>
          <w:p w:rsidR="009E5B18" w:rsidRDefault="003624C0" w:rsidP="003624C0">
            <w:pPr>
              <w:tabs>
                <w:tab w:val="left" w:pos="7396"/>
              </w:tabs>
              <w:spacing w:line="480" w:lineRule="auto"/>
              <w:jc w:val="center"/>
              <w:rPr>
                <w:b/>
                <w:bCs/>
              </w:rPr>
            </w:pPr>
            <w:r>
              <w:rPr>
                <w:b/>
                <w:bCs/>
              </w:rPr>
              <w:t>0/0/0/1</w:t>
            </w:r>
          </w:p>
        </w:tc>
        <w:tc>
          <w:tcPr>
            <w:tcW w:w="2254" w:type="dxa"/>
          </w:tcPr>
          <w:p w:rsidR="009E5B18" w:rsidRDefault="007B1C4F" w:rsidP="007B1C4F">
            <w:pPr>
              <w:tabs>
                <w:tab w:val="left" w:pos="7396"/>
              </w:tabs>
              <w:spacing w:line="480" w:lineRule="auto"/>
              <w:jc w:val="center"/>
              <w:rPr>
                <w:b/>
                <w:bCs/>
              </w:rPr>
            </w:pPr>
            <w:r>
              <w:rPr>
                <w:b/>
                <w:bCs/>
              </w:rPr>
              <w:t>48</w:t>
            </w:r>
          </w:p>
        </w:tc>
        <w:tc>
          <w:tcPr>
            <w:tcW w:w="2254" w:type="dxa"/>
          </w:tcPr>
          <w:p w:rsidR="009E5B18" w:rsidRDefault="007B1C4F" w:rsidP="007B1C4F">
            <w:pPr>
              <w:tabs>
                <w:tab w:val="left" w:pos="7396"/>
              </w:tabs>
              <w:spacing w:line="480" w:lineRule="auto"/>
              <w:jc w:val="center"/>
              <w:rPr>
                <w:b/>
                <w:bCs/>
              </w:rPr>
            </w:pPr>
            <w:r>
              <w:rPr>
                <w:b/>
                <w:bCs/>
              </w:rPr>
              <w:t>27</w:t>
            </w:r>
          </w:p>
        </w:tc>
      </w:tr>
      <w:tr w:rsidR="007B1C4F" w:rsidTr="007B1C4F">
        <w:tc>
          <w:tcPr>
            <w:tcW w:w="9016" w:type="dxa"/>
            <w:gridSpan w:val="4"/>
            <w:shd w:val="clear" w:color="auto" w:fill="FFC000"/>
          </w:tcPr>
          <w:p w:rsidR="007B1C4F" w:rsidRDefault="007B1C4F" w:rsidP="007B1C4F">
            <w:pPr>
              <w:tabs>
                <w:tab w:val="left" w:pos="7396"/>
              </w:tabs>
              <w:spacing w:line="480" w:lineRule="auto"/>
              <w:jc w:val="center"/>
              <w:rPr>
                <w:b/>
                <w:bCs/>
              </w:rPr>
            </w:pPr>
            <w:r>
              <w:rPr>
                <w:lang w:bidi="ar-IQ"/>
              </w:rPr>
              <w:t>Description</w:t>
            </w:r>
          </w:p>
        </w:tc>
      </w:tr>
      <w:tr w:rsidR="007B1C4F" w:rsidTr="008D628A">
        <w:tc>
          <w:tcPr>
            <w:tcW w:w="9016" w:type="dxa"/>
            <w:gridSpan w:val="4"/>
          </w:tcPr>
          <w:p w:rsidR="007B1C4F" w:rsidRPr="007B1C4F" w:rsidRDefault="007B1C4F" w:rsidP="007B1C4F">
            <w:pPr>
              <w:tabs>
                <w:tab w:val="left" w:pos="7396"/>
              </w:tabs>
            </w:pPr>
            <w:r w:rsidRPr="007B1C4F">
              <w:t>This course examines the legal framework governing forensic experts, focusing on the procedural rules and ethical standards that regulate their work in evidence collection, analysis, and court testimony. It covers the legal criteria for expert appointment, their professional obligations and rights, evidentiary standards for expert reports, and mechanisms to ensure scientific objectivity. The curriculum analyzes the procedural rules for cross-examining experts in court and the evidentiary weight of forensic findings. Designed for law and forensic science students, it highlights the expert's role in bridging science and justice while maintaining legal and ethical integrity in criminal investigations and trials.</w:t>
            </w:r>
          </w:p>
        </w:tc>
      </w:tr>
    </w:tbl>
    <w:p w:rsidR="009E5B18" w:rsidRDefault="009E5B18" w:rsidP="009E5B18">
      <w:pPr>
        <w:tabs>
          <w:tab w:val="left" w:pos="7396"/>
        </w:tabs>
        <w:spacing w:after="0" w:line="240" w:lineRule="auto"/>
        <w:rPr>
          <w:b/>
          <w:bCs/>
        </w:rPr>
      </w:pPr>
    </w:p>
    <w:p w:rsidR="008D628A" w:rsidRDefault="008D628A" w:rsidP="008D628A">
      <w:pPr>
        <w:spacing w:before="240"/>
        <w:jc w:val="center"/>
        <w:rPr>
          <w:color w:val="000000"/>
          <w:sz w:val="48"/>
          <w:szCs w:val="48"/>
        </w:rPr>
      </w:pPr>
      <w:r>
        <w:rPr>
          <w:color w:val="000000"/>
          <w:sz w:val="48"/>
          <w:szCs w:val="48"/>
        </w:rPr>
        <w:t>MODULE DESCRIPTION FORM</w:t>
      </w:r>
    </w:p>
    <w:p w:rsidR="008D628A" w:rsidRDefault="008D628A" w:rsidP="008D628A">
      <w:pPr>
        <w:bidi/>
        <w:jc w:val="center"/>
        <w:rPr>
          <w:sz w:val="48"/>
          <w:szCs w:val="48"/>
          <w:rtl/>
          <w:lang w:bidi="ar-IQ"/>
        </w:rPr>
      </w:pPr>
      <w:r>
        <w:rPr>
          <w:rFonts w:cs="Times New Roman"/>
          <w:sz w:val="48"/>
          <w:szCs w:val="48"/>
          <w:rtl/>
        </w:rPr>
        <w:t>MODULE DESCRIPTION FORM / First Semester</w:t>
      </w:r>
    </w:p>
    <w:p w:rsidR="008D628A" w:rsidRPr="006F76FB" w:rsidRDefault="008D628A" w:rsidP="008D628A">
      <w:pPr>
        <w:jc w:val="center"/>
        <w:rPr>
          <w:rFonts w:ascii="Times New Roman" w:hAnsi="Times New Roman" w:cs="Times New Roman"/>
          <w:b/>
          <w:bCs/>
          <w:sz w:val="40"/>
          <w:szCs w:val="40"/>
          <w:lang w:bidi="ar-IQ"/>
        </w:rPr>
      </w:pPr>
      <w:r>
        <w:rPr>
          <w:rFonts w:ascii="Times New Roman" w:hAnsi="Times New Roman" w:cs="Times New Roman" w:hint="cs"/>
          <w:b/>
          <w:bCs/>
          <w:sz w:val="40"/>
          <w:szCs w:val="40"/>
          <w:rtl/>
          <w:lang w:bidi="ar-IQ"/>
        </w:rPr>
        <w:t>1</w:t>
      </w:r>
      <w:r>
        <w:rPr>
          <w:rFonts w:ascii="Times New Roman" w:hAnsi="Times New Roman" w:cs="Times New Roman"/>
          <w:b/>
          <w:bCs/>
          <w:sz w:val="40"/>
          <w:szCs w:val="40"/>
          <w:lang w:bidi="ar-IQ"/>
        </w:rPr>
        <w:t xml:space="preserve">. </w:t>
      </w:r>
      <w:r w:rsidRPr="008D628A">
        <w:rPr>
          <w:rFonts w:asciiTheme="majorBidi" w:hAnsiTheme="majorBidi" w:cstheme="majorBidi"/>
          <w:b/>
          <w:bCs/>
          <w:sz w:val="40"/>
          <w:szCs w:val="40"/>
        </w:rPr>
        <w:t>Democracy and human rights</w:t>
      </w: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8D628A" w:rsidTr="008D628A">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8D628A" w:rsidRDefault="008D628A" w:rsidP="008D628A">
            <w:pPr>
              <w:spacing w:before="80" w:after="80"/>
              <w:jc w:val="center"/>
              <w:rPr>
                <w:b/>
                <w:color w:val="17365D"/>
                <w:sz w:val="28"/>
                <w:szCs w:val="28"/>
              </w:rPr>
            </w:pPr>
            <w:r>
              <w:rPr>
                <w:b/>
                <w:color w:val="17365D"/>
                <w:sz w:val="28"/>
                <w:szCs w:val="28"/>
              </w:rPr>
              <w:lastRenderedPageBreak/>
              <w:t>Module Information</w:t>
            </w:r>
            <w:r>
              <w:rPr>
                <w:b/>
                <w:color w:val="17365D"/>
                <w:sz w:val="28"/>
                <w:szCs w:val="28"/>
              </w:rPr>
              <w:br/>
              <w:t>Module Information</w:t>
            </w:r>
          </w:p>
          <w:p w:rsidR="008D628A" w:rsidRDefault="008D628A" w:rsidP="008D628A">
            <w:pPr>
              <w:bidi/>
              <w:jc w:val="center"/>
              <w:rPr>
                <w:rFonts w:eastAsia="Times New Roman"/>
                <w:b/>
                <w:color w:val="17365D"/>
                <w:sz w:val="28"/>
                <w:szCs w:val="28"/>
              </w:rPr>
            </w:pPr>
          </w:p>
        </w:tc>
      </w:tr>
      <w:tr w:rsidR="008D628A" w:rsidTr="008D628A">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8D628A" w:rsidRDefault="008D628A" w:rsidP="008D628A">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8D628A" w:rsidRDefault="008D628A" w:rsidP="008D628A">
            <w:pPr>
              <w:pStyle w:val="1"/>
              <w:spacing w:before="80" w:after="80"/>
              <w:ind w:left="90"/>
              <w:rPr>
                <w:b w:val="0"/>
                <w:color w:val="FF0000"/>
                <w:sz w:val="30"/>
                <w:szCs w:val="30"/>
              </w:rPr>
            </w:pPr>
            <w:r w:rsidRPr="00484922">
              <w:rPr>
                <w:sz w:val="24"/>
                <w:szCs w:val="24"/>
              </w:rPr>
              <w:t>Democracy and human rights</w:t>
            </w:r>
            <w:r>
              <w:rPr>
                <w:rFonts w:hint="cs"/>
                <w:rtl/>
                <w:lang w:bidi="ar-IQ"/>
              </w:rPr>
              <w:t xml:space="preserve"> </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8D628A" w:rsidRDefault="008D628A" w:rsidP="008D628A">
            <w:pPr>
              <w:spacing w:before="80" w:after="80"/>
              <w:rPr>
                <w:b/>
              </w:rPr>
            </w:pPr>
            <w:r>
              <w:rPr>
                <w:b/>
              </w:rPr>
              <w:t>Module Delivery</w:t>
            </w:r>
          </w:p>
        </w:tc>
      </w:tr>
      <w:tr w:rsidR="008D628A" w:rsidTr="008D628A">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8D628A" w:rsidRDefault="008D628A" w:rsidP="008D628A">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8D628A" w:rsidRDefault="008D628A" w:rsidP="008D628A">
            <w:pPr>
              <w:pStyle w:val="1"/>
              <w:spacing w:before="80" w:after="80"/>
              <w:ind w:left="90"/>
              <w:rPr>
                <w:b w:val="0"/>
                <w:color w:val="FF0000"/>
                <w:sz w:val="28"/>
                <w:szCs w:val="28"/>
              </w:rPr>
            </w:pPr>
            <w:r>
              <w:rPr>
                <w:sz w:val="24"/>
                <w:szCs w:val="24"/>
              </w:rPr>
              <w:t>Core</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8D628A" w:rsidRDefault="00330598" w:rsidP="00635BE2">
            <w:pPr>
              <w:numPr>
                <w:ilvl w:val="0"/>
                <w:numId w:val="4"/>
              </w:numPr>
              <w:spacing w:before="80"/>
              <w:rPr>
                <w:b/>
              </w:rPr>
            </w:pPr>
            <w:sdt>
              <w:sdtPr>
                <w:tag w:val="goog_rdk_0"/>
                <w:id w:val="1014501928"/>
              </w:sdtPr>
              <w:sdtEndPr/>
              <w:sdtContent>
                <w:r w:rsidR="008D628A">
                  <w:rPr>
                    <w:rFonts w:ascii="Arial Unicode MS" w:eastAsia="Arial Unicode MS" w:hAnsi="Arial Unicode MS" w:cs="Arial Unicode MS"/>
                    <w:b/>
                  </w:rPr>
                  <w:t>☒</w:t>
                </w:r>
              </w:sdtContent>
            </w:sdt>
            <w:r w:rsidR="008D628A">
              <w:rPr>
                <w:b/>
              </w:rPr>
              <w:t xml:space="preserve"> Theory    </w:t>
            </w:r>
          </w:p>
          <w:p w:rsidR="008D628A" w:rsidRDefault="00330598" w:rsidP="00635BE2">
            <w:pPr>
              <w:numPr>
                <w:ilvl w:val="0"/>
                <w:numId w:val="5"/>
              </w:numPr>
              <w:rPr>
                <w:b/>
              </w:rPr>
            </w:pPr>
            <w:sdt>
              <w:sdtPr>
                <w:tag w:val="goog_rdk_1"/>
                <w:id w:val="-983228467"/>
              </w:sdtPr>
              <w:sdtEndPr/>
              <w:sdtContent>
                <w:sdt>
                  <w:sdtPr>
                    <w:tag w:val="goog_rdk_5"/>
                    <w:id w:val="-303464545"/>
                  </w:sdtPr>
                  <w:sdtEndPr/>
                  <w:sdtContent>
                    <w:r w:rsidR="008D628A">
                      <w:rPr>
                        <w:rFonts w:ascii="Arial Unicode MS" w:eastAsia="Arial Unicode MS" w:hAnsi="Arial Unicode MS" w:cs="Arial Unicode MS"/>
                        <w:b/>
                      </w:rPr>
                      <w:t>☐</w:t>
                    </w:r>
                  </w:sdtContent>
                </w:sdt>
              </w:sdtContent>
            </w:sdt>
            <w:r w:rsidR="008D628A">
              <w:rPr>
                <w:b/>
              </w:rPr>
              <w:t xml:space="preserve"> Lecture</w:t>
            </w:r>
          </w:p>
          <w:p w:rsidR="008D628A" w:rsidRDefault="00330598" w:rsidP="00635BE2">
            <w:pPr>
              <w:numPr>
                <w:ilvl w:val="0"/>
                <w:numId w:val="5"/>
              </w:numPr>
              <w:rPr>
                <w:b/>
              </w:rPr>
            </w:pPr>
            <w:sdt>
              <w:sdtPr>
                <w:tag w:val="goog_rdk_2"/>
                <w:id w:val="1216547954"/>
              </w:sdtPr>
              <w:sdtEndPr/>
              <w:sdtContent>
                <w:sdt>
                  <w:sdtPr>
                    <w:tag w:val="goog_rdk_3"/>
                    <w:id w:val="-1093627892"/>
                  </w:sdtPr>
                  <w:sdtEndPr/>
                  <w:sdtContent>
                    <w:r w:rsidR="008D628A">
                      <w:rPr>
                        <w:rFonts w:ascii="Arial Unicode MS" w:eastAsia="Arial Unicode MS" w:hAnsi="Arial Unicode MS" w:cs="Arial Unicode MS"/>
                        <w:b/>
                      </w:rPr>
                      <w:t>☐</w:t>
                    </w:r>
                  </w:sdtContent>
                </w:sdt>
              </w:sdtContent>
            </w:sdt>
            <w:r w:rsidR="008D628A">
              <w:rPr>
                <w:b/>
              </w:rPr>
              <w:t xml:space="preserve"> Lab </w:t>
            </w:r>
          </w:p>
          <w:p w:rsidR="008D628A" w:rsidRDefault="00330598" w:rsidP="00635BE2">
            <w:pPr>
              <w:numPr>
                <w:ilvl w:val="0"/>
                <w:numId w:val="5"/>
              </w:numPr>
              <w:rPr>
                <w:b/>
              </w:rPr>
            </w:pPr>
            <w:sdt>
              <w:sdtPr>
                <w:tag w:val="goog_rdk_5"/>
                <w:id w:val="-655692177"/>
              </w:sdtPr>
              <w:sdtEndPr/>
              <w:sdtContent>
                <w:r w:rsidR="008D628A">
                  <w:rPr>
                    <w:rFonts w:ascii="Arial Unicode MS" w:eastAsia="Arial Unicode MS" w:hAnsi="Arial Unicode MS" w:cs="Arial Unicode MS"/>
                    <w:b/>
                  </w:rPr>
                  <w:t>☐</w:t>
                </w:r>
              </w:sdtContent>
            </w:sdt>
            <w:sdt>
              <w:sdtPr>
                <w:tag w:val="goog_rdk_3"/>
                <w:id w:val="-1570338241"/>
              </w:sdtPr>
              <w:sdtEndPr/>
              <w:sdtContent>
                <w:sdt>
                  <w:sdtPr>
                    <w:tag w:val="goog_rdk_1"/>
                    <w:id w:val="-323432817"/>
                    <w:showingPlcHdr/>
                  </w:sdtPr>
                  <w:sdtEndPr/>
                  <w:sdtContent/>
                </w:sdt>
              </w:sdtContent>
            </w:sdt>
            <w:r w:rsidR="008D628A">
              <w:rPr>
                <w:b/>
              </w:rPr>
              <w:t xml:space="preserve"> Tutorial</w:t>
            </w:r>
          </w:p>
          <w:p w:rsidR="008D628A" w:rsidRDefault="00330598" w:rsidP="00635BE2">
            <w:pPr>
              <w:numPr>
                <w:ilvl w:val="0"/>
                <w:numId w:val="5"/>
              </w:numPr>
              <w:rPr>
                <w:b/>
              </w:rPr>
            </w:pPr>
            <w:sdt>
              <w:sdtPr>
                <w:tag w:val="goog_rdk_4"/>
                <w:id w:val="2073846752"/>
              </w:sdtPr>
              <w:sdtEndPr/>
              <w:sdtContent>
                <w:r w:rsidR="008D628A">
                  <w:rPr>
                    <w:rFonts w:ascii="Arial Unicode MS" w:eastAsia="Arial Unicode MS" w:hAnsi="Arial Unicode MS" w:cs="Arial Unicode MS"/>
                    <w:b/>
                  </w:rPr>
                  <w:t>☐</w:t>
                </w:r>
              </w:sdtContent>
            </w:sdt>
            <w:r w:rsidR="008D628A">
              <w:rPr>
                <w:b/>
              </w:rPr>
              <w:t xml:space="preserve"> Practical</w:t>
            </w:r>
          </w:p>
          <w:p w:rsidR="008D628A" w:rsidRDefault="00330598" w:rsidP="00635BE2">
            <w:pPr>
              <w:numPr>
                <w:ilvl w:val="0"/>
                <w:numId w:val="5"/>
              </w:numPr>
              <w:spacing w:after="80"/>
              <w:rPr>
                <w:b/>
              </w:rPr>
            </w:pPr>
            <w:sdt>
              <w:sdtPr>
                <w:tag w:val="goog_rdk_5"/>
                <w:id w:val="-1954078259"/>
              </w:sdtPr>
              <w:sdtEndPr/>
              <w:sdtContent>
                <w:r w:rsidR="008D628A">
                  <w:rPr>
                    <w:rFonts w:ascii="Arial Unicode MS" w:eastAsia="Arial Unicode MS" w:hAnsi="Arial Unicode MS" w:cs="Arial Unicode MS"/>
                    <w:b/>
                  </w:rPr>
                  <w:t>☐</w:t>
                </w:r>
              </w:sdtContent>
            </w:sdt>
            <w:r w:rsidR="008D628A">
              <w:rPr>
                <w:b/>
              </w:rPr>
              <w:t xml:space="preserve"> Seminar</w:t>
            </w:r>
          </w:p>
        </w:tc>
      </w:tr>
      <w:tr w:rsidR="008D628A" w:rsidTr="008D628A">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8D628A" w:rsidRDefault="008D628A" w:rsidP="008D628A">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8D628A" w:rsidRDefault="008D628A" w:rsidP="008D628A">
            <w:pPr>
              <w:pStyle w:val="1"/>
              <w:bidi w:val="0"/>
              <w:spacing w:before="80" w:after="80"/>
              <w:rPr>
                <w:b w:val="0"/>
                <w:color w:val="FF0000"/>
                <w:sz w:val="28"/>
                <w:szCs w:val="28"/>
                <w:rtl/>
                <w:lang w:bidi="ar-IQ"/>
              </w:rPr>
            </w:pPr>
            <w:r>
              <w:rPr>
                <w:b w:val="0"/>
                <w:color w:val="FF0000"/>
                <w:sz w:val="28"/>
                <w:szCs w:val="28"/>
              </w:rPr>
              <w:t>NUST1</w:t>
            </w:r>
            <w:r>
              <w:rPr>
                <w:rFonts w:hint="cs"/>
                <w:b w:val="0"/>
                <w:color w:val="FF0000"/>
                <w:sz w:val="28"/>
                <w:szCs w:val="28"/>
                <w:rtl/>
              </w:rPr>
              <w:t>01</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D628A" w:rsidRDefault="008D628A" w:rsidP="008D628A">
            <w:pPr>
              <w:widowControl w:val="0"/>
              <w:spacing w:line="276" w:lineRule="auto"/>
              <w:rPr>
                <w:color w:val="FF0000"/>
                <w:sz w:val="28"/>
                <w:szCs w:val="28"/>
              </w:rPr>
            </w:pPr>
          </w:p>
        </w:tc>
      </w:tr>
      <w:tr w:rsidR="008D628A" w:rsidTr="008D628A">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8D628A" w:rsidRDefault="008D628A" w:rsidP="008D628A">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8D628A" w:rsidRDefault="008D628A" w:rsidP="008D628A">
            <w:pPr>
              <w:pStyle w:val="1"/>
              <w:spacing w:before="80" w:after="80"/>
              <w:ind w:left="90"/>
              <w:rPr>
                <w:b w:val="0"/>
                <w:color w:val="FF0000"/>
                <w:sz w:val="28"/>
                <w:szCs w:val="28"/>
              </w:rPr>
            </w:pPr>
            <w:r>
              <w:rPr>
                <w:rFonts w:hint="cs"/>
                <w:b w:val="0"/>
                <w:color w:val="FF0000"/>
                <w:sz w:val="28"/>
                <w:szCs w:val="28"/>
                <w:rtl/>
              </w:rPr>
              <w:t>2</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D628A" w:rsidRDefault="008D628A" w:rsidP="008D628A">
            <w:pPr>
              <w:widowControl w:val="0"/>
              <w:spacing w:line="276" w:lineRule="auto"/>
              <w:rPr>
                <w:color w:val="FF0000"/>
                <w:sz w:val="28"/>
                <w:szCs w:val="28"/>
              </w:rPr>
            </w:pPr>
          </w:p>
        </w:tc>
      </w:tr>
      <w:tr w:rsidR="008D628A" w:rsidTr="008D628A">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8D628A" w:rsidRDefault="008D628A" w:rsidP="008D628A">
            <w:pPr>
              <w:spacing w:before="80" w:after="80"/>
              <w:ind w:left="90" w:hanging="90"/>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8D628A" w:rsidRDefault="008D628A" w:rsidP="008D628A">
            <w:pPr>
              <w:pStyle w:val="1"/>
              <w:spacing w:before="80" w:after="80"/>
              <w:ind w:left="90"/>
              <w:rPr>
                <w:b w:val="0"/>
                <w:color w:val="FF0000"/>
                <w:sz w:val="24"/>
                <w:szCs w:val="24"/>
              </w:rPr>
            </w:pPr>
            <w:r>
              <w:rPr>
                <w:rFonts w:hint="cs"/>
                <w:b w:val="0"/>
                <w:color w:val="FF0000"/>
                <w:sz w:val="24"/>
                <w:szCs w:val="24"/>
                <w:rtl/>
              </w:rPr>
              <w:t>33</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D628A" w:rsidRDefault="008D628A" w:rsidP="008D628A">
            <w:pPr>
              <w:widowControl w:val="0"/>
              <w:spacing w:line="276" w:lineRule="auto"/>
              <w:rPr>
                <w:color w:val="FF0000"/>
                <w:sz w:val="24"/>
                <w:szCs w:val="24"/>
              </w:rPr>
            </w:pPr>
          </w:p>
        </w:tc>
      </w:tr>
      <w:tr w:rsidR="008D628A" w:rsidTr="008D628A">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8D628A" w:rsidRDefault="008D628A" w:rsidP="008D628A">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rsidR="008D628A" w:rsidRDefault="008D628A" w:rsidP="008D628A">
            <w:pPr>
              <w:spacing w:before="80" w:after="80"/>
              <w:ind w:hanging="720"/>
              <w:rPr>
                <w:color w:val="000000"/>
              </w:rPr>
            </w:pPr>
            <w:r>
              <w:rPr>
                <w:color w:val="000000"/>
              </w:rPr>
              <w:t>UGx11</w:t>
            </w:r>
            <w:r>
              <w:t xml:space="preserve">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8D628A" w:rsidRDefault="008D628A" w:rsidP="008D628A">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rsidR="008D628A" w:rsidRDefault="008D628A" w:rsidP="008D628A">
            <w:pPr>
              <w:spacing w:before="80" w:after="80"/>
              <w:rPr>
                <w:color w:val="000000"/>
              </w:rPr>
            </w:pPr>
            <w:r>
              <w:t>1</w:t>
            </w:r>
          </w:p>
        </w:tc>
      </w:tr>
      <w:tr w:rsidR="008D628A" w:rsidTr="008D628A">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8D628A" w:rsidRDefault="008D628A" w:rsidP="008D628A">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rsidR="008D628A" w:rsidRDefault="008D628A" w:rsidP="008D628A">
            <w:pPr>
              <w:spacing w:before="80" w:after="80"/>
              <w:rPr>
                <w:color w:val="000000"/>
              </w:rPr>
            </w:pPr>
            <w:r>
              <w:rPr>
                <w:color w:val="000000"/>
              </w:rPr>
              <w:t>FOR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8D628A" w:rsidRDefault="008D628A" w:rsidP="008D628A">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8D628A" w:rsidRDefault="008D628A" w:rsidP="008D628A">
            <w:pPr>
              <w:spacing w:before="80" w:after="80"/>
              <w:rPr>
                <w:color w:val="000000"/>
              </w:rPr>
            </w:pPr>
            <w:r>
              <w:rPr>
                <w:color w:val="000000"/>
              </w:rPr>
              <w:t xml:space="preserve"> SCI</w:t>
            </w:r>
          </w:p>
        </w:tc>
      </w:tr>
      <w:tr w:rsidR="008D628A" w:rsidTr="008D628A">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8D628A" w:rsidRDefault="008D628A" w:rsidP="008D628A">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8D628A" w:rsidRDefault="00B24B9D" w:rsidP="008D628A">
            <w:pPr>
              <w:spacing w:before="80" w:after="80"/>
              <w:ind w:left="90"/>
              <w:rPr>
                <w:color w:val="000000"/>
                <w:lang w:bidi="ar-IQ"/>
              </w:rPr>
            </w:pPr>
            <w:r w:rsidRPr="00B24B9D">
              <w:rPr>
                <w:color w:val="000000"/>
                <w:lang w:bidi="ar-IQ"/>
              </w:rPr>
              <w:t>Fatimah.h.tuama</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8D628A" w:rsidRDefault="008D628A" w:rsidP="008D628A">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B24B9D" w:rsidRDefault="00B24B9D" w:rsidP="00B24B9D">
            <w:r>
              <w:rPr>
                <w:rFonts w:hint="cs"/>
                <w:rtl/>
              </w:rPr>
              <w:t xml:space="preserve">  </w:t>
            </w:r>
            <w:hyperlink r:id="rId47" w:history="1">
              <w:r w:rsidRPr="00153C17">
                <w:rPr>
                  <w:rStyle w:val="Hyperlink"/>
                </w:rPr>
                <w:t>Fatimah.h.tuama@nust.edu.iq</w:t>
              </w:r>
            </w:hyperlink>
          </w:p>
          <w:p w:rsidR="008D628A" w:rsidRDefault="008D628A" w:rsidP="008D628A">
            <w:pPr>
              <w:spacing w:before="80" w:after="80"/>
            </w:pPr>
          </w:p>
        </w:tc>
      </w:tr>
      <w:tr w:rsidR="008D628A" w:rsidTr="008D628A">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8D628A" w:rsidRDefault="008D628A" w:rsidP="008D628A">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rsidR="008D628A" w:rsidRDefault="008D628A" w:rsidP="008D628A">
            <w:pPr>
              <w:spacing w:before="80" w:after="80"/>
              <w:rPr>
                <w:color w:val="000000"/>
              </w:rPr>
            </w:pPr>
            <w:r>
              <w:rPr>
                <w:color w:val="000000"/>
              </w:rPr>
              <w:t xml:space="preserve">Assist. Lecturer </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8D628A" w:rsidRDefault="008D628A" w:rsidP="008D628A">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rsidR="008D628A" w:rsidRDefault="008D628A" w:rsidP="008D628A">
            <w:pPr>
              <w:spacing w:before="80" w:after="80"/>
              <w:rPr>
                <w:color w:val="000000"/>
              </w:rPr>
            </w:pPr>
            <w:r>
              <w:rPr>
                <w:color w:val="000000"/>
              </w:rPr>
              <w:t>M.Sc.</w:t>
            </w:r>
          </w:p>
        </w:tc>
      </w:tr>
      <w:tr w:rsidR="008D628A" w:rsidTr="008D628A">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8D628A" w:rsidRDefault="008D628A" w:rsidP="008D628A">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8D628A" w:rsidRDefault="008D628A" w:rsidP="008D628A">
            <w:pPr>
              <w:spacing w:before="80" w:after="80"/>
              <w:ind w:left="9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8D628A" w:rsidRDefault="008D628A" w:rsidP="008D628A">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8D628A" w:rsidRDefault="008D628A" w:rsidP="008D628A">
            <w:pPr>
              <w:spacing w:before="80" w:after="80"/>
            </w:pPr>
          </w:p>
        </w:tc>
      </w:tr>
      <w:tr w:rsidR="008D628A" w:rsidTr="008D628A">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8D628A" w:rsidRDefault="008D628A" w:rsidP="008D628A">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rsidR="008D628A" w:rsidRDefault="008D628A" w:rsidP="008D628A">
            <w:pPr>
              <w:spacing w:before="80" w:after="8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8D628A" w:rsidRDefault="008D628A" w:rsidP="008D628A">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8D628A" w:rsidRDefault="008D628A" w:rsidP="008D628A">
            <w:pPr>
              <w:spacing w:before="80" w:after="80"/>
            </w:pPr>
          </w:p>
        </w:tc>
      </w:tr>
      <w:tr w:rsidR="008D628A" w:rsidTr="008D628A">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8D628A" w:rsidRDefault="008D628A" w:rsidP="008D628A">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rsidR="008D628A" w:rsidRDefault="005C378A" w:rsidP="005C378A">
            <w:pPr>
              <w:spacing w:before="80" w:after="80"/>
              <w:ind w:left="360"/>
            </w:pPr>
            <w:r>
              <w:t>1 /9 /2025</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8D628A" w:rsidRDefault="008D628A" w:rsidP="008D628A">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8D628A" w:rsidRDefault="008D628A" w:rsidP="008D628A">
            <w:pPr>
              <w:spacing w:before="80" w:after="80"/>
            </w:pPr>
            <w:r>
              <w:t>1.0</w:t>
            </w:r>
          </w:p>
        </w:tc>
      </w:tr>
    </w:tbl>
    <w:p w:rsidR="008D628A" w:rsidRDefault="008D628A" w:rsidP="00025EA7">
      <w:pPr>
        <w:tabs>
          <w:tab w:val="left" w:pos="7396"/>
        </w:tabs>
        <w:spacing w:after="0" w:line="240" w:lineRule="auto"/>
        <w:rPr>
          <w:rtl/>
          <w:lang w:bidi="ar-IQ"/>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BD2718" w:rsidTr="00B43028">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BD2718" w:rsidRDefault="00BD2718" w:rsidP="00B43028">
            <w:pPr>
              <w:spacing w:line="360" w:lineRule="auto"/>
              <w:jc w:val="center"/>
              <w:rPr>
                <w:b/>
                <w:color w:val="17365D"/>
                <w:sz w:val="28"/>
                <w:szCs w:val="28"/>
              </w:rPr>
            </w:pPr>
            <w:r>
              <w:rPr>
                <w:b/>
                <w:color w:val="17365D"/>
                <w:sz w:val="28"/>
                <w:szCs w:val="28"/>
              </w:rPr>
              <w:t>Relation with other Modules</w:t>
            </w:r>
            <w:r>
              <w:rPr>
                <w:b/>
                <w:color w:val="17365D"/>
                <w:sz w:val="28"/>
                <w:szCs w:val="28"/>
              </w:rPr>
              <w:br/>
              <w:t>Relation with other Modules</w:t>
            </w:r>
          </w:p>
          <w:p w:rsidR="00BD2718" w:rsidRDefault="00BD2718" w:rsidP="00B43028">
            <w:pPr>
              <w:bidi/>
              <w:spacing w:line="360" w:lineRule="auto"/>
              <w:jc w:val="center"/>
              <w:rPr>
                <w:rFonts w:eastAsia="Times New Roman"/>
                <w:b/>
                <w:color w:val="17365D"/>
                <w:sz w:val="28"/>
                <w:szCs w:val="28"/>
              </w:rPr>
            </w:pPr>
          </w:p>
        </w:tc>
      </w:tr>
      <w:tr w:rsidR="00BD2718" w:rsidTr="00B43028">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BD2718" w:rsidRDefault="00BD2718" w:rsidP="00B43028">
            <w:pPr>
              <w:spacing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2718" w:rsidRDefault="00BD2718" w:rsidP="00B43028">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BD2718" w:rsidRDefault="00BD2718" w:rsidP="00B43028">
            <w:pPr>
              <w:spacing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2718" w:rsidRDefault="00BD2718" w:rsidP="00B43028">
            <w:pPr>
              <w:spacing w:line="360" w:lineRule="auto"/>
            </w:pPr>
          </w:p>
        </w:tc>
      </w:tr>
      <w:tr w:rsidR="00BD2718" w:rsidTr="00B43028">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BD2718" w:rsidRDefault="00BD2718" w:rsidP="00B43028">
            <w:pPr>
              <w:spacing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2718" w:rsidRDefault="00BD2718" w:rsidP="00B43028">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BD2718" w:rsidRDefault="00BD2718" w:rsidP="00B43028">
            <w:pPr>
              <w:spacing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2718" w:rsidRDefault="00BD2718" w:rsidP="00B43028">
            <w:pPr>
              <w:spacing w:line="360" w:lineRule="auto"/>
            </w:pPr>
          </w:p>
        </w:tc>
      </w:tr>
    </w:tbl>
    <w:p w:rsidR="008D628A" w:rsidRDefault="008D628A" w:rsidP="00025EA7">
      <w:pPr>
        <w:tabs>
          <w:tab w:val="left" w:pos="7396"/>
        </w:tabs>
        <w:spacing w:after="0" w:line="240" w:lineRule="auto"/>
        <w:rPr>
          <w:rtl/>
          <w:lang w:bidi="ar-IQ"/>
        </w:rPr>
      </w:pPr>
    </w:p>
    <w:tbl>
      <w:tblPr>
        <w:tblStyle w:val="afc"/>
        <w:tblW w:w="10455" w:type="dxa"/>
        <w:tblInd w:w="-540" w:type="dxa"/>
        <w:tblLayout w:type="fixed"/>
        <w:tblLook w:val="04A0" w:firstRow="1" w:lastRow="0" w:firstColumn="1" w:lastColumn="0" w:noHBand="0" w:noVBand="1"/>
      </w:tblPr>
      <w:tblGrid>
        <w:gridCol w:w="2564"/>
        <w:gridCol w:w="7891"/>
      </w:tblGrid>
      <w:tr w:rsidR="00BD2718" w:rsidTr="00B43028">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BD2718" w:rsidRDefault="00BD2718" w:rsidP="00B43028">
            <w:pPr>
              <w:spacing w:line="276" w:lineRule="auto"/>
              <w:jc w:val="center"/>
              <w:rPr>
                <w:b/>
                <w:color w:val="17365D"/>
                <w:sz w:val="28"/>
                <w:szCs w:val="28"/>
              </w:rPr>
            </w:pPr>
            <w:r>
              <w:rPr>
                <w:b/>
                <w:color w:val="17365D"/>
                <w:sz w:val="28"/>
                <w:szCs w:val="28"/>
              </w:rPr>
              <w:t>Module Aims, Learning Outcomes and Indicative Contents</w:t>
            </w:r>
            <w:r>
              <w:rPr>
                <w:b/>
                <w:color w:val="17365D"/>
                <w:sz w:val="28"/>
                <w:szCs w:val="28"/>
              </w:rPr>
              <w:br/>
              <w:t>Module Aims, Learning Outcomes and Indicative Contents</w:t>
            </w:r>
          </w:p>
          <w:p w:rsidR="00BD2718" w:rsidRDefault="00BD2718" w:rsidP="00B43028">
            <w:pPr>
              <w:spacing w:line="276" w:lineRule="auto"/>
              <w:jc w:val="center"/>
              <w:rPr>
                <w:b/>
                <w:color w:val="17365D"/>
                <w:sz w:val="28"/>
                <w:szCs w:val="28"/>
              </w:rPr>
            </w:pPr>
          </w:p>
        </w:tc>
      </w:tr>
      <w:tr w:rsidR="00BD2718" w:rsidTr="00B43028">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BD2718" w:rsidRDefault="00BD2718" w:rsidP="00B43028">
            <w:pPr>
              <w:spacing w:line="276" w:lineRule="auto"/>
              <w:jc w:val="both"/>
              <w:rPr>
                <w:b/>
                <w:color w:val="000000"/>
                <w:sz w:val="24"/>
                <w:szCs w:val="24"/>
              </w:rPr>
            </w:pPr>
            <w:r>
              <w:rPr>
                <w:b/>
                <w:color w:val="000000"/>
                <w:sz w:val="24"/>
                <w:szCs w:val="24"/>
              </w:rPr>
              <w:lastRenderedPageBreak/>
              <w:t xml:space="preserve"> Module Aims</w:t>
            </w:r>
            <w:r>
              <w:rPr>
                <w:b/>
                <w:color w:val="000000"/>
                <w:sz w:val="24"/>
                <w:szCs w:val="24"/>
              </w:rPr>
              <w:br/>
              <w:t>Module Aims</w:t>
            </w:r>
            <w:r>
              <w:rPr>
                <w:b/>
                <w:color w:val="000000"/>
                <w:sz w:val="24"/>
                <w:szCs w:val="24"/>
              </w:rPr>
              <w:br/>
            </w:r>
          </w:p>
          <w:p w:rsidR="00BD2718" w:rsidRDefault="00BD2718" w:rsidP="00B43028">
            <w:pPr>
              <w:spacing w:line="276" w:lineRule="auto"/>
              <w:jc w:val="both"/>
              <w:rPr>
                <w:b/>
                <w:sz w:val="24"/>
                <w:szCs w:val="24"/>
              </w:rPr>
            </w:pPr>
          </w:p>
          <w:p w:rsidR="00BD2718" w:rsidRDefault="00BD2718" w:rsidP="00B43028">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BD2718" w:rsidRPr="00186188" w:rsidRDefault="00BD2718" w:rsidP="00B43028">
            <w:pPr>
              <w:bidi/>
              <w:spacing w:line="276" w:lineRule="auto"/>
              <w:jc w:val="lowKashida"/>
              <w:rPr>
                <w:color w:val="000000"/>
                <w:lang w:bidi="ar-IQ"/>
              </w:rPr>
            </w:pPr>
            <w:r w:rsidRPr="00186188">
              <w:rPr>
                <w:rFonts w:hint="cs"/>
                <w:rtl/>
                <w:lang w:bidi="ar-IQ"/>
              </w:rPr>
              <w:t>This course aims to clarify the importance of the fundamental rights inherent to human beings—rights that are consistent with human nature, accepted by sound reason, and do not vary across time and place. These are human rights.</w:t>
            </w:r>
          </w:p>
        </w:tc>
      </w:tr>
      <w:tr w:rsidR="00BD2718" w:rsidTr="00B43028">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BD2718" w:rsidRDefault="00BD2718" w:rsidP="00B43028">
            <w:pPr>
              <w:spacing w:line="276" w:lineRule="auto"/>
              <w:rPr>
                <w:b/>
                <w:color w:val="000000"/>
                <w:sz w:val="24"/>
                <w:szCs w:val="24"/>
              </w:rPr>
            </w:pPr>
            <w:r>
              <w:rPr>
                <w:b/>
                <w:color w:val="000000"/>
                <w:sz w:val="24"/>
                <w:szCs w:val="24"/>
              </w:rPr>
              <w:t>Module Learning Outcomes</w:t>
            </w:r>
            <w:r>
              <w:rPr>
                <w:b/>
                <w:color w:val="000000"/>
                <w:sz w:val="24"/>
                <w:szCs w:val="24"/>
              </w:rPr>
              <w:br/>
            </w:r>
            <w:r>
              <w:rPr>
                <w:b/>
                <w:color w:val="000000"/>
                <w:sz w:val="24"/>
                <w:szCs w:val="24"/>
              </w:rPr>
              <w:br/>
              <w:t>Module Learning Outcomes</w:t>
            </w:r>
          </w:p>
          <w:p w:rsidR="00BD2718" w:rsidRDefault="00BD2718" w:rsidP="00B43028">
            <w:pPr>
              <w:spacing w:line="276" w:lineRule="auto"/>
              <w:rPr>
                <w:b/>
                <w:sz w:val="24"/>
                <w:szCs w:val="24"/>
              </w:rPr>
            </w:pPr>
          </w:p>
          <w:p w:rsidR="00BD2718" w:rsidRDefault="00BD2718" w:rsidP="00B43028">
            <w:pPr>
              <w:spacing w:line="276" w:lineRule="auto"/>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BD2718" w:rsidRPr="00186188" w:rsidRDefault="00BD2718" w:rsidP="00B43028">
            <w:pPr>
              <w:widowControl w:val="0"/>
              <w:shd w:val="clear" w:color="auto" w:fill="FFFFFF"/>
              <w:bidi/>
              <w:spacing w:line="276" w:lineRule="auto"/>
              <w:jc w:val="lowKashida"/>
              <w:rPr>
                <w:color w:val="3F4A52"/>
              </w:rPr>
            </w:pPr>
            <w:r w:rsidRPr="00186188">
              <w:rPr>
                <w:rFonts w:hint="cs"/>
                <w:rtl/>
                <w:lang w:bidi="ar-IQ"/>
              </w:rPr>
              <w:t>This course in human rights contributes to educating the student from a legal perspective, enabling them to understand the nature of human rights, their historical origins, the rights they possess and the obligations they bear, by recognizing their rights and the limits of those rights, the rights of others, the efforts made by states and international and regional organizations to strengthen these concepts, the obligation of states to incorporate them into domestic legislation, and the guarantees that ensure the implementation of these universal rights.</w:t>
            </w:r>
          </w:p>
        </w:tc>
      </w:tr>
      <w:tr w:rsidR="00BD2718" w:rsidTr="00B43028">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BD2718" w:rsidRDefault="00BD2718" w:rsidP="00B43028">
            <w:pPr>
              <w:spacing w:line="312" w:lineRule="auto"/>
              <w:jc w:val="center"/>
              <w:rPr>
                <w:b/>
                <w:sz w:val="24"/>
                <w:szCs w:val="24"/>
              </w:rPr>
            </w:pPr>
            <w:r>
              <w:rPr>
                <w:b/>
                <w:sz w:val="24"/>
                <w:szCs w:val="24"/>
              </w:rPr>
              <w:t>Indicative Contents</w:t>
            </w:r>
            <w:r>
              <w:rPr>
                <w:b/>
                <w:sz w:val="24"/>
                <w:szCs w:val="24"/>
              </w:rPr>
              <w:br/>
              <w:t>Indicative Contents</w:t>
            </w:r>
          </w:p>
          <w:p w:rsidR="00BD2718" w:rsidRDefault="00BD2718" w:rsidP="00B43028">
            <w:pPr>
              <w:bidi/>
              <w:spacing w:line="312" w:lineRule="auto"/>
              <w:jc w:val="center"/>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BD2718" w:rsidRPr="00186188" w:rsidRDefault="00BD2718" w:rsidP="00B43028">
            <w:pPr>
              <w:bidi/>
              <w:spacing w:line="312" w:lineRule="auto"/>
              <w:jc w:val="lowKashida"/>
              <w:rPr>
                <w:rtl/>
                <w:lang w:bidi="ar-IQ"/>
              </w:rPr>
            </w:pPr>
            <w:r w:rsidRPr="00186188">
              <w:rPr>
                <w:rFonts w:hint="cs"/>
                <w:rtl/>
                <w:lang w:bidi="ar-IQ"/>
              </w:rPr>
              <w:t>The indicative contents of the Human Rights course focus on refining the student's conduct [20 hr] and making them aware that their interaction with other human beings should be based on the principle: 'People are of two kinds: either your brother in faith or your equal in humanity.' [20 hr]</w:t>
            </w:r>
          </w:p>
          <w:p w:rsidR="00BD2718" w:rsidRPr="00186188" w:rsidRDefault="00BD2718" w:rsidP="00B43028">
            <w:pPr>
              <w:bidi/>
              <w:spacing w:line="312" w:lineRule="auto"/>
              <w:jc w:val="lowKashida"/>
              <w:rPr>
                <w:rtl/>
                <w:lang w:bidi="ar-IQ"/>
              </w:rPr>
            </w:pPr>
          </w:p>
        </w:tc>
      </w:tr>
    </w:tbl>
    <w:tbl>
      <w:tblPr>
        <w:tblStyle w:val="afd"/>
        <w:tblW w:w="10455" w:type="dxa"/>
        <w:tblInd w:w="-540" w:type="dxa"/>
        <w:tblLayout w:type="fixed"/>
        <w:tblLook w:val="04A0" w:firstRow="1" w:lastRow="0" w:firstColumn="1" w:lastColumn="0" w:noHBand="0" w:noVBand="1"/>
      </w:tblPr>
      <w:tblGrid>
        <w:gridCol w:w="2564"/>
        <w:gridCol w:w="7891"/>
      </w:tblGrid>
      <w:tr w:rsidR="00BD2718" w:rsidTr="00B43028">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BD2718" w:rsidRDefault="00BD2718" w:rsidP="00B43028">
            <w:pPr>
              <w:spacing w:line="276" w:lineRule="auto"/>
              <w:jc w:val="center"/>
              <w:rPr>
                <w:b/>
                <w:color w:val="17365D"/>
                <w:sz w:val="28"/>
                <w:szCs w:val="28"/>
              </w:rPr>
            </w:pPr>
            <w:r>
              <w:rPr>
                <w:b/>
                <w:color w:val="17365D"/>
                <w:sz w:val="28"/>
                <w:szCs w:val="28"/>
              </w:rPr>
              <w:t>Learning and Teaching Strategies</w:t>
            </w:r>
            <w:r>
              <w:rPr>
                <w:b/>
                <w:color w:val="17365D"/>
                <w:sz w:val="28"/>
                <w:szCs w:val="28"/>
              </w:rPr>
              <w:br/>
              <w:t>Learning and Teaching Strategies</w:t>
            </w:r>
          </w:p>
          <w:p w:rsidR="00BD2718" w:rsidRDefault="00BD2718" w:rsidP="00B43028">
            <w:pPr>
              <w:bidi/>
              <w:jc w:val="center"/>
              <w:rPr>
                <w:rFonts w:eastAsia="Times New Roman"/>
                <w:b/>
                <w:color w:val="17365D"/>
                <w:sz w:val="28"/>
                <w:szCs w:val="28"/>
              </w:rPr>
            </w:pPr>
          </w:p>
        </w:tc>
      </w:tr>
      <w:tr w:rsidR="00BD2718" w:rsidTr="00B43028">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BD2718" w:rsidRDefault="00BD2718" w:rsidP="00B43028">
            <w:pPr>
              <w:spacing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rsidR="00BD2718" w:rsidRDefault="00BD2718" w:rsidP="00B43028">
            <w:pPr>
              <w:bidi/>
              <w:spacing w:line="276" w:lineRule="auto"/>
              <w:jc w:val="lowKashida"/>
              <w:rPr>
                <w:rtl/>
                <w:lang w:bidi="ar-IQ"/>
              </w:rPr>
            </w:pPr>
            <w:r>
              <w:rPr>
                <w:rFonts w:hint="cs"/>
                <w:rtl/>
                <w:lang w:bidi="ar-IQ"/>
              </w:rPr>
              <w:t>In this respect, the following approach is adopted:</w:t>
            </w:r>
            <w:r>
              <w:rPr>
                <w:rFonts w:hint="cs"/>
                <w:rtl/>
                <w:lang w:bidi="ar-IQ"/>
              </w:rPr>
              <w:br/>
              <w:t>1. The student is first introduced to a brief overview of the topics to be covered during the lecture, then some questions are posed to stimulate thinking and attract attention to ensure effective listening.</w:t>
            </w:r>
            <w:r>
              <w:rPr>
                <w:rFonts w:hint="cs"/>
                <w:rtl/>
                <w:lang w:bidi="ar-IQ"/>
              </w:rPr>
              <w:br/>
              <w:t>2. The scientific topics are explained in depth at a level appropriate to the average academic level so as not to overlook individual differences among students.</w:t>
            </w:r>
            <w:r>
              <w:rPr>
                <w:rFonts w:hint="cs"/>
                <w:rtl/>
                <w:lang w:bidi="ar-IQ"/>
              </w:rPr>
              <w:br/>
              <w:t>3. Space is left for open discussion within the framework of the topic assigned to the lecture.</w:t>
            </w:r>
            <w:r>
              <w:rPr>
                <w:rFonts w:hint="cs"/>
                <w:rtl/>
                <w:lang w:bidi="ar-IQ"/>
              </w:rPr>
              <w:br/>
              <w:t>4. Care is taken to provide feedback before the end of the lecture.</w:t>
            </w:r>
            <w:r>
              <w:rPr>
                <w:rFonts w:hint="cs"/>
                <w:rtl/>
                <w:lang w:bidi="ar-IQ"/>
              </w:rPr>
              <w:br/>
              <w:t>5. Electronic communication is maintained with students to publish recorded and written lectures through the university’s official website.</w:t>
            </w:r>
          </w:p>
          <w:p w:rsidR="00BD2718" w:rsidRDefault="00BD2718" w:rsidP="00635BE2">
            <w:pPr>
              <w:pStyle w:val="a9"/>
              <w:numPr>
                <w:ilvl w:val="0"/>
                <w:numId w:val="6"/>
              </w:numPr>
              <w:bidi/>
              <w:spacing w:line="276" w:lineRule="auto"/>
              <w:jc w:val="lowKashida"/>
              <w:rPr>
                <w:color w:val="000000"/>
              </w:rPr>
            </w:pPr>
          </w:p>
          <w:p w:rsidR="00BD2718" w:rsidRDefault="00BD2718" w:rsidP="00635BE2">
            <w:pPr>
              <w:pStyle w:val="a9"/>
              <w:numPr>
                <w:ilvl w:val="0"/>
                <w:numId w:val="6"/>
              </w:numPr>
              <w:bidi/>
              <w:spacing w:line="276" w:lineRule="auto"/>
              <w:jc w:val="lowKashida"/>
              <w:rPr>
                <w:color w:val="000000"/>
              </w:rPr>
            </w:pPr>
          </w:p>
          <w:p w:rsidR="00BD2718" w:rsidRDefault="00BD2718" w:rsidP="00635BE2">
            <w:pPr>
              <w:pStyle w:val="a9"/>
              <w:numPr>
                <w:ilvl w:val="0"/>
                <w:numId w:val="6"/>
              </w:numPr>
              <w:bidi/>
              <w:spacing w:line="276" w:lineRule="auto"/>
              <w:jc w:val="lowKashida"/>
              <w:rPr>
                <w:color w:val="000000"/>
              </w:rPr>
            </w:pPr>
          </w:p>
          <w:p w:rsidR="00BD2718" w:rsidRDefault="00BD2718" w:rsidP="00635BE2">
            <w:pPr>
              <w:pStyle w:val="a9"/>
              <w:numPr>
                <w:ilvl w:val="0"/>
                <w:numId w:val="6"/>
              </w:numPr>
              <w:bidi/>
              <w:spacing w:line="276" w:lineRule="auto"/>
              <w:jc w:val="lowKashida"/>
              <w:rPr>
                <w:color w:val="000000"/>
              </w:rPr>
            </w:pPr>
          </w:p>
          <w:p w:rsidR="00BD2718" w:rsidRDefault="00BD2718" w:rsidP="00635BE2">
            <w:pPr>
              <w:pStyle w:val="a9"/>
              <w:numPr>
                <w:ilvl w:val="0"/>
                <w:numId w:val="6"/>
              </w:numPr>
              <w:bidi/>
              <w:spacing w:line="276" w:lineRule="auto"/>
              <w:jc w:val="lowKashida"/>
              <w:rPr>
                <w:color w:val="000000"/>
              </w:rPr>
            </w:pPr>
          </w:p>
        </w:tc>
      </w:tr>
    </w:tbl>
    <w:p w:rsidR="00BD2718" w:rsidRDefault="00BD2718" w:rsidP="00025EA7">
      <w:pPr>
        <w:tabs>
          <w:tab w:val="left" w:pos="7396"/>
        </w:tabs>
        <w:spacing w:after="0" w:line="240" w:lineRule="auto"/>
        <w:rPr>
          <w:rtl/>
          <w:lang w:bidi="ar-IQ"/>
        </w:rPr>
      </w:pPr>
    </w:p>
    <w:p w:rsidR="00BD2718" w:rsidRDefault="00BD2718" w:rsidP="00025EA7">
      <w:pPr>
        <w:tabs>
          <w:tab w:val="left" w:pos="7396"/>
        </w:tabs>
        <w:spacing w:after="0" w:line="240" w:lineRule="auto"/>
        <w:rPr>
          <w:rtl/>
          <w:lang w:bidi="ar-IQ"/>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BD2718" w:rsidTr="00B43028">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BD2718" w:rsidRDefault="00BD2718" w:rsidP="00B43028">
            <w:pPr>
              <w:spacing w:line="312" w:lineRule="auto"/>
              <w:jc w:val="center"/>
              <w:rPr>
                <w:rFonts w:eastAsia="Times New Roman"/>
                <w:color w:val="000000"/>
                <w:sz w:val="24"/>
                <w:szCs w:val="24"/>
              </w:rPr>
            </w:pPr>
            <w:r>
              <w:rPr>
                <w:rFonts w:eastAsia="Times New Roman"/>
                <w:b/>
                <w:color w:val="17365D"/>
                <w:sz w:val="28"/>
                <w:szCs w:val="28"/>
              </w:rPr>
              <w:t>Student Workload (SWL)</w:t>
            </w:r>
            <w:r>
              <w:rPr>
                <w:rFonts w:eastAsia="Times New Roman"/>
                <w:b/>
                <w:color w:val="17365D"/>
                <w:sz w:val="28"/>
                <w:szCs w:val="28"/>
              </w:rPr>
              <w:br/>
              <w:t>Student Workload (SWL)</w:t>
            </w:r>
          </w:p>
          <w:p w:rsidR="00BD2718" w:rsidRDefault="00BD2718" w:rsidP="00B43028">
            <w:pPr>
              <w:bidi/>
              <w:spacing w:line="312" w:lineRule="auto"/>
              <w:jc w:val="center"/>
              <w:rPr>
                <w:rFonts w:eastAsia="Times New Roman"/>
                <w:color w:val="000000"/>
                <w:sz w:val="24"/>
                <w:szCs w:val="24"/>
              </w:rPr>
            </w:pPr>
          </w:p>
        </w:tc>
      </w:tr>
      <w:tr w:rsidR="00BD2718" w:rsidTr="00B43028">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BD2718" w:rsidRDefault="00BD2718" w:rsidP="00B43028">
            <w:pPr>
              <w:spacing w:line="312" w:lineRule="auto"/>
              <w:rPr>
                <w:b/>
                <w:color w:val="000000"/>
                <w:sz w:val="24"/>
                <w:szCs w:val="24"/>
              </w:rPr>
            </w:pPr>
            <w:r>
              <w:rPr>
                <w:b/>
                <w:color w:val="000000"/>
                <w:sz w:val="24"/>
                <w:szCs w:val="24"/>
              </w:rPr>
              <w:t>Structured SWL (h/sem)</w:t>
            </w:r>
            <w:r>
              <w:rPr>
                <w:b/>
                <w:color w:val="000000"/>
                <w:sz w:val="24"/>
                <w:szCs w:val="24"/>
              </w:rPr>
              <w:br/>
              <w:t>Structured SWL (h/sem)</w:t>
            </w:r>
          </w:p>
          <w:p w:rsidR="00BD2718" w:rsidRDefault="00BD2718" w:rsidP="00B43028">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2718" w:rsidRDefault="00BD2718" w:rsidP="00B43028">
            <w:pPr>
              <w:spacing w:line="312" w:lineRule="auto"/>
              <w:rPr>
                <w:sz w:val="24"/>
                <w:szCs w:val="24"/>
              </w:rPr>
            </w:pPr>
            <w:r>
              <w:rPr>
                <w:sz w:val="24"/>
                <w:szCs w:val="24"/>
              </w:rPr>
              <w:t>33</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BD2718" w:rsidRDefault="00BD2718" w:rsidP="00B43028">
            <w:pPr>
              <w:spacing w:line="312" w:lineRule="auto"/>
              <w:rPr>
                <w:b/>
              </w:rPr>
            </w:pPr>
            <w:r>
              <w:rPr>
                <w:b/>
              </w:rPr>
              <w:t>Structured SWL (h/w)</w:t>
            </w:r>
            <w:r>
              <w:rPr>
                <w:b/>
              </w:rPr>
              <w:br/>
              <w:t>Structured SWL (h/w)</w:t>
            </w:r>
          </w:p>
          <w:p w:rsidR="00BD2718" w:rsidRDefault="00BD2718" w:rsidP="00B43028">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2718" w:rsidRDefault="00BD2718" w:rsidP="00B43028">
            <w:pPr>
              <w:spacing w:line="312" w:lineRule="auto"/>
              <w:rPr>
                <w:sz w:val="24"/>
                <w:szCs w:val="24"/>
              </w:rPr>
            </w:pPr>
          </w:p>
        </w:tc>
      </w:tr>
      <w:tr w:rsidR="00BD2718" w:rsidTr="00B43028">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BD2718" w:rsidRDefault="00BD2718" w:rsidP="00B43028">
            <w:pPr>
              <w:spacing w:line="312" w:lineRule="auto"/>
              <w:rPr>
                <w:b/>
                <w:sz w:val="24"/>
                <w:szCs w:val="24"/>
              </w:rPr>
            </w:pPr>
            <w:r>
              <w:rPr>
                <w:b/>
                <w:color w:val="000000"/>
                <w:sz w:val="24"/>
                <w:szCs w:val="24"/>
              </w:rPr>
              <w:t>Unstructured SWL (h/sem)</w:t>
            </w:r>
            <w:r>
              <w:rPr>
                <w:b/>
                <w:color w:val="000000"/>
                <w:sz w:val="24"/>
                <w:szCs w:val="24"/>
              </w:rPr>
              <w:br/>
              <w:t>Unstructured SWL (h/sem)</w:t>
            </w:r>
          </w:p>
          <w:p w:rsidR="00BD2718" w:rsidRDefault="00BD2718" w:rsidP="00B43028">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2718" w:rsidRDefault="00BD2718" w:rsidP="00B43028">
            <w:pPr>
              <w:spacing w:line="312" w:lineRule="auto"/>
              <w:rPr>
                <w:sz w:val="24"/>
                <w:szCs w:val="24"/>
              </w:rPr>
            </w:pPr>
            <w:r>
              <w:rPr>
                <w:rFonts w:hint="cs"/>
                <w:sz w:val="24"/>
                <w:szCs w:val="24"/>
                <w:rtl/>
              </w:rPr>
              <w:t>17</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BD2718" w:rsidRDefault="00BD2718" w:rsidP="00B43028">
            <w:pPr>
              <w:spacing w:line="312" w:lineRule="auto"/>
              <w:rPr>
                <w:b/>
              </w:rPr>
            </w:pPr>
            <w:r>
              <w:rPr>
                <w:b/>
              </w:rPr>
              <w:t>Unstructured SWL (h/w)</w:t>
            </w:r>
            <w:r>
              <w:rPr>
                <w:b/>
              </w:rPr>
              <w:br/>
              <w:t>Unstructured SWL (h/w)</w:t>
            </w:r>
          </w:p>
          <w:p w:rsidR="00BD2718" w:rsidRDefault="00BD2718" w:rsidP="00B43028">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2718" w:rsidRDefault="00BD2718" w:rsidP="00B43028">
            <w:pPr>
              <w:spacing w:line="312" w:lineRule="auto"/>
              <w:rPr>
                <w:sz w:val="24"/>
                <w:szCs w:val="24"/>
              </w:rPr>
            </w:pPr>
          </w:p>
        </w:tc>
      </w:tr>
      <w:tr w:rsidR="00BD2718" w:rsidTr="00B43028">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BD2718" w:rsidRDefault="00BD2718" w:rsidP="00B43028">
            <w:pPr>
              <w:spacing w:line="312" w:lineRule="auto"/>
              <w:rPr>
                <w:b/>
                <w:color w:val="000000"/>
                <w:sz w:val="24"/>
                <w:szCs w:val="24"/>
              </w:rPr>
            </w:pPr>
            <w:r>
              <w:rPr>
                <w:b/>
                <w:color w:val="000000"/>
                <w:sz w:val="24"/>
                <w:szCs w:val="24"/>
              </w:rPr>
              <w:t>Total SWL (h/sem)</w:t>
            </w:r>
            <w:r>
              <w:rPr>
                <w:b/>
                <w:color w:val="000000"/>
                <w:sz w:val="24"/>
                <w:szCs w:val="24"/>
              </w:rPr>
              <w:br/>
              <w:t>Total SWL (h/sem)</w:t>
            </w:r>
          </w:p>
          <w:p w:rsidR="00BD2718" w:rsidRDefault="00BD2718" w:rsidP="00B43028">
            <w:pPr>
              <w:spacing w:line="312" w:lineRule="auto"/>
              <w:rPr>
                <w:b/>
                <w:sz w:val="24"/>
                <w:szCs w:val="24"/>
              </w:rPr>
            </w:pP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D2718" w:rsidRDefault="00BD2718" w:rsidP="00B43028">
            <w:pPr>
              <w:spacing w:line="312" w:lineRule="auto"/>
              <w:rPr>
                <w:sz w:val="24"/>
                <w:szCs w:val="24"/>
              </w:rPr>
            </w:pPr>
            <w:r>
              <w:rPr>
                <w:rFonts w:hint="cs"/>
                <w:sz w:val="24"/>
                <w:szCs w:val="24"/>
                <w:rtl/>
              </w:rPr>
              <w:t>50</w:t>
            </w:r>
          </w:p>
        </w:tc>
      </w:tr>
    </w:tbl>
    <w:p w:rsidR="00BD2718" w:rsidRDefault="00BD2718" w:rsidP="00025EA7">
      <w:pPr>
        <w:tabs>
          <w:tab w:val="left" w:pos="7396"/>
        </w:tabs>
        <w:spacing w:after="0" w:line="240" w:lineRule="auto"/>
        <w:rPr>
          <w:lang w:bidi="ar-IQ"/>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835067" w:rsidTr="00B43028">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835067" w:rsidRDefault="00835067" w:rsidP="00B43028">
            <w:pPr>
              <w:spacing w:line="312" w:lineRule="auto"/>
              <w:jc w:val="center"/>
              <w:rPr>
                <w:b/>
                <w:color w:val="17365D"/>
                <w:sz w:val="28"/>
                <w:szCs w:val="28"/>
              </w:rPr>
            </w:pPr>
            <w:r>
              <w:rPr>
                <w:b/>
                <w:color w:val="17365D"/>
                <w:sz w:val="28"/>
                <w:szCs w:val="28"/>
              </w:rPr>
              <w:t>Module Evaluation</w:t>
            </w:r>
            <w:r>
              <w:rPr>
                <w:b/>
                <w:color w:val="17365D"/>
                <w:sz w:val="28"/>
                <w:szCs w:val="28"/>
              </w:rPr>
              <w:br/>
              <w:t>Module Evaluation</w:t>
            </w:r>
          </w:p>
          <w:p w:rsidR="00835067" w:rsidRDefault="00835067" w:rsidP="00B43028">
            <w:pPr>
              <w:bidi/>
              <w:spacing w:line="312" w:lineRule="auto"/>
              <w:jc w:val="center"/>
              <w:rPr>
                <w:rFonts w:eastAsia="Times New Roman"/>
                <w:b/>
                <w:color w:val="17365D"/>
                <w:sz w:val="32"/>
                <w:szCs w:val="32"/>
              </w:rPr>
            </w:pPr>
          </w:p>
        </w:tc>
      </w:tr>
      <w:tr w:rsidR="00835067" w:rsidTr="00B43028">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835067" w:rsidRDefault="00835067" w:rsidP="00B43028">
            <w:pPr>
              <w:spacing w:line="312" w:lineRule="auto"/>
              <w:ind w:left="360" w:hanging="720"/>
              <w:rPr>
                <w:b/>
              </w:rPr>
            </w:pPr>
          </w:p>
          <w:p w:rsidR="00835067" w:rsidRDefault="00835067" w:rsidP="00B43028">
            <w:pPr>
              <w:spacing w:line="312" w:lineRule="auto"/>
              <w:ind w:left="360" w:hanging="720"/>
              <w:rPr>
                <w:b/>
              </w:rPr>
            </w:pPr>
            <w:r>
              <w:rPr>
                <w:b/>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835067" w:rsidRDefault="00835067" w:rsidP="00B43028">
            <w:pPr>
              <w:spacing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835067" w:rsidRDefault="00835067" w:rsidP="00B43028">
            <w:pPr>
              <w:spacing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835067" w:rsidRDefault="00835067" w:rsidP="00B43028">
            <w:pPr>
              <w:spacing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35067" w:rsidRDefault="00835067" w:rsidP="00B43028">
            <w:pPr>
              <w:spacing w:line="312" w:lineRule="auto"/>
              <w:rPr>
                <w:b/>
                <w:color w:val="000000"/>
              </w:rPr>
            </w:pPr>
            <w:r>
              <w:rPr>
                <w:b/>
                <w:color w:val="000000"/>
              </w:rPr>
              <w:t>Relevant Learning Outcome</w:t>
            </w:r>
          </w:p>
        </w:tc>
      </w:tr>
      <w:tr w:rsidR="00835067" w:rsidTr="00B43028">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835067" w:rsidRDefault="00835067" w:rsidP="00B43028">
            <w:pPr>
              <w:spacing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835067" w:rsidRDefault="00835067" w:rsidP="00B43028">
            <w:pPr>
              <w:spacing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rsidR="00835067" w:rsidRDefault="00835067" w:rsidP="00B43028">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835067" w:rsidRDefault="00835067" w:rsidP="00B43028">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835067" w:rsidRDefault="00835067" w:rsidP="00B43028">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835067" w:rsidRDefault="00835067" w:rsidP="00B43028">
            <w:pPr>
              <w:spacing w:line="312" w:lineRule="auto"/>
              <w:rPr>
                <w:color w:val="000000"/>
              </w:rPr>
            </w:pPr>
            <w:r>
              <w:t>LO #1, 2, 10 and 11</w:t>
            </w:r>
          </w:p>
        </w:tc>
      </w:tr>
      <w:tr w:rsidR="00835067" w:rsidTr="00B43028">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835067" w:rsidRDefault="00835067" w:rsidP="00B43028">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835067" w:rsidRDefault="00835067" w:rsidP="00B43028">
            <w:pPr>
              <w:spacing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rsidR="00835067" w:rsidRDefault="00835067" w:rsidP="00B43028">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835067" w:rsidRDefault="00835067" w:rsidP="00B43028">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835067" w:rsidRDefault="00835067" w:rsidP="00B43028">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835067" w:rsidRDefault="00835067" w:rsidP="00B43028">
            <w:pPr>
              <w:spacing w:line="312" w:lineRule="auto"/>
              <w:rPr>
                <w:color w:val="000000"/>
              </w:rPr>
            </w:pPr>
            <w:r>
              <w:t>LO # 3, 4, 6 and 7</w:t>
            </w:r>
          </w:p>
        </w:tc>
      </w:tr>
      <w:tr w:rsidR="00835067" w:rsidTr="00B43028">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835067" w:rsidRDefault="00835067" w:rsidP="00B43028">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835067" w:rsidRDefault="00835067" w:rsidP="00B43028">
            <w:pPr>
              <w:spacing w:line="312" w:lineRule="auto"/>
              <w:rPr>
                <w:b/>
                <w:color w:val="000000"/>
              </w:rPr>
            </w:pPr>
            <w:r>
              <w:rPr>
                <w:b/>
                <w:color w:val="000000"/>
              </w:rPr>
              <w:t>Projects / tutorial</w:t>
            </w:r>
            <w:r>
              <w:rPr>
                <w:b/>
                <w:color w:val="FF0000"/>
              </w:rPr>
              <w:t>.</w:t>
            </w:r>
          </w:p>
        </w:tc>
        <w:tc>
          <w:tcPr>
            <w:tcW w:w="1140" w:type="dxa"/>
            <w:tcBorders>
              <w:top w:val="single" w:sz="4" w:space="0" w:color="000000"/>
              <w:left w:val="single" w:sz="4" w:space="0" w:color="000000"/>
              <w:bottom w:val="single" w:sz="4" w:space="0" w:color="000000"/>
              <w:right w:val="nil"/>
            </w:tcBorders>
            <w:vAlign w:val="center"/>
          </w:tcPr>
          <w:p w:rsidR="00835067" w:rsidRDefault="00835067" w:rsidP="00B43028">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835067" w:rsidRDefault="00835067" w:rsidP="00B43028">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835067" w:rsidRDefault="00835067" w:rsidP="00B43028">
            <w:pPr>
              <w:spacing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rsidR="00835067" w:rsidRDefault="00835067" w:rsidP="00B43028">
            <w:pPr>
              <w:spacing w:line="312" w:lineRule="auto"/>
              <w:rPr>
                <w:color w:val="000000"/>
              </w:rPr>
            </w:pPr>
          </w:p>
        </w:tc>
      </w:tr>
      <w:tr w:rsidR="00835067" w:rsidTr="00B43028">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835067" w:rsidRDefault="00835067" w:rsidP="00B43028">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835067" w:rsidRDefault="00835067" w:rsidP="00B43028">
            <w:pPr>
              <w:spacing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rsidR="00835067" w:rsidRDefault="00835067" w:rsidP="00B43028">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835067" w:rsidRDefault="00835067" w:rsidP="00B43028">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835067" w:rsidRDefault="00835067" w:rsidP="00B43028">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835067" w:rsidRDefault="00835067" w:rsidP="00B43028">
            <w:pPr>
              <w:spacing w:line="312" w:lineRule="auto"/>
              <w:rPr>
                <w:color w:val="000000"/>
              </w:rPr>
            </w:pPr>
            <w:r>
              <w:t>LO # 5, 8 and 10</w:t>
            </w:r>
          </w:p>
        </w:tc>
      </w:tr>
      <w:tr w:rsidR="00835067" w:rsidTr="00B43028">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835067" w:rsidRDefault="00835067" w:rsidP="00B43028">
            <w:pPr>
              <w:spacing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835067" w:rsidRDefault="00835067" w:rsidP="00B43028">
            <w:pPr>
              <w:spacing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rsidR="00835067" w:rsidRDefault="00835067" w:rsidP="00B43028">
            <w:pPr>
              <w:spacing w:line="312" w:lineRule="auto"/>
              <w:jc w:val="center"/>
              <w:rPr>
                <w:color w:val="000000"/>
              </w:rPr>
            </w:pPr>
            <w:r>
              <w:rPr>
                <w:color w:val="000000"/>
              </w:rPr>
              <w:t>1 hr</w:t>
            </w:r>
          </w:p>
        </w:tc>
        <w:tc>
          <w:tcPr>
            <w:tcW w:w="2250" w:type="dxa"/>
            <w:tcBorders>
              <w:top w:val="single" w:sz="4" w:space="0" w:color="000000"/>
              <w:left w:val="single" w:sz="4" w:space="0" w:color="000000"/>
              <w:bottom w:val="single" w:sz="4" w:space="0" w:color="000000"/>
              <w:right w:val="nil"/>
            </w:tcBorders>
            <w:vAlign w:val="center"/>
          </w:tcPr>
          <w:p w:rsidR="00835067" w:rsidRDefault="00835067" w:rsidP="00B43028">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835067" w:rsidRDefault="00835067" w:rsidP="00B43028">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835067" w:rsidRDefault="00835067" w:rsidP="00B43028">
            <w:pPr>
              <w:spacing w:line="312" w:lineRule="auto"/>
              <w:rPr>
                <w:color w:val="000000"/>
              </w:rPr>
            </w:pPr>
            <w:r>
              <w:t>LO # 1-7</w:t>
            </w:r>
          </w:p>
        </w:tc>
      </w:tr>
      <w:tr w:rsidR="00835067" w:rsidTr="00B43028">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835067" w:rsidRDefault="00835067" w:rsidP="00B43028">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835067" w:rsidRDefault="00835067" w:rsidP="00B43028">
            <w:pPr>
              <w:spacing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rsidR="00835067" w:rsidRDefault="00835067" w:rsidP="00B43028">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835067" w:rsidRDefault="00835067" w:rsidP="00B43028">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835067" w:rsidRDefault="00835067" w:rsidP="00B43028">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835067" w:rsidRDefault="00835067" w:rsidP="00B43028">
            <w:pPr>
              <w:spacing w:line="312" w:lineRule="auto"/>
              <w:rPr>
                <w:color w:val="000000"/>
              </w:rPr>
            </w:pPr>
            <w:r>
              <w:rPr>
                <w:color w:val="000000"/>
              </w:rPr>
              <w:t>All</w:t>
            </w:r>
          </w:p>
        </w:tc>
      </w:tr>
      <w:tr w:rsidR="00835067" w:rsidTr="00B43028">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835067" w:rsidRDefault="00835067" w:rsidP="00B43028">
            <w:pPr>
              <w:spacing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rsidR="00835067" w:rsidRDefault="00835067" w:rsidP="00B43028">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835067" w:rsidRDefault="00835067" w:rsidP="00B43028">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835067" w:rsidRDefault="00835067" w:rsidP="00B43028">
            <w:pPr>
              <w:spacing w:line="312" w:lineRule="auto"/>
              <w:rPr>
                <w:color w:val="000000"/>
              </w:rPr>
            </w:pPr>
          </w:p>
        </w:tc>
      </w:tr>
    </w:tbl>
    <w:p w:rsidR="00835067" w:rsidRDefault="00835067" w:rsidP="00025EA7">
      <w:pPr>
        <w:tabs>
          <w:tab w:val="left" w:pos="7396"/>
        </w:tabs>
        <w:spacing w:after="0" w:line="240" w:lineRule="auto"/>
        <w:rPr>
          <w:lang w:bidi="ar-IQ"/>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835067" w:rsidTr="00B43028">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835067" w:rsidRDefault="00835067" w:rsidP="00B43028">
            <w:pPr>
              <w:spacing w:line="360" w:lineRule="auto"/>
              <w:jc w:val="center"/>
              <w:rPr>
                <w:b/>
                <w:color w:val="17365D"/>
                <w:sz w:val="28"/>
                <w:szCs w:val="28"/>
              </w:rPr>
            </w:pPr>
            <w:r>
              <w:rPr>
                <w:b/>
                <w:color w:val="17365D"/>
                <w:sz w:val="28"/>
                <w:szCs w:val="28"/>
              </w:rPr>
              <w:t>Delivery Plan (Weekly Syllabus)</w:t>
            </w:r>
            <w:r>
              <w:rPr>
                <w:b/>
                <w:color w:val="17365D"/>
                <w:sz w:val="28"/>
                <w:szCs w:val="28"/>
              </w:rPr>
              <w:br/>
              <w:t>Delivery Plan (Weekly Syllabus)</w:t>
            </w:r>
          </w:p>
          <w:p w:rsidR="00835067" w:rsidRDefault="00835067" w:rsidP="00B43028">
            <w:pPr>
              <w:bidi/>
              <w:spacing w:line="360" w:lineRule="auto"/>
              <w:jc w:val="center"/>
              <w:rPr>
                <w:rFonts w:eastAsia="Times New Roman"/>
                <w:b/>
                <w:color w:val="17365D"/>
                <w:sz w:val="28"/>
                <w:szCs w:val="28"/>
              </w:rPr>
            </w:pPr>
          </w:p>
        </w:tc>
      </w:tr>
      <w:tr w:rsidR="00835067"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35067" w:rsidRDefault="00835067" w:rsidP="00B43028">
            <w:pPr>
              <w:spacing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835067" w:rsidRDefault="00835067" w:rsidP="00B43028">
            <w:pPr>
              <w:spacing w:line="360" w:lineRule="auto"/>
              <w:rPr>
                <w:b/>
                <w:sz w:val="24"/>
                <w:szCs w:val="24"/>
              </w:rPr>
            </w:pPr>
            <w:r>
              <w:rPr>
                <w:b/>
              </w:rPr>
              <w:t>Material Covered</w:t>
            </w:r>
          </w:p>
        </w:tc>
      </w:tr>
      <w:tr w:rsidR="00835067"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35067" w:rsidRDefault="00835067" w:rsidP="00B43028">
            <w:pPr>
              <w:spacing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rsidR="00835067" w:rsidRDefault="00835067" w:rsidP="00B43028">
            <w:pPr>
              <w:spacing w:line="360" w:lineRule="auto"/>
              <w:rPr>
                <w:lang w:bidi="ar-IQ"/>
              </w:rPr>
            </w:pPr>
            <w:r>
              <w:rPr>
                <w:rtl/>
                <w:lang w:bidi="ar-IQ"/>
              </w:rPr>
              <w:t xml:space="preserve">Definition and Nature of Democracy and Human Rights </w:t>
            </w:r>
          </w:p>
        </w:tc>
      </w:tr>
      <w:tr w:rsidR="00835067"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35067" w:rsidRDefault="00835067" w:rsidP="00B43028">
            <w:pPr>
              <w:spacing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rsidR="00835067" w:rsidRDefault="00835067" w:rsidP="00B43028">
            <w:pPr>
              <w:spacing w:line="360" w:lineRule="auto"/>
              <w:rPr>
                <w:lang w:bidi="ar-IQ"/>
              </w:rPr>
            </w:pPr>
            <w:r>
              <w:rPr>
                <w:rtl/>
                <w:lang w:bidi="ar-IQ"/>
              </w:rPr>
              <w:t>Historical Development of Democracy and Human Rights</w:t>
            </w:r>
          </w:p>
        </w:tc>
      </w:tr>
      <w:tr w:rsidR="00835067" w:rsidTr="00B43028">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35067" w:rsidRDefault="00835067" w:rsidP="00B43028">
            <w:pPr>
              <w:spacing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rsidR="00835067" w:rsidRDefault="00835067" w:rsidP="00B43028">
            <w:pPr>
              <w:spacing w:line="360" w:lineRule="auto"/>
              <w:rPr>
                <w:lang w:bidi="ar-IQ"/>
              </w:rPr>
            </w:pPr>
            <w:r>
              <w:rPr>
                <w:rFonts w:hint="cs"/>
                <w:rtl/>
                <w:lang w:bidi="ar-IQ"/>
              </w:rPr>
              <w:t>Features of Democracy and Human Rights Compared with Other Rights</w:t>
            </w:r>
          </w:p>
        </w:tc>
      </w:tr>
      <w:tr w:rsidR="00835067"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35067" w:rsidRDefault="00835067" w:rsidP="00B43028">
            <w:pPr>
              <w:spacing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rsidR="00835067" w:rsidRDefault="00835067" w:rsidP="00B43028">
            <w:pPr>
              <w:spacing w:line="360" w:lineRule="auto"/>
            </w:pPr>
            <w:r>
              <w:rPr>
                <w:rtl/>
              </w:rPr>
              <w:t xml:space="preserve">Human Rights and Democracy in the Heavenly Religions  </w:t>
            </w:r>
          </w:p>
        </w:tc>
      </w:tr>
      <w:tr w:rsidR="00835067"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35067" w:rsidRDefault="00835067" w:rsidP="00B43028">
            <w:pPr>
              <w:spacing w:line="360" w:lineRule="auto"/>
              <w:ind w:left="-18" w:firstLine="18"/>
              <w:jc w:val="center"/>
              <w:rPr>
                <w:b/>
                <w:color w:val="000000"/>
              </w:rPr>
            </w:pPr>
            <w:r>
              <w:rPr>
                <w:b/>
                <w:color w:val="000000"/>
              </w:rPr>
              <w:lastRenderedPageBreak/>
              <w:t>Week 5</w:t>
            </w:r>
          </w:p>
        </w:tc>
        <w:tc>
          <w:tcPr>
            <w:tcW w:w="9240" w:type="dxa"/>
            <w:tcBorders>
              <w:top w:val="single" w:sz="4" w:space="0" w:color="000000"/>
              <w:left w:val="single" w:sz="4" w:space="0" w:color="000000"/>
              <w:bottom w:val="single" w:sz="4" w:space="0" w:color="000000"/>
              <w:right w:val="single" w:sz="4" w:space="0" w:color="000000"/>
            </w:tcBorders>
            <w:vAlign w:val="center"/>
          </w:tcPr>
          <w:p w:rsidR="00835067" w:rsidRDefault="00835067" w:rsidP="00B43028">
            <w:pPr>
              <w:spacing w:line="360" w:lineRule="auto"/>
            </w:pPr>
            <w:r>
              <w:rPr>
                <w:rtl/>
              </w:rPr>
              <w:t>حقوق الإنسان و الديمقراطية في المواثيق الدولية</w:t>
            </w:r>
          </w:p>
        </w:tc>
      </w:tr>
      <w:tr w:rsidR="00835067"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35067" w:rsidRDefault="00835067" w:rsidP="00B43028">
            <w:pPr>
              <w:spacing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rsidR="00835067" w:rsidRDefault="00835067" w:rsidP="00B43028">
            <w:pPr>
              <w:spacing w:line="360" w:lineRule="auto"/>
              <w:rPr>
                <w:lang w:bidi="ar-IQ"/>
              </w:rPr>
            </w:pPr>
            <w:r>
              <w:rPr>
                <w:rFonts w:hint="cs"/>
                <w:rtl/>
                <w:lang w:bidi="ar-IQ"/>
              </w:rPr>
              <w:t>Human Rights in Domestic Legislation</w:t>
            </w:r>
          </w:p>
        </w:tc>
      </w:tr>
      <w:tr w:rsidR="00835067"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35067" w:rsidRDefault="00835067" w:rsidP="00B43028">
            <w:pPr>
              <w:spacing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rsidR="00835067" w:rsidRDefault="00835067" w:rsidP="00B43028">
            <w:pPr>
              <w:spacing w:line="360" w:lineRule="auto"/>
              <w:rPr>
                <w:lang w:bidi="ar-IQ"/>
              </w:rPr>
            </w:pPr>
            <w:r>
              <w:rPr>
                <w:rtl/>
                <w:lang w:bidi="ar-IQ"/>
              </w:rPr>
              <w:t>Personal Human Rights</w:t>
            </w:r>
          </w:p>
        </w:tc>
      </w:tr>
      <w:tr w:rsidR="00835067"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35067" w:rsidRDefault="00835067" w:rsidP="00B43028">
            <w:pPr>
              <w:spacing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rsidR="00835067" w:rsidRDefault="00835067" w:rsidP="00B43028">
            <w:pPr>
              <w:spacing w:line="360" w:lineRule="auto"/>
              <w:rPr>
                <w:lang w:bidi="ar-IQ"/>
              </w:rPr>
            </w:pPr>
            <w:r>
              <w:rPr>
                <w:rtl/>
                <w:lang w:bidi="ar-IQ"/>
              </w:rPr>
              <w:t>Social Human Rights</w:t>
            </w:r>
          </w:p>
        </w:tc>
      </w:tr>
      <w:tr w:rsidR="00835067"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35067" w:rsidRDefault="00835067" w:rsidP="00B43028">
            <w:pPr>
              <w:spacing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rsidR="00835067" w:rsidRDefault="00835067" w:rsidP="00B43028">
            <w:pPr>
              <w:spacing w:line="360" w:lineRule="auto"/>
              <w:rPr>
                <w:lang w:bidi="ar-IQ"/>
              </w:rPr>
            </w:pPr>
            <w:r>
              <w:rPr>
                <w:rtl/>
                <w:lang w:bidi="ar-IQ"/>
              </w:rPr>
              <w:t>Cultural Human Rights</w:t>
            </w:r>
          </w:p>
        </w:tc>
      </w:tr>
      <w:tr w:rsidR="00835067"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35067" w:rsidRDefault="00835067" w:rsidP="00B43028">
            <w:pPr>
              <w:spacing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rsidR="00835067" w:rsidRDefault="00835067" w:rsidP="00B43028">
            <w:pPr>
              <w:spacing w:line="360" w:lineRule="auto"/>
              <w:rPr>
                <w:b/>
                <w:lang w:bidi="ar-IQ"/>
              </w:rPr>
            </w:pPr>
            <w:r>
              <w:rPr>
                <w:b/>
                <w:rtl/>
                <w:lang w:bidi="ar-IQ"/>
              </w:rPr>
              <w:t>Economic Human Rights</w:t>
            </w:r>
          </w:p>
        </w:tc>
      </w:tr>
      <w:tr w:rsidR="00835067"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35067" w:rsidRDefault="00835067" w:rsidP="00B43028">
            <w:pPr>
              <w:spacing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rsidR="00835067" w:rsidRDefault="00835067" w:rsidP="00B43028">
            <w:pPr>
              <w:spacing w:line="360" w:lineRule="auto"/>
              <w:rPr>
                <w:b/>
                <w:lang w:bidi="ar-IQ"/>
              </w:rPr>
            </w:pPr>
            <w:r>
              <w:rPr>
                <w:rFonts w:hint="cs"/>
                <w:b/>
                <w:rtl/>
                <w:lang w:bidi="ar-IQ"/>
              </w:rPr>
              <w:t>International Guarantees of Democracy and Human Rights</w:t>
            </w:r>
          </w:p>
        </w:tc>
      </w:tr>
      <w:tr w:rsidR="00835067"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35067" w:rsidRDefault="00835067" w:rsidP="00B43028">
            <w:pPr>
              <w:spacing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rsidR="00835067" w:rsidRDefault="00835067" w:rsidP="00B43028">
            <w:pPr>
              <w:spacing w:line="360" w:lineRule="auto"/>
              <w:rPr>
                <w:b/>
                <w:lang w:bidi="ar-IQ"/>
              </w:rPr>
            </w:pPr>
            <w:r>
              <w:rPr>
                <w:rFonts w:hint="cs"/>
                <w:b/>
                <w:rtl/>
                <w:lang w:bidi="ar-IQ"/>
              </w:rPr>
              <w:t>Regional Guarantees of Human Rights</w:t>
            </w:r>
          </w:p>
        </w:tc>
      </w:tr>
      <w:tr w:rsidR="00835067"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35067" w:rsidRDefault="00835067" w:rsidP="00B43028">
            <w:pPr>
              <w:spacing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rsidR="00835067" w:rsidRDefault="00835067" w:rsidP="00B43028">
            <w:pPr>
              <w:spacing w:line="360" w:lineRule="auto"/>
              <w:rPr>
                <w:b/>
                <w:lang w:bidi="ar-IQ"/>
              </w:rPr>
            </w:pPr>
            <w:r>
              <w:rPr>
                <w:rFonts w:hint="cs"/>
                <w:b/>
                <w:rtl/>
                <w:lang w:bidi="ar-IQ"/>
              </w:rPr>
              <w:t>ضمانات الديمقراطية حقوق الإنسان الداخلية (الوطنية)</w:t>
            </w:r>
          </w:p>
        </w:tc>
      </w:tr>
      <w:tr w:rsidR="00835067"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35067" w:rsidRDefault="00835067" w:rsidP="00B43028">
            <w:pPr>
              <w:spacing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rsidR="00835067" w:rsidRDefault="00835067" w:rsidP="00B43028">
            <w:pPr>
              <w:spacing w:line="360" w:lineRule="auto"/>
              <w:rPr>
                <w:b/>
                <w:lang w:bidi="ar-IQ"/>
              </w:rPr>
            </w:pPr>
            <w:r>
              <w:rPr>
                <w:rFonts w:hint="cs"/>
                <w:b/>
                <w:rtl/>
                <w:lang w:bidi="ar-IQ"/>
              </w:rPr>
              <w:t>Sanctions Resulting from Infringing Democracy and Human Rights</w:t>
            </w:r>
          </w:p>
        </w:tc>
      </w:tr>
      <w:tr w:rsidR="00835067"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35067" w:rsidRDefault="00835067" w:rsidP="00B43028">
            <w:pPr>
              <w:spacing w:line="360" w:lineRule="auto"/>
              <w:ind w:left="-18" w:firstLine="18"/>
              <w:jc w:val="center"/>
              <w:rPr>
                <w:b/>
                <w:color w:val="000000"/>
                <w:lang w:bidi="ar-IQ"/>
              </w:rPr>
            </w:pPr>
            <w:r>
              <w:rPr>
                <w:b/>
                <w:color w:val="000000"/>
              </w:rPr>
              <w:t>Week 1</w:t>
            </w:r>
            <w:r>
              <w:rPr>
                <w:rFonts w:hint="cs"/>
                <w:b/>
                <w:color w:val="000000"/>
                <w:rtl/>
                <w:lang w:bidi="ar-IQ"/>
              </w:rPr>
              <w:t>5</w:t>
            </w:r>
          </w:p>
        </w:tc>
        <w:tc>
          <w:tcPr>
            <w:tcW w:w="9240" w:type="dxa"/>
            <w:tcBorders>
              <w:top w:val="single" w:sz="4" w:space="0" w:color="000000"/>
              <w:left w:val="single" w:sz="4" w:space="0" w:color="000000"/>
              <w:bottom w:val="single" w:sz="4" w:space="0" w:color="000000"/>
              <w:right w:val="single" w:sz="4" w:space="0" w:color="000000"/>
            </w:tcBorders>
            <w:vAlign w:val="center"/>
          </w:tcPr>
          <w:p w:rsidR="00835067" w:rsidRDefault="00835067" w:rsidP="00B43028">
            <w:pPr>
              <w:spacing w:line="360" w:lineRule="auto"/>
              <w:rPr>
                <w:b/>
              </w:rPr>
            </w:pPr>
            <w:r>
              <w:rPr>
                <w:rFonts w:hint="cs"/>
                <w:b/>
                <w:rtl/>
                <w:lang w:bidi="ar-IQ"/>
              </w:rPr>
              <w:t>exam</w:t>
            </w:r>
          </w:p>
        </w:tc>
      </w:tr>
    </w:tbl>
    <w:p w:rsidR="00835067" w:rsidRDefault="00835067" w:rsidP="00025EA7">
      <w:pPr>
        <w:tabs>
          <w:tab w:val="left" w:pos="7396"/>
        </w:tabs>
        <w:spacing w:after="0" w:line="240" w:lineRule="auto"/>
        <w:rPr>
          <w:lang w:bidi="ar-IQ"/>
        </w:rPr>
      </w:pPr>
    </w:p>
    <w:p w:rsidR="00835067" w:rsidRDefault="00835067" w:rsidP="00025EA7">
      <w:pPr>
        <w:tabs>
          <w:tab w:val="left" w:pos="7396"/>
        </w:tabs>
        <w:spacing w:after="0" w:line="240" w:lineRule="auto"/>
        <w:rPr>
          <w:lang w:bidi="ar-IQ"/>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835067" w:rsidTr="00B43028">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835067" w:rsidRDefault="00835067" w:rsidP="00B43028">
            <w:pPr>
              <w:spacing w:line="312" w:lineRule="auto"/>
              <w:jc w:val="center"/>
              <w:rPr>
                <w:b/>
                <w:color w:val="17365D"/>
                <w:sz w:val="28"/>
                <w:szCs w:val="28"/>
              </w:rPr>
            </w:pPr>
            <w:r>
              <w:rPr>
                <w:b/>
                <w:color w:val="17365D"/>
                <w:sz w:val="28"/>
                <w:szCs w:val="28"/>
              </w:rPr>
              <w:t>Learning and Teaching Resources</w:t>
            </w:r>
            <w:r>
              <w:rPr>
                <w:b/>
                <w:color w:val="17365D"/>
                <w:sz w:val="28"/>
                <w:szCs w:val="28"/>
              </w:rPr>
              <w:br/>
              <w:t>Learning and Teaching Resources</w:t>
            </w:r>
          </w:p>
          <w:p w:rsidR="00835067" w:rsidRDefault="00835067" w:rsidP="00B43028">
            <w:pPr>
              <w:bidi/>
              <w:spacing w:line="312" w:lineRule="auto"/>
              <w:jc w:val="center"/>
              <w:rPr>
                <w:rFonts w:eastAsia="Times New Roman"/>
                <w:b/>
                <w:color w:val="17365D"/>
                <w:sz w:val="28"/>
                <w:szCs w:val="28"/>
              </w:rPr>
            </w:pPr>
          </w:p>
        </w:tc>
      </w:tr>
      <w:tr w:rsidR="00835067" w:rsidTr="00B43028">
        <w:tc>
          <w:tcPr>
            <w:tcW w:w="2340" w:type="dxa"/>
            <w:tcBorders>
              <w:top w:val="single" w:sz="4" w:space="0" w:color="000000"/>
              <w:left w:val="single" w:sz="4" w:space="0" w:color="000000"/>
              <w:bottom w:val="single" w:sz="4" w:space="0" w:color="000000"/>
              <w:right w:val="nil"/>
            </w:tcBorders>
            <w:vAlign w:val="center"/>
          </w:tcPr>
          <w:p w:rsidR="00835067" w:rsidRDefault="00835067" w:rsidP="00B43028">
            <w:pPr>
              <w:spacing w:line="312" w:lineRule="auto"/>
              <w:ind w:left="360" w:hanging="720"/>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835067" w:rsidRDefault="00835067" w:rsidP="00B43028">
            <w:pPr>
              <w:spacing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35067" w:rsidRDefault="00835067" w:rsidP="00B43028">
            <w:pPr>
              <w:spacing w:line="312" w:lineRule="auto"/>
              <w:jc w:val="center"/>
              <w:rPr>
                <w:b/>
              </w:rPr>
            </w:pPr>
            <w:r>
              <w:rPr>
                <w:b/>
              </w:rPr>
              <w:t>Available in the Library?</w:t>
            </w:r>
          </w:p>
        </w:tc>
      </w:tr>
      <w:tr w:rsidR="00835067" w:rsidTr="00B43028">
        <w:tc>
          <w:tcPr>
            <w:tcW w:w="2340" w:type="dxa"/>
            <w:tcBorders>
              <w:top w:val="single" w:sz="4" w:space="0" w:color="000000"/>
              <w:left w:val="single" w:sz="4" w:space="0" w:color="000000"/>
              <w:bottom w:val="single" w:sz="4" w:space="0" w:color="000000"/>
              <w:right w:val="nil"/>
            </w:tcBorders>
            <w:shd w:val="clear" w:color="auto" w:fill="DAEEF3"/>
            <w:vAlign w:val="center"/>
          </w:tcPr>
          <w:p w:rsidR="00835067" w:rsidRDefault="00835067" w:rsidP="00B43028">
            <w:pPr>
              <w:spacing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rsidR="00835067" w:rsidRDefault="00835067" w:rsidP="00B43028">
            <w:pPr>
              <w:bidi/>
              <w:rPr>
                <w:b/>
                <w:rtl/>
                <w:lang w:bidi="ar-IQ"/>
              </w:rPr>
            </w:pPr>
            <w:r>
              <w:rPr>
                <w:rFonts w:hint="cs"/>
                <w:b/>
                <w:rtl/>
                <w:lang w:bidi="ar-IQ"/>
              </w:rPr>
              <w:t>Book / Human Rights (Their Development, Contents, and Protection)</w:t>
            </w:r>
            <w:r>
              <w:rPr>
                <w:rFonts w:hint="cs"/>
                <w:b/>
                <w:rtl/>
                <w:lang w:bidi="ar-IQ"/>
              </w:rPr>
              <w:br/>
              <w:t>Dr. Riyadh Aziz Hadi.</w:t>
            </w:r>
          </w:p>
          <w:p w:rsidR="00835067" w:rsidRDefault="00835067" w:rsidP="00B43028">
            <w:pPr>
              <w:bidi/>
              <w:rPr>
                <w:b/>
                <w:rtl/>
                <w:lang w:bidi="ar-IQ"/>
              </w:rPr>
            </w:pPr>
          </w:p>
        </w:tc>
        <w:tc>
          <w:tcPr>
            <w:tcW w:w="2340" w:type="dxa"/>
            <w:tcBorders>
              <w:top w:val="single" w:sz="4" w:space="0" w:color="000000"/>
              <w:left w:val="single" w:sz="4" w:space="0" w:color="000000"/>
              <w:bottom w:val="single" w:sz="4" w:space="0" w:color="000000"/>
              <w:right w:val="single" w:sz="4" w:space="0" w:color="000000"/>
            </w:tcBorders>
            <w:vAlign w:val="center"/>
          </w:tcPr>
          <w:p w:rsidR="00835067" w:rsidRDefault="00835067" w:rsidP="00835067">
            <w:pPr>
              <w:bidi/>
              <w:spacing w:line="312" w:lineRule="auto"/>
              <w:rPr>
                <w:color w:val="FF0000"/>
                <w:rtl/>
                <w:lang w:bidi="ar-IQ"/>
              </w:rPr>
            </w:pPr>
          </w:p>
        </w:tc>
      </w:tr>
      <w:tr w:rsidR="00835067" w:rsidTr="00B43028">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835067" w:rsidRDefault="00835067" w:rsidP="00B43028">
            <w:pPr>
              <w:spacing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rsidR="00835067" w:rsidRDefault="00835067" w:rsidP="00B43028">
            <w:pPr>
              <w:bidi/>
              <w:rPr>
                <w:b/>
                <w:rtl/>
                <w:lang w:bidi="ar-IQ"/>
              </w:rPr>
            </w:pPr>
            <w:r>
              <w:rPr>
                <w:rFonts w:hint="cs"/>
                <w:b/>
                <w:rtl/>
                <w:lang w:bidi="ar-IQ"/>
              </w:rPr>
              <w:t>Book / Human Rights</w:t>
            </w:r>
            <w:r>
              <w:rPr>
                <w:rFonts w:hint="cs"/>
                <w:b/>
                <w:rtl/>
                <w:lang w:bidi="ar-IQ"/>
              </w:rPr>
              <w:br/>
              <w:t>Dr. Hamid Hanoun.</w:t>
            </w:r>
          </w:p>
          <w:p w:rsidR="00835067" w:rsidRDefault="00835067" w:rsidP="00B43028">
            <w:pPr>
              <w:bidi/>
              <w:rPr>
                <w:b/>
                <w:rtl/>
                <w:lang w:bidi="ar-IQ"/>
              </w:rPr>
            </w:pPr>
          </w:p>
        </w:tc>
        <w:tc>
          <w:tcPr>
            <w:tcW w:w="2340" w:type="dxa"/>
            <w:tcBorders>
              <w:top w:val="single" w:sz="4" w:space="0" w:color="000000"/>
              <w:left w:val="single" w:sz="4" w:space="0" w:color="000000"/>
              <w:bottom w:val="single" w:sz="4" w:space="0" w:color="000000"/>
              <w:right w:val="single" w:sz="4" w:space="0" w:color="000000"/>
            </w:tcBorders>
            <w:vAlign w:val="center"/>
          </w:tcPr>
          <w:p w:rsidR="00835067" w:rsidRDefault="00835067" w:rsidP="00835067">
            <w:pPr>
              <w:spacing w:line="312" w:lineRule="auto"/>
            </w:pPr>
          </w:p>
        </w:tc>
      </w:tr>
      <w:tr w:rsidR="00835067" w:rsidTr="00B43028">
        <w:tc>
          <w:tcPr>
            <w:tcW w:w="2340" w:type="dxa"/>
            <w:tcBorders>
              <w:top w:val="single" w:sz="4" w:space="0" w:color="000000"/>
              <w:left w:val="single" w:sz="4" w:space="0" w:color="000000"/>
              <w:bottom w:val="single" w:sz="4" w:space="0" w:color="000000"/>
              <w:right w:val="nil"/>
            </w:tcBorders>
            <w:shd w:val="clear" w:color="auto" w:fill="DAEEF3"/>
            <w:vAlign w:val="center"/>
          </w:tcPr>
          <w:p w:rsidR="00835067" w:rsidRDefault="00835067" w:rsidP="00B43028">
            <w:pPr>
              <w:spacing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835067" w:rsidRDefault="00330598" w:rsidP="00B43028">
            <w:pPr>
              <w:spacing w:line="312" w:lineRule="auto"/>
              <w:ind w:left="180"/>
            </w:pPr>
            <w:hyperlink r:id="rId48" w:history="1">
              <w:r w:rsidR="00835067">
                <w:rPr>
                  <w:rStyle w:val="Hyperlink"/>
                </w:rPr>
                <w:t>https://www.noor-book.com/</w:t>
              </w:r>
            </w:hyperlink>
          </w:p>
          <w:p w:rsidR="00835067" w:rsidRDefault="00330598" w:rsidP="00B43028">
            <w:pPr>
              <w:spacing w:line="312" w:lineRule="auto"/>
              <w:ind w:left="180"/>
            </w:pPr>
            <w:hyperlink r:id="rId49" w:history="1">
              <w:r w:rsidR="00835067">
                <w:rPr>
                  <w:rStyle w:val="Hyperlink"/>
                </w:rPr>
                <w:t>https://www.un.org/ar/about-us/universal-declaration-of-human-rights</w:t>
              </w:r>
            </w:hyperlink>
          </w:p>
          <w:p w:rsidR="00835067" w:rsidRDefault="00330598" w:rsidP="00B43028">
            <w:pPr>
              <w:spacing w:line="312" w:lineRule="auto"/>
              <w:ind w:left="180"/>
            </w:pPr>
            <w:hyperlink r:id="rId50" w:history="1">
              <w:r w:rsidR="00835067">
                <w:rPr>
                  <w:rStyle w:val="Hyperlink"/>
                </w:rPr>
                <w:t>https://ar.wikipedia.org/wiki/</w:t>
              </w:r>
            </w:hyperlink>
          </w:p>
          <w:p w:rsidR="00835067" w:rsidRDefault="00835067" w:rsidP="00B43028">
            <w:pPr>
              <w:spacing w:line="312" w:lineRule="auto"/>
              <w:ind w:left="180"/>
            </w:pPr>
          </w:p>
        </w:tc>
      </w:tr>
    </w:tbl>
    <w:p w:rsidR="00835067" w:rsidRDefault="00835067" w:rsidP="00025EA7">
      <w:pPr>
        <w:tabs>
          <w:tab w:val="left" w:pos="7396"/>
        </w:tabs>
        <w:spacing w:after="0" w:line="240" w:lineRule="auto"/>
        <w:rPr>
          <w:lang w:bidi="ar-IQ"/>
        </w:rPr>
      </w:pP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835067" w:rsidTr="00B43028">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rsidR="00835067" w:rsidRDefault="00835067" w:rsidP="00B43028">
            <w:pPr>
              <w:tabs>
                <w:tab w:val="left" w:pos="1890"/>
                <w:tab w:val="center" w:pos="4544"/>
              </w:tabs>
              <w:ind w:right="1152"/>
              <w:rPr>
                <w:b/>
                <w:color w:val="000000"/>
                <w:sz w:val="28"/>
                <w:szCs w:val="28"/>
              </w:rPr>
            </w:pPr>
            <w:r>
              <w:rPr>
                <w:b/>
                <w:color w:val="000000"/>
                <w:sz w:val="28"/>
                <w:szCs w:val="28"/>
              </w:rPr>
              <w:tab/>
            </w:r>
            <w:r>
              <w:rPr>
                <w:b/>
                <w:color w:val="000000"/>
                <w:sz w:val="28"/>
                <w:szCs w:val="28"/>
              </w:rPr>
              <w:tab/>
              <w:t xml:space="preserve">          Grading Scheme</w:t>
            </w:r>
            <w:r>
              <w:rPr>
                <w:b/>
                <w:color w:val="000000"/>
                <w:sz w:val="28"/>
                <w:szCs w:val="28"/>
              </w:rPr>
              <w:br/>
              <w:t>Grading Scheme</w:t>
            </w:r>
          </w:p>
          <w:p w:rsidR="00835067" w:rsidRDefault="00835067" w:rsidP="00B43028">
            <w:pPr>
              <w:bidi/>
              <w:jc w:val="center"/>
              <w:rPr>
                <w:rFonts w:eastAsia="Times New Roman"/>
                <w:b/>
                <w:color w:val="000000"/>
                <w:sz w:val="28"/>
                <w:szCs w:val="28"/>
              </w:rPr>
            </w:pPr>
          </w:p>
        </w:tc>
      </w:tr>
      <w:tr w:rsidR="00835067" w:rsidTr="00B43028">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rsidR="00835067" w:rsidRDefault="00835067" w:rsidP="00B43028">
            <w:pPr>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835067" w:rsidRDefault="00835067" w:rsidP="00B43028">
            <w:pPr>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835067" w:rsidRDefault="00835067" w:rsidP="00B43028">
            <w:pPr>
              <w:bidi/>
              <w:jc w:val="center"/>
              <w:rPr>
                <w:color w:val="000000"/>
              </w:rPr>
            </w:pPr>
            <w:r>
              <w:rPr>
                <w:rtl/>
              </w:rPr>
              <w:t>Grade</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835067" w:rsidRDefault="00835067" w:rsidP="00B43028">
            <w:pPr>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835067" w:rsidRDefault="00835067" w:rsidP="00B43028">
            <w:pPr>
              <w:rPr>
                <w:b/>
                <w:color w:val="000000"/>
              </w:rPr>
            </w:pPr>
            <w:r>
              <w:rPr>
                <w:b/>
                <w:color w:val="000000"/>
              </w:rPr>
              <w:t>Definition</w:t>
            </w:r>
          </w:p>
        </w:tc>
      </w:tr>
      <w:tr w:rsidR="00835067" w:rsidTr="00B43028">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835067" w:rsidRDefault="00835067" w:rsidP="00B43028">
            <w:pPr>
              <w:rPr>
                <w:b/>
                <w:color w:val="000000"/>
              </w:rPr>
            </w:pPr>
            <w:r>
              <w:rPr>
                <w:b/>
                <w:color w:val="000000"/>
              </w:rPr>
              <w:t>Success Group</w:t>
            </w:r>
          </w:p>
          <w:p w:rsidR="00835067" w:rsidRDefault="00835067" w:rsidP="00B43028">
            <w:pP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835067" w:rsidRDefault="00835067" w:rsidP="00B43028">
            <w:pPr>
              <w:ind w:firstLine="72"/>
              <w:rPr>
                <w:b/>
                <w:color w:val="000000"/>
              </w:rPr>
            </w:pPr>
            <w:r>
              <w:rPr>
                <w:b/>
                <w:color w:val="000000"/>
              </w:rPr>
              <w:t xml:space="preserve">A - </w:t>
            </w:r>
            <w:r>
              <w:rPr>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rsidR="00835067" w:rsidRDefault="00835067" w:rsidP="00B43028">
            <w:pPr>
              <w:bidi/>
              <w:jc w:val="center"/>
              <w:rPr>
                <w:b/>
                <w:sz w:val="24"/>
                <w:szCs w:val="24"/>
              </w:rPr>
            </w:pPr>
            <w:r>
              <w:rPr>
                <w:b/>
                <w:rtl/>
              </w:rPr>
              <w:t>Excellent</w:t>
            </w:r>
          </w:p>
        </w:tc>
        <w:tc>
          <w:tcPr>
            <w:tcW w:w="1155" w:type="dxa"/>
            <w:tcBorders>
              <w:top w:val="single" w:sz="6" w:space="0" w:color="000000"/>
              <w:left w:val="single" w:sz="6" w:space="0" w:color="000000"/>
              <w:bottom w:val="single" w:sz="6" w:space="0" w:color="000000"/>
              <w:right w:val="single" w:sz="4" w:space="0" w:color="000000"/>
            </w:tcBorders>
            <w:vAlign w:val="center"/>
          </w:tcPr>
          <w:p w:rsidR="00835067" w:rsidRDefault="00835067" w:rsidP="00B43028">
            <w:pPr>
              <w:rPr>
                <w:color w:val="000000"/>
              </w:rPr>
            </w:pPr>
            <w:r>
              <w:t xml:space="preserve">90 </w:t>
            </w:r>
            <w:r w:rsidR="001A2868">
              <w:t>–</w:t>
            </w:r>
            <w:r>
              <w:t xml:space="preserve">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835067" w:rsidRDefault="00835067" w:rsidP="00B43028">
            <w:pPr>
              <w:rPr>
                <w:color w:val="000000"/>
              </w:rPr>
            </w:pPr>
            <w:r>
              <w:rPr>
                <w:color w:val="000000"/>
              </w:rPr>
              <w:t>Outstanding Performance</w:t>
            </w:r>
          </w:p>
        </w:tc>
      </w:tr>
      <w:tr w:rsidR="00835067" w:rsidTr="00B43028">
        <w:trPr>
          <w:trHeight w:val="300"/>
        </w:trPr>
        <w:tc>
          <w:tcPr>
            <w:tcW w:w="1620" w:type="dxa"/>
            <w:vMerge/>
            <w:tcBorders>
              <w:top w:val="single" w:sz="6" w:space="0" w:color="000000"/>
              <w:left w:val="single" w:sz="6" w:space="0" w:color="000000"/>
              <w:bottom w:val="nil"/>
              <w:right w:val="single" w:sz="6" w:space="0" w:color="000000"/>
            </w:tcBorders>
            <w:vAlign w:val="center"/>
          </w:tcPr>
          <w:p w:rsidR="00835067" w:rsidRDefault="00835067" w:rsidP="00B43028">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835067" w:rsidRDefault="00835067" w:rsidP="00B43028">
            <w:pPr>
              <w:ind w:firstLine="72"/>
              <w:rPr>
                <w:b/>
                <w:color w:val="000000"/>
              </w:rPr>
            </w:pPr>
            <w:r>
              <w:rPr>
                <w:b/>
                <w:color w:val="000000"/>
              </w:rPr>
              <w:t xml:space="preserve">B - </w:t>
            </w:r>
            <w:r>
              <w:rPr>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835067" w:rsidRDefault="00835067" w:rsidP="00B43028">
            <w:pPr>
              <w:bidi/>
              <w:jc w:val="center"/>
              <w:rPr>
                <w:b/>
                <w:sz w:val="24"/>
                <w:szCs w:val="24"/>
              </w:rPr>
            </w:pPr>
            <w:r>
              <w:rPr>
                <w:b/>
                <w:rtl/>
              </w:rPr>
              <w:t xml:space="preserve">Very Good </w:t>
            </w:r>
          </w:p>
        </w:tc>
        <w:tc>
          <w:tcPr>
            <w:tcW w:w="1155" w:type="dxa"/>
            <w:tcBorders>
              <w:top w:val="single" w:sz="6" w:space="0" w:color="000000"/>
              <w:left w:val="single" w:sz="6" w:space="0" w:color="000000"/>
              <w:bottom w:val="single" w:sz="6" w:space="0" w:color="000000"/>
              <w:right w:val="single" w:sz="4" w:space="0" w:color="000000"/>
            </w:tcBorders>
            <w:vAlign w:val="center"/>
          </w:tcPr>
          <w:p w:rsidR="00835067" w:rsidRDefault="00835067" w:rsidP="00B43028">
            <w:pPr>
              <w:rPr>
                <w:color w:val="000000"/>
              </w:rPr>
            </w:pPr>
            <w:r>
              <w:t xml:space="preserve">80 </w:t>
            </w:r>
            <w:r w:rsidR="001A2868">
              <w:t>–</w:t>
            </w:r>
            <w:r>
              <w:t xml:space="preserve"> 89</w:t>
            </w:r>
          </w:p>
        </w:tc>
        <w:tc>
          <w:tcPr>
            <w:tcW w:w="3900" w:type="dxa"/>
            <w:tcBorders>
              <w:top w:val="single" w:sz="6" w:space="0" w:color="000000"/>
              <w:left w:val="single" w:sz="4" w:space="0" w:color="000000"/>
              <w:bottom w:val="single" w:sz="6" w:space="0" w:color="000000"/>
              <w:right w:val="single" w:sz="6" w:space="0" w:color="000000"/>
            </w:tcBorders>
            <w:vAlign w:val="center"/>
          </w:tcPr>
          <w:p w:rsidR="00835067" w:rsidRDefault="00835067" w:rsidP="00B43028">
            <w:pPr>
              <w:rPr>
                <w:color w:val="000000"/>
              </w:rPr>
            </w:pPr>
            <w:r>
              <w:rPr>
                <w:color w:val="000000"/>
              </w:rPr>
              <w:t>Above average with some errors</w:t>
            </w:r>
          </w:p>
        </w:tc>
      </w:tr>
      <w:tr w:rsidR="00835067" w:rsidTr="00B43028">
        <w:trPr>
          <w:trHeight w:val="300"/>
        </w:trPr>
        <w:tc>
          <w:tcPr>
            <w:tcW w:w="1620" w:type="dxa"/>
            <w:vMerge/>
            <w:tcBorders>
              <w:top w:val="single" w:sz="6" w:space="0" w:color="000000"/>
              <w:left w:val="single" w:sz="6" w:space="0" w:color="000000"/>
              <w:bottom w:val="nil"/>
              <w:right w:val="single" w:sz="6" w:space="0" w:color="000000"/>
            </w:tcBorders>
            <w:vAlign w:val="center"/>
          </w:tcPr>
          <w:p w:rsidR="00835067" w:rsidRDefault="00835067" w:rsidP="00B43028">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835067" w:rsidRDefault="00835067" w:rsidP="00B43028">
            <w:pPr>
              <w:ind w:firstLine="72"/>
              <w:rPr>
                <w:b/>
                <w:color w:val="000000"/>
              </w:rPr>
            </w:pPr>
            <w:r>
              <w:rPr>
                <w:b/>
                <w:color w:val="000000"/>
              </w:rPr>
              <w:t xml:space="preserve">C - </w:t>
            </w:r>
            <w:r>
              <w:rPr>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835067" w:rsidRDefault="00835067" w:rsidP="00B43028">
            <w:pPr>
              <w:bidi/>
              <w:jc w:val="center"/>
              <w:rPr>
                <w:b/>
                <w:sz w:val="24"/>
                <w:szCs w:val="24"/>
              </w:rPr>
            </w:pPr>
            <w:r>
              <w:rPr>
                <w:b/>
                <w:rtl/>
              </w:rPr>
              <w:t>Good</w:t>
            </w:r>
          </w:p>
        </w:tc>
        <w:tc>
          <w:tcPr>
            <w:tcW w:w="1155" w:type="dxa"/>
            <w:tcBorders>
              <w:top w:val="single" w:sz="6" w:space="0" w:color="000000"/>
              <w:left w:val="single" w:sz="6" w:space="0" w:color="000000"/>
              <w:bottom w:val="single" w:sz="6" w:space="0" w:color="000000"/>
              <w:right w:val="single" w:sz="4" w:space="0" w:color="000000"/>
            </w:tcBorders>
            <w:vAlign w:val="center"/>
          </w:tcPr>
          <w:p w:rsidR="00835067" w:rsidRDefault="00835067" w:rsidP="00B43028">
            <w:pPr>
              <w:rPr>
                <w:color w:val="000000"/>
              </w:rPr>
            </w:pPr>
            <w:r>
              <w:t xml:space="preserve">70 </w:t>
            </w:r>
            <w:r w:rsidR="001A2868">
              <w:t>–</w:t>
            </w:r>
            <w:r>
              <w:t xml:space="preserve"> 79</w:t>
            </w:r>
          </w:p>
        </w:tc>
        <w:tc>
          <w:tcPr>
            <w:tcW w:w="3900" w:type="dxa"/>
            <w:tcBorders>
              <w:top w:val="single" w:sz="6" w:space="0" w:color="000000"/>
              <w:left w:val="single" w:sz="4" w:space="0" w:color="000000"/>
              <w:bottom w:val="single" w:sz="6" w:space="0" w:color="000000"/>
              <w:right w:val="single" w:sz="6" w:space="0" w:color="000000"/>
            </w:tcBorders>
            <w:vAlign w:val="center"/>
          </w:tcPr>
          <w:p w:rsidR="00835067" w:rsidRDefault="00835067" w:rsidP="00B43028">
            <w:pPr>
              <w:rPr>
                <w:color w:val="000000"/>
              </w:rPr>
            </w:pPr>
            <w:r>
              <w:rPr>
                <w:color w:val="000000"/>
              </w:rPr>
              <w:t>Sound work with notable errors</w:t>
            </w:r>
          </w:p>
        </w:tc>
      </w:tr>
      <w:tr w:rsidR="00835067" w:rsidTr="00B43028">
        <w:trPr>
          <w:trHeight w:val="300"/>
        </w:trPr>
        <w:tc>
          <w:tcPr>
            <w:tcW w:w="1620" w:type="dxa"/>
            <w:vMerge/>
            <w:tcBorders>
              <w:top w:val="single" w:sz="6" w:space="0" w:color="000000"/>
              <w:left w:val="single" w:sz="6" w:space="0" w:color="000000"/>
              <w:bottom w:val="nil"/>
              <w:right w:val="single" w:sz="6" w:space="0" w:color="000000"/>
            </w:tcBorders>
            <w:vAlign w:val="center"/>
          </w:tcPr>
          <w:p w:rsidR="00835067" w:rsidRDefault="00835067" w:rsidP="00B43028">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835067" w:rsidRDefault="00835067" w:rsidP="00B43028">
            <w:pPr>
              <w:ind w:firstLine="72"/>
              <w:rPr>
                <w:b/>
                <w:color w:val="000000"/>
              </w:rPr>
            </w:pPr>
            <w:r>
              <w:rPr>
                <w:b/>
                <w:color w:val="000000"/>
              </w:rPr>
              <w:t xml:space="preserve">D - </w:t>
            </w:r>
            <w:r>
              <w:rPr>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rsidR="00835067" w:rsidRDefault="00835067" w:rsidP="00B43028">
            <w:pPr>
              <w:bidi/>
              <w:jc w:val="center"/>
              <w:rPr>
                <w:b/>
                <w:sz w:val="24"/>
                <w:szCs w:val="24"/>
              </w:rPr>
            </w:pPr>
            <w:r>
              <w:rPr>
                <w:b/>
                <w:rtl/>
              </w:rPr>
              <w:t xml:space="preserve">Satisfactory </w:t>
            </w:r>
          </w:p>
        </w:tc>
        <w:tc>
          <w:tcPr>
            <w:tcW w:w="1155" w:type="dxa"/>
            <w:tcBorders>
              <w:top w:val="single" w:sz="6" w:space="0" w:color="000000"/>
              <w:left w:val="single" w:sz="6" w:space="0" w:color="000000"/>
              <w:bottom w:val="single" w:sz="6" w:space="0" w:color="000000"/>
              <w:right w:val="single" w:sz="4" w:space="0" w:color="000000"/>
            </w:tcBorders>
            <w:vAlign w:val="center"/>
          </w:tcPr>
          <w:p w:rsidR="00835067" w:rsidRDefault="00835067" w:rsidP="00B43028">
            <w:pPr>
              <w:rPr>
                <w:color w:val="000000"/>
              </w:rPr>
            </w:pPr>
            <w:r>
              <w:t xml:space="preserve">60 </w:t>
            </w:r>
            <w:r w:rsidR="001A2868">
              <w:t>–</w:t>
            </w:r>
            <w:r>
              <w:t xml:space="preserve"> 69</w:t>
            </w:r>
          </w:p>
        </w:tc>
        <w:tc>
          <w:tcPr>
            <w:tcW w:w="3900" w:type="dxa"/>
            <w:tcBorders>
              <w:top w:val="single" w:sz="6" w:space="0" w:color="000000"/>
              <w:left w:val="single" w:sz="4" w:space="0" w:color="000000"/>
              <w:bottom w:val="single" w:sz="6" w:space="0" w:color="000000"/>
              <w:right w:val="single" w:sz="6" w:space="0" w:color="000000"/>
            </w:tcBorders>
            <w:vAlign w:val="center"/>
          </w:tcPr>
          <w:p w:rsidR="00835067" w:rsidRDefault="00835067" w:rsidP="00B43028">
            <w:pPr>
              <w:rPr>
                <w:color w:val="000000"/>
              </w:rPr>
            </w:pPr>
            <w:r>
              <w:rPr>
                <w:color w:val="000000"/>
              </w:rPr>
              <w:t>Fair but with major shortcomings</w:t>
            </w:r>
          </w:p>
        </w:tc>
      </w:tr>
      <w:tr w:rsidR="00835067" w:rsidTr="00B43028">
        <w:trPr>
          <w:trHeight w:val="300"/>
        </w:trPr>
        <w:tc>
          <w:tcPr>
            <w:tcW w:w="1620" w:type="dxa"/>
            <w:vMerge/>
            <w:tcBorders>
              <w:top w:val="single" w:sz="6" w:space="0" w:color="000000"/>
              <w:left w:val="single" w:sz="6" w:space="0" w:color="000000"/>
              <w:bottom w:val="nil"/>
              <w:right w:val="single" w:sz="6" w:space="0" w:color="000000"/>
            </w:tcBorders>
            <w:vAlign w:val="center"/>
          </w:tcPr>
          <w:p w:rsidR="00835067" w:rsidRDefault="00835067" w:rsidP="00B43028">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835067" w:rsidRDefault="00835067" w:rsidP="00B43028">
            <w:pPr>
              <w:ind w:firstLine="72"/>
              <w:rPr>
                <w:b/>
                <w:color w:val="000000"/>
              </w:rPr>
            </w:pPr>
            <w:r>
              <w:rPr>
                <w:b/>
                <w:color w:val="000000"/>
              </w:rPr>
              <w:t xml:space="preserve">E - </w:t>
            </w:r>
            <w:r>
              <w:rPr>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rsidR="00835067" w:rsidRDefault="00835067" w:rsidP="00B43028">
            <w:pPr>
              <w:bidi/>
              <w:jc w:val="center"/>
              <w:rPr>
                <w:b/>
                <w:sz w:val="24"/>
                <w:szCs w:val="24"/>
              </w:rPr>
            </w:pPr>
            <w:r>
              <w:rPr>
                <w:b/>
                <w:rtl/>
              </w:rPr>
              <w:t xml:space="preserve">Sufficient </w:t>
            </w:r>
          </w:p>
        </w:tc>
        <w:tc>
          <w:tcPr>
            <w:tcW w:w="1155" w:type="dxa"/>
            <w:tcBorders>
              <w:top w:val="single" w:sz="6" w:space="0" w:color="000000"/>
              <w:left w:val="single" w:sz="6" w:space="0" w:color="000000"/>
              <w:bottom w:val="single" w:sz="6" w:space="0" w:color="000000"/>
              <w:right w:val="single" w:sz="4" w:space="0" w:color="000000"/>
            </w:tcBorders>
            <w:vAlign w:val="center"/>
          </w:tcPr>
          <w:p w:rsidR="00835067" w:rsidRDefault="00835067" w:rsidP="00B43028">
            <w:pPr>
              <w:rPr>
                <w:color w:val="000000"/>
              </w:rPr>
            </w:pPr>
            <w:r>
              <w:t xml:space="preserve">50 </w:t>
            </w:r>
            <w:r w:rsidR="001A2868">
              <w:t>–</w:t>
            </w:r>
            <w:r>
              <w:t xml:space="preserve"> 59</w:t>
            </w:r>
          </w:p>
        </w:tc>
        <w:tc>
          <w:tcPr>
            <w:tcW w:w="3900" w:type="dxa"/>
            <w:tcBorders>
              <w:top w:val="single" w:sz="6" w:space="0" w:color="000000"/>
              <w:left w:val="single" w:sz="4" w:space="0" w:color="000000"/>
              <w:bottom w:val="single" w:sz="6" w:space="0" w:color="000000"/>
              <w:right w:val="single" w:sz="6" w:space="0" w:color="000000"/>
            </w:tcBorders>
            <w:vAlign w:val="center"/>
          </w:tcPr>
          <w:p w:rsidR="00835067" w:rsidRDefault="00835067" w:rsidP="00B43028">
            <w:pPr>
              <w:rPr>
                <w:color w:val="000000"/>
              </w:rPr>
            </w:pPr>
            <w:r>
              <w:rPr>
                <w:color w:val="000000"/>
              </w:rPr>
              <w:t>Work meets minimum criteria</w:t>
            </w:r>
          </w:p>
        </w:tc>
      </w:tr>
      <w:tr w:rsidR="00835067" w:rsidTr="00B43028">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835067" w:rsidRDefault="00835067" w:rsidP="00B43028">
            <w:pPr>
              <w:rPr>
                <w:b/>
                <w:color w:val="000000"/>
              </w:rPr>
            </w:pPr>
            <w:r>
              <w:rPr>
                <w:b/>
                <w:color w:val="000000"/>
              </w:rPr>
              <w:t>Fail Group</w:t>
            </w:r>
          </w:p>
          <w:p w:rsidR="00835067" w:rsidRDefault="00835067" w:rsidP="00B43028">
            <w:pP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835067" w:rsidRDefault="00835067" w:rsidP="00B43028">
            <w:pPr>
              <w:ind w:firstLine="72"/>
              <w:rPr>
                <w:b/>
                <w:color w:val="000000"/>
              </w:rPr>
            </w:pPr>
            <w:r>
              <w:rPr>
                <w:b/>
                <w:color w:val="000000"/>
              </w:rPr>
              <w:t xml:space="preserve">FX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835067" w:rsidRDefault="00835067" w:rsidP="00B43028">
            <w:pPr>
              <w:bidi/>
              <w:jc w:val="center"/>
              <w:rPr>
                <w:b/>
                <w:sz w:val="24"/>
                <w:szCs w:val="24"/>
              </w:rPr>
            </w:pPr>
            <w:r>
              <w:rPr>
                <w:b/>
                <w:sz w:val="24"/>
                <w:szCs w:val="24"/>
                <w:rtl/>
              </w:rPr>
              <w:t>Fail (under remediation)</w:t>
            </w:r>
          </w:p>
        </w:tc>
        <w:tc>
          <w:tcPr>
            <w:tcW w:w="1155" w:type="dxa"/>
            <w:tcBorders>
              <w:top w:val="single" w:sz="6" w:space="0" w:color="000000"/>
              <w:left w:val="single" w:sz="6" w:space="0" w:color="000000"/>
              <w:bottom w:val="single" w:sz="6" w:space="0" w:color="000000"/>
              <w:right w:val="single" w:sz="4" w:space="0" w:color="000000"/>
            </w:tcBorders>
            <w:vAlign w:val="center"/>
          </w:tcPr>
          <w:p w:rsidR="00835067" w:rsidRDefault="00835067" w:rsidP="00B43028">
            <w:pP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835067" w:rsidRDefault="00835067" w:rsidP="00B43028">
            <w:pPr>
              <w:rPr>
                <w:color w:val="000000"/>
              </w:rPr>
            </w:pPr>
            <w:r>
              <w:rPr>
                <w:color w:val="000000"/>
              </w:rPr>
              <w:t>More work required but credit awarded</w:t>
            </w:r>
          </w:p>
        </w:tc>
      </w:tr>
      <w:tr w:rsidR="00835067" w:rsidTr="00B43028">
        <w:trPr>
          <w:trHeight w:val="300"/>
        </w:trPr>
        <w:tc>
          <w:tcPr>
            <w:tcW w:w="1620" w:type="dxa"/>
            <w:vMerge/>
            <w:tcBorders>
              <w:top w:val="single" w:sz="6" w:space="0" w:color="000000"/>
              <w:left w:val="single" w:sz="6" w:space="0" w:color="000000"/>
              <w:bottom w:val="nil"/>
              <w:right w:val="single" w:sz="6" w:space="0" w:color="000000"/>
            </w:tcBorders>
            <w:vAlign w:val="center"/>
          </w:tcPr>
          <w:p w:rsidR="00835067" w:rsidRDefault="00835067" w:rsidP="00B43028">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835067" w:rsidRDefault="00835067" w:rsidP="00B43028">
            <w:pPr>
              <w:ind w:firstLine="72"/>
              <w:rPr>
                <w:b/>
                <w:color w:val="000000"/>
                <w:sz w:val="24"/>
                <w:szCs w:val="24"/>
              </w:rPr>
            </w:pPr>
            <w:r>
              <w:rPr>
                <w:b/>
                <w:color w:val="000000"/>
              </w:rPr>
              <w:t xml:space="preserve">F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835067" w:rsidRDefault="00835067" w:rsidP="00B43028">
            <w:pPr>
              <w:bidi/>
              <w:jc w:val="center"/>
              <w:rPr>
                <w:b/>
              </w:rPr>
            </w:pPr>
            <w:r>
              <w:rPr>
                <w:b/>
                <w:rtl/>
              </w:rPr>
              <w:t>Fail</w:t>
            </w:r>
          </w:p>
        </w:tc>
        <w:tc>
          <w:tcPr>
            <w:tcW w:w="1155" w:type="dxa"/>
            <w:tcBorders>
              <w:top w:val="single" w:sz="6" w:space="0" w:color="000000"/>
              <w:left w:val="single" w:sz="6" w:space="0" w:color="000000"/>
              <w:bottom w:val="single" w:sz="6" w:space="0" w:color="000000"/>
              <w:right w:val="single" w:sz="4" w:space="0" w:color="000000"/>
            </w:tcBorders>
            <w:vAlign w:val="center"/>
          </w:tcPr>
          <w:p w:rsidR="00835067" w:rsidRDefault="00835067" w:rsidP="00B43028">
            <w:pP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835067" w:rsidRDefault="00835067" w:rsidP="00B43028">
            <w:pPr>
              <w:rPr>
                <w:color w:val="000000"/>
              </w:rPr>
            </w:pPr>
            <w:r>
              <w:rPr>
                <w:color w:val="000000"/>
              </w:rPr>
              <w:t>Considerable amount of work required</w:t>
            </w:r>
          </w:p>
        </w:tc>
      </w:tr>
      <w:tr w:rsidR="00835067" w:rsidTr="00B43028">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835067" w:rsidRDefault="00835067" w:rsidP="00B43028">
            <w:pP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835067" w:rsidRDefault="00835067" w:rsidP="00B43028">
            <w:pP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835067" w:rsidRDefault="00835067" w:rsidP="00B43028">
            <w:pP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835067" w:rsidRDefault="00835067" w:rsidP="00B43028">
            <w:pP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835067" w:rsidRDefault="00835067" w:rsidP="00B43028">
            <w:pPr>
              <w:rPr>
                <w:b/>
                <w:color w:val="000000"/>
              </w:rPr>
            </w:pPr>
          </w:p>
        </w:tc>
      </w:tr>
      <w:tr w:rsidR="00835067" w:rsidTr="00B43028">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rsidR="00835067" w:rsidRDefault="00835067" w:rsidP="00B43028">
            <w:pPr>
              <w:rPr>
                <w:color w:val="000000"/>
                <w:sz w:val="16"/>
                <w:szCs w:val="16"/>
              </w:rPr>
            </w:pPr>
          </w:p>
          <w:p w:rsidR="00835067" w:rsidRDefault="00835067" w:rsidP="00B43028">
            <w:pPr>
              <w:jc w:val="both"/>
              <w:rPr>
                <w:color w:val="000000"/>
                <w:sz w:val="16"/>
                <w:szCs w:val="16"/>
              </w:rPr>
            </w:pPr>
            <w:r>
              <w:rPr>
                <w:b/>
                <w:color w:val="000000"/>
              </w:rPr>
              <w:t>Note:</w:t>
            </w:r>
            <w:r>
              <w:rPr>
                <w:color w:val="000000"/>
              </w:rPr>
              <w:t xml:space="preserve"> </w:t>
            </w:r>
            <w:r>
              <w:t xml:space="preserve">Marks </w:t>
            </w:r>
            <w:r>
              <w:rPr>
                <w:color w:val="000000"/>
              </w:rPr>
              <w:t xml:space="preserve">Decimal places above or below 0.5 will be rounded to the higher or lower full mark (for example a mark of 54.5 will be rounded to 55, whereas a mark of 54.4 will be rounded to 54. </w:t>
            </w:r>
            <w:r>
              <w:t>The University</w:t>
            </w:r>
            <w:r>
              <w:rPr>
                <w:color w:val="000000"/>
              </w:rPr>
              <w:t xml:space="preserve"> has a policy NOT to condone "near-pass fails" so the only adjustment to marks awarded by the original marker(s) will be the automatic rounding outlined above.</w:t>
            </w:r>
          </w:p>
        </w:tc>
      </w:tr>
    </w:tbl>
    <w:p w:rsidR="00835067" w:rsidRDefault="00835067" w:rsidP="00025EA7">
      <w:pPr>
        <w:tabs>
          <w:tab w:val="left" w:pos="7396"/>
        </w:tabs>
        <w:spacing w:after="0" w:line="240" w:lineRule="auto"/>
        <w:rPr>
          <w:lang w:bidi="ar-IQ"/>
        </w:rPr>
      </w:pPr>
    </w:p>
    <w:p w:rsidR="002706E2" w:rsidRDefault="002706E2" w:rsidP="00025EA7">
      <w:pPr>
        <w:tabs>
          <w:tab w:val="left" w:pos="7396"/>
        </w:tabs>
        <w:spacing w:after="0" w:line="240" w:lineRule="auto"/>
        <w:rPr>
          <w:lang w:bidi="ar-IQ"/>
        </w:rPr>
      </w:pPr>
    </w:p>
    <w:p w:rsidR="002706E2" w:rsidRPr="002706E2" w:rsidRDefault="002706E2" w:rsidP="002706E2">
      <w:pPr>
        <w:pStyle w:val="a9"/>
        <w:numPr>
          <w:ilvl w:val="0"/>
          <w:numId w:val="3"/>
        </w:numPr>
        <w:jc w:val="center"/>
        <w:rPr>
          <w:rFonts w:asciiTheme="majorBidi" w:hAnsiTheme="majorBidi" w:cstheme="majorBidi"/>
          <w:b/>
          <w:bCs/>
          <w:sz w:val="40"/>
          <w:szCs w:val="40"/>
        </w:rPr>
      </w:pPr>
      <w:r w:rsidRPr="002706E2">
        <w:rPr>
          <w:rFonts w:asciiTheme="majorBidi" w:hAnsiTheme="majorBidi" w:cstheme="majorBidi"/>
          <w:b/>
          <w:bCs/>
          <w:sz w:val="40"/>
          <w:szCs w:val="40"/>
        </w:rPr>
        <w:t>principles Computer science</w:t>
      </w:r>
    </w:p>
    <w:tbl>
      <w:tblPr>
        <w:tblStyle w:val="Style40"/>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2706E2" w:rsidTr="00B43028">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2706E2" w:rsidRDefault="002706E2" w:rsidP="00B43028">
            <w:pPr>
              <w:spacing w:before="80" w:after="80"/>
              <w:jc w:val="center"/>
              <w:rPr>
                <w:b/>
                <w:color w:val="17365D"/>
                <w:sz w:val="28"/>
                <w:szCs w:val="28"/>
              </w:rPr>
            </w:pPr>
            <w:r>
              <w:rPr>
                <w:b/>
                <w:color w:val="17365D"/>
                <w:sz w:val="28"/>
                <w:szCs w:val="28"/>
              </w:rPr>
              <w:t>Module Information</w:t>
            </w:r>
            <w:r>
              <w:rPr>
                <w:b/>
                <w:color w:val="17365D"/>
                <w:sz w:val="28"/>
                <w:szCs w:val="28"/>
              </w:rPr>
              <w:br/>
              <w:t>Module Information</w:t>
            </w:r>
          </w:p>
          <w:p w:rsidR="002706E2" w:rsidRDefault="002706E2" w:rsidP="00B43028">
            <w:pPr>
              <w:bidi/>
              <w:jc w:val="center"/>
              <w:rPr>
                <w:rFonts w:eastAsia="Times New Roman"/>
                <w:b/>
                <w:color w:val="17365D"/>
                <w:sz w:val="28"/>
                <w:szCs w:val="28"/>
              </w:rPr>
            </w:pPr>
          </w:p>
        </w:tc>
      </w:tr>
      <w:tr w:rsidR="002706E2" w:rsidTr="00B43028">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2706E2" w:rsidRDefault="002706E2" w:rsidP="00B43028">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2706E2" w:rsidRDefault="002706E2" w:rsidP="00B43028">
            <w:pPr>
              <w:pStyle w:val="1"/>
              <w:bidi w:val="0"/>
              <w:spacing w:before="80" w:after="80"/>
              <w:ind w:left="90"/>
              <w:outlineLvl w:val="0"/>
              <w:rPr>
                <w:b w:val="0"/>
                <w:color w:val="FF0000"/>
                <w:sz w:val="30"/>
                <w:szCs w:val="30"/>
              </w:rPr>
            </w:pPr>
            <w:r>
              <w:rPr>
                <w:sz w:val="24"/>
                <w:szCs w:val="24"/>
              </w:rPr>
              <w:t>principles Computer science</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2706E2" w:rsidRDefault="002706E2" w:rsidP="00B43028">
            <w:pPr>
              <w:spacing w:before="80" w:after="80"/>
              <w:rPr>
                <w:b/>
              </w:rPr>
            </w:pPr>
            <w:r>
              <w:rPr>
                <w:b/>
              </w:rPr>
              <w:t>Module Delivery</w:t>
            </w:r>
          </w:p>
        </w:tc>
      </w:tr>
      <w:tr w:rsidR="002706E2" w:rsidTr="00B43028">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2706E2" w:rsidRDefault="002706E2" w:rsidP="00B43028">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2706E2" w:rsidRDefault="002706E2" w:rsidP="00B43028">
            <w:pPr>
              <w:pStyle w:val="1"/>
              <w:spacing w:before="80" w:after="80"/>
              <w:ind w:left="90"/>
              <w:outlineLvl w:val="0"/>
              <w:rPr>
                <w:b w:val="0"/>
                <w:color w:val="FF0000"/>
                <w:sz w:val="28"/>
                <w:szCs w:val="28"/>
              </w:rPr>
            </w:pPr>
            <w:r>
              <w:rPr>
                <w:sz w:val="24"/>
                <w:szCs w:val="24"/>
              </w:rPr>
              <w:t>Core</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706E2" w:rsidRDefault="00330598" w:rsidP="00635BE2">
            <w:pPr>
              <w:numPr>
                <w:ilvl w:val="0"/>
                <w:numId w:val="4"/>
              </w:numPr>
              <w:spacing w:before="80"/>
              <w:rPr>
                <w:b/>
              </w:rPr>
            </w:pPr>
            <w:sdt>
              <w:sdtPr>
                <w:tag w:val="goog_rdk_0"/>
                <w:id w:val="-1139187587"/>
              </w:sdtPr>
              <w:sdtEndPr/>
              <w:sdtContent>
                <w:r w:rsidR="002706E2">
                  <w:rPr>
                    <w:rFonts w:ascii="Segoe UI Symbol" w:eastAsia="Arial Unicode MS" w:hAnsi="Segoe UI Symbol" w:cs="Segoe UI Symbol"/>
                    <w:b/>
                  </w:rPr>
                  <w:t>☒</w:t>
                </w:r>
              </w:sdtContent>
            </w:sdt>
            <w:r w:rsidR="002706E2">
              <w:rPr>
                <w:b/>
              </w:rPr>
              <w:t xml:space="preserve"> Theory    </w:t>
            </w:r>
          </w:p>
          <w:p w:rsidR="002706E2" w:rsidRDefault="00330598" w:rsidP="00635BE2">
            <w:pPr>
              <w:numPr>
                <w:ilvl w:val="0"/>
                <w:numId w:val="5"/>
              </w:numPr>
              <w:rPr>
                <w:b/>
              </w:rPr>
            </w:pPr>
            <w:sdt>
              <w:sdtPr>
                <w:tag w:val="goog_rdk_1"/>
                <w:id w:val="-180900954"/>
              </w:sdtPr>
              <w:sdtEndPr/>
              <w:sdtContent>
                <w:r w:rsidR="002706E2">
                  <w:rPr>
                    <w:rFonts w:ascii="Segoe UI Symbol" w:eastAsia="Arial Unicode MS" w:hAnsi="Segoe UI Symbol" w:cs="Segoe UI Symbol"/>
                    <w:b/>
                  </w:rPr>
                  <w:t>☒</w:t>
                </w:r>
              </w:sdtContent>
            </w:sdt>
            <w:r w:rsidR="002706E2">
              <w:rPr>
                <w:b/>
              </w:rPr>
              <w:t xml:space="preserve"> Lecture</w:t>
            </w:r>
          </w:p>
          <w:p w:rsidR="002706E2" w:rsidRDefault="00330598" w:rsidP="00635BE2">
            <w:pPr>
              <w:numPr>
                <w:ilvl w:val="0"/>
                <w:numId w:val="5"/>
              </w:numPr>
              <w:rPr>
                <w:b/>
              </w:rPr>
            </w:pPr>
            <w:sdt>
              <w:sdtPr>
                <w:tag w:val="goog_rdk_2"/>
                <w:id w:val="1812127511"/>
              </w:sdtPr>
              <w:sdtEndPr/>
              <w:sdtContent>
                <w:r w:rsidR="002706E2">
                  <w:rPr>
                    <w:rFonts w:ascii="Segoe UI Symbol" w:eastAsia="Arial Unicode MS" w:hAnsi="Segoe UI Symbol" w:cs="Segoe UI Symbol"/>
                    <w:b/>
                  </w:rPr>
                  <w:t>☒</w:t>
                </w:r>
              </w:sdtContent>
            </w:sdt>
            <w:r w:rsidR="002706E2">
              <w:rPr>
                <w:b/>
              </w:rPr>
              <w:t xml:space="preserve"> Lab </w:t>
            </w:r>
          </w:p>
          <w:p w:rsidR="002706E2" w:rsidRDefault="00330598" w:rsidP="00635BE2">
            <w:pPr>
              <w:numPr>
                <w:ilvl w:val="0"/>
                <w:numId w:val="5"/>
              </w:numPr>
              <w:rPr>
                <w:b/>
              </w:rPr>
            </w:pPr>
            <w:sdt>
              <w:sdtPr>
                <w:tag w:val="goog_rdk_3"/>
                <w:id w:val="-574349270"/>
              </w:sdtPr>
              <w:sdtEndPr/>
              <w:sdtContent>
                <w:r w:rsidR="002706E2">
                  <w:rPr>
                    <w:rFonts w:ascii="Segoe UI Symbol" w:eastAsia="Arial Unicode MS" w:hAnsi="Segoe UI Symbol" w:cs="Segoe UI Symbol"/>
                    <w:b/>
                  </w:rPr>
                  <w:t>☐</w:t>
                </w:r>
              </w:sdtContent>
            </w:sdt>
            <w:r w:rsidR="002706E2">
              <w:rPr>
                <w:b/>
              </w:rPr>
              <w:t xml:space="preserve"> Tutorial</w:t>
            </w:r>
          </w:p>
          <w:p w:rsidR="002706E2" w:rsidRDefault="00330598" w:rsidP="00635BE2">
            <w:pPr>
              <w:numPr>
                <w:ilvl w:val="0"/>
                <w:numId w:val="5"/>
              </w:numPr>
              <w:rPr>
                <w:b/>
              </w:rPr>
            </w:pPr>
            <w:sdt>
              <w:sdtPr>
                <w:tag w:val="goog_rdk_4"/>
                <w:id w:val="668833899"/>
              </w:sdtPr>
              <w:sdtEndPr/>
              <w:sdtContent>
                <w:sdt>
                  <w:sdtPr>
                    <w:tag w:val="goog_rdk_2"/>
                    <w:id w:val="-908694313"/>
                  </w:sdtPr>
                  <w:sdtEndPr/>
                  <w:sdtContent>
                    <w:r w:rsidR="002706E2">
                      <w:rPr>
                        <w:rFonts w:ascii="Segoe UI Symbol" w:eastAsia="Arial Unicode MS" w:hAnsi="Segoe UI Symbol" w:cs="Segoe UI Symbol"/>
                        <w:b/>
                      </w:rPr>
                      <w:t>☒</w:t>
                    </w:r>
                  </w:sdtContent>
                </w:sdt>
              </w:sdtContent>
            </w:sdt>
            <w:r w:rsidR="002706E2">
              <w:rPr>
                <w:b/>
              </w:rPr>
              <w:t xml:space="preserve"> Practical</w:t>
            </w:r>
          </w:p>
          <w:p w:rsidR="002706E2" w:rsidRDefault="00330598" w:rsidP="00635BE2">
            <w:pPr>
              <w:numPr>
                <w:ilvl w:val="0"/>
                <w:numId w:val="5"/>
              </w:numPr>
              <w:spacing w:after="80"/>
              <w:rPr>
                <w:b/>
              </w:rPr>
            </w:pPr>
            <w:sdt>
              <w:sdtPr>
                <w:tag w:val="goog_rdk_5"/>
                <w:id w:val="-1451167515"/>
              </w:sdtPr>
              <w:sdtEndPr/>
              <w:sdtContent>
                <w:sdt>
                  <w:sdtPr>
                    <w:tag w:val="goog_rdk_2"/>
                    <w:id w:val="2029529818"/>
                  </w:sdtPr>
                  <w:sdtEndPr/>
                  <w:sdtContent>
                    <w:sdt>
                      <w:sdtPr>
                        <w:tag w:val="goog_rdk_3"/>
                        <w:id w:val="381990039"/>
                      </w:sdtPr>
                      <w:sdtEndPr/>
                      <w:sdtContent>
                        <w:r w:rsidR="002706E2">
                          <w:rPr>
                            <w:rFonts w:ascii="Segoe UI Symbol" w:eastAsia="Arial Unicode MS" w:hAnsi="Segoe UI Symbol" w:cs="Segoe UI Symbol"/>
                            <w:b/>
                          </w:rPr>
                          <w:t>☐</w:t>
                        </w:r>
                      </w:sdtContent>
                    </w:sdt>
                  </w:sdtContent>
                </w:sdt>
              </w:sdtContent>
            </w:sdt>
            <w:r w:rsidR="002706E2">
              <w:rPr>
                <w:b/>
              </w:rPr>
              <w:t xml:space="preserve"> Seminar</w:t>
            </w:r>
          </w:p>
        </w:tc>
      </w:tr>
      <w:tr w:rsidR="002706E2" w:rsidTr="00B43028">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2706E2" w:rsidRDefault="002706E2" w:rsidP="00B43028">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2706E2" w:rsidRPr="00186188" w:rsidRDefault="002706E2" w:rsidP="00B43028">
            <w:pPr>
              <w:pStyle w:val="1"/>
              <w:bidi w:val="0"/>
              <w:spacing w:before="80" w:after="80"/>
              <w:ind w:left="90"/>
              <w:outlineLvl w:val="0"/>
              <w:rPr>
                <w:b w:val="0"/>
                <w:color w:val="FF0000"/>
                <w:sz w:val="24"/>
                <w:szCs w:val="24"/>
              </w:rPr>
            </w:pPr>
            <w:r w:rsidRPr="00186188">
              <w:rPr>
                <w:sz w:val="24"/>
                <w:szCs w:val="24"/>
                <w:lang w:bidi="ar-IQ"/>
              </w:rPr>
              <w:t>NUSTF 102</w:t>
            </w:r>
          </w:p>
        </w:tc>
        <w:tc>
          <w:tcPr>
            <w:tcW w:w="2601" w:type="dxa"/>
            <w:gridSpan w:val="3"/>
            <w:vMerge/>
            <w:tcBorders>
              <w:top w:val="single" w:sz="4" w:space="0" w:color="000000"/>
              <w:left w:val="single" w:sz="4" w:space="0" w:color="000000"/>
              <w:bottom w:val="single" w:sz="4" w:space="0" w:color="000000"/>
              <w:right w:val="single" w:sz="4" w:space="0" w:color="000000"/>
            </w:tcBorders>
            <w:vAlign w:val="center"/>
            <w:hideMark/>
          </w:tcPr>
          <w:p w:rsidR="002706E2" w:rsidRDefault="002706E2" w:rsidP="00B43028">
            <w:pPr>
              <w:rPr>
                <w:b/>
              </w:rPr>
            </w:pPr>
          </w:p>
        </w:tc>
      </w:tr>
      <w:tr w:rsidR="002706E2" w:rsidTr="00B43028">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2706E2" w:rsidRDefault="002706E2" w:rsidP="00B43028">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2706E2" w:rsidRDefault="002706E2" w:rsidP="00B43028">
            <w:pPr>
              <w:pStyle w:val="1"/>
              <w:spacing w:before="80" w:after="80"/>
              <w:ind w:left="90"/>
              <w:outlineLvl w:val="0"/>
              <w:rPr>
                <w:b w:val="0"/>
                <w:color w:val="FF0000"/>
                <w:sz w:val="28"/>
                <w:szCs w:val="28"/>
              </w:rPr>
            </w:pPr>
            <w:r>
              <w:rPr>
                <w:b w:val="0"/>
                <w:color w:val="000000" w:themeColor="text1"/>
                <w:sz w:val="28"/>
                <w:szCs w:val="28"/>
              </w:rPr>
              <w:t>3</w:t>
            </w:r>
          </w:p>
        </w:tc>
        <w:tc>
          <w:tcPr>
            <w:tcW w:w="2601" w:type="dxa"/>
            <w:gridSpan w:val="3"/>
            <w:vMerge/>
            <w:tcBorders>
              <w:top w:val="single" w:sz="4" w:space="0" w:color="000000"/>
              <w:left w:val="single" w:sz="4" w:space="0" w:color="000000"/>
              <w:bottom w:val="single" w:sz="4" w:space="0" w:color="000000"/>
              <w:right w:val="single" w:sz="4" w:space="0" w:color="000000"/>
            </w:tcBorders>
            <w:vAlign w:val="center"/>
            <w:hideMark/>
          </w:tcPr>
          <w:p w:rsidR="002706E2" w:rsidRDefault="002706E2" w:rsidP="00B43028">
            <w:pPr>
              <w:rPr>
                <w:b/>
              </w:rPr>
            </w:pPr>
          </w:p>
        </w:tc>
      </w:tr>
      <w:tr w:rsidR="002706E2" w:rsidTr="00B43028">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2706E2" w:rsidRDefault="002706E2" w:rsidP="00B43028">
            <w:pPr>
              <w:spacing w:before="80" w:after="80"/>
              <w:ind w:left="90" w:hanging="90"/>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2706E2" w:rsidRDefault="007B7844" w:rsidP="00B43028">
            <w:pPr>
              <w:pStyle w:val="1"/>
              <w:spacing w:before="80" w:after="80"/>
              <w:ind w:left="90"/>
              <w:outlineLvl w:val="0"/>
              <w:rPr>
                <w:b w:val="0"/>
                <w:color w:val="FF0000"/>
                <w:sz w:val="24"/>
                <w:szCs w:val="24"/>
              </w:rPr>
            </w:pPr>
            <w:r>
              <w:rPr>
                <w:color w:val="FF0000"/>
                <w:sz w:val="24"/>
                <w:szCs w:val="24"/>
              </w:rPr>
              <w:t>75</w:t>
            </w:r>
          </w:p>
        </w:tc>
        <w:tc>
          <w:tcPr>
            <w:tcW w:w="2601" w:type="dxa"/>
            <w:gridSpan w:val="3"/>
            <w:vMerge/>
            <w:tcBorders>
              <w:top w:val="single" w:sz="4" w:space="0" w:color="000000"/>
              <w:left w:val="single" w:sz="4" w:space="0" w:color="000000"/>
              <w:bottom w:val="single" w:sz="4" w:space="0" w:color="000000"/>
              <w:right w:val="single" w:sz="4" w:space="0" w:color="000000"/>
            </w:tcBorders>
            <w:vAlign w:val="center"/>
            <w:hideMark/>
          </w:tcPr>
          <w:p w:rsidR="002706E2" w:rsidRDefault="002706E2" w:rsidP="00B43028">
            <w:pPr>
              <w:rPr>
                <w:b/>
              </w:rPr>
            </w:pPr>
          </w:p>
        </w:tc>
      </w:tr>
      <w:tr w:rsidR="002706E2" w:rsidTr="00B43028">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2706E2" w:rsidRDefault="002706E2" w:rsidP="00B43028">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hideMark/>
          </w:tcPr>
          <w:p w:rsidR="002706E2" w:rsidRDefault="002706E2" w:rsidP="00B43028">
            <w:pPr>
              <w:spacing w:before="80" w:after="80"/>
              <w:ind w:hanging="720"/>
              <w:rPr>
                <w:color w:val="000000"/>
                <w:vertAlign w:val="superscript"/>
              </w:rPr>
            </w:pPr>
            <w:r>
              <w:rPr>
                <w:color w:val="000000"/>
              </w:rPr>
              <w:t>UGx11</w:t>
            </w:r>
            <w:r>
              <w:t xml:space="preserve">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706E2" w:rsidRDefault="002706E2" w:rsidP="00B43028">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706E2" w:rsidRDefault="002706E2" w:rsidP="00B43028">
            <w:pPr>
              <w:spacing w:before="80" w:after="80"/>
              <w:rPr>
                <w:color w:val="000000"/>
              </w:rPr>
            </w:pPr>
            <w:r>
              <w:t>1</w:t>
            </w:r>
          </w:p>
        </w:tc>
      </w:tr>
      <w:tr w:rsidR="002706E2" w:rsidTr="00B43028">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2706E2" w:rsidRDefault="002706E2" w:rsidP="00B43028">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hideMark/>
          </w:tcPr>
          <w:p w:rsidR="002706E2" w:rsidRDefault="002706E2" w:rsidP="00B43028">
            <w:pPr>
              <w:spacing w:before="80" w:after="80"/>
              <w:rPr>
                <w:color w:val="000000"/>
              </w:rPr>
            </w:pPr>
            <w:r>
              <w:t>FOR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2706E2" w:rsidRDefault="002706E2" w:rsidP="00B43028">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hideMark/>
          </w:tcPr>
          <w:p w:rsidR="002706E2" w:rsidRDefault="002706E2" w:rsidP="00B43028">
            <w:pPr>
              <w:spacing w:before="80" w:after="80"/>
              <w:rPr>
                <w:color w:val="000000"/>
              </w:rPr>
            </w:pPr>
            <w:r>
              <w:rPr>
                <w:color w:val="000000"/>
              </w:rPr>
              <w:t xml:space="preserve"> </w:t>
            </w:r>
            <w:r>
              <w:t>SCI</w:t>
            </w:r>
          </w:p>
        </w:tc>
      </w:tr>
      <w:tr w:rsidR="002706E2" w:rsidTr="00B43028">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2706E2" w:rsidRDefault="002706E2" w:rsidP="00B43028">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hideMark/>
          </w:tcPr>
          <w:p w:rsidR="002706E2" w:rsidRDefault="005C378A" w:rsidP="00B24B9D">
            <w:pPr>
              <w:spacing w:before="80" w:after="80"/>
              <w:rPr>
                <w:color w:val="000000"/>
                <w:rtl/>
                <w:lang w:bidi="ar-IQ"/>
              </w:rPr>
            </w:pPr>
            <w:r>
              <w:rPr>
                <w:color w:val="000000"/>
                <w:lang w:bidi="ar-IQ"/>
              </w:rPr>
              <w:t>hadeel.n.abdalla</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2706E2" w:rsidRDefault="002706E2" w:rsidP="00B43028">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hideMark/>
          </w:tcPr>
          <w:p w:rsidR="002706E2" w:rsidRDefault="00330598" w:rsidP="00B43028">
            <w:pPr>
              <w:spacing w:before="80" w:after="80"/>
            </w:pPr>
            <w:hyperlink r:id="rId51" w:history="1">
              <w:r w:rsidR="005C378A" w:rsidRPr="00B60DF2">
                <w:rPr>
                  <w:rStyle w:val="Hyperlink"/>
                </w:rPr>
                <w:t>hadeel.n.abdalla@nust.edu.iq</w:t>
              </w:r>
            </w:hyperlink>
            <w:r w:rsidR="005C378A">
              <w:t xml:space="preserve"> </w:t>
            </w:r>
          </w:p>
        </w:tc>
      </w:tr>
      <w:tr w:rsidR="002706E2" w:rsidTr="00B43028">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2706E2" w:rsidRDefault="002706E2" w:rsidP="00B43028">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hideMark/>
          </w:tcPr>
          <w:p w:rsidR="002706E2" w:rsidRDefault="002706E2" w:rsidP="00B43028">
            <w:pPr>
              <w:spacing w:before="80" w:after="80"/>
              <w:rPr>
                <w:color w:val="000000"/>
              </w:rPr>
            </w:pPr>
            <w:r>
              <w:t>Assistant Lect.</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2706E2" w:rsidRDefault="002706E2" w:rsidP="00B43028">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706E2" w:rsidRDefault="002706E2" w:rsidP="00B43028">
            <w:pPr>
              <w:spacing w:before="80" w:after="80"/>
              <w:rPr>
                <w:color w:val="000000"/>
              </w:rPr>
            </w:pPr>
            <w:r>
              <w:t>M.Sc.</w:t>
            </w:r>
          </w:p>
        </w:tc>
      </w:tr>
      <w:tr w:rsidR="002706E2" w:rsidTr="00B43028">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2706E2" w:rsidRDefault="002706E2" w:rsidP="00B43028">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706E2" w:rsidRDefault="002706E2" w:rsidP="00B43028">
            <w:pPr>
              <w:pStyle w:val="af0"/>
              <w:spacing w:line="256" w:lineRule="auto"/>
              <w:rPr>
                <w:rFonts w:asciiTheme="majorBidi" w:hAnsiTheme="majorBidi" w:cstheme="majorBidi"/>
                <w:b/>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2706E2" w:rsidRDefault="002706E2" w:rsidP="00B43028">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706E2" w:rsidRDefault="002706E2" w:rsidP="00B43028">
            <w:pPr>
              <w:spacing w:before="80" w:after="80"/>
            </w:pPr>
          </w:p>
        </w:tc>
      </w:tr>
      <w:tr w:rsidR="002706E2" w:rsidTr="00B43028">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2706E2" w:rsidRDefault="002706E2" w:rsidP="00B43028">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rsidR="002706E2" w:rsidRDefault="002706E2" w:rsidP="00B43028">
            <w:pPr>
              <w:spacing w:before="80" w:after="80"/>
              <w:ind w:left="360" w:hanging="36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2706E2" w:rsidRDefault="002706E2" w:rsidP="00B43028">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2706E2" w:rsidRDefault="002706E2" w:rsidP="00B43028">
            <w:pPr>
              <w:spacing w:before="80" w:after="80"/>
            </w:pPr>
          </w:p>
        </w:tc>
      </w:tr>
      <w:tr w:rsidR="002706E2" w:rsidTr="00B43028">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2706E2" w:rsidRDefault="002706E2" w:rsidP="00B43028">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hideMark/>
          </w:tcPr>
          <w:p w:rsidR="002706E2" w:rsidRDefault="005C378A" w:rsidP="00B43028">
            <w:pPr>
              <w:spacing w:before="80" w:after="80"/>
              <w:ind w:left="360"/>
            </w:pPr>
            <w:r>
              <w:t>17/06/2025</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706E2" w:rsidRDefault="002706E2" w:rsidP="00B43028">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hideMark/>
          </w:tcPr>
          <w:p w:rsidR="002706E2" w:rsidRDefault="002706E2" w:rsidP="00B43028">
            <w:pPr>
              <w:spacing w:before="80" w:after="80"/>
            </w:pPr>
            <w:r>
              <w:t>1.0</w:t>
            </w:r>
          </w:p>
        </w:tc>
      </w:tr>
    </w:tbl>
    <w:p w:rsidR="002706E2" w:rsidRDefault="002706E2" w:rsidP="00025EA7">
      <w:pPr>
        <w:tabs>
          <w:tab w:val="left" w:pos="7396"/>
        </w:tabs>
        <w:spacing w:after="0" w:line="240" w:lineRule="auto"/>
        <w:rPr>
          <w:rFonts w:cstheme="minorBidi"/>
          <w:b/>
          <w:bCs/>
          <w:color w:val="000000" w:themeColor="text1"/>
          <w:sz w:val="34"/>
          <w:szCs w:val="34"/>
          <w:lang w:bidi="ar-IQ"/>
        </w:rPr>
      </w:pPr>
    </w:p>
    <w:tbl>
      <w:tblPr>
        <w:tblStyle w:val="Style41"/>
        <w:tblW w:w="10455" w:type="dxa"/>
        <w:tblInd w:w="-540" w:type="dxa"/>
        <w:tblLayout w:type="fixed"/>
        <w:tblLook w:val="0400" w:firstRow="0" w:lastRow="0" w:firstColumn="0" w:lastColumn="0" w:noHBand="0" w:noVBand="1"/>
      </w:tblPr>
      <w:tblGrid>
        <w:gridCol w:w="2564"/>
        <w:gridCol w:w="5158"/>
        <w:gridCol w:w="1605"/>
        <w:gridCol w:w="1128"/>
      </w:tblGrid>
      <w:tr w:rsidR="00325F7F" w:rsidTr="00B43028">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325F7F" w:rsidRDefault="00325F7F" w:rsidP="00B43028">
            <w:pPr>
              <w:spacing w:line="360" w:lineRule="auto"/>
              <w:jc w:val="center"/>
              <w:rPr>
                <w:b/>
                <w:color w:val="17365D"/>
                <w:sz w:val="28"/>
                <w:szCs w:val="28"/>
              </w:rPr>
            </w:pPr>
            <w:r>
              <w:rPr>
                <w:b/>
                <w:color w:val="17365D"/>
                <w:sz w:val="28"/>
                <w:szCs w:val="28"/>
              </w:rPr>
              <w:t>Relation with other Modules</w:t>
            </w:r>
            <w:r>
              <w:rPr>
                <w:b/>
                <w:color w:val="17365D"/>
                <w:sz w:val="28"/>
                <w:szCs w:val="28"/>
              </w:rPr>
              <w:br/>
              <w:t>Relation with other Modules</w:t>
            </w:r>
          </w:p>
          <w:p w:rsidR="00325F7F" w:rsidRDefault="00325F7F" w:rsidP="00B43028">
            <w:pPr>
              <w:bidi/>
              <w:spacing w:line="360" w:lineRule="auto"/>
              <w:jc w:val="center"/>
              <w:rPr>
                <w:rFonts w:eastAsia="Times New Roman"/>
                <w:b/>
                <w:color w:val="17365D"/>
                <w:sz w:val="28"/>
                <w:szCs w:val="28"/>
              </w:rPr>
            </w:pPr>
          </w:p>
        </w:tc>
      </w:tr>
      <w:tr w:rsidR="00325F7F" w:rsidTr="00B43028">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hideMark/>
          </w:tcPr>
          <w:p w:rsidR="00325F7F" w:rsidRDefault="00325F7F" w:rsidP="00B43028">
            <w:pPr>
              <w:spacing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25F7F" w:rsidRDefault="00325F7F" w:rsidP="00B43028">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325F7F" w:rsidRDefault="00325F7F" w:rsidP="00B43028">
            <w:pPr>
              <w:spacing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25F7F" w:rsidRDefault="00325F7F" w:rsidP="00B43028">
            <w:pPr>
              <w:spacing w:line="360" w:lineRule="auto"/>
            </w:pPr>
            <w:r>
              <w:t xml:space="preserve"> </w:t>
            </w:r>
          </w:p>
        </w:tc>
      </w:tr>
      <w:tr w:rsidR="00325F7F" w:rsidTr="00B43028">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hideMark/>
          </w:tcPr>
          <w:p w:rsidR="00325F7F" w:rsidRDefault="00325F7F" w:rsidP="00B43028">
            <w:pPr>
              <w:spacing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25F7F" w:rsidRDefault="00325F7F" w:rsidP="00B43028">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325F7F" w:rsidRDefault="00325F7F" w:rsidP="00B43028">
            <w:pPr>
              <w:spacing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25F7F" w:rsidRDefault="00325F7F" w:rsidP="00B43028">
            <w:pPr>
              <w:spacing w:line="360" w:lineRule="auto"/>
            </w:pPr>
          </w:p>
        </w:tc>
      </w:tr>
    </w:tbl>
    <w:p w:rsidR="00325F7F" w:rsidRDefault="00325F7F" w:rsidP="00025EA7">
      <w:pPr>
        <w:tabs>
          <w:tab w:val="left" w:pos="7396"/>
        </w:tabs>
        <w:spacing w:after="0" w:line="240" w:lineRule="auto"/>
        <w:rPr>
          <w:lang w:bidi="ar-IQ"/>
        </w:rPr>
      </w:pPr>
    </w:p>
    <w:tbl>
      <w:tblPr>
        <w:tblStyle w:val="Style42"/>
        <w:tblW w:w="10455" w:type="dxa"/>
        <w:tblInd w:w="-540" w:type="dxa"/>
        <w:tblLayout w:type="fixed"/>
        <w:tblLook w:val="0400" w:firstRow="0" w:lastRow="0" w:firstColumn="0" w:lastColumn="0" w:noHBand="0" w:noVBand="1"/>
      </w:tblPr>
      <w:tblGrid>
        <w:gridCol w:w="2564"/>
        <w:gridCol w:w="7891"/>
      </w:tblGrid>
      <w:tr w:rsidR="00325F7F" w:rsidTr="00B43028">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325F7F" w:rsidRDefault="00325F7F" w:rsidP="00B43028">
            <w:pPr>
              <w:spacing w:line="276" w:lineRule="auto"/>
              <w:jc w:val="center"/>
              <w:rPr>
                <w:b/>
                <w:color w:val="17365D"/>
                <w:sz w:val="28"/>
                <w:szCs w:val="28"/>
              </w:rPr>
            </w:pPr>
            <w:r>
              <w:rPr>
                <w:b/>
                <w:color w:val="17365D"/>
                <w:sz w:val="28"/>
                <w:szCs w:val="28"/>
              </w:rPr>
              <w:t>Module Aims, Learning Outcomes and Indicative Contents</w:t>
            </w:r>
            <w:r>
              <w:rPr>
                <w:b/>
                <w:color w:val="17365D"/>
                <w:sz w:val="28"/>
                <w:szCs w:val="28"/>
              </w:rPr>
              <w:br/>
              <w:t>Module Aims, Learning Outcomes and Indicative Contents</w:t>
            </w:r>
          </w:p>
          <w:p w:rsidR="00325F7F" w:rsidRDefault="00325F7F" w:rsidP="00B43028">
            <w:pPr>
              <w:spacing w:line="276" w:lineRule="auto"/>
              <w:jc w:val="center"/>
              <w:rPr>
                <w:b/>
                <w:color w:val="17365D"/>
                <w:sz w:val="28"/>
                <w:szCs w:val="28"/>
              </w:rPr>
            </w:pPr>
          </w:p>
        </w:tc>
      </w:tr>
      <w:tr w:rsidR="00325F7F" w:rsidTr="00B43028">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325F7F" w:rsidRDefault="00325F7F" w:rsidP="00B43028">
            <w:pPr>
              <w:spacing w:line="276" w:lineRule="auto"/>
              <w:jc w:val="both"/>
              <w:rPr>
                <w:b/>
                <w:color w:val="000000"/>
                <w:sz w:val="24"/>
                <w:szCs w:val="24"/>
              </w:rPr>
            </w:pPr>
            <w:r>
              <w:rPr>
                <w:b/>
                <w:color w:val="000000"/>
                <w:sz w:val="24"/>
                <w:szCs w:val="24"/>
              </w:rPr>
              <w:t xml:space="preserve"> Module Aims</w:t>
            </w:r>
            <w:r>
              <w:rPr>
                <w:b/>
                <w:color w:val="000000"/>
                <w:sz w:val="24"/>
                <w:szCs w:val="24"/>
              </w:rPr>
              <w:br/>
              <w:t>Module Aims</w:t>
            </w:r>
            <w:r>
              <w:rPr>
                <w:b/>
                <w:color w:val="000000"/>
                <w:sz w:val="24"/>
                <w:szCs w:val="24"/>
              </w:rPr>
              <w:br/>
            </w:r>
          </w:p>
          <w:p w:rsidR="00325F7F" w:rsidRDefault="00325F7F" w:rsidP="00B43028">
            <w:pPr>
              <w:spacing w:line="276" w:lineRule="auto"/>
              <w:jc w:val="both"/>
              <w:rPr>
                <w:b/>
                <w:sz w:val="24"/>
                <w:szCs w:val="24"/>
              </w:rPr>
            </w:pPr>
          </w:p>
          <w:p w:rsidR="00325F7F" w:rsidRDefault="00325F7F" w:rsidP="00B43028">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hideMark/>
          </w:tcPr>
          <w:p w:rsidR="00325F7F" w:rsidRDefault="00325F7F" w:rsidP="00B43028">
            <w:pPr>
              <w:spacing w:line="276" w:lineRule="auto"/>
              <w:jc w:val="both"/>
              <w:rPr>
                <w:color w:val="1C1D1F"/>
              </w:rPr>
            </w:pPr>
            <w:r>
              <w:rPr>
                <w:color w:val="1C1D1F"/>
              </w:rPr>
              <w:lastRenderedPageBreak/>
              <w:t xml:space="preserve">The computer course includes, on the theoretical side, the basics of computers, as well as a brief historical summary of the development and generations of computers. It also covers different computer types. There is a detailed explanation of computer components (hardware and software), along with an introduction to number systems (decimal and binary) from the student's </w:t>
            </w:r>
            <w:r>
              <w:rPr>
                <w:color w:val="1C1D1F"/>
              </w:rPr>
              <w:lastRenderedPageBreak/>
              <w:t xml:space="preserve">perspective. Furthermore, the course provides a manual for operating MATLAB, presenting its code capabilities required for general programming. </w:t>
            </w:r>
          </w:p>
          <w:p w:rsidR="00325F7F" w:rsidRDefault="00325F7F" w:rsidP="00B43028">
            <w:pPr>
              <w:spacing w:line="276" w:lineRule="auto"/>
              <w:jc w:val="both"/>
              <w:rPr>
                <w:color w:val="1C1D1F"/>
              </w:rPr>
            </w:pPr>
            <w:r>
              <w:rPr>
                <w:color w:val="1C1D1F"/>
              </w:rPr>
              <w:t>On the practical side, students are taught ready-made basic programs that include Microsoft Office and the Windows operating system. The course includes practical hours, with the main goal being the student's mastery in using the calculator as an essential tool.</w:t>
            </w:r>
          </w:p>
        </w:tc>
      </w:tr>
      <w:tr w:rsidR="00325F7F" w:rsidTr="00B43028">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325F7F" w:rsidRDefault="00325F7F" w:rsidP="00B43028">
            <w:pPr>
              <w:spacing w:line="276" w:lineRule="auto"/>
              <w:rPr>
                <w:b/>
                <w:color w:val="000000"/>
                <w:sz w:val="24"/>
                <w:szCs w:val="24"/>
              </w:rPr>
            </w:pPr>
            <w:r>
              <w:rPr>
                <w:b/>
                <w:color w:val="000000"/>
                <w:sz w:val="24"/>
                <w:szCs w:val="24"/>
              </w:rPr>
              <w:lastRenderedPageBreak/>
              <w:t>Module Learning Outcomes</w:t>
            </w:r>
            <w:r>
              <w:rPr>
                <w:b/>
                <w:color w:val="000000"/>
                <w:sz w:val="24"/>
                <w:szCs w:val="24"/>
              </w:rPr>
              <w:br/>
            </w:r>
            <w:r>
              <w:rPr>
                <w:b/>
                <w:color w:val="000000"/>
                <w:sz w:val="24"/>
                <w:szCs w:val="24"/>
              </w:rPr>
              <w:br/>
              <w:t>Module Learning Outcomes</w:t>
            </w:r>
          </w:p>
          <w:p w:rsidR="00325F7F" w:rsidRDefault="00325F7F" w:rsidP="00B43028">
            <w:pPr>
              <w:spacing w:line="276" w:lineRule="auto"/>
              <w:rPr>
                <w:b/>
                <w:sz w:val="24"/>
                <w:szCs w:val="24"/>
              </w:rPr>
            </w:pPr>
          </w:p>
          <w:p w:rsidR="00325F7F" w:rsidRDefault="00325F7F" w:rsidP="00B43028">
            <w:pPr>
              <w:spacing w:line="276" w:lineRule="auto"/>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hideMark/>
          </w:tcPr>
          <w:p w:rsidR="00325F7F" w:rsidRDefault="00325F7F" w:rsidP="00B43028">
            <w:pPr>
              <w:widowControl w:val="0"/>
              <w:shd w:val="clear" w:color="auto" w:fill="FFFFFF"/>
              <w:spacing w:line="276" w:lineRule="auto"/>
              <w:jc w:val="both"/>
              <w:rPr>
                <w:color w:val="000000" w:themeColor="text1"/>
              </w:rPr>
            </w:pPr>
            <w:r>
              <w:rPr>
                <w:color w:val="000000" w:themeColor="text1"/>
              </w:rPr>
              <w:t xml:space="preserve">The learning outcomes of studying medical image analysis </w:t>
            </w:r>
            <w:r w:rsidR="00186188">
              <w:rPr>
                <w:color w:val="000000" w:themeColor="text1"/>
              </w:rPr>
              <w:t>include:</w:t>
            </w:r>
            <w:r w:rsidR="00186188">
              <w:rPr>
                <w:rFonts w:hint="cs"/>
                <w:color w:val="000000" w:themeColor="text1"/>
              </w:rPr>
              <w:t xml:space="preserve"> </w:t>
            </w:r>
            <w:r w:rsidR="00186188">
              <w:rPr>
                <w:rFonts w:hint="eastAsia"/>
                <w:color w:val="000000" w:themeColor="text1"/>
                <w:cs/>
              </w:rPr>
              <w:t>‎</w:t>
            </w:r>
          </w:p>
          <w:p w:rsidR="00325F7F" w:rsidRDefault="00325F7F" w:rsidP="00635BE2">
            <w:pPr>
              <w:pStyle w:val="a9"/>
              <w:widowControl w:val="0"/>
              <w:numPr>
                <w:ilvl w:val="0"/>
                <w:numId w:val="7"/>
              </w:numPr>
              <w:shd w:val="clear" w:color="auto" w:fill="FFFFFF"/>
              <w:spacing w:line="276" w:lineRule="auto"/>
              <w:jc w:val="both"/>
              <w:rPr>
                <w:color w:val="000000" w:themeColor="text1"/>
              </w:rPr>
            </w:pPr>
            <w:r>
              <w:rPr>
                <w:rFonts w:hint="cs"/>
                <w:color w:val="000000" w:themeColor="text1"/>
                <w:cs/>
              </w:rPr>
              <w:t>‎</w:t>
            </w:r>
            <w:r>
              <w:rPr>
                <w:color w:val="000000" w:themeColor="text1"/>
              </w:rPr>
              <w:t>Defining computer components (hardware and software) to the students.</w:t>
            </w:r>
            <w:r>
              <w:rPr>
                <w:rFonts w:hint="cs"/>
                <w:color w:val="000000" w:themeColor="text1"/>
                <w:cs/>
              </w:rPr>
              <w:t>‎</w:t>
            </w:r>
          </w:p>
          <w:p w:rsidR="00325F7F" w:rsidRDefault="00325F7F" w:rsidP="00635BE2">
            <w:pPr>
              <w:pStyle w:val="a9"/>
              <w:widowControl w:val="0"/>
              <w:numPr>
                <w:ilvl w:val="0"/>
                <w:numId w:val="7"/>
              </w:numPr>
              <w:shd w:val="clear" w:color="auto" w:fill="FFFFFF"/>
              <w:spacing w:line="276" w:lineRule="auto"/>
              <w:jc w:val="both"/>
              <w:rPr>
                <w:color w:val="000000" w:themeColor="text1"/>
              </w:rPr>
            </w:pPr>
            <w:r>
              <w:rPr>
                <w:color w:val="000000" w:themeColor="text1"/>
              </w:rPr>
              <w:t xml:space="preserve">Explaining input and output devices to the </w:t>
            </w:r>
            <w:r w:rsidR="00186188">
              <w:rPr>
                <w:color w:val="000000" w:themeColor="text1"/>
              </w:rPr>
              <w:t>students.</w:t>
            </w:r>
            <w:r w:rsidR="00186188">
              <w:rPr>
                <w:rFonts w:hint="cs"/>
                <w:color w:val="000000" w:themeColor="text1"/>
              </w:rPr>
              <w:t xml:space="preserve"> </w:t>
            </w:r>
            <w:r w:rsidR="00186188">
              <w:rPr>
                <w:rFonts w:hint="eastAsia"/>
                <w:color w:val="000000" w:themeColor="text1"/>
                <w:cs/>
              </w:rPr>
              <w:t>‎</w:t>
            </w:r>
          </w:p>
          <w:p w:rsidR="00325F7F" w:rsidRDefault="00325F7F" w:rsidP="00635BE2">
            <w:pPr>
              <w:pStyle w:val="a9"/>
              <w:widowControl w:val="0"/>
              <w:numPr>
                <w:ilvl w:val="0"/>
                <w:numId w:val="7"/>
              </w:numPr>
              <w:shd w:val="clear" w:color="auto" w:fill="FFFFFF"/>
              <w:spacing w:line="276" w:lineRule="auto"/>
              <w:jc w:val="both"/>
              <w:rPr>
                <w:color w:val="000000" w:themeColor="text1"/>
              </w:rPr>
            </w:pPr>
            <w:r>
              <w:rPr>
                <w:color w:val="000000" w:themeColor="text1"/>
              </w:rPr>
              <w:t>Enabling students to recognize different types of memory.</w:t>
            </w:r>
            <w:r>
              <w:rPr>
                <w:rFonts w:hint="cs"/>
                <w:color w:val="000000" w:themeColor="text1"/>
                <w:cs/>
              </w:rPr>
              <w:t>‎</w:t>
            </w:r>
          </w:p>
          <w:p w:rsidR="00325F7F" w:rsidRDefault="00325F7F" w:rsidP="00635BE2">
            <w:pPr>
              <w:pStyle w:val="a9"/>
              <w:widowControl w:val="0"/>
              <w:numPr>
                <w:ilvl w:val="0"/>
                <w:numId w:val="7"/>
              </w:numPr>
              <w:shd w:val="clear" w:color="auto" w:fill="FFFFFF"/>
              <w:spacing w:line="276" w:lineRule="auto"/>
              <w:jc w:val="both"/>
              <w:rPr>
                <w:color w:val="000000" w:themeColor="text1"/>
              </w:rPr>
            </w:pPr>
            <w:r>
              <w:rPr>
                <w:color w:val="000000" w:themeColor="text1"/>
              </w:rPr>
              <w:t xml:space="preserve">Teaching students about number systems and how to convert between </w:t>
            </w:r>
            <w:r>
              <w:rPr>
                <w:rFonts w:hint="cs"/>
                <w:color w:val="000000" w:themeColor="text1"/>
                <w:cs/>
              </w:rPr>
              <w:t>‎</w:t>
            </w:r>
            <w:r>
              <w:rPr>
                <w:color w:val="000000" w:themeColor="text1"/>
              </w:rPr>
              <w:t>decimal and binary.</w:t>
            </w:r>
            <w:r>
              <w:rPr>
                <w:rFonts w:hint="cs"/>
                <w:color w:val="000000" w:themeColor="text1"/>
                <w:cs/>
              </w:rPr>
              <w:t>‎</w:t>
            </w:r>
          </w:p>
          <w:p w:rsidR="00325F7F" w:rsidRDefault="00325F7F" w:rsidP="00635BE2">
            <w:pPr>
              <w:pStyle w:val="a9"/>
              <w:widowControl w:val="0"/>
              <w:numPr>
                <w:ilvl w:val="0"/>
                <w:numId w:val="7"/>
              </w:numPr>
              <w:shd w:val="clear" w:color="auto" w:fill="FFFFFF"/>
              <w:spacing w:line="276" w:lineRule="auto"/>
              <w:jc w:val="both"/>
              <w:rPr>
                <w:color w:val="000000" w:themeColor="text1"/>
              </w:rPr>
            </w:pPr>
            <w:r>
              <w:rPr>
                <w:color w:val="000000" w:themeColor="text1"/>
              </w:rPr>
              <w:t xml:space="preserve">Providing the student with cognitive skills from the basic concepts of </w:t>
            </w:r>
            <w:r>
              <w:rPr>
                <w:rFonts w:hint="cs"/>
                <w:color w:val="000000" w:themeColor="text1"/>
                <w:cs/>
              </w:rPr>
              <w:t>‎</w:t>
            </w:r>
            <w:r>
              <w:rPr>
                <w:color w:val="000000" w:themeColor="text1"/>
              </w:rPr>
              <w:t xml:space="preserve">programming language and enables them to the skills to run the MATLAB </w:t>
            </w:r>
            <w:r>
              <w:rPr>
                <w:rFonts w:hint="cs"/>
                <w:color w:val="000000" w:themeColor="text1"/>
                <w:cs/>
              </w:rPr>
              <w:t>‎</w:t>
            </w:r>
            <w:r>
              <w:rPr>
                <w:color w:val="000000" w:themeColor="text1"/>
              </w:rPr>
              <w:t>program</w:t>
            </w:r>
            <w:r>
              <w:rPr>
                <w:rFonts w:hint="cs"/>
                <w:color w:val="000000" w:themeColor="text1"/>
                <w:rtl/>
              </w:rPr>
              <w:t>‏</w:t>
            </w:r>
            <w:r>
              <w:rPr>
                <w:color w:val="000000" w:themeColor="text1"/>
                <w:rtl/>
              </w:rPr>
              <w:t xml:space="preserve"> </w:t>
            </w:r>
            <w:r>
              <w:rPr>
                <w:color w:val="000000" w:themeColor="text1"/>
              </w:rPr>
              <w:t xml:space="preserve">and dealing with </w:t>
            </w:r>
            <w:r>
              <w:rPr>
                <w:rFonts w:hint="cs"/>
                <w:color w:val="000000" w:themeColor="text1"/>
                <w:rtl/>
              </w:rPr>
              <w:t>‏</w:t>
            </w:r>
            <w:r>
              <w:rPr>
                <w:color w:val="000000" w:themeColor="text1"/>
              </w:rPr>
              <w:t xml:space="preserve">the MATLAB windows and all the types of </w:t>
            </w:r>
            <w:r>
              <w:rPr>
                <w:rFonts w:hint="cs"/>
                <w:color w:val="000000" w:themeColor="text1"/>
                <w:cs/>
              </w:rPr>
              <w:t>‎</w:t>
            </w:r>
            <w:r>
              <w:rPr>
                <w:color w:val="000000" w:themeColor="text1"/>
              </w:rPr>
              <w:t>Statements.</w:t>
            </w:r>
            <w:r>
              <w:rPr>
                <w:rFonts w:hint="cs"/>
                <w:color w:val="000000" w:themeColor="text1"/>
                <w:cs/>
              </w:rPr>
              <w:t>‎</w:t>
            </w:r>
          </w:p>
          <w:p w:rsidR="00325F7F" w:rsidRDefault="00325F7F" w:rsidP="00635BE2">
            <w:pPr>
              <w:pStyle w:val="a9"/>
              <w:widowControl w:val="0"/>
              <w:numPr>
                <w:ilvl w:val="0"/>
                <w:numId w:val="7"/>
              </w:numPr>
              <w:shd w:val="clear" w:color="auto" w:fill="FFFFFF"/>
              <w:spacing w:line="276" w:lineRule="auto"/>
              <w:jc w:val="both"/>
              <w:rPr>
                <w:color w:val="000000" w:themeColor="text1"/>
              </w:rPr>
            </w:pPr>
            <w:r>
              <w:rPr>
                <w:rFonts w:hint="cs"/>
                <w:color w:val="000000" w:themeColor="text1"/>
                <w:cs/>
              </w:rPr>
              <w:t>‎‎</w:t>
            </w:r>
            <w:r>
              <w:rPr>
                <w:color w:val="000000" w:themeColor="text1"/>
              </w:rPr>
              <w:t xml:space="preserve">Enables students to understood and run all Statements (Loop, Control, </w:t>
            </w:r>
            <w:r>
              <w:rPr>
                <w:rFonts w:hint="cs"/>
                <w:color w:val="000000" w:themeColor="text1"/>
                <w:cs/>
              </w:rPr>
              <w:t>‎</w:t>
            </w:r>
            <w:r>
              <w:rPr>
                <w:color w:val="000000" w:themeColor="text1"/>
              </w:rPr>
              <w:t>Branch), reading and writing data file.</w:t>
            </w:r>
            <w:r>
              <w:rPr>
                <w:rFonts w:hint="cs"/>
                <w:color w:val="000000" w:themeColor="text1"/>
                <w:cs/>
              </w:rPr>
              <w:t>‎</w:t>
            </w:r>
          </w:p>
          <w:p w:rsidR="00325F7F" w:rsidRDefault="00325F7F" w:rsidP="00635BE2">
            <w:pPr>
              <w:pStyle w:val="a9"/>
              <w:widowControl w:val="0"/>
              <w:numPr>
                <w:ilvl w:val="0"/>
                <w:numId w:val="7"/>
              </w:numPr>
              <w:shd w:val="clear" w:color="auto" w:fill="FFFFFF"/>
              <w:spacing w:line="276" w:lineRule="auto"/>
              <w:jc w:val="both"/>
              <w:rPr>
                <w:color w:val="000000" w:themeColor="text1"/>
              </w:rPr>
            </w:pPr>
            <w:r>
              <w:rPr>
                <w:rFonts w:hint="cs"/>
                <w:color w:val="000000" w:themeColor="text1"/>
                <w:cs/>
              </w:rPr>
              <w:t>‎</w:t>
            </w:r>
            <w:r>
              <w:rPr>
                <w:color w:val="000000" w:themeColor="text1"/>
              </w:rPr>
              <w:t xml:space="preserve">Providing the student with cognitive skills to deal with operations with </w:t>
            </w:r>
            <w:r>
              <w:rPr>
                <w:rFonts w:hint="cs"/>
                <w:color w:val="000000" w:themeColor="text1"/>
                <w:cs/>
              </w:rPr>
              <w:t>‎</w:t>
            </w:r>
            <w:r>
              <w:rPr>
                <w:color w:val="000000" w:themeColor="text1"/>
              </w:rPr>
              <w:t>Arrays or Matrices.</w:t>
            </w:r>
            <w:r>
              <w:rPr>
                <w:rFonts w:hint="cs"/>
                <w:color w:val="000000" w:themeColor="text1"/>
                <w:cs/>
              </w:rPr>
              <w:t>‎</w:t>
            </w:r>
          </w:p>
          <w:p w:rsidR="00325F7F" w:rsidRDefault="00325F7F" w:rsidP="00635BE2">
            <w:pPr>
              <w:pStyle w:val="a9"/>
              <w:widowControl w:val="0"/>
              <w:numPr>
                <w:ilvl w:val="0"/>
                <w:numId w:val="7"/>
              </w:numPr>
              <w:shd w:val="clear" w:color="auto" w:fill="FFFFFF"/>
              <w:spacing w:line="276" w:lineRule="auto"/>
              <w:jc w:val="both"/>
              <w:rPr>
                <w:color w:val="000000" w:themeColor="text1"/>
              </w:rPr>
            </w:pPr>
            <w:r>
              <w:rPr>
                <w:color w:val="000000" w:themeColor="text1"/>
              </w:rPr>
              <w:t xml:space="preserve">Providing hands-on experience with basic programs, including Microsoft </w:t>
            </w:r>
            <w:r>
              <w:rPr>
                <w:rFonts w:hint="cs"/>
                <w:color w:val="000000" w:themeColor="text1"/>
                <w:cs/>
              </w:rPr>
              <w:t>‎</w:t>
            </w:r>
            <w:r>
              <w:rPr>
                <w:color w:val="000000" w:themeColor="text1"/>
              </w:rPr>
              <w:t>Office and the Windows operating system, to students.</w:t>
            </w:r>
          </w:p>
        </w:tc>
      </w:tr>
      <w:tr w:rsidR="00325F7F" w:rsidTr="00B43028">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hideMark/>
          </w:tcPr>
          <w:p w:rsidR="00325F7F" w:rsidRDefault="00325F7F" w:rsidP="00B43028">
            <w:pPr>
              <w:spacing w:line="312" w:lineRule="auto"/>
              <w:jc w:val="center"/>
              <w:rPr>
                <w:b/>
                <w:sz w:val="24"/>
                <w:szCs w:val="24"/>
              </w:rPr>
            </w:pPr>
            <w:r>
              <w:rPr>
                <w:b/>
                <w:sz w:val="24"/>
                <w:szCs w:val="24"/>
              </w:rPr>
              <w:t>Indicative Contents</w:t>
            </w:r>
            <w:r>
              <w:rPr>
                <w:b/>
                <w:sz w:val="24"/>
                <w:szCs w:val="24"/>
              </w:rPr>
              <w:br/>
              <w:t>Indicative Contents</w:t>
            </w:r>
          </w:p>
          <w:p w:rsidR="00325F7F" w:rsidRDefault="00325F7F" w:rsidP="00B43028">
            <w:pPr>
              <w:bidi/>
              <w:spacing w:line="312" w:lineRule="auto"/>
              <w:jc w:val="center"/>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325F7F" w:rsidRDefault="00325F7F" w:rsidP="00B43028">
            <w:pPr>
              <w:spacing w:line="312" w:lineRule="auto"/>
              <w:jc w:val="both"/>
              <w:rPr>
                <w:color w:val="000000" w:themeColor="text1"/>
                <w:highlight w:val="white"/>
              </w:rPr>
            </w:pPr>
            <w:r>
              <w:rPr>
                <w:color w:val="000000" w:themeColor="text1"/>
                <w:highlight w:val="white"/>
              </w:rPr>
              <w:t>Indicative content includes the following.</w:t>
            </w:r>
          </w:p>
          <w:p w:rsidR="00325F7F" w:rsidRDefault="00325F7F" w:rsidP="00B43028">
            <w:pPr>
              <w:spacing w:line="312" w:lineRule="auto"/>
              <w:jc w:val="both"/>
              <w:rPr>
                <w:color w:val="000000" w:themeColor="text1"/>
                <w:highlight w:val="white"/>
                <w:u w:val="single"/>
              </w:rPr>
            </w:pPr>
          </w:p>
          <w:p w:rsidR="00325F7F" w:rsidRDefault="00325F7F" w:rsidP="00B43028">
            <w:pPr>
              <w:spacing w:line="312" w:lineRule="auto"/>
              <w:jc w:val="both"/>
              <w:rPr>
                <w:color w:val="000000" w:themeColor="text1"/>
                <w:highlight w:val="white"/>
                <w:u w:val="single"/>
              </w:rPr>
            </w:pPr>
            <w:r>
              <w:rPr>
                <w:color w:val="000000" w:themeColor="text1"/>
                <w:highlight w:val="white"/>
                <w:u w:val="single"/>
              </w:rPr>
              <w:t xml:space="preserve">Part A </w:t>
            </w:r>
          </w:p>
          <w:p w:rsidR="00325F7F" w:rsidRDefault="00325F7F" w:rsidP="00B43028">
            <w:r>
              <w:t>Introduction to Computer, Definition of Computer, Computer History, Generations of Computers,</w:t>
            </w:r>
            <w:r>
              <w:rPr>
                <w:rFonts w:hint="cs"/>
                <w:cs/>
              </w:rPr>
              <w:t>‎</w:t>
            </w:r>
            <w:r>
              <w:t xml:space="preserve"> Categories of Computer, Computer Components, Software. </w:t>
            </w:r>
            <w:r>
              <w:rPr>
                <w:color w:val="000000" w:themeColor="text1"/>
              </w:rPr>
              <w:t>[8 hrs]</w:t>
            </w:r>
          </w:p>
          <w:p w:rsidR="00325F7F" w:rsidRDefault="00325F7F" w:rsidP="00B43028">
            <w:r>
              <w:rPr>
                <w:color w:val="000000" w:themeColor="text1"/>
                <w:highlight w:val="white"/>
                <w:u w:val="single"/>
              </w:rPr>
              <w:t xml:space="preserve">Part </w:t>
            </w:r>
            <w:r>
              <w:rPr>
                <w:color w:val="000000" w:themeColor="text1"/>
                <w:u w:val="single"/>
              </w:rPr>
              <w:t>B</w:t>
            </w:r>
          </w:p>
          <w:p w:rsidR="00325F7F" w:rsidRDefault="00325F7F" w:rsidP="00B43028">
            <w:r>
              <w:t xml:space="preserve">Computer Components, Hardware, Input Devices, Output Devices, Components of the System Unit, Central Processing Unit </w:t>
            </w:r>
            <w:r>
              <w:rPr>
                <w:rFonts w:hint="cs"/>
                <w:cs/>
              </w:rPr>
              <w:t>‎‎</w:t>
            </w:r>
            <w:r>
              <w:t>(CPU), Memory</w:t>
            </w:r>
            <w:r>
              <w:rPr>
                <w:rFonts w:hint="cs"/>
                <w:cs/>
              </w:rPr>
              <w:t>‎</w:t>
            </w:r>
            <w:r>
              <w:rPr>
                <w:rFonts w:hint="cs"/>
                <w:rtl/>
              </w:rPr>
              <w:t xml:space="preserve">. </w:t>
            </w:r>
            <w:r>
              <w:rPr>
                <w:color w:val="000000" w:themeColor="text1"/>
              </w:rPr>
              <w:t>[10 hrs]</w:t>
            </w:r>
          </w:p>
          <w:p w:rsidR="00325F7F" w:rsidRDefault="00325F7F" w:rsidP="00B43028">
            <w:r>
              <w:rPr>
                <w:color w:val="000000" w:themeColor="text1"/>
                <w:highlight w:val="white"/>
                <w:u w:val="single"/>
              </w:rPr>
              <w:t xml:space="preserve">Part </w:t>
            </w:r>
            <w:r>
              <w:rPr>
                <w:color w:val="000000" w:themeColor="text1"/>
                <w:u w:val="single"/>
              </w:rPr>
              <w:t>C</w:t>
            </w:r>
            <w:r>
              <w:t xml:space="preserve"> </w:t>
            </w:r>
          </w:p>
          <w:p w:rsidR="00325F7F" w:rsidRDefault="00325F7F" w:rsidP="00B43028">
            <w:r>
              <w:t>Hardware, Cache Memory, Primary, Memory (Main Memory)</w:t>
            </w:r>
            <w:r>
              <w:rPr>
                <w:rFonts w:hint="cs"/>
                <w:cs/>
              </w:rPr>
              <w:t>‎</w:t>
            </w:r>
            <w:r>
              <w:rPr>
                <w:rFonts w:cs="Arial"/>
                <w:rtl/>
              </w:rPr>
              <w:t>‏, ‏</w:t>
            </w:r>
            <w:r>
              <w:t xml:space="preserve">Random Access Memory, Read </w:t>
            </w:r>
            <w:r>
              <w:rPr>
                <w:rFonts w:hint="cs"/>
                <w:cs/>
              </w:rPr>
              <w:t>‎</w:t>
            </w:r>
            <w:r>
              <w:t xml:space="preserve">Only Memory, Secondary Memory, Memory Units, Storage Devices. </w:t>
            </w:r>
            <w:r>
              <w:rPr>
                <w:color w:val="000000" w:themeColor="text1"/>
              </w:rPr>
              <w:t>[10 hrs]</w:t>
            </w:r>
          </w:p>
          <w:p w:rsidR="00325F7F" w:rsidRDefault="00325F7F" w:rsidP="00B43028">
            <w:r>
              <w:rPr>
                <w:color w:val="000000" w:themeColor="text1"/>
                <w:highlight w:val="white"/>
                <w:u w:val="single"/>
              </w:rPr>
              <w:t xml:space="preserve">Part </w:t>
            </w:r>
            <w:r>
              <w:rPr>
                <w:color w:val="000000" w:themeColor="text1"/>
                <w:u w:val="single"/>
              </w:rPr>
              <w:t>D</w:t>
            </w:r>
            <w:r>
              <w:t xml:space="preserve"> </w:t>
            </w:r>
          </w:p>
          <w:p w:rsidR="00325F7F" w:rsidRDefault="00325F7F" w:rsidP="00B43028">
            <w:r>
              <w:t xml:space="preserve">Numbers Systems, Decimal Number System, Binary Number System, </w:t>
            </w:r>
            <w:r>
              <w:rPr>
                <w:rFonts w:hint="cs"/>
                <w:cs/>
              </w:rPr>
              <w:t>‎</w:t>
            </w:r>
            <w:r>
              <w:t xml:space="preserve">Convert Decimal to Binary System, Numbers Systems, Convert Binary to </w:t>
            </w:r>
            <w:r>
              <w:rPr>
                <w:rFonts w:hint="cs"/>
                <w:cs/>
              </w:rPr>
              <w:t>‎</w:t>
            </w:r>
            <w:r>
              <w:t xml:space="preserve">Decimal System. </w:t>
            </w:r>
            <w:r>
              <w:rPr>
                <w:color w:val="000000" w:themeColor="text1"/>
              </w:rPr>
              <w:t>[8 hrs]</w:t>
            </w:r>
          </w:p>
          <w:p w:rsidR="00325F7F" w:rsidRDefault="00325F7F" w:rsidP="00B43028">
            <w:r>
              <w:rPr>
                <w:color w:val="000000" w:themeColor="text1"/>
                <w:highlight w:val="white"/>
                <w:u w:val="single"/>
              </w:rPr>
              <w:t xml:space="preserve">Part </w:t>
            </w:r>
            <w:r>
              <w:rPr>
                <w:color w:val="000000" w:themeColor="text1"/>
                <w:u w:val="single"/>
              </w:rPr>
              <w:t>E</w:t>
            </w:r>
          </w:p>
          <w:p w:rsidR="00325F7F" w:rsidRDefault="00325F7F" w:rsidP="00B43028">
            <w:r>
              <w:t xml:space="preserve">Defining Internet and Intranet, Types of Computer Network, Computer network. </w:t>
            </w:r>
            <w:r>
              <w:rPr>
                <w:color w:val="000000" w:themeColor="text1"/>
              </w:rPr>
              <w:t>[5 hrs]</w:t>
            </w:r>
          </w:p>
          <w:p w:rsidR="00325F7F" w:rsidRDefault="00325F7F" w:rsidP="00B43028">
            <w:r>
              <w:rPr>
                <w:color w:val="000000" w:themeColor="text1"/>
                <w:highlight w:val="white"/>
                <w:u w:val="single"/>
              </w:rPr>
              <w:t xml:space="preserve">Part </w:t>
            </w:r>
            <w:r>
              <w:rPr>
                <w:color w:val="000000" w:themeColor="text1"/>
                <w:u w:val="single"/>
              </w:rPr>
              <w:t>F</w:t>
            </w:r>
          </w:p>
          <w:p w:rsidR="00325F7F" w:rsidRDefault="00325F7F" w:rsidP="00B43028">
            <w:r>
              <w:t xml:space="preserve">MATLAB Windows: Window layout, Command Windows, History Window, </w:t>
            </w:r>
            <w:r>
              <w:rPr>
                <w:rFonts w:hint="cs"/>
                <w:cs/>
              </w:rPr>
              <w:t>‎</w:t>
            </w:r>
            <w:r>
              <w:t xml:space="preserve">Workspace </w:t>
            </w:r>
            <w:r>
              <w:rPr>
                <w:rFonts w:hint="cs"/>
                <w:cs/>
              </w:rPr>
              <w:t>‎</w:t>
            </w:r>
            <w:r>
              <w:t xml:space="preserve">Window, </w:t>
            </w:r>
            <w:r>
              <w:rPr>
                <w:rFonts w:hint="cs"/>
                <w:cs/>
              </w:rPr>
              <w:t>‎</w:t>
            </w:r>
            <w:r>
              <w:t>Editor Window, Figure Window,  General MATLAB Code:</w:t>
            </w:r>
            <w:r>
              <w:rPr>
                <w:rFonts w:hint="cs"/>
                <w:cs/>
              </w:rPr>
              <w:t>‎</w:t>
            </w:r>
            <w:r>
              <w:rPr>
                <w:rFonts w:cs="Arial"/>
                <w:rtl/>
              </w:rPr>
              <w:t>‏ ‏</w:t>
            </w:r>
            <w:r>
              <w:t xml:space="preserve">Types of Statements,  Rules for Statement Editing,  </w:t>
            </w:r>
            <w:r>
              <w:rPr>
                <w:rFonts w:hint="cs"/>
                <w:cs/>
              </w:rPr>
              <w:t>‎</w:t>
            </w:r>
            <w:r>
              <w:t xml:space="preserve">Arithmetic </w:t>
            </w:r>
            <w:r>
              <w:rPr>
                <w:rFonts w:hint="cs"/>
                <w:cs/>
              </w:rPr>
              <w:t>‎</w:t>
            </w:r>
            <w:r>
              <w:t>Statement.</w:t>
            </w:r>
            <w:r>
              <w:rPr>
                <w:rFonts w:hint="cs"/>
                <w:cs/>
              </w:rPr>
              <w:t>‎</w:t>
            </w:r>
            <w:r>
              <w:rPr>
                <w:rFonts w:cs="Arial"/>
                <w:rtl/>
              </w:rPr>
              <w:t>‏ ‏</w:t>
            </w:r>
            <w:r>
              <w:t xml:space="preserve">Constant Value, </w:t>
            </w:r>
            <w:r>
              <w:rPr>
                <w:rFonts w:hint="cs"/>
                <w:cs/>
              </w:rPr>
              <w:t>‎</w:t>
            </w:r>
            <w:r>
              <w:t xml:space="preserve">Variables, Numerical. Variable, Logical Variable, Character </w:t>
            </w:r>
            <w:r>
              <w:rPr>
                <w:rFonts w:hint="cs"/>
                <w:cs/>
              </w:rPr>
              <w:t>‎</w:t>
            </w:r>
            <w:r>
              <w:t>Variable.</w:t>
            </w:r>
            <w:r>
              <w:rPr>
                <w:rFonts w:hint="cs"/>
                <w:cs/>
              </w:rPr>
              <w:t>‎</w:t>
            </w:r>
            <w:r>
              <w:rPr>
                <w:rFonts w:hint="cs"/>
                <w:rtl/>
              </w:rPr>
              <w:t xml:space="preserve"> </w:t>
            </w:r>
            <w:r>
              <w:rPr>
                <w:color w:val="000000" w:themeColor="text1"/>
              </w:rPr>
              <w:t>[6 hrs]</w:t>
            </w:r>
          </w:p>
          <w:p w:rsidR="00325F7F" w:rsidRDefault="00325F7F" w:rsidP="00B43028">
            <w:r>
              <w:rPr>
                <w:color w:val="000000" w:themeColor="text1"/>
                <w:highlight w:val="white"/>
                <w:u w:val="single"/>
              </w:rPr>
              <w:t xml:space="preserve">Part </w:t>
            </w:r>
            <w:r>
              <w:rPr>
                <w:color w:val="000000" w:themeColor="text1"/>
                <w:u w:val="single"/>
              </w:rPr>
              <w:t>G</w:t>
            </w:r>
          </w:p>
          <w:p w:rsidR="00325F7F" w:rsidRDefault="00325F7F" w:rsidP="00B43028">
            <w:r>
              <w:t xml:space="preserve">Arrays and Matrices: Index Concept Numerical Arrays and Matrices, Operations on one , Arrays </w:t>
            </w:r>
            <w:r>
              <w:rPr>
                <w:rFonts w:hint="cs"/>
                <w:cs/>
              </w:rPr>
              <w:t>‎</w:t>
            </w:r>
            <w:r>
              <w:t xml:space="preserve">or </w:t>
            </w:r>
            <w:r>
              <w:rPr>
                <w:rFonts w:hint="cs"/>
                <w:cs/>
              </w:rPr>
              <w:t>‎</w:t>
            </w:r>
            <w:r>
              <w:t xml:space="preserve">Matrices, N-Dimension Matrices, Logical Arrays, character and String Variables, Operators, Expression,  Loop Statement, Control Statement,  Branch Statement, reading </w:t>
            </w:r>
            <w:r>
              <w:rPr>
                <w:rFonts w:hint="cs"/>
                <w:cs/>
              </w:rPr>
              <w:t>‎</w:t>
            </w:r>
            <w:r>
              <w:t xml:space="preserve">and </w:t>
            </w:r>
            <w:r>
              <w:rPr>
                <w:rFonts w:hint="cs"/>
                <w:cs/>
              </w:rPr>
              <w:t>‎</w:t>
            </w:r>
            <w:r>
              <w:t>writing data file.</w:t>
            </w:r>
            <w:r>
              <w:rPr>
                <w:rFonts w:hint="cs"/>
                <w:cs/>
              </w:rPr>
              <w:t>‎</w:t>
            </w:r>
            <w:r>
              <w:rPr>
                <w:rFonts w:hint="cs"/>
                <w:rtl/>
              </w:rPr>
              <w:t xml:space="preserve"> </w:t>
            </w:r>
            <w:r>
              <w:rPr>
                <w:color w:val="000000" w:themeColor="text1"/>
              </w:rPr>
              <w:t>[7 hrs]</w:t>
            </w:r>
          </w:p>
          <w:p w:rsidR="00325F7F" w:rsidRDefault="00325F7F" w:rsidP="00B43028">
            <w:r>
              <w:rPr>
                <w:color w:val="000000" w:themeColor="text1"/>
                <w:highlight w:val="white"/>
                <w:u w:val="single"/>
              </w:rPr>
              <w:t xml:space="preserve">Part </w:t>
            </w:r>
            <w:r>
              <w:rPr>
                <w:color w:val="000000" w:themeColor="text1"/>
                <w:u w:val="single"/>
              </w:rPr>
              <w:t>H</w:t>
            </w:r>
          </w:p>
          <w:p w:rsidR="00325F7F" w:rsidRDefault="00325F7F" w:rsidP="00B43028">
            <w:r>
              <w:t xml:space="preserve">Plotting: Plotting </w:t>
            </w:r>
            <w:r>
              <w:rPr>
                <w:rFonts w:hint="cs"/>
                <w:cs/>
              </w:rPr>
              <w:t>‎</w:t>
            </w:r>
            <w:r>
              <w:t xml:space="preserve">Elementary Function- XY- </w:t>
            </w:r>
            <w:r>
              <w:rPr>
                <w:rFonts w:hint="cs"/>
                <w:cs/>
              </w:rPr>
              <w:t>‎</w:t>
            </w:r>
            <w:r>
              <w:t xml:space="preserve">plotting functions, Generating </w:t>
            </w:r>
            <w:r>
              <w:rPr>
                <w:rFonts w:hint="cs"/>
                <w:cs/>
              </w:rPr>
              <w:t>‎</w:t>
            </w:r>
            <w:r>
              <w:t xml:space="preserve">Sub-Plots, Create </w:t>
            </w:r>
            <w:r>
              <w:rPr>
                <w:rFonts w:hint="cs"/>
                <w:cs/>
              </w:rPr>
              <w:t>‎</w:t>
            </w:r>
            <w:r>
              <w:t xml:space="preserve">Line </w:t>
            </w:r>
            <w:r>
              <w:rPr>
                <w:rFonts w:hint="cs"/>
                <w:cs/>
              </w:rPr>
              <w:t>‎</w:t>
            </w:r>
            <w:r>
              <w:t xml:space="preserve">Plot </w:t>
            </w:r>
            <w:r>
              <w:rPr>
                <w:rFonts w:hint="cs"/>
                <w:cs/>
              </w:rPr>
              <w:t>‎</w:t>
            </w:r>
            <w:r>
              <w:t xml:space="preserve">from Matrix, Specify Line </w:t>
            </w:r>
            <w:r>
              <w:rPr>
                <w:rFonts w:hint="cs"/>
                <w:cs/>
              </w:rPr>
              <w:t>‎</w:t>
            </w:r>
            <w:r>
              <w:t xml:space="preserve">Style, Specify Line Style and </w:t>
            </w:r>
            <w:r>
              <w:rPr>
                <w:rFonts w:hint="cs"/>
                <w:cs/>
              </w:rPr>
              <w:t>‎</w:t>
            </w:r>
            <w:r>
              <w:t xml:space="preserve">Color, Specify Line Width, </w:t>
            </w:r>
            <w:r>
              <w:rPr>
                <w:rFonts w:hint="cs"/>
                <w:cs/>
              </w:rPr>
              <w:t>‎</w:t>
            </w:r>
            <w:r>
              <w:t xml:space="preserve">and Color, </w:t>
            </w:r>
            <w:r>
              <w:rPr>
                <w:rFonts w:hint="cs"/>
                <w:cs/>
              </w:rPr>
              <w:t>‎</w:t>
            </w:r>
            <w:r>
              <w:t xml:space="preserve">Add </w:t>
            </w:r>
            <w:r>
              <w:rPr>
                <w:rFonts w:hint="cs"/>
                <w:cs/>
              </w:rPr>
              <w:t>‎</w:t>
            </w:r>
            <w:r>
              <w:t xml:space="preserve">Title and </w:t>
            </w:r>
            <w:r>
              <w:rPr>
                <w:rFonts w:hint="cs"/>
                <w:cs/>
              </w:rPr>
              <w:t>‎</w:t>
            </w:r>
            <w:r>
              <w:t>Axis Labels.</w:t>
            </w:r>
            <w:r>
              <w:rPr>
                <w:rFonts w:hint="cs"/>
                <w:cs/>
              </w:rPr>
              <w:t>‎</w:t>
            </w:r>
            <w:r>
              <w:rPr>
                <w:rFonts w:hint="cs"/>
                <w:rtl/>
              </w:rPr>
              <w:t xml:space="preserve"> </w:t>
            </w:r>
            <w:r>
              <w:rPr>
                <w:color w:val="000000" w:themeColor="text1"/>
              </w:rPr>
              <w:t>[6 hrs]</w:t>
            </w:r>
          </w:p>
        </w:tc>
      </w:tr>
    </w:tbl>
    <w:p w:rsidR="00325F7F" w:rsidRDefault="00325F7F" w:rsidP="00025EA7">
      <w:pPr>
        <w:tabs>
          <w:tab w:val="left" w:pos="7396"/>
        </w:tabs>
        <w:spacing w:after="0" w:line="240" w:lineRule="auto"/>
        <w:rPr>
          <w:lang w:bidi="ar-IQ"/>
        </w:rPr>
      </w:pPr>
    </w:p>
    <w:tbl>
      <w:tblPr>
        <w:tblStyle w:val="Style44"/>
        <w:tblW w:w="10455" w:type="dxa"/>
        <w:tblInd w:w="-540" w:type="dxa"/>
        <w:tblLayout w:type="fixed"/>
        <w:tblLook w:val="0400" w:firstRow="0" w:lastRow="0" w:firstColumn="0" w:lastColumn="0" w:noHBand="0" w:noVBand="1"/>
      </w:tblPr>
      <w:tblGrid>
        <w:gridCol w:w="2564"/>
        <w:gridCol w:w="7891"/>
      </w:tblGrid>
      <w:tr w:rsidR="00325F7F" w:rsidTr="00B43028">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325F7F" w:rsidRDefault="00325F7F" w:rsidP="00B43028">
            <w:pPr>
              <w:spacing w:line="276" w:lineRule="auto"/>
              <w:jc w:val="center"/>
              <w:rPr>
                <w:b/>
                <w:color w:val="17365D"/>
                <w:sz w:val="28"/>
                <w:szCs w:val="28"/>
              </w:rPr>
            </w:pPr>
            <w:r>
              <w:rPr>
                <w:b/>
                <w:color w:val="17365D"/>
                <w:sz w:val="28"/>
                <w:szCs w:val="28"/>
              </w:rPr>
              <w:t>Learning and Teaching Strategies</w:t>
            </w:r>
            <w:r>
              <w:rPr>
                <w:b/>
                <w:color w:val="17365D"/>
                <w:sz w:val="28"/>
                <w:szCs w:val="28"/>
              </w:rPr>
              <w:br/>
              <w:t>Learning and Teaching Strategies</w:t>
            </w:r>
          </w:p>
          <w:p w:rsidR="00325F7F" w:rsidRDefault="00325F7F" w:rsidP="00B43028">
            <w:pPr>
              <w:bidi/>
              <w:jc w:val="center"/>
              <w:rPr>
                <w:rFonts w:eastAsia="Times New Roman"/>
                <w:b/>
                <w:color w:val="17365D"/>
                <w:sz w:val="28"/>
                <w:szCs w:val="28"/>
              </w:rPr>
            </w:pPr>
          </w:p>
        </w:tc>
      </w:tr>
      <w:tr w:rsidR="00325F7F" w:rsidTr="00B43028">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hideMark/>
          </w:tcPr>
          <w:p w:rsidR="00325F7F" w:rsidRDefault="00325F7F" w:rsidP="00B43028">
            <w:pPr>
              <w:spacing w:line="276" w:lineRule="auto"/>
              <w:rPr>
                <w:b/>
                <w:sz w:val="24"/>
                <w:szCs w:val="24"/>
              </w:rPr>
            </w:pPr>
            <w:r>
              <w:rPr>
                <w:b/>
                <w:color w:val="000000"/>
                <w:sz w:val="24"/>
                <w:szCs w:val="24"/>
              </w:rPr>
              <w:lastRenderedPageBreak/>
              <w:t>Strategies</w:t>
            </w:r>
          </w:p>
        </w:tc>
        <w:tc>
          <w:tcPr>
            <w:tcW w:w="7891" w:type="dxa"/>
            <w:tcBorders>
              <w:top w:val="single" w:sz="4" w:space="0" w:color="000000"/>
              <w:left w:val="single" w:sz="4" w:space="0" w:color="000000"/>
              <w:bottom w:val="single" w:sz="4" w:space="0" w:color="000000"/>
              <w:right w:val="single" w:sz="4" w:space="0" w:color="000000"/>
            </w:tcBorders>
            <w:vAlign w:val="center"/>
            <w:hideMark/>
          </w:tcPr>
          <w:p w:rsidR="00325F7F" w:rsidRDefault="00325F7F" w:rsidP="00B43028">
            <w:pPr>
              <w:spacing w:line="276" w:lineRule="auto"/>
              <w:jc w:val="both"/>
              <w:rPr>
                <w:color w:val="000000"/>
              </w:rPr>
            </w:pPr>
            <w:r>
              <w:rPr>
                <w:color w:val="000000"/>
              </w:rPr>
              <w:t xml:space="preserve">In order to enable students to learn computer skills effectively and  programming using MATLAB, here are some strategies </w:t>
            </w:r>
            <w:r>
              <w:rPr>
                <w:rFonts w:hint="cs"/>
                <w:color w:val="000000"/>
                <w:cs/>
              </w:rPr>
              <w:t>‎</w:t>
            </w:r>
            <w:r>
              <w:rPr>
                <w:color w:val="000000"/>
              </w:rPr>
              <w:t>that can be employed:</w:t>
            </w:r>
            <w:r>
              <w:rPr>
                <w:rFonts w:hint="cs"/>
                <w:color w:val="000000"/>
                <w:cs/>
              </w:rPr>
              <w:t>‎</w:t>
            </w:r>
          </w:p>
          <w:p w:rsidR="00325F7F" w:rsidRDefault="00325F7F" w:rsidP="00635BE2">
            <w:pPr>
              <w:pStyle w:val="a9"/>
              <w:numPr>
                <w:ilvl w:val="0"/>
                <w:numId w:val="8"/>
              </w:numPr>
              <w:spacing w:line="276" w:lineRule="auto"/>
              <w:jc w:val="both"/>
              <w:rPr>
                <w:color w:val="000000"/>
              </w:rPr>
            </w:pPr>
            <w:r>
              <w:rPr>
                <w:rFonts w:hint="cs"/>
                <w:color w:val="000000"/>
                <w:cs/>
              </w:rPr>
              <w:t>‎</w:t>
            </w:r>
            <w:r>
              <w:rPr>
                <w:color w:val="000000"/>
              </w:rPr>
              <w:t xml:space="preserve">Provide hands-on activities: Incorporate hands-on activities, projects, and </w:t>
            </w:r>
            <w:r>
              <w:rPr>
                <w:rFonts w:hint="cs"/>
                <w:color w:val="000000"/>
                <w:cs/>
              </w:rPr>
              <w:t>‎</w:t>
            </w:r>
            <w:r>
              <w:rPr>
                <w:color w:val="000000"/>
              </w:rPr>
              <w:t xml:space="preserve">exercises to engage students actively in the learning process. Practical </w:t>
            </w:r>
            <w:r>
              <w:rPr>
                <w:rFonts w:hint="cs"/>
                <w:color w:val="000000"/>
                <w:cs/>
              </w:rPr>
              <w:t>‎</w:t>
            </w:r>
            <w:r>
              <w:rPr>
                <w:color w:val="000000"/>
              </w:rPr>
              <w:t xml:space="preserve">application of concepts helps students understand how computers work </w:t>
            </w:r>
            <w:r>
              <w:rPr>
                <w:rFonts w:hint="cs"/>
                <w:color w:val="000000"/>
                <w:cs/>
              </w:rPr>
              <w:t>‎</w:t>
            </w:r>
            <w:r>
              <w:rPr>
                <w:color w:val="000000"/>
              </w:rPr>
              <w:t>and reinforces their understanding.</w:t>
            </w:r>
            <w:r>
              <w:rPr>
                <w:rFonts w:hint="cs"/>
                <w:color w:val="000000"/>
                <w:cs/>
              </w:rPr>
              <w:t>‎</w:t>
            </w:r>
          </w:p>
          <w:p w:rsidR="00325F7F" w:rsidRDefault="00325F7F" w:rsidP="00635BE2">
            <w:pPr>
              <w:pStyle w:val="a9"/>
              <w:numPr>
                <w:ilvl w:val="0"/>
                <w:numId w:val="8"/>
              </w:numPr>
              <w:spacing w:line="276" w:lineRule="auto"/>
              <w:jc w:val="both"/>
              <w:rPr>
                <w:color w:val="000000"/>
              </w:rPr>
            </w:pPr>
            <w:r>
              <w:rPr>
                <w:rFonts w:hint="cs"/>
                <w:color w:val="000000"/>
                <w:cs/>
              </w:rPr>
              <w:t>‎</w:t>
            </w:r>
            <w:r>
              <w:rPr>
                <w:color w:val="000000"/>
              </w:rPr>
              <w:t xml:space="preserve">By using visual aids and interactive resources: Utilize visual aids, diagrams, </w:t>
            </w:r>
            <w:r>
              <w:rPr>
                <w:rFonts w:hint="cs"/>
                <w:color w:val="000000"/>
                <w:cs/>
              </w:rPr>
              <w:t>‎</w:t>
            </w:r>
            <w:r>
              <w:rPr>
                <w:color w:val="000000"/>
              </w:rPr>
              <w:t xml:space="preserve">charts, and interactive resources like educational software, simulations, and </w:t>
            </w:r>
            <w:r>
              <w:rPr>
                <w:rFonts w:hint="cs"/>
                <w:color w:val="000000"/>
                <w:cs/>
              </w:rPr>
              <w:t>‎</w:t>
            </w:r>
            <w:r>
              <w:rPr>
                <w:color w:val="000000"/>
              </w:rPr>
              <w:t xml:space="preserve">coding platforms to make abstract concepts more tangible and engaging. </w:t>
            </w:r>
            <w:r>
              <w:rPr>
                <w:rFonts w:hint="cs"/>
                <w:color w:val="000000"/>
                <w:cs/>
              </w:rPr>
              <w:t>‎</w:t>
            </w:r>
          </w:p>
          <w:p w:rsidR="00325F7F" w:rsidRDefault="00325F7F" w:rsidP="00635BE2">
            <w:pPr>
              <w:pStyle w:val="a9"/>
              <w:numPr>
                <w:ilvl w:val="0"/>
                <w:numId w:val="8"/>
              </w:numPr>
              <w:spacing w:line="276" w:lineRule="auto"/>
              <w:jc w:val="both"/>
              <w:rPr>
                <w:color w:val="000000"/>
              </w:rPr>
            </w:pPr>
            <w:r>
              <w:rPr>
                <w:rFonts w:hint="cs"/>
                <w:color w:val="000000"/>
                <w:cs/>
              </w:rPr>
              <w:t>‎</w:t>
            </w:r>
            <w:r>
              <w:rPr>
                <w:color w:val="000000"/>
              </w:rPr>
              <w:t xml:space="preserve">Foster a collaborative learning environment: Encourage students to work in </w:t>
            </w:r>
            <w:r>
              <w:rPr>
                <w:rFonts w:hint="cs"/>
                <w:color w:val="000000"/>
                <w:cs/>
              </w:rPr>
              <w:t>‎</w:t>
            </w:r>
            <w:r>
              <w:rPr>
                <w:color w:val="000000"/>
              </w:rPr>
              <w:t xml:space="preserve">teams or pairs on projects or coding exercises. Collaborative learning allows </w:t>
            </w:r>
            <w:r>
              <w:rPr>
                <w:rFonts w:hint="cs"/>
                <w:color w:val="000000"/>
                <w:cs/>
              </w:rPr>
              <w:t>‎</w:t>
            </w:r>
            <w:r>
              <w:rPr>
                <w:color w:val="000000"/>
              </w:rPr>
              <w:t xml:space="preserve">students to share ideas, help one another, and learn from different </w:t>
            </w:r>
            <w:r>
              <w:rPr>
                <w:rFonts w:hint="cs"/>
                <w:color w:val="000000"/>
                <w:cs/>
              </w:rPr>
              <w:t>‎</w:t>
            </w:r>
            <w:r>
              <w:rPr>
                <w:color w:val="000000"/>
              </w:rPr>
              <w:t xml:space="preserve">perspectives. </w:t>
            </w:r>
            <w:r>
              <w:rPr>
                <w:rFonts w:hint="cs"/>
                <w:color w:val="000000"/>
                <w:cs/>
              </w:rPr>
              <w:t>‎</w:t>
            </w:r>
          </w:p>
          <w:p w:rsidR="00325F7F" w:rsidRDefault="00325F7F" w:rsidP="00635BE2">
            <w:pPr>
              <w:pStyle w:val="a9"/>
              <w:numPr>
                <w:ilvl w:val="0"/>
                <w:numId w:val="8"/>
              </w:numPr>
              <w:spacing w:line="276" w:lineRule="auto"/>
              <w:jc w:val="both"/>
              <w:rPr>
                <w:color w:val="000000"/>
              </w:rPr>
            </w:pPr>
            <w:r>
              <w:rPr>
                <w:rFonts w:hint="cs"/>
                <w:color w:val="000000"/>
                <w:cs/>
              </w:rPr>
              <w:t>‎</w:t>
            </w:r>
            <w:r>
              <w:rPr>
                <w:color w:val="000000"/>
              </w:rPr>
              <w:t xml:space="preserve">Personalize the learning experience: Recognize that students have different </w:t>
            </w:r>
            <w:r>
              <w:rPr>
                <w:rFonts w:hint="cs"/>
                <w:color w:val="000000"/>
                <w:cs/>
              </w:rPr>
              <w:t>‎</w:t>
            </w:r>
            <w:r>
              <w:rPr>
                <w:color w:val="000000"/>
              </w:rPr>
              <w:t xml:space="preserve">learning styles and paces. Provide opportunities for individualized learning, </w:t>
            </w:r>
            <w:r>
              <w:rPr>
                <w:rFonts w:hint="cs"/>
                <w:color w:val="000000"/>
                <w:cs/>
              </w:rPr>
              <w:t>‎</w:t>
            </w:r>
            <w:r>
              <w:rPr>
                <w:color w:val="000000"/>
              </w:rPr>
              <w:t xml:space="preserve">allowing students to progress at their own speed and explore topics of </w:t>
            </w:r>
            <w:r>
              <w:rPr>
                <w:rFonts w:hint="cs"/>
                <w:color w:val="000000"/>
                <w:cs/>
              </w:rPr>
              <w:t>‎</w:t>
            </w:r>
            <w:r>
              <w:rPr>
                <w:color w:val="000000"/>
              </w:rPr>
              <w:t xml:space="preserve">interest to them. Tailor the learning experience to accommodate diverse </w:t>
            </w:r>
            <w:r>
              <w:rPr>
                <w:rFonts w:hint="cs"/>
                <w:color w:val="000000"/>
                <w:cs/>
              </w:rPr>
              <w:t>‎</w:t>
            </w:r>
            <w:r>
              <w:rPr>
                <w:color w:val="000000"/>
              </w:rPr>
              <w:t>learning needs.</w:t>
            </w:r>
            <w:r>
              <w:rPr>
                <w:rFonts w:hint="cs"/>
                <w:color w:val="000000"/>
                <w:cs/>
              </w:rPr>
              <w:t>‎</w:t>
            </w:r>
          </w:p>
          <w:p w:rsidR="00325F7F" w:rsidRDefault="00325F7F" w:rsidP="00635BE2">
            <w:pPr>
              <w:pStyle w:val="a9"/>
              <w:numPr>
                <w:ilvl w:val="0"/>
                <w:numId w:val="8"/>
              </w:numPr>
              <w:spacing w:line="276" w:lineRule="auto"/>
              <w:jc w:val="both"/>
              <w:rPr>
                <w:color w:val="000000"/>
              </w:rPr>
            </w:pPr>
            <w:r>
              <w:rPr>
                <w:rFonts w:hint="cs"/>
                <w:color w:val="000000"/>
                <w:cs/>
              </w:rPr>
              <w:t>‎</w:t>
            </w:r>
            <w:r>
              <w:rPr>
                <w:color w:val="000000"/>
              </w:rPr>
              <w:t xml:space="preserve">Encourage exploration and experimentation: Encourage students to explore </w:t>
            </w:r>
            <w:r>
              <w:rPr>
                <w:rFonts w:hint="cs"/>
                <w:color w:val="000000"/>
                <w:cs/>
              </w:rPr>
              <w:t>‎</w:t>
            </w:r>
            <w:r>
              <w:rPr>
                <w:color w:val="000000"/>
              </w:rPr>
              <w:t xml:space="preserve">and experiment with different programming languages, tools, and </w:t>
            </w:r>
            <w:r>
              <w:rPr>
                <w:rFonts w:hint="cs"/>
                <w:color w:val="000000"/>
                <w:cs/>
              </w:rPr>
              <w:t>‎</w:t>
            </w:r>
            <w:r>
              <w:rPr>
                <w:color w:val="000000"/>
              </w:rPr>
              <w:t xml:space="preserve">technologies. Let them pursue their own coding projects and interests. This </w:t>
            </w:r>
            <w:r>
              <w:rPr>
                <w:rFonts w:hint="cs"/>
                <w:color w:val="000000"/>
                <w:cs/>
              </w:rPr>
              <w:t>‎</w:t>
            </w:r>
            <w:r>
              <w:rPr>
                <w:color w:val="000000"/>
              </w:rPr>
              <w:t>fosters curiosity and self-directed learning.</w:t>
            </w:r>
            <w:r>
              <w:rPr>
                <w:rFonts w:hint="cs"/>
                <w:color w:val="000000"/>
                <w:cs/>
              </w:rPr>
              <w:t>‎</w:t>
            </w:r>
          </w:p>
          <w:p w:rsidR="00325F7F" w:rsidRDefault="00325F7F" w:rsidP="00635BE2">
            <w:pPr>
              <w:pStyle w:val="a9"/>
              <w:numPr>
                <w:ilvl w:val="0"/>
                <w:numId w:val="8"/>
              </w:numPr>
              <w:spacing w:line="276" w:lineRule="auto"/>
              <w:jc w:val="both"/>
              <w:rPr>
                <w:color w:val="000000"/>
              </w:rPr>
            </w:pPr>
            <w:r>
              <w:rPr>
                <w:rFonts w:hint="cs"/>
                <w:color w:val="000000"/>
                <w:cs/>
              </w:rPr>
              <w:t>‎</w:t>
            </w:r>
            <w:r>
              <w:rPr>
                <w:color w:val="000000"/>
              </w:rPr>
              <w:t xml:space="preserve">Connect with real-world applications: Demonstrate how computer skills are </w:t>
            </w:r>
            <w:r>
              <w:rPr>
                <w:rFonts w:hint="cs"/>
                <w:color w:val="000000"/>
                <w:cs/>
              </w:rPr>
              <w:t>‎</w:t>
            </w:r>
            <w:r>
              <w:rPr>
                <w:color w:val="000000"/>
              </w:rPr>
              <w:t xml:space="preserve">applied in various fields and industries. Show examples of how coding is </w:t>
            </w:r>
            <w:r>
              <w:rPr>
                <w:rFonts w:hint="cs"/>
                <w:color w:val="000000"/>
                <w:cs/>
              </w:rPr>
              <w:t>‎</w:t>
            </w:r>
            <w:r>
              <w:rPr>
                <w:color w:val="000000"/>
              </w:rPr>
              <w:t xml:space="preserve">used in creating websites, mobile apps, robotics, or data analysis. </w:t>
            </w:r>
            <w:r>
              <w:rPr>
                <w:rFonts w:hint="cs"/>
                <w:color w:val="000000"/>
                <w:cs/>
              </w:rPr>
              <w:t>‎</w:t>
            </w:r>
            <w:r>
              <w:rPr>
                <w:color w:val="000000"/>
              </w:rPr>
              <w:t xml:space="preserve">Connecting computer skills to real-world applications can motivate students </w:t>
            </w:r>
            <w:r>
              <w:rPr>
                <w:rFonts w:hint="cs"/>
                <w:color w:val="000000"/>
                <w:cs/>
              </w:rPr>
              <w:t>‎</w:t>
            </w:r>
            <w:r>
              <w:rPr>
                <w:color w:val="000000"/>
              </w:rPr>
              <w:t xml:space="preserve">and help them understand the practical significance of what they are </w:t>
            </w:r>
            <w:r>
              <w:rPr>
                <w:rFonts w:hint="cs"/>
                <w:color w:val="000000"/>
                <w:cs/>
              </w:rPr>
              <w:t>‎</w:t>
            </w:r>
            <w:r>
              <w:rPr>
                <w:color w:val="000000"/>
              </w:rPr>
              <w:t>learning.</w:t>
            </w:r>
            <w:r>
              <w:rPr>
                <w:rFonts w:hint="cs"/>
                <w:color w:val="000000"/>
                <w:cs/>
              </w:rPr>
              <w:t>‎</w:t>
            </w:r>
          </w:p>
          <w:p w:rsidR="00325F7F" w:rsidRDefault="00325F7F" w:rsidP="00635BE2">
            <w:pPr>
              <w:pStyle w:val="a9"/>
              <w:numPr>
                <w:ilvl w:val="0"/>
                <w:numId w:val="8"/>
              </w:numPr>
              <w:spacing w:line="276" w:lineRule="auto"/>
              <w:jc w:val="both"/>
              <w:rPr>
                <w:color w:val="000000"/>
              </w:rPr>
            </w:pPr>
            <w:r>
              <w:rPr>
                <w:rFonts w:hint="cs"/>
                <w:color w:val="000000"/>
                <w:cs/>
              </w:rPr>
              <w:t>‎</w:t>
            </w:r>
            <w:r>
              <w:rPr>
                <w:color w:val="000000"/>
              </w:rPr>
              <w:t xml:space="preserve">Through updated with technology trends: Stay abreast of the latest </w:t>
            </w:r>
            <w:r>
              <w:rPr>
                <w:rFonts w:hint="cs"/>
                <w:color w:val="000000"/>
                <w:cs/>
              </w:rPr>
              <w:t>‎</w:t>
            </w:r>
            <w:r>
              <w:rPr>
                <w:color w:val="000000"/>
              </w:rPr>
              <w:t xml:space="preserve">technology trends, tools, and programming languages. Integrate relevant </w:t>
            </w:r>
            <w:r>
              <w:rPr>
                <w:rFonts w:hint="cs"/>
                <w:color w:val="000000"/>
                <w:cs/>
              </w:rPr>
              <w:t>‎</w:t>
            </w:r>
            <w:r>
              <w:rPr>
                <w:color w:val="000000"/>
              </w:rPr>
              <w:t xml:space="preserve">and up-to-date content into the curriculum to ensure students are learning </w:t>
            </w:r>
            <w:r>
              <w:rPr>
                <w:rFonts w:hint="cs"/>
                <w:color w:val="000000"/>
                <w:cs/>
              </w:rPr>
              <w:t>‎</w:t>
            </w:r>
            <w:r>
              <w:rPr>
                <w:color w:val="000000"/>
              </w:rPr>
              <w:t>skills that are in demand in the job market.</w:t>
            </w:r>
            <w:r>
              <w:rPr>
                <w:rFonts w:hint="cs"/>
                <w:color w:val="000000"/>
                <w:cs/>
              </w:rPr>
              <w:t>‎</w:t>
            </w:r>
          </w:p>
          <w:p w:rsidR="00325F7F" w:rsidRDefault="00325F7F" w:rsidP="00B43028">
            <w:pPr>
              <w:spacing w:line="276" w:lineRule="auto"/>
              <w:jc w:val="both"/>
              <w:rPr>
                <w:color w:val="000000"/>
              </w:rPr>
            </w:pPr>
            <w:r>
              <w:rPr>
                <w:color w:val="000000"/>
              </w:rPr>
              <w:t xml:space="preserve">It is important to create a supportive and inclusive learning environment where </w:t>
            </w:r>
            <w:r>
              <w:rPr>
                <w:rFonts w:hint="cs"/>
                <w:color w:val="000000"/>
                <w:cs/>
              </w:rPr>
              <w:t>‎</w:t>
            </w:r>
            <w:r>
              <w:rPr>
                <w:color w:val="000000"/>
              </w:rPr>
              <w:t xml:space="preserve">students feel encouraged to ask questions, take risks, and explore their interests. </w:t>
            </w:r>
            <w:r>
              <w:rPr>
                <w:rFonts w:hint="cs"/>
                <w:color w:val="000000"/>
                <w:cs/>
              </w:rPr>
              <w:t>‎</w:t>
            </w:r>
            <w:r>
              <w:rPr>
                <w:color w:val="000000"/>
              </w:rPr>
              <w:t xml:space="preserve">By implementing these strategies, we can help students develop a solid foundation </w:t>
            </w:r>
            <w:r>
              <w:rPr>
                <w:rFonts w:hint="cs"/>
                <w:color w:val="000000"/>
                <w:cs/>
              </w:rPr>
              <w:t>‎</w:t>
            </w:r>
            <w:r>
              <w:rPr>
                <w:color w:val="000000"/>
              </w:rPr>
              <w:t>in computer skills and foster their passion for technology.</w:t>
            </w:r>
            <w:r>
              <w:rPr>
                <w:rFonts w:hint="cs"/>
                <w:color w:val="000000"/>
                <w:cs/>
              </w:rPr>
              <w:t>‎</w:t>
            </w:r>
          </w:p>
        </w:tc>
      </w:tr>
    </w:tbl>
    <w:p w:rsidR="00325F7F" w:rsidRDefault="00325F7F" w:rsidP="00025EA7">
      <w:pPr>
        <w:tabs>
          <w:tab w:val="left" w:pos="7396"/>
        </w:tabs>
        <w:spacing w:after="0" w:line="240" w:lineRule="auto"/>
        <w:rPr>
          <w:lang w:bidi="ar-IQ"/>
        </w:rPr>
      </w:pPr>
    </w:p>
    <w:tbl>
      <w:tblPr>
        <w:tblStyle w:val="Style45"/>
        <w:tblW w:w="10455" w:type="dxa"/>
        <w:tblInd w:w="-540" w:type="dxa"/>
        <w:tblLayout w:type="fixed"/>
        <w:tblLook w:val="0400" w:firstRow="0" w:lastRow="0" w:firstColumn="0" w:lastColumn="0" w:noHBand="0" w:noVBand="1"/>
      </w:tblPr>
      <w:tblGrid>
        <w:gridCol w:w="4077"/>
        <w:gridCol w:w="1276"/>
        <w:gridCol w:w="3974"/>
        <w:gridCol w:w="1128"/>
      </w:tblGrid>
      <w:tr w:rsidR="00325F7F" w:rsidTr="00B43028">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325F7F" w:rsidRDefault="00325F7F" w:rsidP="00B43028">
            <w:pPr>
              <w:spacing w:line="312" w:lineRule="auto"/>
              <w:jc w:val="center"/>
              <w:rPr>
                <w:rFonts w:eastAsia="Times New Roman"/>
                <w:color w:val="000000"/>
                <w:sz w:val="24"/>
                <w:szCs w:val="24"/>
              </w:rPr>
            </w:pPr>
            <w:r>
              <w:rPr>
                <w:rFonts w:eastAsia="Times New Roman"/>
                <w:b/>
                <w:color w:val="17365D"/>
                <w:sz w:val="28"/>
                <w:szCs w:val="28"/>
              </w:rPr>
              <w:t>Student Workload (SWL)</w:t>
            </w:r>
            <w:r>
              <w:rPr>
                <w:rFonts w:eastAsia="Times New Roman"/>
                <w:b/>
                <w:color w:val="17365D"/>
                <w:sz w:val="28"/>
                <w:szCs w:val="28"/>
              </w:rPr>
              <w:br/>
              <w:t>Student Workload (SWL)</w:t>
            </w:r>
          </w:p>
          <w:p w:rsidR="00325F7F" w:rsidRDefault="00325F7F" w:rsidP="00B43028">
            <w:pPr>
              <w:bidi/>
              <w:spacing w:line="312" w:lineRule="auto"/>
              <w:jc w:val="center"/>
              <w:rPr>
                <w:rFonts w:eastAsia="Times New Roman"/>
                <w:color w:val="000000"/>
                <w:sz w:val="24"/>
                <w:szCs w:val="24"/>
              </w:rPr>
            </w:pPr>
          </w:p>
        </w:tc>
      </w:tr>
      <w:tr w:rsidR="00325F7F" w:rsidTr="00B43028">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hideMark/>
          </w:tcPr>
          <w:p w:rsidR="00325F7F" w:rsidRDefault="00325F7F" w:rsidP="00B43028">
            <w:pPr>
              <w:spacing w:line="312" w:lineRule="auto"/>
              <w:rPr>
                <w:b/>
                <w:color w:val="000000"/>
                <w:sz w:val="24"/>
                <w:szCs w:val="24"/>
              </w:rPr>
            </w:pPr>
            <w:r>
              <w:rPr>
                <w:b/>
                <w:color w:val="000000"/>
                <w:sz w:val="24"/>
                <w:szCs w:val="24"/>
              </w:rPr>
              <w:t>Structured SWL (h/sem)</w:t>
            </w:r>
            <w:r>
              <w:rPr>
                <w:b/>
                <w:color w:val="000000"/>
                <w:sz w:val="24"/>
                <w:szCs w:val="24"/>
              </w:rPr>
              <w:br/>
              <w:t>Structured SWL (h/sem)</w:t>
            </w:r>
          </w:p>
          <w:p w:rsidR="00325F7F" w:rsidRDefault="00325F7F" w:rsidP="00B43028">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25F7F" w:rsidRDefault="00325F7F" w:rsidP="00B43028">
            <w:pPr>
              <w:spacing w:line="312" w:lineRule="auto"/>
              <w:rPr>
                <w:sz w:val="24"/>
                <w:szCs w:val="24"/>
              </w:rPr>
            </w:pPr>
            <w:r>
              <w:rPr>
                <w:sz w:val="24"/>
                <w:szCs w:val="24"/>
              </w:rPr>
              <w:t>63</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325F7F" w:rsidRDefault="00325F7F" w:rsidP="00B43028">
            <w:pPr>
              <w:spacing w:line="312" w:lineRule="auto"/>
              <w:rPr>
                <w:b/>
              </w:rPr>
            </w:pPr>
            <w:r>
              <w:rPr>
                <w:b/>
              </w:rPr>
              <w:t>Structured SWL (h/w)</w:t>
            </w:r>
            <w:r>
              <w:rPr>
                <w:b/>
              </w:rPr>
              <w:br/>
              <w:t>Structured SWL (h/w)</w:t>
            </w:r>
          </w:p>
          <w:p w:rsidR="00325F7F" w:rsidRDefault="00325F7F" w:rsidP="00B43028">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25F7F" w:rsidRDefault="00325F7F" w:rsidP="00B43028">
            <w:pPr>
              <w:spacing w:line="312" w:lineRule="auto"/>
              <w:rPr>
                <w:sz w:val="24"/>
                <w:szCs w:val="24"/>
              </w:rPr>
            </w:pPr>
            <w:r>
              <w:rPr>
                <w:sz w:val="24"/>
                <w:szCs w:val="24"/>
              </w:rPr>
              <w:t>2</w:t>
            </w:r>
          </w:p>
        </w:tc>
      </w:tr>
      <w:tr w:rsidR="00325F7F" w:rsidTr="00B43028">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hideMark/>
          </w:tcPr>
          <w:p w:rsidR="00325F7F" w:rsidRDefault="00325F7F" w:rsidP="00B43028">
            <w:pPr>
              <w:spacing w:line="312" w:lineRule="auto"/>
              <w:rPr>
                <w:b/>
                <w:sz w:val="24"/>
                <w:szCs w:val="24"/>
              </w:rPr>
            </w:pPr>
            <w:r>
              <w:rPr>
                <w:b/>
                <w:color w:val="000000"/>
                <w:sz w:val="24"/>
                <w:szCs w:val="24"/>
              </w:rPr>
              <w:t>Unstructured SWL (h/sem)</w:t>
            </w:r>
            <w:r>
              <w:rPr>
                <w:b/>
                <w:color w:val="000000"/>
                <w:sz w:val="24"/>
                <w:szCs w:val="24"/>
              </w:rPr>
              <w:br/>
              <w:t>Unstructured SWL (h/sem)</w:t>
            </w:r>
          </w:p>
          <w:p w:rsidR="00325F7F" w:rsidRDefault="00325F7F" w:rsidP="00B43028">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25F7F" w:rsidRDefault="00325F7F" w:rsidP="00B43028">
            <w:pPr>
              <w:spacing w:line="312" w:lineRule="auto"/>
              <w:rPr>
                <w:sz w:val="24"/>
                <w:szCs w:val="24"/>
              </w:rPr>
            </w:pPr>
            <w:r>
              <w:rPr>
                <w:sz w:val="24"/>
                <w:szCs w:val="24"/>
              </w:rPr>
              <w:t>12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325F7F" w:rsidRDefault="00325F7F" w:rsidP="00B43028">
            <w:pPr>
              <w:spacing w:line="312" w:lineRule="auto"/>
              <w:rPr>
                <w:b/>
              </w:rPr>
            </w:pPr>
            <w:r>
              <w:rPr>
                <w:b/>
              </w:rPr>
              <w:t>Unstructured SWL (h/w)</w:t>
            </w:r>
            <w:r>
              <w:rPr>
                <w:b/>
              </w:rPr>
              <w:br/>
              <w:t>Unstructured SWL (h/w)</w:t>
            </w:r>
          </w:p>
          <w:p w:rsidR="00325F7F" w:rsidRDefault="00325F7F" w:rsidP="00B43028">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25F7F" w:rsidRDefault="00325F7F" w:rsidP="00B43028">
            <w:pPr>
              <w:spacing w:line="312" w:lineRule="auto"/>
              <w:rPr>
                <w:sz w:val="24"/>
                <w:szCs w:val="24"/>
              </w:rPr>
            </w:pPr>
            <w:r>
              <w:rPr>
                <w:sz w:val="24"/>
                <w:szCs w:val="24"/>
              </w:rPr>
              <w:t>2.7</w:t>
            </w:r>
          </w:p>
        </w:tc>
      </w:tr>
      <w:tr w:rsidR="00325F7F" w:rsidTr="00B43028">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hideMark/>
          </w:tcPr>
          <w:p w:rsidR="00325F7F" w:rsidRDefault="00325F7F" w:rsidP="00B43028">
            <w:pPr>
              <w:spacing w:line="312" w:lineRule="auto"/>
              <w:rPr>
                <w:b/>
                <w:color w:val="000000"/>
                <w:sz w:val="24"/>
                <w:szCs w:val="24"/>
              </w:rPr>
            </w:pPr>
            <w:r>
              <w:rPr>
                <w:b/>
                <w:color w:val="000000"/>
                <w:sz w:val="24"/>
                <w:szCs w:val="24"/>
              </w:rPr>
              <w:t>Total SWL (h/sem)</w:t>
            </w:r>
            <w:r>
              <w:rPr>
                <w:b/>
                <w:color w:val="000000"/>
                <w:sz w:val="24"/>
                <w:szCs w:val="24"/>
              </w:rPr>
              <w:br/>
              <w:t>Total SWL (h/sem)</w:t>
            </w:r>
          </w:p>
          <w:p w:rsidR="00325F7F" w:rsidRDefault="00325F7F" w:rsidP="00B43028">
            <w:pPr>
              <w:spacing w:line="312" w:lineRule="auto"/>
              <w:rPr>
                <w:b/>
                <w:sz w:val="24"/>
                <w:szCs w:val="24"/>
              </w:rPr>
            </w:pP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25F7F" w:rsidRDefault="00325F7F" w:rsidP="00B43028">
            <w:pPr>
              <w:spacing w:line="312" w:lineRule="auto"/>
              <w:rPr>
                <w:sz w:val="24"/>
                <w:szCs w:val="24"/>
              </w:rPr>
            </w:pPr>
            <w:r>
              <w:rPr>
                <w:sz w:val="24"/>
                <w:szCs w:val="24"/>
              </w:rPr>
              <w:t>75</w:t>
            </w:r>
          </w:p>
        </w:tc>
      </w:tr>
    </w:tbl>
    <w:p w:rsidR="00325F7F" w:rsidRDefault="00325F7F" w:rsidP="00025EA7">
      <w:pPr>
        <w:tabs>
          <w:tab w:val="left" w:pos="7396"/>
        </w:tabs>
        <w:spacing w:after="0" w:line="240" w:lineRule="auto"/>
        <w:rPr>
          <w:lang w:bidi="ar-IQ"/>
        </w:rPr>
      </w:pPr>
    </w:p>
    <w:tbl>
      <w:tblPr>
        <w:tblStyle w:val="100"/>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325F7F" w:rsidTr="00B43028">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325F7F" w:rsidRDefault="00325F7F" w:rsidP="00B43028">
            <w:pPr>
              <w:spacing w:after="0" w:line="312" w:lineRule="auto"/>
              <w:jc w:val="center"/>
              <w:rPr>
                <w:b/>
                <w:color w:val="17365D"/>
                <w:sz w:val="28"/>
                <w:szCs w:val="28"/>
              </w:rPr>
            </w:pPr>
            <w:r>
              <w:rPr>
                <w:b/>
                <w:color w:val="17365D"/>
                <w:sz w:val="28"/>
                <w:szCs w:val="28"/>
              </w:rPr>
              <w:t>Module Evaluation</w:t>
            </w:r>
            <w:r>
              <w:rPr>
                <w:b/>
                <w:color w:val="17365D"/>
                <w:sz w:val="28"/>
                <w:szCs w:val="28"/>
              </w:rPr>
              <w:br/>
              <w:t>Module Evaluation</w:t>
            </w:r>
          </w:p>
          <w:p w:rsidR="00325F7F" w:rsidRDefault="00325F7F" w:rsidP="00B43028">
            <w:pPr>
              <w:bidi/>
              <w:spacing w:after="0" w:line="312" w:lineRule="auto"/>
              <w:jc w:val="center"/>
              <w:rPr>
                <w:rFonts w:ascii="Times New Roman" w:eastAsia="Times New Roman" w:hAnsi="Times New Roman" w:cs="Times New Roman"/>
                <w:b/>
                <w:color w:val="17365D"/>
                <w:sz w:val="32"/>
                <w:szCs w:val="32"/>
              </w:rPr>
            </w:pPr>
          </w:p>
        </w:tc>
      </w:tr>
      <w:tr w:rsidR="00325F7F" w:rsidTr="00B43028">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325F7F" w:rsidRDefault="00325F7F" w:rsidP="00B43028">
            <w:pPr>
              <w:spacing w:after="0" w:line="312" w:lineRule="auto"/>
              <w:ind w:left="360" w:hanging="720"/>
              <w:rPr>
                <w:b/>
                <w:sz w:val="20"/>
                <w:szCs w:val="20"/>
              </w:rPr>
            </w:pPr>
          </w:p>
          <w:p w:rsidR="00325F7F" w:rsidRDefault="00325F7F" w:rsidP="00B43028">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hideMark/>
          </w:tcPr>
          <w:p w:rsidR="00325F7F" w:rsidRDefault="00325F7F" w:rsidP="00B43028">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hideMark/>
          </w:tcPr>
          <w:p w:rsidR="00325F7F" w:rsidRDefault="00325F7F" w:rsidP="00B43028">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hideMark/>
          </w:tcPr>
          <w:p w:rsidR="00325F7F" w:rsidRDefault="00325F7F" w:rsidP="00B43028">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B43028">
            <w:pPr>
              <w:spacing w:after="0" w:line="312" w:lineRule="auto"/>
              <w:rPr>
                <w:b/>
                <w:color w:val="000000"/>
              </w:rPr>
            </w:pPr>
            <w:r>
              <w:rPr>
                <w:b/>
                <w:color w:val="000000"/>
              </w:rPr>
              <w:t>Relevant Learning Outcome</w:t>
            </w:r>
          </w:p>
        </w:tc>
      </w:tr>
      <w:tr w:rsidR="00325F7F" w:rsidTr="00B43028">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hideMark/>
          </w:tcPr>
          <w:p w:rsidR="00325F7F" w:rsidRDefault="00325F7F" w:rsidP="00B43028">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325F7F" w:rsidRDefault="00325F7F" w:rsidP="00B43028">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hideMark/>
          </w:tcPr>
          <w:p w:rsidR="00325F7F" w:rsidRDefault="00325F7F" w:rsidP="00B43028">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hideMark/>
          </w:tcPr>
          <w:p w:rsidR="00325F7F" w:rsidRDefault="00325F7F" w:rsidP="00B43028">
            <w:pPr>
              <w:spacing w:after="0" w:line="312" w:lineRule="auto"/>
              <w:jc w:val="center"/>
              <w:rPr>
                <w:color w:val="000000"/>
              </w:rPr>
            </w:pPr>
            <w:r>
              <w:t>5</w:t>
            </w:r>
            <w:r>
              <w:rPr>
                <w:color w:val="000000"/>
              </w:rPr>
              <w:t>% (</w:t>
            </w:r>
            <w:r>
              <w:t>5</w:t>
            </w:r>
            <w:r>
              <w:rPr>
                <w:color w:val="000000"/>
              </w:rPr>
              <w:t>)</w:t>
            </w:r>
          </w:p>
        </w:tc>
        <w:tc>
          <w:tcPr>
            <w:tcW w:w="1455" w:type="dxa"/>
            <w:tcBorders>
              <w:top w:val="single" w:sz="4" w:space="0" w:color="000000"/>
              <w:left w:val="single" w:sz="4" w:space="0" w:color="000000"/>
              <w:bottom w:val="single" w:sz="4" w:space="0" w:color="000000"/>
              <w:right w:val="nil"/>
            </w:tcBorders>
            <w:vAlign w:val="center"/>
            <w:hideMark/>
          </w:tcPr>
          <w:p w:rsidR="00325F7F" w:rsidRDefault="00325F7F" w:rsidP="00B43028">
            <w:pPr>
              <w:spacing w:after="0" w:line="312" w:lineRule="auto"/>
              <w:jc w:val="center"/>
              <w:rPr>
                <w:color w:val="000000"/>
              </w:rPr>
            </w:pPr>
            <w:r>
              <w:rPr>
                <w:color w:val="000000"/>
              </w:rPr>
              <w:t>6, 13</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325F7F" w:rsidRDefault="00325F7F" w:rsidP="00B43028">
            <w:pPr>
              <w:spacing w:after="0" w:line="312" w:lineRule="auto"/>
              <w:rPr>
                <w:color w:val="000000"/>
              </w:rPr>
            </w:pPr>
            <w:r>
              <w:t>LO # 2,3,4,5,11 and 12</w:t>
            </w:r>
          </w:p>
        </w:tc>
      </w:tr>
      <w:tr w:rsidR="00325F7F" w:rsidTr="00B43028">
        <w:trPr>
          <w:trHeight w:val="220"/>
        </w:trPr>
        <w:tc>
          <w:tcPr>
            <w:tcW w:w="10500" w:type="dxa"/>
            <w:vMerge/>
            <w:tcBorders>
              <w:top w:val="single" w:sz="4" w:space="0" w:color="000000"/>
              <w:left w:val="single" w:sz="4" w:space="0" w:color="000000"/>
              <w:bottom w:val="single" w:sz="4" w:space="0" w:color="000000"/>
              <w:right w:val="nil"/>
            </w:tcBorders>
            <w:vAlign w:val="center"/>
            <w:hideMark/>
          </w:tcPr>
          <w:p w:rsidR="00325F7F" w:rsidRDefault="00325F7F" w:rsidP="00B43028">
            <w:pPr>
              <w:spacing w:after="0"/>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325F7F" w:rsidRDefault="00325F7F" w:rsidP="00B43028">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hideMark/>
          </w:tcPr>
          <w:p w:rsidR="00325F7F" w:rsidRDefault="00325F7F" w:rsidP="00B43028">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hideMark/>
          </w:tcPr>
          <w:p w:rsidR="00325F7F" w:rsidRDefault="00325F7F" w:rsidP="00B43028">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325F7F" w:rsidRDefault="00325F7F" w:rsidP="00B43028">
            <w:pPr>
              <w:spacing w:after="0" w:line="312" w:lineRule="auto"/>
              <w:jc w:val="center"/>
              <w:rPr>
                <w:color w:val="000000"/>
              </w:rPr>
            </w:pPr>
            <w:r>
              <w:rPr>
                <w:color w:val="000000"/>
              </w:rPr>
              <w:t>9, 15</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325F7F" w:rsidRDefault="00325F7F" w:rsidP="00B43028">
            <w:pPr>
              <w:spacing w:after="0" w:line="312" w:lineRule="auto"/>
              <w:rPr>
                <w:color w:val="000000"/>
              </w:rPr>
            </w:pPr>
            <w:r>
              <w:t>LO # 6,7,8, 13 and 14</w:t>
            </w:r>
          </w:p>
        </w:tc>
      </w:tr>
      <w:tr w:rsidR="00325F7F" w:rsidTr="00B43028">
        <w:trPr>
          <w:trHeight w:val="220"/>
        </w:trPr>
        <w:tc>
          <w:tcPr>
            <w:tcW w:w="10500" w:type="dxa"/>
            <w:vMerge/>
            <w:tcBorders>
              <w:top w:val="single" w:sz="4" w:space="0" w:color="000000"/>
              <w:left w:val="single" w:sz="4" w:space="0" w:color="000000"/>
              <w:bottom w:val="single" w:sz="4" w:space="0" w:color="000000"/>
              <w:right w:val="nil"/>
            </w:tcBorders>
            <w:vAlign w:val="center"/>
            <w:hideMark/>
          </w:tcPr>
          <w:p w:rsidR="00325F7F" w:rsidRDefault="00325F7F" w:rsidP="00B43028">
            <w:pPr>
              <w:spacing w:after="0"/>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325F7F" w:rsidRDefault="00325F7F" w:rsidP="00B43028">
            <w:pPr>
              <w:spacing w:after="0"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hideMark/>
          </w:tcPr>
          <w:p w:rsidR="00325F7F" w:rsidRDefault="00325F7F" w:rsidP="00B43028">
            <w:pPr>
              <w:spacing w:after="0"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hideMark/>
          </w:tcPr>
          <w:p w:rsidR="00325F7F" w:rsidRDefault="00325F7F" w:rsidP="00B43028">
            <w:pPr>
              <w:spacing w:after="0" w:line="312" w:lineRule="auto"/>
              <w:jc w:val="center"/>
              <w:rPr>
                <w:color w:val="000000"/>
              </w:rPr>
            </w:pPr>
            <w:r>
              <w:t>20</w:t>
            </w:r>
            <w:r>
              <w:rPr>
                <w:color w:val="000000"/>
              </w:rPr>
              <w:t>% (</w:t>
            </w:r>
            <w:r>
              <w:t>20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325F7F" w:rsidRDefault="00325F7F" w:rsidP="00B43028">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325F7F" w:rsidRDefault="00325F7F" w:rsidP="00B43028">
            <w:pPr>
              <w:spacing w:after="0" w:line="312" w:lineRule="auto"/>
              <w:rPr>
                <w:color w:val="000000"/>
              </w:rPr>
            </w:pPr>
          </w:p>
        </w:tc>
      </w:tr>
      <w:tr w:rsidR="00325F7F" w:rsidTr="00B43028">
        <w:trPr>
          <w:trHeight w:val="220"/>
        </w:trPr>
        <w:tc>
          <w:tcPr>
            <w:tcW w:w="10500" w:type="dxa"/>
            <w:vMerge/>
            <w:tcBorders>
              <w:top w:val="single" w:sz="4" w:space="0" w:color="000000"/>
              <w:left w:val="single" w:sz="4" w:space="0" w:color="000000"/>
              <w:bottom w:val="single" w:sz="4" w:space="0" w:color="000000"/>
              <w:right w:val="nil"/>
            </w:tcBorders>
            <w:vAlign w:val="center"/>
            <w:hideMark/>
          </w:tcPr>
          <w:p w:rsidR="00325F7F" w:rsidRDefault="00325F7F" w:rsidP="00B43028">
            <w:pPr>
              <w:spacing w:after="0"/>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325F7F" w:rsidRDefault="00325F7F" w:rsidP="00B43028">
            <w:pPr>
              <w:spacing w:after="0"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hideMark/>
          </w:tcPr>
          <w:p w:rsidR="00325F7F" w:rsidRDefault="00325F7F" w:rsidP="00B43028">
            <w:pPr>
              <w:spacing w:after="0"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hideMark/>
          </w:tcPr>
          <w:p w:rsidR="00325F7F" w:rsidRDefault="00325F7F" w:rsidP="00B43028">
            <w:pPr>
              <w:spacing w:after="0" w:line="312" w:lineRule="auto"/>
              <w:jc w:val="center"/>
            </w:pPr>
            <w:r>
              <w:t>5% (5)</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325F7F" w:rsidRDefault="00325F7F" w:rsidP="00B43028">
            <w:pPr>
              <w:spacing w:after="0" w:line="312" w:lineRule="auto"/>
              <w:jc w:val="center"/>
              <w:rPr>
                <w:color w:val="000000"/>
              </w:rPr>
            </w:pPr>
            <w:r>
              <w:rPr>
                <w:color w:val="000000"/>
              </w:rPr>
              <w:t>11, 16</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325F7F" w:rsidRDefault="00325F7F" w:rsidP="00B43028">
            <w:pPr>
              <w:spacing w:after="0" w:line="312" w:lineRule="auto"/>
              <w:rPr>
                <w:color w:val="000000"/>
              </w:rPr>
            </w:pPr>
            <w:r>
              <w:t>LO # 1,9,10 and 15</w:t>
            </w:r>
          </w:p>
        </w:tc>
      </w:tr>
      <w:tr w:rsidR="00325F7F" w:rsidTr="00B43028">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hideMark/>
          </w:tcPr>
          <w:p w:rsidR="00325F7F" w:rsidRDefault="00325F7F" w:rsidP="00B43028">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325F7F" w:rsidRDefault="00325F7F" w:rsidP="00B43028">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hideMark/>
          </w:tcPr>
          <w:p w:rsidR="00325F7F" w:rsidRDefault="00325F7F" w:rsidP="00B43028">
            <w:pPr>
              <w:spacing w:after="0" w:line="312" w:lineRule="auto"/>
              <w:jc w:val="center"/>
              <w:rPr>
                <w:color w:val="000000"/>
              </w:rPr>
            </w:pPr>
            <w:r>
              <w:rPr>
                <w:color w:val="000000"/>
              </w:rPr>
              <w:t>2hr</w:t>
            </w:r>
          </w:p>
        </w:tc>
        <w:tc>
          <w:tcPr>
            <w:tcW w:w="2250" w:type="dxa"/>
            <w:tcBorders>
              <w:top w:val="single" w:sz="4" w:space="0" w:color="000000"/>
              <w:left w:val="single" w:sz="4" w:space="0" w:color="000000"/>
              <w:bottom w:val="single" w:sz="4" w:space="0" w:color="000000"/>
              <w:right w:val="nil"/>
            </w:tcBorders>
            <w:vAlign w:val="center"/>
            <w:hideMark/>
          </w:tcPr>
          <w:p w:rsidR="00325F7F" w:rsidRDefault="00325F7F" w:rsidP="00B43028">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325F7F" w:rsidRDefault="00325F7F" w:rsidP="00B43028">
            <w:pPr>
              <w:spacing w:after="0" w:line="312" w:lineRule="auto"/>
              <w:jc w:val="center"/>
              <w:rPr>
                <w:color w:val="000000"/>
              </w:rPr>
            </w:pPr>
            <w:r>
              <w:t>9</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325F7F" w:rsidRDefault="00325F7F" w:rsidP="00B43028">
            <w:pPr>
              <w:spacing w:after="0" w:line="312" w:lineRule="auto"/>
              <w:rPr>
                <w:color w:val="000000"/>
              </w:rPr>
            </w:pPr>
            <w:r>
              <w:t>LO # 1-8</w:t>
            </w:r>
          </w:p>
        </w:tc>
      </w:tr>
      <w:tr w:rsidR="00325F7F" w:rsidTr="00B43028">
        <w:trPr>
          <w:trHeight w:val="220"/>
        </w:trPr>
        <w:tc>
          <w:tcPr>
            <w:tcW w:w="10500" w:type="dxa"/>
            <w:vMerge/>
            <w:tcBorders>
              <w:top w:val="single" w:sz="4" w:space="0" w:color="000000"/>
              <w:left w:val="single" w:sz="4" w:space="0" w:color="000000"/>
              <w:bottom w:val="single" w:sz="4" w:space="0" w:color="000000"/>
              <w:right w:val="nil"/>
            </w:tcBorders>
            <w:vAlign w:val="center"/>
            <w:hideMark/>
          </w:tcPr>
          <w:p w:rsidR="00325F7F" w:rsidRDefault="00325F7F" w:rsidP="00B43028">
            <w:pPr>
              <w:spacing w:after="0"/>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325F7F" w:rsidRDefault="00325F7F" w:rsidP="00B43028">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hideMark/>
          </w:tcPr>
          <w:p w:rsidR="00325F7F" w:rsidRDefault="00325F7F" w:rsidP="00B43028">
            <w:pPr>
              <w:spacing w:after="0"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hideMark/>
          </w:tcPr>
          <w:p w:rsidR="00325F7F" w:rsidRDefault="00325F7F" w:rsidP="00B43028">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hideMark/>
          </w:tcPr>
          <w:p w:rsidR="00325F7F" w:rsidRDefault="00325F7F" w:rsidP="00B43028">
            <w:pPr>
              <w:spacing w:after="0"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325F7F" w:rsidRDefault="00325F7F" w:rsidP="00B43028">
            <w:pPr>
              <w:spacing w:after="0" w:line="312" w:lineRule="auto"/>
              <w:rPr>
                <w:color w:val="000000"/>
              </w:rPr>
            </w:pPr>
            <w:r>
              <w:rPr>
                <w:color w:val="000000"/>
              </w:rPr>
              <w:t>All</w:t>
            </w:r>
          </w:p>
        </w:tc>
      </w:tr>
      <w:tr w:rsidR="00325F7F" w:rsidTr="00B43028">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hideMark/>
          </w:tcPr>
          <w:p w:rsidR="00325F7F" w:rsidRDefault="00325F7F" w:rsidP="00B43028">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hideMark/>
          </w:tcPr>
          <w:p w:rsidR="00325F7F" w:rsidRDefault="00325F7F" w:rsidP="00B43028">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325F7F" w:rsidRDefault="00325F7F" w:rsidP="00B43028">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325F7F" w:rsidRDefault="00325F7F" w:rsidP="00B43028">
            <w:pPr>
              <w:spacing w:after="0" w:line="312" w:lineRule="auto"/>
              <w:rPr>
                <w:color w:val="000000"/>
              </w:rPr>
            </w:pPr>
          </w:p>
        </w:tc>
      </w:tr>
    </w:tbl>
    <w:p w:rsidR="00325F7F" w:rsidRDefault="00325F7F" w:rsidP="00025EA7">
      <w:pPr>
        <w:tabs>
          <w:tab w:val="left" w:pos="7396"/>
        </w:tabs>
        <w:spacing w:after="0" w:line="240" w:lineRule="auto"/>
        <w:rPr>
          <w:lang w:bidi="ar-IQ"/>
        </w:rPr>
      </w:pPr>
    </w:p>
    <w:p w:rsidR="00325F7F" w:rsidRDefault="00325F7F" w:rsidP="00025EA7">
      <w:pPr>
        <w:tabs>
          <w:tab w:val="left" w:pos="7396"/>
        </w:tabs>
        <w:spacing w:after="0" w:line="240" w:lineRule="auto"/>
        <w:rPr>
          <w:lang w:bidi="ar-IQ"/>
        </w:rPr>
      </w:pPr>
    </w:p>
    <w:tbl>
      <w:tblPr>
        <w:tblStyle w:val="9"/>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325F7F" w:rsidTr="00B43028">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325F7F" w:rsidRDefault="00325F7F" w:rsidP="00B43028">
            <w:pPr>
              <w:spacing w:after="0" w:line="360" w:lineRule="auto"/>
              <w:jc w:val="center"/>
              <w:rPr>
                <w:b/>
                <w:color w:val="17365D"/>
                <w:sz w:val="28"/>
                <w:szCs w:val="28"/>
              </w:rPr>
            </w:pPr>
            <w:r>
              <w:rPr>
                <w:b/>
                <w:color w:val="17365D"/>
                <w:sz w:val="28"/>
                <w:szCs w:val="28"/>
              </w:rPr>
              <w:t>Delivery Plan (Weekly Syllabus)</w:t>
            </w:r>
            <w:r>
              <w:rPr>
                <w:b/>
                <w:color w:val="17365D"/>
                <w:sz w:val="28"/>
                <w:szCs w:val="28"/>
              </w:rPr>
              <w:br/>
              <w:t>Delivery Plan (Weekly Syllabus)</w:t>
            </w:r>
          </w:p>
          <w:p w:rsidR="00325F7F" w:rsidRDefault="00325F7F" w:rsidP="00B43028">
            <w:pPr>
              <w:bidi/>
              <w:spacing w:after="0" w:line="360" w:lineRule="auto"/>
              <w:jc w:val="center"/>
              <w:rPr>
                <w:rFonts w:ascii="Times New Roman" w:eastAsia="Times New Roman" w:hAnsi="Times New Roman" w:cs="Times New Roman"/>
                <w:b/>
                <w:color w:val="17365D"/>
                <w:sz w:val="28"/>
                <w:szCs w:val="28"/>
              </w:rPr>
            </w:pPr>
          </w:p>
        </w:tc>
      </w:tr>
      <w:tr w:rsidR="00325F7F"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B43028">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325F7F" w:rsidRDefault="00325F7F" w:rsidP="00B43028">
            <w:pPr>
              <w:spacing w:after="0" w:line="360" w:lineRule="auto"/>
              <w:rPr>
                <w:b/>
                <w:sz w:val="24"/>
                <w:szCs w:val="24"/>
              </w:rPr>
            </w:pPr>
            <w:r>
              <w:rPr>
                <w:b/>
              </w:rPr>
              <w:t>Material Covered</w:t>
            </w:r>
          </w:p>
        </w:tc>
      </w:tr>
      <w:tr w:rsidR="00325F7F"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B43028">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hideMark/>
          </w:tcPr>
          <w:p w:rsidR="00325F7F" w:rsidRDefault="00325F7F" w:rsidP="00B43028">
            <w:pPr>
              <w:spacing w:line="252" w:lineRule="auto"/>
              <w:jc w:val="both"/>
            </w:pPr>
            <w:r>
              <w:t>Introduction to Computer, Definition of Computer, Computer History, Generations of Computers,</w:t>
            </w:r>
            <w:r>
              <w:rPr>
                <w:rFonts w:hint="cs"/>
                <w:cs/>
              </w:rPr>
              <w:t>‎</w:t>
            </w:r>
          </w:p>
        </w:tc>
      </w:tr>
      <w:tr w:rsidR="00325F7F"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B43028">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hideMark/>
          </w:tcPr>
          <w:p w:rsidR="00325F7F" w:rsidRDefault="00325F7F" w:rsidP="00B43028">
            <w:pPr>
              <w:spacing w:line="252" w:lineRule="auto"/>
              <w:jc w:val="both"/>
            </w:pPr>
            <w:r>
              <w:t>Categories of Computer.</w:t>
            </w:r>
            <w:r>
              <w:rPr>
                <w:rFonts w:hint="cs"/>
                <w:cs/>
              </w:rPr>
              <w:t>‎</w:t>
            </w:r>
          </w:p>
        </w:tc>
      </w:tr>
      <w:tr w:rsidR="00325F7F" w:rsidTr="00B43028">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B43028">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hideMark/>
          </w:tcPr>
          <w:p w:rsidR="00325F7F" w:rsidRDefault="00325F7F" w:rsidP="00B43028">
            <w:pPr>
              <w:spacing w:line="252" w:lineRule="auto"/>
              <w:jc w:val="both"/>
            </w:pPr>
            <w:r>
              <w:t>Computer Components, Software</w:t>
            </w:r>
          </w:p>
        </w:tc>
      </w:tr>
      <w:tr w:rsidR="00325F7F"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B43028">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hideMark/>
          </w:tcPr>
          <w:p w:rsidR="00325F7F" w:rsidRDefault="00325F7F" w:rsidP="00B43028">
            <w:pPr>
              <w:spacing w:line="252" w:lineRule="auto"/>
              <w:jc w:val="both"/>
            </w:pPr>
            <w:r>
              <w:t>Computer Components, Hardware, Input Devices, Output Devices.</w:t>
            </w:r>
          </w:p>
        </w:tc>
      </w:tr>
      <w:tr w:rsidR="00325F7F"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B43028">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hideMark/>
          </w:tcPr>
          <w:p w:rsidR="00325F7F" w:rsidRDefault="00325F7F" w:rsidP="00B43028">
            <w:pPr>
              <w:spacing w:line="252" w:lineRule="auto"/>
              <w:jc w:val="both"/>
            </w:pPr>
            <w:r>
              <w:t xml:space="preserve">Components of the System Unit, Central Processing Unit </w:t>
            </w:r>
            <w:r>
              <w:rPr>
                <w:rFonts w:hint="cs"/>
                <w:cs/>
              </w:rPr>
              <w:t>‎‎</w:t>
            </w:r>
            <w:r>
              <w:t>(CPU), Memory</w:t>
            </w:r>
          </w:p>
        </w:tc>
      </w:tr>
      <w:tr w:rsidR="00325F7F"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B43028">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hideMark/>
          </w:tcPr>
          <w:p w:rsidR="00325F7F" w:rsidRDefault="00325F7F" w:rsidP="00B43028">
            <w:pPr>
              <w:spacing w:line="252" w:lineRule="auto"/>
              <w:jc w:val="both"/>
            </w:pPr>
            <w:r>
              <w:t>Hardware, Cache Memory, Primary, Memory (Main Memory)</w:t>
            </w:r>
            <w:r>
              <w:rPr>
                <w:rFonts w:hint="cs"/>
                <w:cs/>
              </w:rPr>
              <w:t>‎</w:t>
            </w:r>
            <w:r>
              <w:rPr>
                <w:rFonts w:cs="Times New Roman" w:hint="cs"/>
                <w:rtl/>
              </w:rPr>
              <w:t xml:space="preserve">, </w:t>
            </w:r>
            <w:r>
              <w:t>Random Access Memory, Read Only Memory, Secondary Memory, Memory Units, Storage Devices</w:t>
            </w:r>
          </w:p>
        </w:tc>
      </w:tr>
      <w:tr w:rsidR="00325F7F"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B43028">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hideMark/>
          </w:tcPr>
          <w:p w:rsidR="00325F7F" w:rsidRDefault="00325F7F" w:rsidP="00B43028">
            <w:pPr>
              <w:spacing w:line="252" w:lineRule="auto"/>
              <w:jc w:val="both"/>
            </w:pPr>
            <w:r>
              <w:t xml:space="preserve">Numbers Systems, Decimal Number System, Binary Number System, </w:t>
            </w:r>
          </w:p>
        </w:tc>
      </w:tr>
      <w:tr w:rsidR="00325F7F"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B43028">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hideMark/>
          </w:tcPr>
          <w:p w:rsidR="00325F7F" w:rsidRDefault="00325F7F" w:rsidP="00B43028">
            <w:pPr>
              <w:spacing w:line="252" w:lineRule="auto"/>
              <w:jc w:val="both"/>
            </w:pPr>
            <w:r>
              <w:t>Numbers Systems, Convert Decimal to Binary System, Numbers Systems, Convert Binary to Decimal System, Examples</w:t>
            </w:r>
          </w:p>
        </w:tc>
      </w:tr>
      <w:tr w:rsidR="00325F7F"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B43028">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hideMark/>
          </w:tcPr>
          <w:p w:rsidR="00325F7F" w:rsidRDefault="00325F7F" w:rsidP="00B43028">
            <w:pPr>
              <w:spacing w:line="252" w:lineRule="auto"/>
              <w:jc w:val="both"/>
            </w:pPr>
            <w:r>
              <w:t>Defining Internet and Intranet</w:t>
            </w:r>
          </w:p>
        </w:tc>
      </w:tr>
      <w:tr w:rsidR="00325F7F"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B43028">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hideMark/>
          </w:tcPr>
          <w:p w:rsidR="00325F7F" w:rsidRDefault="00325F7F" w:rsidP="00B43028">
            <w:pPr>
              <w:spacing w:line="252" w:lineRule="auto"/>
              <w:jc w:val="both"/>
            </w:pPr>
            <w:r>
              <w:t>Types of Computer Network, Computer network</w:t>
            </w:r>
          </w:p>
        </w:tc>
      </w:tr>
      <w:tr w:rsidR="00325F7F"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B43028">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hideMark/>
          </w:tcPr>
          <w:p w:rsidR="00325F7F" w:rsidRDefault="00325F7F" w:rsidP="00B43028">
            <w:pPr>
              <w:spacing w:line="252" w:lineRule="auto"/>
              <w:jc w:val="both"/>
            </w:pPr>
            <w:r>
              <w:t xml:space="preserve">MATLAB Windows: Window layout, Command Windows, History Window, Workspace </w:t>
            </w:r>
            <w:r>
              <w:rPr>
                <w:rFonts w:hint="cs"/>
                <w:cs/>
              </w:rPr>
              <w:t>‎</w:t>
            </w:r>
            <w:r>
              <w:t xml:space="preserve">Window, </w:t>
            </w:r>
            <w:r>
              <w:rPr>
                <w:rFonts w:hint="cs"/>
                <w:cs/>
              </w:rPr>
              <w:t>‎</w:t>
            </w:r>
            <w:r>
              <w:t>Editor Window, Figure Window.</w:t>
            </w:r>
            <w:r>
              <w:rPr>
                <w:rFonts w:hint="cs"/>
                <w:cs/>
              </w:rPr>
              <w:t>‎</w:t>
            </w:r>
            <w:r>
              <w:rPr>
                <w:rFonts w:cs="Arial"/>
                <w:rtl/>
              </w:rPr>
              <w:t>‏ ‏</w:t>
            </w:r>
          </w:p>
        </w:tc>
      </w:tr>
      <w:tr w:rsidR="00325F7F"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B43028">
            <w:pPr>
              <w:spacing w:after="0"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hideMark/>
          </w:tcPr>
          <w:p w:rsidR="00325F7F" w:rsidRDefault="00325F7F" w:rsidP="00B43028">
            <w:pPr>
              <w:spacing w:line="252" w:lineRule="auto"/>
              <w:jc w:val="both"/>
            </w:pPr>
            <w:r>
              <w:t>General MATLAB Code:</w:t>
            </w:r>
            <w:r>
              <w:rPr>
                <w:rFonts w:hint="cs"/>
                <w:cs/>
              </w:rPr>
              <w:t>‎</w:t>
            </w:r>
            <w:r>
              <w:rPr>
                <w:rFonts w:cs="Arial"/>
                <w:rtl/>
              </w:rPr>
              <w:t>‏ ‏</w:t>
            </w:r>
            <w:r>
              <w:t xml:space="preserve">Types of Statements,  Rules for Statement Editing,  Arithmetic </w:t>
            </w:r>
            <w:r>
              <w:rPr>
                <w:rFonts w:hint="cs"/>
                <w:cs/>
              </w:rPr>
              <w:t>‎</w:t>
            </w:r>
            <w:r>
              <w:t>Statement.</w:t>
            </w:r>
            <w:r>
              <w:rPr>
                <w:rFonts w:hint="cs"/>
                <w:cs/>
              </w:rPr>
              <w:t>‎</w:t>
            </w:r>
            <w:r>
              <w:rPr>
                <w:rFonts w:cs="Arial"/>
                <w:rtl/>
              </w:rPr>
              <w:t>‏ ‏</w:t>
            </w:r>
            <w:r>
              <w:t xml:space="preserve">Constant Value, </w:t>
            </w:r>
            <w:r>
              <w:rPr>
                <w:rFonts w:hint="cs"/>
                <w:cs/>
              </w:rPr>
              <w:t>‎</w:t>
            </w:r>
            <w:r>
              <w:t>Variables, Numerical. Variable, Logical Variable, Character Variable.</w:t>
            </w:r>
            <w:r>
              <w:rPr>
                <w:rFonts w:hint="cs"/>
                <w:cs/>
              </w:rPr>
              <w:t>‎</w:t>
            </w:r>
          </w:p>
        </w:tc>
      </w:tr>
      <w:tr w:rsidR="00325F7F"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B43028">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hideMark/>
          </w:tcPr>
          <w:p w:rsidR="00325F7F" w:rsidRDefault="00325F7F" w:rsidP="00B43028">
            <w:pPr>
              <w:spacing w:line="252" w:lineRule="auto"/>
              <w:jc w:val="both"/>
            </w:pPr>
            <w:r>
              <w:t xml:space="preserve">Arrays and Matrices: Index Concept Numerical Arrays and Matrices, Operations on one Arrays or </w:t>
            </w:r>
            <w:r>
              <w:rPr>
                <w:rFonts w:hint="cs"/>
                <w:cs/>
              </w:rPr>
              <w:t>‎</w:t>
            </w:r>
            <w:r>
              <w:t>Matrices, N-Dimension Matrices, Logical Arrays, character and String Variables.</w:t>
            </w:r>
            <w:r>
              <w:rPr>
                <w:rFonts w:hint="cs"/>
                <w:cs/>
              </w:rPr>
              <w:t>‎</w:t>
            </w:r>
          </w:p>
        </w:tc>
      </w:tr>
      <w:tr w:rsidR="00325F7F"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B43028">
            <w:pPr>
              <w:spacing w:after="0" w:line="360" w:lineRule="auto"/>
              <w:ind w:left="-18" w:firstLine="18"/>
              <w:jc w:val="center"/>
              <w:rPr>
                <w:b/>
                <w:color w:val="000000"/>
              </w:rPr>
            </w:pPr>
            <w:r>
              <w:rPr>
                <w:b/>
                <w:color w:val="000000"/>
              </w:rPr>
              <w:lastRenderedPageBreak/>
              <w:t>Week 14</w:t>
            </w:r>
          </w:p>
        </w:tc>
        <w:tc>
          <w:tcPr>
            <w:tcW w:w="9240" w:type="dxa"/>
            <w:tcBorders>
              <w:top w:val="single" w:sz="4" w:space="0" w:color="000000"/>
              <w:left w:val="single" w:sz="4" w:space="0" w:color="000000"/>
              <w:bottom w:val="single" w:sz="4" w:space="0" w:color="000000"/>
              <w:right w:val="single" w:sz="4" w:space="0" w:color="000000"/>
            </w:tcBorders>
            <w:hideMark/>
          </w:tcPr>
          <w:p w:rsidR="00325F7F" w:rsidRDefault="00325F7F" w:rsidP="00B43028">
            <w:pPr>
              <w:spacing w:line="252" w:lineRule="auto"/>
              <w:jc w:val="both"/>
            </w:pPr>
            <w:r>
              <w:t xml:space="preserve">Operators, Expression,  Loop Statement, Control Statement,  Branch Statement, reading and </w:t>
            </w:r>
            <w:r>
              <w:rPr>
                <w:rFonts w:hint="cs"/>
                <w:cs/>
              </w:rPr>
              <w:t>‎</w:t>
            </w:r>
            <w:r>
              <w:t>writing data file.</w:t>
            </w:r>
            <w:r>
              <w:rPr>
                <w:rFonts w:hint="cs"/>
                <w:cs/>
              </w:rPr>
              <w:t>‎</w:t>
            </w:r>
          </w:p>
        </w:tc>
      </w:tr>
      <w:tr w:rsidR="00325F7F"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B43028">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hideMark/>
          </w:tcPr>
          <w:p w:rsidR="00325F7F" w:rsidRDefault="00325F7F" w:rsidP="00B43028">
            <w:pPr>
              <w:spacing w:line="252" w:lineRule="auto"/>
              <w:jc w:val="both"/>
            </w:pPr>
            <w:r>
              <w:t xml:space="preserve">Plotting: Plotting </w:t>
            </w:r>
            <w:r>
              <w:rPr>
                <w:rFonts w:hint="cs"/>
                <w:cs/>
              </w:rPr>
              <w:t>‎</w:t>
            </w:r>
            <w:r>
              <w:t xml:space="preserve">Elementary Function- XY- </w:t>
            </w:r>
            <w:r>
              <w:rPr>
                <w:rFonts w:hint="cs"/>
                <w:cs/>
              </w:rPr>
              <w:t>‎</w:t>
            </w:r>
            <w:r>
              <w:t xml:space="preserve">plotting functions, Generating </w:t>
            </w:r>
            <w:r>
              <w:rPr>
                <w:rFonts w:hint="cs"/>
                <w:cs/>
              </w:rPr>
              <w:t>‎</w:t>
            </w:r>
            <w:r>
              <w:t xml:space="preserve">Sub-Plots, Create Line </w:t>
            </w:r>
            <w:r>
              <w:rPr>
                <w:rFonts w:hint="cs"/>
                <w:cs/>
              </w:rPr>
              <w:t>‎</w:t>
            </w:r>
            <w:r>
              <w:t xml:space="preserve">Plot </w:t>
            </w:r>
            <w:r>
              <w:rPr>
                <w:rFonts w:hint="cs"/>
                <w:cs/>
              </w:rPr>
              <w:t>‎</w:t>
            </w:r>
            <w:r>
              <w:t xml:space="preserve">from Matrix, Specify Line </w:t>
            </w:r>
            <w:r>
              <w:rPr>
                <w:rFonts w:hint="cs"/>
                <w:cs/>
              </w:rPr>
              <w:t>‎</w:t>
            </w:r>
            <w:r>
              <w:t xml:space="preserve">Style, Specify Line Style and </w:t>
            </w:r>
            <w:r>
              <w:rPr>
                <w:rFonts w:hint="cs"/>
                <w:cs/>
              </w:rPr>
              <w:t>‎</w:t>
            </w:r>
            <w:r>
              <w:t xml:space="preserve">Color, Specify Line Width, </w:t>
            </w:r>
            <w:r>
              <w:rPr>
                <w:rFonts w:hint="cs"/>
                <w:cs/>
              </w:rPr>
              <w:t>‎</w:t>
            </w:r>
            <w:r>
              <w:t xml:space="preserve">and Color, Add </w:t>
            </w:r>
            <w:r>
              <w:rPr>
                <w:rFonts w:hint="cs"/>
                <w:cs/>
              </w:rPr>
              <w:t>‎</w:t>
            </w:r>
            <w:r>
              <w:t xml:space="preserve">Title and </w:t>
            </w:r>
            <w:r>
              <w:rPr>
                <w:rFonts w:hint="cs"/>
                <w:cs/>
              </w:rPr>
              <w:t>‎</w:t>
            </w:r>
            <w:r>
              <w:t>Axis Labels.</w:t>
            </w:r>
          </w:p>
        </w:tc>
      </w:tr>
      <w:tr w:rsidR="00325F7F"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B43028">
            <w:pPr>
              <w:spacing w:after="0" w:line="360" w:lineRule="auto"/>
              <w:ind w:left="-18" w:firstLine="18"/>
              <w:jc w:val="center"/>
              <w:rPr>
                <w:b/>
                <w:color w:val="000000"/>
              </w:rPr>
            </w:pPr>
            <w:r>
              <w:rPr>
                <w:b/>
                <w:color w:val="000000"/>
              </w:rPr>
              <w:t>Week 16</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325F7F" w:rsidRDefault="00325F7F" w:rsidP="00B43028">
            <w:pPr>
              <w:spacing w:after="0" w:line="360" w:lineRule="auto"/>
              <w:rPr>
                <w:b/>
              </w:rPr>
            </w:pPr>
            <w:r>
              <w:rPr>
                <w:b/>
              </w:rPr>
              <w:t>Preparatory week before the final Exam</w:t>
            </w:r>
          </w:p>
        </w:tc>
      </w:tr>
    </w:tbl>
    <w:p w:rsidR="00325F7F" w:rsidRDefault="00325F7F" w:rsidP="00025EA7">
      <w:pPr>
        <w:tabs>
          <w:tab w:val="left" w:pos="7396"/>
        </w:tabs>
        <w:spacing w:after="0" w:line="240" w:lineRule="auto"/>
        <w:rPr>
          <w:lang w:bidi="ar-IQ"/>
        </w:rPr>
      </w:pPr>
    </w:p>
    <w:tbl>
      <w:tblPr>
        <w:tblStyle w:val="8"/>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325F7F" w:rsidTr="00B43028">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325F7F" w:rsidRDefault="00325F7F" w:rsidP="00B43028">
            <w:pPr>
              <w:spacing w:after="0" w:line="360" w:lineRule="auto"/>
              <w:jc w:val="center"/>
              <w:rPr>
                <w:b/>
                <w:color w:val="17365D"/>
                <w:sz w:val="28"/>
                <w:szCs w:val="28"/>
              </w:rPr>
            </w:pPr>
            <w:r>
              <w:rPr>
                <w:b/>
                <w:color w:val="17365D"/>
                <w:sz w:val="28"/>
                <w:szCs w:val="28"/>
              </w:rPr>
              <w:t>Delivery Plan (Weekly Lab. Syllabus)</w:t>
            </w:r>
            <w:r>
              <w:rPr>
                <w:b/>
                <w:color w:val="17365D"/>
                <w:sz w:val="28"/>
                <w:szCs w:val="28"/>
              </w:rPr>
              <w:br/>
              <w:t>Delivery Plan (Weekly Lab. Syllabus)</w:t>
            </w:r>
          </w:p>
          <w:p w:rsidR="00325F7F" w:rsidRDefault="00325F7F" w:rsidP="00B43028">
            <w:pPr>
              <w:bidi/>
              <w:spacing w:after="0" w:line="360" w:lineRule="auto"/>
              <w:jc w:val="center"/>
              <w:rPr>
                <w:rFonts w:ascii="Times New Roman" w:eastAsia="Times New Roman" w:hAnsi="Times New Roman" w:cs="Times New Roman"/>
                <w:b/>
                <w:color w:val="17365D"/>
                <w:sz w:val="28"/>
                <w:szCs w:val="28"/>
              </w:rPr>
            </w:pPr>
          </w:p>
        </w:tc>
      </w:tr>
      <w:tr w:rsidR="00325F7F"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B43028">
            <w:pPr>
              <w:spacing w:after="0"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325F7F" w:rsidRDefault="00325F7F" w:rsidP="00B43028">
            <w:pPr>
              <w:spacing w:after="0" w:line="360" w:lineRule="auto"/>
              <w:rPr>
                <w:b/>
                <w:sz w:val="24"/>
                <w:szCs w:val="24"/>
              </w:rPr>
            </w:pPr>
            <w:r>
              <w:rPr>
                <w:b/>
              </w:rPr>
              <w:t>Material Covered</w:t>
            </w:r>
          </w:p>
        </w:tc>
      </w:tr>
      <w:tr w:rsidR="00325F7F"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B43028">
            <w:pPr>
              <w:spacing w:after="0" w:line="360" w:lineRule="auto"/>
              <w:ind w:left="-18"/>
              <w:jc w:val="center"/>
              <w:rPr>
                <w:b/>
                <w:bCs/>
              </w:rPr>
            </w:pPr>
            <w:r>
              <w:rPr>
                <w:b/>
                <w:bCs/>
              </w:rPr>
              <w:t>Week 1</w:t>
            </w:r>
          </w:p>
        </w:tc>
        <w:tc>
          <w:tcPr>
            <w:tcW w:w="9240" w:type="dxa"/>
            <w:tcBorders>
              <w:top w:val="single" w:sz="4" w:space="0" w:color="000000"/>
              <w:left w:val="single" w:sz="4" w:space="0" w:color="000000"/>
              <w:bottom w:val="single" w:sz="4" w:space="0" w:color="000000"/>
              <w:right w:val="single" w:sz="4" w:space="0" w:color="000000"/>
            </w:tcBorders>
            <w:hideMark/>
          </w:tcPr>
          <w:p w:rsidR="00325F7F" w:rsidRDefault="00325F7F" w:rsidP="00B43028">
            <w:pPr>
              <w:jc w:val="both"/>
            </w:pPr>
            <w:r>
              <w:t xml:space="preserve">Lab 1: Windows 10: An introduction to windows 10, The start menu, Notification pane and </w:t>
            </w:r>
            <w:r>
              <w:rPr>
                <w:rFonts w:hint="cs"/>
                <w:cs/>
              </w:rPr>
              <w:t>‎</w:t>
            </w:r>
            <w:r>
              <w:t>action center, Cortana, Microsoft edge, Use multiple desktops, Tablet mode, The settings App.</w:t>
            </w:r>
          </w:p>
        </w:tc>
      </w:tr>
      <w:tr w:rsidR="00325F7F"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B43028">
            <w:pPr>
              <w:spacing w:after="0" w:line="360" w:lineRule="auto"/>
              <w:ind w:left="-18"/>
              <w:jc w:val="center"/>
              <w:rPr>
                <w:b/>
                <w:bCs/>
              </w:rPr>
            </w:pPr>
            <w:r>
              <w:rPr>
                <w:b/>
                <w:bCs/>
              </w:rPr>
              <w:t>Week 2</w:t>
            </w:r>
          </w:p>
        </w:tc>
        <w:tc>
          <w:tcPr>
            <w:tcW w:w="9240" w:type="dxa"/>
            <w:tcBorders>
              <w:top w:val="single" w:sz="4" w:space="0" w:color="000000"/>
              <w:left w:val="single" w:sz="4" w:space="0" w:color="000000"/>
              <w:bottom w:val="single" w:sz="4" w:space="0" w:color="000000"/>
              <w:right w:val="single" w:sz="4" w:space="0" w:color="000000"/>
            </w:tcBorders>
            <w:hideMark/>
          </w:tcPr>
          <w:p w:rsidR="00325F7F" w:rsidRDefault="00325F7F" w:rsidP="00B43028">
            <w:pPr>
              <w:jc w:val="both"/>
            </w:pPr>
            <w:r>
              <w:t xml:space="preserve">Lab 2: Microsoft word 2016: An introduction to Microsoft Word 2016, Starting Word, The </w:t>
            </w:r>
            <w:r>
              <w:rPr>
                <w:rFonts w:hint="cs"/>
                <w:cs/>
              </w:rPr>
              <w:t>‎</w:t>
            </w:r>
            <w:r>
              <w:t xml:space="preserve">Home Ribbon, The Insert Ribbon, Adding Tables, Headers and Footers, </w:t>
            </w:r>
            <w:r>
              <w:rPr>
                <w:rFonts w:hint="cs"/>
                <w:cs/>
              </w:rPr>
              <w:t>‎</w:t>
            </w:r>
            <w:r>
              <w:t>Inserting Headers &amp; Footers, Editing Headers &amp; Footers</w:t>
            </w:r>
            <w:r>
              <w:rPr>
                <w:rFonts w:cs="Times New Roman" w:hint="cs"/>
                <w:rtl/>
              </w:rPr>
              <w:t>.</w:t>
            </w:r>
          </w:p>
        </w:tc>
      </w:tr>
      <w:tr w:rsidR="00325F7F" w:rsidTr="00B43028">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B43028">
            <w:pPr>
              <w:spacing w:after="0" w:line="360" w:lineRule="auto"/>
              <w:ind w:left="-18"/>
              <w:jc w:val="center"/>
              <w:rPr>
                <w:b/>
                <w:bCs/>
              </w:rPr>
            </w:pPr>
            <w:r>
              <w:rPr>
                <w:b/>
                <w:bCs/>
              </w:rPr>
              <w:t>Week 3</w:t>
            </w:r>
          </w:p>
        </w:tc>
        <w:tc>
          <w:tcPr>
            <w:tcW w:w="9240" w:type="dxa"/>
            <w:tcBorders>
              <w:top w:val="single" w:sz="4" w:space="0" w:color="000000"/>
              <w:left w:val="single" w:sz="4" w:space="0" w:color="000000"/>
              <w:bottom w:val="single" w:sz="4" w:space="0" w:color="000000"/>
              <w:right w:val="single" w:sz="4" w:space="0" w:color="000000"/>
            </w:tcBorders>
            <w:hideMark/>
          </w:tcPr>
          <w:p w:rsidR="00325F7F" w:rsidRDefault="00325F7F" w:rsidP="00B43028">
            <w:pPr>
              <w:jc w:val="both"/>
            </w:pPr>
            <w:r>
              <w:t xml:space="preserve">Lab 3: Page Numbering: The Design Ribbon (Page Borders, Page Color, Watermarks, Page </w:t>
            </w:r>
            <w:r>
              <w:rPr>
                <w:rFonts w:hint="cs"/>
                <w:cs/>
              </w:rPr>
              <w:t>‎</w:t>
            </w:r>
            <w:r>
              <w:t xml:space="preserve">Numbering: The Page Layout Ribbon, Page Setup, The References Ribbon, The Mailings </w:t>
            </w:r>
            <w:r>
              <w:rPr>
                <w:rFonts w:hint="cs"/>
                <w:cs/>
              </w:rPr>
              <w:t>‎</w:t>
            </w:r>
            <w:r>
              <w:t xml:space="preserve">Ribbon, The Format Ribbon, File Backstage, Saving Documents, Saving as a Different </w:t>
            </w:r>
            <w:r>
              <w:rPr>
                <w:rFonts w:hint="cs"/>
                <w:cs/>
              </w:rPr>
              <w:t>‎</w:t>
            </w:r>
            <w:r>
              <w:t>Format, Opening Saved Documents, Printing Documents.</w:t>
            </w:r>
          </w:p>
        </w:tc>
      </w:tr>
      <w:tr w:rsidR="00325F7F"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B43028">
            <w:pPr>
              <w:spacing w:after="0" w:line="360" w:lineRule="auto"/>
              <w:ind w:left="-18"/>
              <w:jc w:val="center"/>
              <w:rPr>
                <w:b/>
                <w:bCs/>
              </w:rPr>
            </w:pPr>
            <w:r>
              <w:rPr>
                <w:b/>
                <w:bCs/>
              </w:rPr>
              <w:t>Week 4</w:t>
            </w:r>
          </w:p>
        </w:tc>
        <w:tc>
          <w:tcPr>
            <w:tcW w:w="9240" w:type="dxa"/>
            <w:tcBorders>
              <w:top w:val="single" w:sz="4" w:space="0" w:color="000000"/>
              <w:left w:val="single" w:sz="4" w:space="0" w:color="000000"/>
              <w:bottom w:val="single" w:sz="4" w:space="0" w:color="000000"/>
              <w:right w:val="single" w:sz="4" w:space="0" w:color="000000"/>
            </w:tcBorders>
            <w:hideMark/>
          </w:tcPr>
          <w:p w:rsidR="00325F7F" w:rsidRDefault="00325F7F" w:rsidP="00B43028">
            <w:pPr>
              <w:jc w:val="both"/>
            </w:pPr>
            <w:r>
              <w:t xml:space="preserve">Lab 4: Microsoft Excel 2016: An introduction to Microsoft Excel 2016, Starting Excel, The </w:t>
            </w:r>
            <w:r>
              <w:rPr>
                <w:rFonts w:hint="cs"/>
                <w:cs/>
              </w:rPr>
              <w:t>‎</w:t>
            </w:r>
            <w:r>
              <w:t xml:space="preserve">Home Ribbon, The Insert Ribbon, The Page Layout Ribbon, The Formulas Ribbon, The Data </w:t>
            </w:r>
            <w:r>
              <w:rPr>
                <w:rFonts w:hint="cs"/>
                <w:cs/>
              </w:rPr>
              <w:t>‎</w:t>
            </w:r>
            <w:r>
              <w:t xml:space="preserve">Ribbon, The Review Ribbon, The View Ribbon, File Backstage, Introduction to a Spreadsheet, </w:t>
            </w:r>
            <w:r>
              <w:rPr>
                <w:rFonts w:hint="cs"/>
                <w:cs/>
              </w:rPr>
              <w:t>‎</w:t>
            </w:r>
            <w:r>
              <w:t>Entering Data.</w:t>
            </w:r>
            <w:r>
              <w:rPr>
                <w:rFonts w:hint="cs"/>
                <w:cs/>
              </w:rPr>
              <w:t>‎</w:t>
            </w:r>
          </w:p>
        </w:tc>
      </w:tr>
      <w:tr w:rsidR="00325F7F"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B43028">
            <w:pPr>
              <w:spacing w:after="0" w:line="360" w:lineRule="auto"/>
              <w:ind w:left="-18"/>
              <w:jc w:val="center"/>
              <w:rPr>
                <w:b/>
                <w:bCs/>
              </w:rPr>
            </w:pPr>
            <w:r>
              <w:rPr>
                <w:b/>
                <w:bCs/>
              </w:rPr>
              <w:t>Week 5</w:t>
            </w:r>
          </w:p>
        </w:tc>
        <w:tc>
          <w:tcPr>
            <w:tcW w:w="9240" w:type="dxa"/>
            <w:tcBorders>
              <w:top w:val="single" w:sz="4" w:space="0" w:color="000000"/>
              <w:left w:val="single" w:sz="4" w:space="0" w:color="000000"/>
              <w:bottom w:val="single" w:sz="4" w:space="0" w:color="000000"/>
              <w:right w:val="single" w:sz="4" w:space="0" w:color="000000"/>
            </w:tcBorders>
            <w:hideMark/>
          </w:tcPr>
          <w:p w:rsidR="00325F7F" w:rsidRDefault="00325F7F" w:rsidP="00B43028">
            <w:pPr>
              <w:jc w:val="both"/>
            </w:pPr>
            <w:r>
              <w:t xml:space="preserve">Lab 5: Simple Text Formatting, Text Orientation, Resizing Rows and Columns, inserting Rows </w:t>
            </w:r>
            <w:r>
              <w:rPr>
                <w:rFonts w:hint="cs"/>
                <w:cs/>
              </w:rPr>
              <w:t>‎</w:t>
            </w:r>
            <w:r>
              <w:t xml:space="preserve">&amp; Columns, Cut, Copy &amp; Poste, Sorting Data, Formatting Spreadsheet, Cell Alignment, Text </w:t>
            </w:r>
            <w:r>
              <w:rPr>
                <w:rFonts w:hint="cs"/>
                <w:cs/>
              </w:rPr>
              <w:t>‎</w:t>
            </w:r>
            <w:r>
              <w:t xml:space="preserve">Format, Cell Borders, Using Formulas, Using Functions, Count, Count IF, Auto Sum, Average, </w:t>
            </w:r>
            <w:r>
              <w:rPr>
                <w:rFonts w:hint="cs"/>
                <w:cs/>
              </w:rPr>
              <w:t>‎</w:t>
            </w:r>
            <w:r>
              <w:t>Max &amp; Min, lF Function, Adding Charts, Change Chart Type.</w:t>
            </w:r>
            <w:r>
              <w:rPr>
                <w:rFonts w:hint="cs"/>
                <w:cs/>
              </w:rPr>
              <w:t>‎</w:t>
            </w:r>
          </w:p>
        </w:tc>
      </w:tr>
      <w:tr w:rsidR="00325F7F"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B43028">
            <w:pPr>
              <w:spacing w:after="0" w:line="360" w:lineRule="auto"/>
              <w:ind w:left="-18"/>
              <w:jc w:val="center"/>
              <w:rPr>
                <w:b/>
                <w:bCs/>
              </w:rPr>
            </w:pPr>
            <w:r>
              <w:rPr>
                <w:b/>
                <w:bCs/>
              </w:rPr>
              <w:t>Week 6</w:t>
            </w:r>
          </w:p>
        </w:tc>
        <w:tc>
          <w:tcPr>
            <w:tcW w:w="9240" w:type="dxa"/>
            <w:tcBorders>
              <w:top w:val="single" w:sz="4" w:space="0" w:color="000000"/>
              <w:left w:val="single" w:sz="4" w:space="0" w:color="000000"/>
              <w:bottom w:val="single" w:sz="4" w:space="0" w:color="000000"/>
              <w:right w:val="single" w:sz="4" w:space="0" w:color="000000"/>
            </w:tcBorders>
            <w:hideMark/>
          </w:tcPr>
          <w:p w:rsidR="00325F7F" w:rsidRDefault="00325F7F" w:rsidP="00B43028">
            <w:pPr>
              <w:jc w:val="both"/>
            </w:pPr>
            <w:r>
              <w:t xml:space="preserve">Lab 6:  MATLAB Windows, </w:t>
            </w:r>
            <w:r>
              <w:rPr>
                <w:rFonts w:hint="cs"/>
                <w:cs/>
              </w:rPr>
              <w:t>‎</w:t>
            </w:r>
            <w:r>
              <w:rPr>
                <w:rFonts w:cs="Times New Roman" w:hint="cs"/>
                <w:rtl/>
              </w:rPr>
              <w:t>‏</w:t>
            </w:r>
            <w:r>
              <w:t xml:space="preserve">example of </w:t>
            </w:r>
            <w:r>
              <w:rPr>
                <w:rFonts w:hint="cs"/>
                <w:cs/>
              </w:rPr>
              <w:t>‎</w:t>
            </w:r>
            <w:r>
              <w:rPr>
                <w:rFonts w:cs="Times New Roman" w:hint="cs"/>
                <w:rtl/>
              </w:rPr>
              <w:t>‏</w:t>
            </w:r>
            <w:r>
              <w:t xml:space="preserve">Constant Value, </w:t>
            </w:r>
            <w:r>
              <w:rPr>
                <w:rFonts w:hint="cs"/>
                <w:cs/>
              </w:rPr>
              <w:t>‎</w:t>
            </w:r>
            <w:r>
              <w:t xml:space="preserve">Variables, Numerical. Variable, Logical </w:t>
            </w:r>
            <w:r>
              <w:rPr>
                <w:rFonts w:hint="cs"/>
                <w:cs/>
              </w:rPr>
              <w:t>‎</w:t>
            </w:r>
            <w:r>
              <w:t>Variable, Character Variable, Examples of Arrays and Matrices</w:t>
            </w:r>
            <w:r>
              <w:rPr>
                <w:rFonts w:hint="cs"/>
                <w:cs/>
              </w:rPr>
              <w:t>‎</w:t>
            </w:r>
          </w:p>
        </w:tc>
      </w:tr>
      <w:tr w:rsidR="00325F7F"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B43028">
            <w:pPr>
              <w:spacing w:after="0" w:line="360" w:lineRule="auto"/>
              <w:ind w:left="-18"/>
              <w:jc w:val="center"/>
              <w:rPr>
                <w:b/>
                <w:bCs/>
              </w:rPr>
            </w:pPr>
            <w:r>
              <w:rPr>
                <w:b/>
                <w:bCs/>
              </w:rPr>
              <w:t>Week 7</w:t>
            </w:r>
          </w:p>
        </w:tc>
        <w:tc>
          <w:tcPr>
            <w:tcW w:w="9240" w:type="dxa"/>
            <w:tcBorders>
              <w:top w:val="single" w:sz="4" w:space="0" w:color="000000"/>
              <w:left w:val="single" w:sz="4" w:space="0" w:color="000000"/>
              <w:bottom w:val="single" w:sz="4" w:space="0" w:color="000000"/>
              <w:right w:val="single" w:sz="4" w:space="0" w:color="000000"/>
            </w:tcBorders>
            <w:hideMark/>
          </w:tcPr>
          <w:p w:rsidR="00325F7F" w:rsidRDefault="00325F7F" w:rsidP="00B43028">
            <w:pPr>
              <w:jc w:val="both"/>
            </w:pPr>
            <w:r>
              <w:t xml:space="preserve">Lab 7: Examples of Expression, Loop Statement, Control Statement, Branch </w:t>
            </w:r>
            <w:r>
              <w:rPr>
                <w:rFonts w:hint="cs"/>
                <w:cs/>
              </w:rPr>
              <w:t>‎</w:t>
            </w:r>
            <w:r>
              <w:t xml:space="preserve">Statement, reading and </w:t>
            </w:r>
            <w:r>
              <w:rPr>
                <w:rFonts w:hint="cs"/>
                <w:cs/>
              </w:rPr>
              <w:t>‎</w:t>
            </w:r>
            <w:r>
              <w:t>writing data file, Examples of Plotting.</w:t>
            </w:r>
            <w:r>
              <w:rPr>
                <w:rFonts w:hint="cs"/>
                <w:cs/>
              </w:rPr>
              <w:t>‎</w:t>
            </w:r>
          </w:p>
        </w:tc>
      </w:tr>
    </w:tbl>
    <w:p w:rsidR="00325F7F" w:rsidRDefault="00325F7F" w:rsidP="00025EA7">
      <w:pPr>
        <w:tabs>
          <w:tab w:val="left" w:pos="7396"/>
        </w:tabs>
        <w:spacing w:after="0" w:line="240" w:lineRule="auto"/>
        <w:rPr>
          <w:lang w:bidi="ar-IQ"/>
        </w:rPr>
      </w:pPr>
    </w:p>
    <w:tbl>
      <w:tblPr>
        <w:tblStyle w:val="7"/>
        <w:tblW w:w="10515" w:type="dxa"/>
        <w:tblInd w:w="-540" w:type="dxa"/>
        <w:tblLayout w:type="fixed"/>
        <w:tblLook w:val="0400" w:firstRow="0" w:lastRow="0" w:firstColumn="0" w:lastColumn="0" w:noHBand="0" w:noVBand="1"/>
      </w:tblPr>
      <w:tblGrid>
        <w:gridCol w:w="2340"/>
        <w:gridCol w:w="5835"/>
        <w:gridCol w:w="2340"/>
      </w:tblGrid>
      <w:tr w:rsidR="00325F7F" w:rsidTr="00B43028">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325F7F" w:rsidRDefault="00325F7F" w:rsidP="00B43028">
            <w:pPr>
              <w:spacing w:after="0" w:line="312" w:lineRule="auto"/>
              <w:jc w:val="center"/>
              <w:rPr>
                <w:b/>
                <w:color w:val="17365D"/>
                <w:sz w:val="28"/>
                <w:szCs w:val="28"/>
              </w:rPr>
            </w:pPr>
            <w:r>
              <w:rPr>
                <w:b/>
                <w:color w:val="17365D"/>
                <w:sz w:val="28"/>
                <w:szCs w:val="28"/>
              </w:rPr>
              <w:t>Learning and Teaching Resources</w:t>
            </w:r>
            <w:r>
              <w:rPr>
                <w:b/>
                <w:color w:val="17365D"/>
                <w:sz w:val="28"/>
                <w:szCs w:val="28"/>
              </w:rPr>
              <w:br/>
              <w:t>Learning and Teaching Resources</w:t>
            </w:r>
          </w:p>
          <w:p w:rsidR="00325F7F" w:rsidRDefault="00325F7F" w:rsidP="00B43028">
            <w:pPr>
              <w:bidi/>
              <w:spacing w:after="0" w:line="312" w:lineRule="auto"/>
              <w:jc w:val="center"/>
              <w:rPr>
                <w:rFonts w:ascii="Times New Roman" w:eastAsia="Times New Roman" w:hAnsi="Times New Roman" w:cs="Times New Roman"/>
                <w:b/>
                <w:color w:val="17365D"/>
                <w:sz w:val="28"/>
                <w:szCs w:val="28"/>
              </w:rPr>
            </w:pPr>
          </w:p>
        </w:tc>
      </w:tr>
      <w:tr w:rsidR="00325F7F" w:rsidTr="00B43028">
        <w:tc>
          <w:tcPr>
            <w:tcW w:w="2340" w:type="dxa"/>
            <w:tcBorders>
              <w:top w:val="single" w:sz="4" w:space="0" w:color="000000"/>
              <w:left w:val="single" w:sz="4" w:space="0" w:color="000000"/>
              <w:bottom w:val="single" w:sz="4" w:space="0" w:color="000000"/>
              <w:right w:val="nil"/>
            </w:tcBorders>
            <w:vAlign w:val="center"/>
          </w:tcPr>
          <w:p w:rsidR="00325F7F" w:rsidRDefault="00325F7F" w:rsidP="00B43028">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hideMark/>
          </w:tcPr>
          <w:p w:rsidR="00325F7F" w:rsidRDefault="00325F7F" w:rsidP="00B43028">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B43028">
            <w:pPr>
              <w:spacing w:after="0" w:line="312" w:lineRule="auto"/>
              <w:jc w:val="center"/>
              <w:rPr>
                <w:b/>
              </w:rPr>
            </w:pPr>
            <w:r>
              <w:rPr>
                <w:b/>
              </w:rPr>
              <w:t>Available in the Library?</w:t>
            </w:r>
          </w:p>
        </w:tc>
      </w:tr>
      <w:tr w:rsidR="00325F7F" w:rsidTr="00B43028">
        <w:tc>
          <w:tcPr>
            <w:tcW w:w="2340" w:type="dxa"/>
            <w:tcBorders>
              <w:top w:val="single" w:sz="4" w:space="0" w:color="000000"/>
              <w:left w:val="single" w:sz="4" w:space="0" w:color="000000"/>
              <w:bottom w:val="single" w:sz="4" w:space="0" w:color="000000"/>
              <w:right w:val="nil"/>
            </w:tcBorders>
            <w:shd w:val="clear" w:color="auto" w:fill="DAEEF3"/>
            <w:vAlign w:val="center"/>
            <w:hideMark/>
          </w:tcPr>
          <w:p w:rsidR="00325F7F" w:rsidRDefault="00325F7F" w:rsidP="00B43028">
            <w:pPr>
              <w:spacing w:after="0" w:line="312" w:lineRule="auto"/>
              <w:ind w:left="90"/>
              <w:rPr>
                <w:b/>
              </w:rPr>
            </w:pPr>
            <w:r>
              <w:rPr>
                <w:b/>
              </w:rPr>
              <w:lastRenderedPageBreak/>
              <w:t>Required Texts</w:t>
            </w:r>
          </w:p>
        </w:tc>
        <w:tc>
          <w:tcPr>
            <w:tcW w:w="5835" w:type="dxa"/>
            <w:tcBorders>
              <w:top w:val="single" w:sz="4" w:space="0" w:color="000000"/>
              <w:left w:val="single" w:sz="4" w:space="0" w:color="000000"/>
              <w:bottom w:val="single" w:sz="4" w:space="0" w:color="000000"/>
              <w:right w:val="nil"/>
            </w:tcBorders>
            <w:vAlign w:val="center"/>
            <w:hideMark/>
          </w:tcPr>
          <w:p w:rsidR="00325F7F" w:rsidRDefault="00325F7F" w:rsidP="00635BE2">
            <w:pPr>
              <w:pStyle w:val="a9"/>
              <w:numPr>
                <w:ilvl w:val="0"/>
                <w:numId w:val="9"/>
              </w:numPr>
              <w:autoSpaceDE w:val="0"/>
              <w:autoSpaceDN w:val="0"/>
              <w:adjustRightInd w:val="0"/>
              <w:spacing w:after="0" w:line="240" w:lineRule="auto"/>
              <w:jc w:val="both"/>
              <w:rPr>
                <w:rFonts w:asciiTheme="majorBidi" w:hAnsiTheme="majorBidi" w:cstheme="majorBidi"/>
              </w:rPr>
            </w:pPr>
            <w:r>
              <w:rPr>
                <w:rFonts w:asciiTheme="majorBidi" w:hAnsiTheme="majorBidi" w:cstheme="majorBidi"/>
              </w:rPr>
              <w:t>Ata Elahi, "Computer Systems, Digital Design, Fundamentals of Computer, Architecture and Assembly Language", Springer International Publishing AG 2018.</w:t>
            </w:r>
          </w:p>
          <w:p w:rsidR="00325F7F" w:rsidRDefault="00325F7F" w:rsidP="00635BE2">
            <w:pPr>
              <w:pStyle w:val="a9"/>
              <w:numPr>
                <w:ilvl w:val="0"/>
                <w:numId w:val="9"/>
              </w:numPr>
              <w:autoSpaceDE w:val="0"/>
              <w:autoSpaceDN w:val="0"/>
              <w:adjustRightInd w:val="0"/>
              <w:spacing w:after="0" w:line="240" w:lineRule="auto"/>
              <w:jc w:val="both"/>
              <w:rPr>
                <w:rFonts w:asciiTheme="majorBidi" w:hAnsiTheme="majorBidi" w:cstheme="majorBidi"/>
              </w:rPr>
            </w:pPr>
            <w:r>
              <w:rPr>
                <w:rFonts w:asciiTheme="majorBidi" w:hAnsiTheme="majorBidi" w:cstheme="majorBidi"/>
              </w:rPr>
              <w:t>Peter Norton "Introduction to Computers", sixth Edition, 2008, ISBN-</w:t>
            </w:r>
            <w:r>
              <w:rPr>
                <w:rFonts w:asciiTheme="majorBidi" w:hAnsiTheme="majorBidi" w:cstheme="majorBidi" w:hint="cs"/>
                <w:cs/>
              </w:rPr>
              <w:t>‎‎</w:t>
            </w:r>
            <w:r>
              <w:rPr>
                <w:rFonts w:asciiTheme="majorBidi" w:hAnsiTheme="majorBidi" w:cstheme="majorBidi"/>
              </w:rPr>
              <w:t>13:978-0-07-059374-9.</w:t>
            </w:r>
            <w:r>
              <w:rPr>
                <w:rFonts w:asciiTheme="majorBidi" w:hAnsiTheme="majorBidi" w:cstheme="majorBidi" w:hint="cs"/>
                <w:cs/>
              </w:rPr>
              <w:t>‎</w:t>
            </w:r>
          </w:p>
          <w:p w:rsidR="00325F7F" w:rsidRDefault="00325F7F" w:rsidP="00635BE2">
            <w:pPr>
              <w:pStyle w:val="a9"/>
              <w:numPr>
                <w:ilvl w:val="0"/>
                <w:numId w:val="9"/>
              </w:numPr>
              <w:autoSpaceDE w:val="0"/>
              <w:autoSpaceDN w:val="0"/>
              <w:adjustRightInd w:val="0"/>
              <w:spacing w:after="0" w:line="240" w:lineRule="auto"/>
              <w:jc w:val="both"/>
              <w:rPr>
                <w:rFonts w:asciiTheme="majorBidi" w:hAnsiTheme="majorBidi" w:cstheme="majorBidi"/>
                <w:rtl/>
              </w:rPr>
            </w:pPr>
            <w:r>
              <w:rPr>
                <w:rFonts w:asciiTheme="majorBidi" w:hAnsiTheme="majorBidi" w:cstheme="majorBidi"/>
              </w:rPr>
              <w:t>B. Hemanta, Computer Fundamental, Stratford College London, pp.1-20</w:t>
            </w:r>
            <w:r>
              <w:rPr>
                <w:rFonts w:asciiTheme="majorBidi" w:hAnsiTheme="majorBidi" w:cstheme="majorBidi" w:hint="cs"/>
                <w:rtl/>
              </w:rPr>
              <w:t>.</w:t>
            </w:r>
          </w:p>
          <w:p w:rsidR="00325F7F" w:rsidRDefault="00325F7F" w:rsidP="00635BE2">
            <w:pPr>
              <w:pStyle w:val="a9"/>
              <w:numPr>
                <w:ilvl w:val="0"/>
                <w:numId w:val="9"/>
              </w:numPr>
              <w:autoSpaceDE w:val="0"/>
              <w:autoSpaceDN w:val="0"/>
              <w:adjustRightInd w:val="0"/>
              <w:spacing w:after="0" w:line="240" w:lineRule="auto"/>
              <w:jc w:val="both"/>
              <w:rPr>
                <w:rFonts w:asciiTheme="majorBidi" w:hAnsiTheme="majorBidi" w:cstheme="majorBidi"/>
              </w:rPr>
            </w:pPr>
            <w:r>
              <w:rPr>
                <w:rFonts w:asciiTheme="majorBidi" w:hAnsiTheme="majorBidi" w:cstheme="majorBidi"/>
              </w:rPr>
              <w:t>R Mansfield, "Mastering VBA for Microsoft Office", 2019, 944 Pages.</w:t>
            </w:r>
          </w:p>
          <w:p w:rsidR="00325F7F" w:rsidRDefault="00325F7F" w:rsidP="00635BE2">
            <w:pPr>
              <w:pStyle w:val="a9"/>
              <w:numPr>
                <w:ilvl w:val="0"/>
                <w:numId w:val="9"/>
              </w:numPr>
              <w:autoSpaceDE w:val="0"/>
              <w:autoSpaceDN w:val="0"/>
              <w:adjustRightInd w:val="0"/>
              <w:spacing w:after="0" w:line="240" w:lineRule="auto"/>
              <w:jc w:val="both"/>
              <w:rPr>
                <w:rFonts w:asciiTheme="majorBidi" w:hAnsiTheme="majorBidi" w:cstheme="majorBidi"/>
              </w:rPr>
            </w:pPr>
            <w:r>
              <w:rPr>
                <w:rFonts w:asciiTheme="majorBidi" w:hAnsiTheme="majorBidi" w:cstheme="majorBidi"/>
              </w:rPr>
              <w:t xml:space="preserve">Matlab: Numerical Computing, Tutorials </w:t>
            </w:r>
            <w:r>
              <w:rPr>
                <w:rFonts w:asciiTheme="majorBidi" w:hAnsiTheme="majorBidi" w:cstheme="majorBidi" w:hint="cs"/>
                <w:cs/>
              </w:rPr>
              <w:t>‎</w:t>
            </w:r>
            <w:r>
              <w:rPr>
                <w:rFonts w:asciiTheme="majorBidi" w:hAnsiTheme="majorBidi" w:cstheme="majorBidi"/>
              </w:rPr>
              <w:t>point,2014.</w:t>
            </w:r>
            <w:r>
              <w:rPr>
                <w:rFonts w:asciiTheme="majorBidi" w:hAnsiTheme="majorBidi" w:cstheme="majorBidi" w:hint="cs"/>
                <w:cs/>
              </w:rPr>
              <w:t>‎</w:t>
            </w:r>
          </w:p>
        </w:tc>
        <w:tc>
          <w:tcPr>
            <w:tcW w:w="2340" w:type="dxa"/>
            <w:tcBorders>
              <w:top w:val="single" w:sz="4" w:space="0" w:color="000000"/>
              <w:left w:val="single" w:sz="4" w:space="0" w:color="000000"/>
              <w:bottom w:val="single" w:sz="4" w:space="0" w:color="000000"/>
              <w:right w:val="single" w:sz="4" w:space="0" w:color="000000"/>
            </w:tcBorders>
            <w:vAlign w:val="center"/>
            <w:hideMark/>
          </w:tcPr>
          <w:p w:rsidR="00325F7F" w:rsidRDefault="00325F7F" w:rsidP="00B43028">
            <w:pPr>
              <w:spacing w:after="0" w:line="312" w:lineRule="auto"/>
              <w:jc w:val="center"/>
              <w:rPr>
                <w:color w:val="FF0000"/>
              </w:rPr>
            </w:pPr>
            <w:r>
              <w:t>Yes</w:t>
            </w:r>
          </w:p>
        </w:tc>
      </w:tr>
      <w:tr w:rsidR="00325F7F" w:rsidTr="00B43028">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hideMark/>
          </w:tcPr>
          <w:p w:rsidR="00325F7F" w:rsidRDefault="00325F7F" w:rsidP="00B43028">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hideMark/>
          </w:tcPr>
          <w:p w:rsidR="00325F7F" w:rsidRDefault="00325F7F" w:rsidP="00635BE2">
            <w:pPr>
              <w:pStyle w:val="a9"/>
              <w:numPr>
                <w:ilvl w:val="0"/>
                <w:numId w:val="10"/>
              </w:numPr>
              <w:autoSpaceDE w:val="0"/>
              <w:autoSpaceDN w:val="0"/>
              <w:adjustRightInd w:val="0"/>
              <w:spacing w:after="0" w:line="240" w:lineRule="auto"/>
              <w:jc w:val="both"/>
              <w:rPr>
                <w:rFonts w:asciiTheme="majorBidi" w:hAnsiTheme="majorBidi" w:cstheme="majorBidi"/>
              </w:rPr>
            </w:pPr>
            <w:r>
              <w:rPr>
                <w:rFonts w:asciiTheme="majorBidi" w:hAnsiTheme="majorBidi" w:cstheme="majorBidi"/>
              </w:rPr>
              <w:t>Steven Freund, Gary B. Shelly, Thomas J. Cashman, Misty Vermaat, Introduction to Computers, Eighth Edition, 2012, ISBN10 143908131X, ISBN13 9781439081310</w:t>
            </w:r>
          </w:p>
        </w:tc>
        <w:tc>
          <w:tcPr>
            <w:tcW w:w="2340" w:type="dxa"/>
            <w:tcBorders>
              <w:top w:val="single" w:sz="4" w:space="0" w:color="000000"/>
              <w:left w:val="single" w:sz="4" w:space="0" w:color="000000"/>
              <w:bottom w:val="single" w:sz="4" w:space="0" w:color="000000"/>
              <w:right w:val="single" w:sz="4" w:space="0" w:color="000000"/>
            </w:tcBorders>
            <w:vAlign w:val="center"/>
            <w:hideMark/>
          </w:tcPr>
          <w:p w:rsidR="00325F7F" w:rsidRDefault="00325F7F" w:rsidP="00B43028">
            <w:pPr>
              <w:spacing w:after="0" w:line="312" w:lineRule="auto"/>
              <w:jc w:val="center"/>
            </w:pPr>
            <w:r>
              <w:t>No</w:t>
            </w:r>
          </w:p>
        </w:tc>
      </w:tr>
      <w:tr w:rsidR="00325F7F" w:rsidTr="00B43028">
        <w:tc>
          <w:tcPr>
            <w:tcW w:w="2340" w:type="dxa"/>
            <w:tcBorders>
              <w:top w:val="single" w:sz="4" w:space="0" w:color="000000"/>
              <w:left w:val="single" w:sz="4" w:space="0" w:color="000000"/>
              <w:bottom w:val="single" w:sz="4" w:space="0" w:color="000000"/>
              <w:right w:val="nil"/>
            </w:tcBorders>
            <w:shd w:val="clear" w:color="auto" w:fill="DAEEF3"/>
            <w:vAlign w:val="center"/>
            <w:hideMark/>
          </w:tcPr>
          <w:p w:rsidR="00325F7F" w:rsidRDefault="00325F7F" w:rsidP="00B43028">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325F7F" w:rsidRDefault="00325F7F" w:rsidP="00B43028">
            <w:pPr>
              <w:spacing w:after="0" w:line="312" w:lineRule="auto"/>
              <w:ind w:left="180"/>
            </w:pPr>
          </w:p>
        </w:tc>
      </w:tr>
    </w:tbl>
    <w:p w:rsidR="00325F7F" w:rsidRDefault="00325F7F" w:rsidP="00025EA7">
      <w:pPr>
        <w:tabs>
          <w:tab w:val="left" w:pos="7396"/>
        </w:tabs>
        <w:spacing w:after="0" w:line="240" w:lineRule="auto"/>
        <w:rPr>
          <w:lang w:bidi="ar-IQ"/>
        </w:rPr>
      </w:pPr>
    </w:p>
    <w:p w:rsidR="00325F7F" w:rsidRDefault="00325F7F" w:rsidP="00025EA7">
      <w:pPr>
        <w:tabs>
          <w:tab w:val="left" w:pos="7396"/>
        </w:tabs>
        <w:spacing w:after="0" w:line="240" w:lineRule="auto"/>
        <w:rPr>
          <w:lang w:bidi="ar-IQ"/>
        </w:rPr>
      </w:pPr>
    </w:p>
    <w:tbl>
      <w:tblPr>
        <w:tblStyle w:val="60"/>
        <w:tblW w:w="10470" w:type="dxa"/>
        <w:tblInd w:w="-547" w:type="dxa"/>
        <w:tblLayout w:type="fixed"/>
        <w:tblLook w:val="0400" w:firstRow="0" w:lastRow="0" w:firstColumn="0" w:lastColumn="0" w:noHBand="0" w:noVBand="1"/>
      </w:tblPr>
      <w:tblGrid>
        <w:gridCol w:w="1620"/>
        <w:gridCol w:w="1710"/>
        <w:gridCol w:w="2085"/>
        <w:gridCol w:w="1155"/>
        <w:gridCol w:w="3900"/>
      </w:tblGrid>
      <w:tr w:rsidR="00325F7F" w:rsidTr="00B43028">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hideMark/>
          </w:tcPr>
          <w:p w:rsidR="00325F7F" w:rsidRDefault="00325F7F" w:rsidP="00B43028">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r>
              <w:rPr>
                <w:b/>
                <w:color w:val="000000"/>
                <w:sz w:val="28"/>
                <w:szCs w:val="28"/>
              </w:rPr>
              <w:br/>
              <w:t>Grading Scheme</w:t>
            </w:r>
          </w:p>
          <w:p w:rsidR="00325F7F" w:rsidRDefault="00325F7F" w:rsidP="00B43028">
            <w:pPr>
              <w:bidi/>
              <w:spacing w:after="0" w:line="240" w:lineRule="auto"/>
              <w:jc w:val="center"/>
              <w:rPr>
                <w:rFonts w:ascii="Times New Roman" w:eastAsia="Times New Roman" w:hAnsi="Times New Roman" w:cs="Times New Roman"/>
                <w:b/>
                <w:color w:val="000000"/>
                <w:sz w:val="28"/>
                <w:szCs w:val="28"/>
              </w:rPr>
            </w:pPr>
          </w:p>
        </w:tc>
      </w:tr>
      <w:tr w:rsidR="00325F7F" w:rsidTr="00B43028">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hideMark/>
          </w:tcPr>
          <w:p w:rsidR="00325F7F" w:rsidRDefault="00325F7F" w:rsidP="00B43028">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hideMark/>
          </w:tcPr>
          <w:p w:rsidR="00325F7F" w:rsidRDefault="00325F7F" w:rsidP="00B43028">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hideMark/>
          </w:tcPr>
          <w:p w:rsidR="00325F7F" w:rsidRDefault="00325F7F" w:rsidP="00B43028">
            <w:pPr>
              <w:bidi/>
              <w:spacing w:after="0"/>
              <w:jc w:val="center"/>
              <w:rPr>
                <w:color w:val="000000"/>
              </w:rPr>
            </w:pPr>
            <w:r>
              <w:rPr>
                <w:rFonts w:cs="Times New Roman"/>
                <w:rtl/>
              </w:rPr>
              <w:t>Grade</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hideMark/>
          </w:tcPr>
          <w:p w:rsidR="00325F7F" w:rsidRDefault="00325F7F" w:rsidP="00B43028">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hideMark/>
          </w:tcPr>
          <w:p w:rsidR="00325F7F" w:rsidRDefault="00325F7F" w:rsidP="00B43028">
            <w:pPr>
              <w:spacing w:after="0"/>
              <w:rPr>
                <w:b/>
                <w:color w:val="000000"/>
              </w:rPr>
            </w:pPr>
            <w:r>
              <w:rPr>
                <w:b/>
                <w:color w:val="000000"/>
              </w:rPr>
              <w:t>Definition</w:t>
            </w:r>
          </w:p>
        </w:tc>
      </w:tr>
      <w:tr w:rsidR="00325F7F" w:rsidTr="00B43028">
        <w:trPr>
          <w:trHeight w:val="300"/>
        </w:trPr>
        <w:tc>
          <w:tcPr>
            <w:tcW w:w="1620" w:type="dxa"/>
            <w:vMerge w:val="restart"/>
            <w:tcBorders>
              <w:top w:val="single" w:sz="6" w:space="0" w:color="000000"/>
              <w:left w:val="single" w:sz="6" w:space="0" w:color="000000"/>
              <w:bottom w:val="nil"/>
              <w:right w:val="single" w:sz="6" w:space="0" w:color="000000"/>
            </w:tcBorders>
            <w:vAlign w:val="center"/>
            <w:hideMark/>
          </w:tcPr>
          <w:p w:rsidR="00325F7F" w:rsidRDefault="00325F7F" w:rsidP="00B43028">
            <w:pPr>
              <w:spacing w:after="0"/>
              <w:rPr>
                <w:b/>
                <w:color w:val="000000"/>
              </w:rPr>
            </w:pPr>
            <w:r>
              <w:rPr>
                <w:b/>
                <w:color w:val="000000"/>
              </w:rPr>
              <w:t>Success Group</w:t>
            </w:r>
          </w:p>
          <w:p w:rsidR="00325F7F" w:rsidRDefault="00325F7F" w:rsidP="00B43028">
            <w:pPr>
              <w:spacing w:after="0"/>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325F7F" w:rsidRDefault="00325F7F" w:rsidP="00B43028">
            <w:pPr>
              <w:spacing w:after="0"/>
              <w:ind w:firstLine="72"/>
              <w:rPr>
                <w:b/>
                <w:color w:val="000000"/>
              </w:rPr>
            </w:pPr>
            <w:r>
              <w:rPr>
                <w:b/>
                <w:color w:val="000000"/>
              </w:rPr>
              <w:t xml:space="preserve">A </w:t>
            </w:r>
            <w:r w:rsidR="007B7844">
              <w:rPr>
                <w:b/>
                <w:color w:val="000000"/>
              </w:rPr>
              <w:t>–</w:t>
            </w:r>
            <w:r>
              <w:rPr>
                <w:b/>
                <w:color w:val="000000"/>
              </w:rPr>
              <w:t xml:space="preserve"> </w:t>
            </w:r>
            <w:r>
              <w:rPr>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325F7F" w:rsidRDefault="00325F7F" w:rsidP="00B43028">
            <w:pPr>
              <w:bidi/>
              <w:spacing w:after="0"/>
              <w:jc w:val="center"/>
              <w:rPr>
                <w:b/>
                <w:sz w:val="24"/>
                <w:szCs w:val="24"/>
              </w:rPr>
            </w:pPr>
            <w:r>
              <w:rPr>
                <w:rFonts w:cs="Times New Roman"/>
                <w:b/>
                <w:rtl/>
              </w:rPr>
              <w:t>Excellent</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325F7F" w:rsidRDefault="00325F7F" w:rsidP="00B43028">
            <w:pPr>
              <w:spacing w:after="0"/>
              <w:rPr>
                <w:color w:val="000000"/>
              </w:rPr>
            </w:pPr>
            <w:r>
              <w:t xml:space="preserve">90 </w:t>
            </w:r>
            <w:r w:rsidR="001A2868">
              <w:t>–</w:t>
            </w:r>
            <w:r>
              <w:t xml:space="preserve"> 100</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325F7F" w:rsidRDefault="00325F7F" w:rsidP="00B43028">
            <w:pPr>
              <w:spacing w:after="0"/>
              <w:rPr>
                <w:color w:val="000000"/>
              </w:rPr>
            </w:pPr>
            <w:r>
              <w:rPr>
                <w:color w:val="000000"/>
              </w:rPr>
              <w:t>Outstanding Performance</w:t>
            </w:r>
          </w:p>
        </w:tc>
      </w:tr>
      <w:tr w:rsidR="00325F7F" w:rsidTr="00B43028">
        <w:trPr>
          <w:trHeight w:val="300"/>
        </w:trPr>
        <w:tc>
          <w:tcPr>
            <w:tcW w:w="10470" w:type="dxa"/>
            <w:vMerge/>
            <w:tcBorders>
              <w:top w:val="single" w:sz="6" w:space="0" w:color="000000"/>
              <w:left w:val="single" w:sz="6" w:space="0" w:color="000000"/>
              <w:bottom w:val="nil"/>
              <w:right w:val="single" w:sz="6" w:space="0" w:color="000000"/>
            </w:tcBorders>
            <w:vAlign w:val="center"/>
            <w:hideMark/>
          </w:tcPr>
          <w:p w:rsidR="00325F7F" w:rsidRDefault="00325F7F" w:rsidP="00B43028">
            <w:pPr>
              <w:spacing w:after="0"/>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325F7F" w:rsidRDefault="00325F7F" w:rsidP="00B43028">
            <w:pPr>
              <w:spacing w:after="0"/>
              <w:ind w:firstLine="72"/>
              <w:rPr>
                <w:b/>
                <w:color w:val="000000"/>
              </w:rPr>
            </w:pPr>
            <w:r>
              <w:rPr>
                <w:b/>
                <w:color w:val="000000"/>
              </w:rPr>
              <w:t xml:space="preserve">B - </w:t>
            </w:r>
            <w:r>
              <w:rPr>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325F7F" w:rsidRDefault="00325F7F" w:rsidP="00B43028">
            <w:pPr>
              <w:bidi/>
              <w:spacing w:after="0"/>
              <w:jc w:val="center"/>
              <w:rPr>
                <w:b/>
                <w:sz w:val="24"/>
                <w:szCs w:val="24"/>
              </w:rPr>
            </w:pPr>
            <w:r>
              <w:rPr>
                <w:rFonts w:cs="Times New Roman"/>
                <w:b/>
                <w:rtl/>
              </w:rPr>
              <w:t xml:space="preserve">Very Good </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325F7F" w:rsidRDefault="00325F7F" w:rsidP="00B43028">
            <w:pPr>
              <w:spacing w:after="0"/>
              <w:rPr>
                <w:color w:val="000000"/>
              </w:rPr>
            </w:pPr>
            <w:r>
              <w:t xml:space="preserve">80 </w:t>
            </w:r>
            <w:r w:rsidR="001A2868">
              <w:t>–</w:t>
            </w:r>
            <w:r>
              <w:t xml:space="preserve"> 89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325F7F" w:rsidRDefault="00325F7F" w:rsidP="00B43028">
            <w:pPr>
              <w:spacing w:after="0"/>
              <w:rPr>
                <w:color w:val="000000"/>
              </w:rPr>
            </w:pPr>
            <w:r>
              <w:rPr>
                <w:color w:val="000000"/>
              </w:rPr>
              <w:t>Above average with some errors</w:t>
            </w:r>
          </w:p>
        </w:tc>
      </w:tr>
      <w:tr w:rsidR="00325F7F" w:rsidTr="00B43028">
        <w:trPr>
          <w:trHeight w:val="300"/>
        </w:trPr>
        <w:tc>
          <w:tcPr>
            <w:tcW w:w="10470" w:type="dxa"/>
            <w:vMerge/>
            <w:tcBorders>
              <w:top w:val="single" w:sz="6" w:space="0" w:color="000000"/>
              <w:left w:val="single" w:sz="6" w:space="0" w:color="000000"/>
              <w:bottom w:val="nil"/>
              <w:right w:val="single" w:sz="6" w:space="0" w:color="000000"/>
            </w:tcBorders>
            <w:vAlign w:val="center"/>
            <w:hideMark/>
          </w:tcPr>
          <w:p w:rsidR="00325F7F" w:rsidRDefault="00325F7F" w:rsidP="00B43028">
            <w:pPr>
              <w:spacing w:after="0"/>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325F7F" w:rsidRDefault="00325F7F" w:rsidP="00B43028">
            <w:pPr>
              <w:spacing w:after="0"/>
              <w:ind w:firstLine="72"/>
              <w:rPr>
                <w:b/>
                <w:color w:val="000000"/>
              </w:rPr>
            </w:pPr>
            <w:r>
              <w:rPr>
                <w:b/>
                <w:color w:val="000000"/>
              </w:rPr>
              <w:t xml:space="preserve">C – </w:t>
            </w:r>
            <w:r>
              <w:rPr>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325F7F" w:rsidRDefault="00325F7F" w:rsidP="00B43028">
            <w:pPr>
              <w:bidi/>
              <w:spacing w:after="0"/>
              <w:jc w:val="center"/>
              <w:rPr>
                <w:b/>
                <w:sz w:val="24"/>
                <w:szCs w:val="24"/>
              </w:rPr>
            </w:pPr>
            <w:r>
              <w:rPr>
                <w:rFonts w:cs="Times New Roman"/>
                <w:b/>
                <w:rtl/>
              </w:rPr>
              <w:t>Good</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325F7F" w:rsidRDefault="00325F7F" w:rsidP="00B43028">
            <w:pPr>
              <w:spacing w:after="0"/>
              <w:rPr>
                <w:color w:val="000000"/>
              </w:rPr>
            </w:pPr>
            <w:r>
              <w:t xml:space="preserve">70 </w:t>
            </w:r>
            <w:r w:rsidR="001A2868">
              <w:t>–</w:t>
            </w:r>
            <w:r>
              <w:t xml:space="preserve"> 79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325F7F" w:rsidRDefault="00325F7F" w:rsidP="00B43028">
            <w:pPr>
              <w:spacing w:after="0"/>
              <w:rPr>
                <w:color w:val="000000"/>
              </w:rPr>
            </w:pPr>
            <w:r>
              <w:rPr>
                <w:color w:val="000000"/>
              </w:rPr>
              <w:t>Sound work with notable errors</w:t>
            </w:r>
          </w:p>
        </w:tc>
      </w:tr>
      <w:tr w:rsidR="00325F7F" w:rsidTr="00B43028">
        <w:trPr>
          <w:trHeight w:val="300"/>
        </w:trPr>
        <w:tc>
          <w:tcPr>
            <w:tcW w:w="10470" w:type="dxa"/>
            <w:vMerge/>
            <w:tcBorders>
              <w:top w:val="single" w:sz="6" w:space="0" w:color="000000"/>
              <w:left w:val="single" w:sz="6" w:space="0" w:color="000000"/>
              <w:bottom w:val="nil"/>
              <w:right w:val="single" w:sz="6" w:space="0" w:color="000000"/>
            </w:tcBorders>
            <w:vAlign w:val="center"/>
            <w:hideMark/>
          </w:tcPr>
          <w:p w:rsidR="00325F7F" w:rsidRDefault="00325F7F" w:rsidP="00B43028">
            <w:pPr>
              <w:spacing w:after="0"/>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325F7F" w:rsidRDefault="00325F7F" w:rsidP="00B43028">
            <w:pPr>
              <w:spacing w:after="0"/>
              <w:ind w:firstLine="72"/>
              <w:rPr>
                <w:b/>
                <w:color w:val="000000"/>
              </w:rPr>
            </w:pPr>
            <w:r>
              <w:rPr>
                <w:b/>
                <w:color w:val="000000"/>
              </w:rPr>
              <w:t xml:space="preserve">D - </w:t>
            </w:r>
            <w:r>
              <w:rPr>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325F7F" w:rsidRDefault="00325F7F" w:rsidP="00B43028">
            <w:pPr>
              <w:bidi/>
              <w:spacing w:after="0"/>
              <w:jc w:val="center"/>
              <w:rPr>
                <w:b/>
                <w:sz w:val="24"/>
                <w:szCs w:val="24"/>
              </w:rPr>
            </w:pPr>
            <w:r>
              <w:rPr>
                <w:rFonts w:cs="Times New Roman"/>
                <w:b/>
                <w:rtl/>
              </w:rPr>
              <w:t xml:space="preserve">Satisfactory </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325F7F" w:rsidRDefault="00325F7F" w:rsidP="00B43028">
            <w:pPr>
              <w:spacing w:after="0"/>
              <w:rPr>
                <w:color w:val="000000"/>
              </w:rPr>
            </w:pPr>
            <w:r>
              <w:t xml:space="preserve">60 </w:t>
            </w:r>
            <w:r w:rsidR="001A2868">
              <w:t>–</w:t>
            </w:r>
            <w:r>
              <w:t xml:space="preserve"> 69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325F7F" w:rsidRDefault="00325F7F" w:rsidP="00B43028">
            <w:pPr>
              <w:spacing w:after="0"/>
              <w:rPr>
                <w:color w:val="000000"/>
              </w:rPr>
            </w:pPr>
            <w:r>
              <w:rPr>
                <w:color w:val="000000"/>
              </w:rPr>
              <w:t>Fair but with major shortcomings</w:t>
            </w:r>
          </w:p>
        </w:tc>
      </w:tr>
      <w:tr w:rsidR="00325F7F" w:rsidTr="00B43028">
        <w:trPr>
          <w:trHeight w:val="300"/>
        </w:trPr>
        <w:tc>
          <w:tcPr>
            <w:tcW w:w="10470" w:type="dxa"/>
            <w:vMerge/>
            <w:tcBorders>
              <w:top w:val="single" w:sz="6" w:space="0" w:color="000000"/>
              <w:left w:val="single" w:sz="6" w:space="0" w:color="000000"/>
              <w:bottom w:val="nil"/>
              <w:right w:val="single" w:sz="6" w:space="0" w:color="000000"/>
            </w:tcBorders>
            <w:vAlign w:val="center"/>
            <w:hideMark/>
          </w:tcPr>
          <w:p w:rsidR="00325F7F" w:rsidRDefault="00325F7F" w:rsidP="00B43028">
            <w:pPr>
              <w:spacing w:after="0"/>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325F7F" w:rsidRDefault="00325F7F" w:rsidP="00B43028">
            <w:pPr>
              <w:spacing w:after="0"/>
              <w:ind w:firstLine="72"/>
              <w:rPr>
                <w:b/>
                <w:color w:val="000000"/>
              </w:rPr>
            </w:pPr>
            <w:r>
              <w:rPr>
                <w:b/>
                <w:color w:val="000000"/>
              </w:rPr>
              <w:t xml:space="preserve">E </w:t>
            </w:r>
            <w:r w:rsidR="007B7844">
              <w:rPr>
                <w:b/>
                <w:color w:val="000000"/>
              </w:rPr>
              <w:t>–</w:t>
            </w:r>
            <w:r>
              <w:rPr>
                <w:b/>
                <w:color w:val="000000"/>
              </w:rPr>
              <w:t xml:space="preserve"> </w:t>
            </w:r>
            <w:r>
              <w:rPr>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325F7F" w:rsidRDefault="00325F7F" w:rsidP="00B43028">
            <w:pPr>
              <w:bidi/>
              <w:spacing w:after="0"/>
              <w:jc w:val="center"/>
              <w:rPr>
                <w:b/>
                <w:sz w:val="24"/>
                <w:szCs w:val="24"/>
              </w:rPr>
            </w:pPr>
            <w:r>
              <w:rPr>
                <w:rFonts w:cs="Times New Roman"/>
                <w:b/>
                <w:rtl/>
              </w:rPr>
              <w:t xml:space="preserve">Sufficient </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325F7F" w:rsidRDefault="00325F7F" w:rsidP="00B43028">
            <w:pPr>
              <w:spacing w:after="0"/>
              <w:rPr>
                <w:color w:val="000000"/>
              </w:rPr>
            </w:pPr>
            <w:r>
              <w:t xml:space="preserve">50 </w:t>
            </w:r>
            <w:r w:rsidR="001A2868">
              <w:t>–</w:t>
            </w:r>
            <w:r>
              <w:t xml:space="preserve"> 59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325F7F" w:rsidRDefault="00325F7F" w:rsidP="00B43028">
            <w:pPr>
              <w:spacing w:after="0"/>
              <w:rPr>
                <w:color w:val="000000"/>
              </w:rPr>
            </w:pPr>
            <w:r>
              <w:rPr>
                <w:color w:val="000000"/>
              </w:rPr>
              <w:t>Work meets minimum criteria</w:t>
            </w:r>
          </w:p>
        </w:tc>
      </w:tr>
      <w:tr w:rsidR="00325F7F" w:rsidTr="00B43028">
        <w:trPr>
          <w:trHeight w:val="300"/>
        </w:trPr>
        <w:tc>
          <w:tcPr>
            <w:tcW w:w="1620" w:type="dxa"/>
            <w:vMerge w:val="restart"/>
            <w:tcBorders>
              <w:top w:val="single" w:sz="6" w:space="0" w:color="000000"/>
              <w:left w:val="single" w:sz="6" w:space="0" w:color="000000"/>
              <w:bottom w:val="nil"/>
              <w:right w:val="single" w:sz="6" w:space="0" w:color="000000"/>
            </w:tcBorders>
            <w:vAlign w:val="center"/>
            <w:hideMark/>
          </w:tcPr>
          <w:p w:rsidR="00325F7F" w:rsidRDefault="00325F7F" w:rsidP="00B43028">
            <w:pPr>
              <w:spacing w:after="0"/>
              <w:rPr>
                <w:b/>
                <w:color w:val="000000"/>
              </w:rPr>
            </w:pPr>
            <w:r>
              <w:rPr>
                <w:b/>
                <w:color w:val="000000"/>
              </w:rPr>
              <w:t>Fail Group</w:t>
            </w:r>
          </w:p>
          <w:p w:rsidR="00325F7F" w:rsidRDefault="00325F7F" w:rsidP="00B43028">
            <w:pPr>
              <w:spacing w:after="0"/>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325F7F" w:rsidRDefault="00325F7F" w:rsidP="00B43028">
            <w:pPr>
              <w:spacing w:after="0"/>
              <w:ind w:firstLine="72"/>
              <w:rPr>
                <w:b/>
                <w:color w:val="000000"/>
              </w:rPr>
            </w:pPr>
            <w:r>
              <w:rPr>
                <w:b/>
                <w:color w:val="000000"/>
              </w:rPr>
              <w:t xml:space="preserve">FX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325F7F" w:rsidRDefault="00325F7F" w:rsidP="00B43028">
            <w:pPr>
              <w:bidi/>
              <w:spacing w:after="0"/>
              <w:jc w:val="center"/>
              <w:rPr>
                <w:b/>
                <w:sz w:val="24"/>
                <w:szCs w:val="24"/>
              </w:rPr>
            </w:pPr>
            <w:r>
              <w:rPr>
                <w:rFonts w:cs="Times New Roman"/>
                <w:b/>
                <w:sz w:val="24"/>
                <w:szCs w:val="24"/>
                <w:rtl/>
              </w:rPr>
              <w:t>Fail (under remediation)</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325F7F" w:rsidRDefault="00325F7F" w:rsidP="00B43028">
            <w:pPr>
              <w:spacing w:after="0"/>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325F7F" w:rsidRDefault="00325F7F" w:rsidP="00B43028">
            <w:pPr>
              <w:spacing w:after="0"/>
              <w:rPr>
                <w:color w:val="000000"/>
              </w:rPr>
            </w:pPr>
            <w:r>
              <w:rPr>
                <w:color w:val="000000"/>
              </w:rPr>
              <w:t>More work required but credit awarded</w:t>
            </w:r>
          </w:p>
        </w:tc>
      </w:tr>
      <w:tr w:rsidR="00325F7F" w:rsidTr="00B43028">
        <w:trPr>
          <w:trHeight w:val="300"/>
        </w:trPr>
        <w:tc>
          <w:tcPr>
            <w:tcW w:w="10470" w:type="dxa"/>
            <w:vMerge/>
            <w:tcBorders>
              <w:top w:val="single" w:sz="6" w:space="0" w:color="000000"/>
              <w:left w:val="single" w:sz="6" w:space="0" w:color="000000"/>
              <w:bottom w:val="nil"/>
              <w:right w:val="single" w:sz="6" w:space="0" w:color="000000"/>
            </w:tcBorders>
            <w:vAlign w:val="center"/>
            <w:hideMark/>
          </w:tcPr>
          <w:p w:rsidR="00325F7F" w:rsidRDefault="00325F7F" w:rsidP="00B43028">
            <w:pPr>
              <w:spacing w:after="0"/>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325F7F" w:rsidRDefault="00325F7F" w:rsidP="00B43028">
            <w:pPr>
              <w:spacing w:after="0"/>
              <w:ind w:firstLine="72"/>
              <w:rPr>
                <w:b/>
                <w:color w:val="000000"/>
                <w:sz w:val="24"/>
                <w:szCs w:val="24"/>
              </w:rPr>
            </w:pPr>
            <w:r>
              <w:rPr>
                <w:b/>
                <w:color w:val="000000"/>
              </w:rPr>
              <w:t xml:space="preserve">F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325F7F" w:rsidRDefault="00325F7F" w:rsidP="00B43028">
            <w:pPr>
              <w:bidi/>
              <w:spacing w:after="0"/>
              <w:jc w:val="center"/>
              <w:rPr>
                <w:b/>
              </w:rPr>
            </w:pPr>
            <w:r>
              <w:rPr>
                <w:rFonts w:cs="Times New Roman"/>
                <w:b/>
                <w:rtl/>
              </w:rPr>
              <w:t>Fail</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325F7F" w:rsidRDefault="00325F7F" w:rsidP="00B43028">
            <w:pPr>
              <w:spacing w:after="0"/>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325F7F" w:rsidRDefault="00325F7F" w:rsidP="00B43028">
            <w:pPr>
              <w:spacing w:after="0"/>
              <w:rPr>
                <w:color w:val="000000"/>
              </w:rPr>
            </w:pPr>
            <w:r>
              <w:rPr>
                <w:color w:val="000000"/>
              </w:rPr>
              <w:t>Considerable amount of work required</w:t>
            </w:r>
          </w:p>
        </w:tc>
      </w:tr>
      <w:tr w:rsidR="00325F7F" w:rsidTr="00B43028">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325F7F" w:rsidRDefault="00325F7F" w:rsidP="00B43028">
            <w:pPr>
              <w:spacing w:after="0"/>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325F7F" w:rsidRDefault="00325F7F" w:rsidP="00B43028">
            <w:pPr>
              <w:spacing w:after="0"/>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325F7F" w:rsidRDefault="00325F7F" w:rsidP="00B43028">
            <w:pPr>
              <w:spacing w:after="0"/>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325F7F" w:rsidRDefault="00325F7F" w:rsidP="00B43028">
            <w:pPr>
              <w:spacing w:after="0"/>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325F7F" w:rsidRDefault="00325F7F" w:rsidP="00B43028">
            <w:pPr>
              <w:spacing w:after="0"/>
              <w:rPr>
                <w:b/>
                <w:color w:val="000000"/>
              </w:rPr>
            </w:pPr>
          </w:p>
        </w:tc>
      </w:tr>
      <w:tr w:rsidR="00325F7F" w:rsidTr="00B43028">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rsidR="00325F7F" w:rsidRDefault="00325F7F" w:rsidP="00B43028">
            <w:pPr>
              <w:spacing w:after="0"/>
              <w:rPr>
                <w:color w:val="000000"/>
                <w:sz w:val="16"/>
                <w:szCs w:val="16"/>
              </w:rPr>
            </w:pPr>
          </w:p>
          <w:p w:rsidR="00325F7F" w:rsidRDefault="00325F7F" w:rsidP="00B43028">
            <w:pPr>
              <w:spacing w:after="0"/>
              <w:jc w:val="both"/>
              <w:rPr>
                <w:color w:val="000000"/>
                <w:sz w:val="16"/>
                <w:szCs w:val="16"/>
              </w:rPr>
            </w:pPr>
            <w:r>
              <w:rPr>
                <w:b/>
                <w:color w:val="000000"/>
              </w:rPr>
              <w:t>Note:</w:t>
            </w:r>
            <w:r>
              <w:rPr>
                <w:color w:val="000000"/>
              </w:rPr>
              <w:t xml:space="preserve"> </w:t>
            </w:r>
            <w:r>
              <w:t xml:space="preserve">Marks </w:t>
            </w:r>
            <w:r>
              <w:rPr>
                <w:color w:val="000000"/>
              </w:rPr>
              <w:t xml:space="preserve">Decimal places above or below 0.5 will be rounded to the higher or lower full mark (for example a mark of 54.5 will be rounded to 55, whereas a mark of 54.4 will be rounded to 54. </w:t>
            </w:r>
            <w:r>
              <w:t>The University</w:t>
            </w:r>
            <w:r>
              <w:rPr>
                <w:color w:val="000000"/>
              </w:rPr>
              <w:t xml:space="preserve"> has a policy NOT to condone "near-pass fails" so the only adjustment to marks awarded by the original marker(s) will be the automatic rounding outlined above.</w:t>
            </w:r>
          </w:p>
        </w:tc>
      </w:tr>
    </w:tbl>
    <w:p w:rsidR="00325F7F" w:rsidRDefault="00325F7F" w:rsidP="00025EA7">
      <w:pPr>
        <w:tabs>
          <w:tab w:val="left" w:pos="7396"/>
        </w:tabs>
        <w:spacing w:after="0" w:line="240" w:lineRule="auto"/>
        <w:rPr>
          <w:lang w:bidi="ar-IQ"/>
        </w:rPr>
      </w:pPr>
    </w:p>
    <w:p w:rsidR="00B24B9D" w:rsidRDefault="00B24B9D" w:rsidP="00570FE0">
      <w:pPr>
        <w:tabs>
          <w:tab w:val="left" w:pos="7396"/>
        </w:tabs>
        <w:spacing w:after="0" w:line="240" w:lineRule="auto"/>
        <w:rPr>
          <w:lang w:bidi="ar-IQ"/>
        </w:rPr>
      </w:pPr>
      <w:r>
        <w:rPr>
          <w:rFonts w:hint="cs"/>
          <w:rtl/>
          <w:lang w:bidi="ar-IQ"/>
        </w:rPr>
        <w:t xml:space="preserve">  </w:t>
      </w:r>
    </w:p>
    <w:p w:rsidR="007B7844" w:rsidRPr="007B7844" w:rsidRDefault="007B7844" w:rsidP="007B7844">
      <w:pPr>
        <w:pStyle w:val="a9"/>
        <w:numPr>
          <w:ilvl w:val="0"/>
          <w:numId w:val="3"/>
        </w:numPr>
        <w:spacing w:after="0" w:line="240" w:lineRule="auto"/>
        <w:ind w:left="0"/>
        <w:jc w:val="center"/>
        <w:rPr>
          <w:b/>
          <w:bCs/>
          <w:sz w:val="40"/>
          <w:szCs w:val="40"/>
          <w:lang w:bidi="ar-IQ"/>
        </w:rPr>
      </w:pPr>
      <w:r w:rsidRPr="007B7844">
        <w:rPr>
          <w:rFonts w:asciiTheme="majorBidi" w:hAnsiTheme="majorBidi" w:cstheme="majorBidi"/>
          <w:b/>
          <w:bCs/>
          <w:sz w:val="40"/>
          <w:szCs w:val="40"/>
          <w:lang w:bidi="ar-IQ"/>
        </w:rPr>
        <w:t>Mathematics</w:t>
      </w:r>
    </w:p>
    <w:p w:rsidR="007B7844" w:rsidRPr="007B7844" w:rsidRDefault="007B7844" w:rsidP="007B7844">
      <w:pPr>
        <w:pStyle w:val="a9"/>
        <w:spacing w:after="0" w:line="240" w:lineRule="auto"/>
        <w:ind w:left="0"/>
        <w:rPr>
          <w:b/>
          <w:bCs/>
          <w:sz w:val="40"/>
          <w:szCs w:val="40"/>
          <w:lang w:bidi="ar-IQ"/>
        </w:rPr>
      </w:pPr>
    </w:p>
    <w:tbl>
      <w:tblPr>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7B7844" w:rsidTr="00B43028">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7B7844" w:rsidRDefault="007B7844" w:rsidP="00B43028">
            <w:pPr>
              <w:spacing w:before="80" w:after="80"/>
              <w:jc w:val="center"/>
              <w:rPr>
                <w:b/>
                <w:color w:val="17365D"/>
                <w:sz w:val="28"/>
                <w:szCs w:val="28"/>
              </w:rPr>
            </w:pPr>
            <w:r>
              <w:rPr>
                <w:b/>
                <w:color w:val="17365D"/>
                <w:sz w:val="28"/>
                <w:szCs w:val="28"/>
              </w:rPr>
              <w:t>Module Information</w:t>
            </w:r>
            <w:r>
              <w:rPr>
                <w:b/>
                <w:color w:val="17365D"/>
                <w:sz w:val="28"/>
                <w:szCs w:val="28"/>
              </w:rPr>
              <w:br/>
              <w:t>Module Information</w:t>
            </w:r>
          </w:p>
          <w:p w:rsidR="007B7844" w:rsidRDefault="007B7844" w:rsidP="00B43028">
            <w:pPr>
              <w:bidi/>
              <w:spacing w:after="0" w:line="240" w:lineRule="auto"/>
              <w:jc w:val="center"/>
              <w:rPr>
                <w:rFonts w:ascii="Times New Roman" w:eastAsia="Times New Roman" w:hAnsi="Times New Roman" w:cs="Times New Roman"/>
                <w:b/>
                <w:color w:val="17365D"/>
                <w:sz w:val="28"/>
                <w:szCs w:val="28"/>
              </w:rPr>
            </w:pPr>
          </w:p>
        </w:tc>
      </w:tr>
      <w:tr w:rsidR="007B7844" w:rsidTr="00B43028">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43028">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7B7844" w:rsidRDefault="007B7844" w:rsidP="00B43028">
            <w:pPr>
              <w:pStyle w:val="1"/>
              <w:spacing w:before="80" w:after="80" w:line="240" w:lineRule="auto"/>
              <w:ind w:left="90"/>
              <w:rPr>
                <w:b w:val="0"/>
                <w:color w:val="000000" w:themeColor="text1"/>
                <w:sz w:val="30"/>
                <w:szCs w:val="30"/>
                <w:lang w:bidi="ar-IQ"/>
              </w:rPr>
            </w:pPr>
            <w:r>
              <w:rPr>
                <w:b w:val="0"/>
                <w:color w:val="000000" w:themeColor="text1"/>
                <w:sz w:val="30"/>
                <w:szCs w:val="30"/>
                <w:lang w:bidi="ar-IQ"/>
              </w:rPr>
              <w:t>Mathematics</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7B7844" w:rsidRDefault="007B7844" w:rsidP="00B43028">
            <w:pPr>
              <w:spacing w:before="80" w:after="80"/>
              <w:rPr>
                <w:b/>
              </w:rPr>
            </w:pPr>
            <w:r>
              <w:rPr>
                <w:b/>
              </w:rPr>
              <w:t>Module Delivery</w:t>
            </w:r>
          </w:p>
        </w:tc>
      </w:tr>
      <w:tr w:rsidR="007B7844" w:rsidTr="00B43028">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43028">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7B7844" w:rsidRDefault="00193883" w:rsidP="00B43028">
            <w:pPr>
              <w:pStyle w:val="1"/>
              <w:spacing w:before="80" w:after="80" w:line="240" w:lineRule="auto"/>
              <w:ind w:left="90"/>
              <w:rPr>
                <w:b w:val="0"/>
                <w:color w:val="FF0000"/>
                <w:sz w:val="28"/>
                <w:szCs w:val="28"/>
                <w:lang w:bidi="ar-IQ"/>
              </w:rPr>
            </w:pPr>
            <w:r>
              <w:rPr>
                <w:b w:val="0"/>
                <w:color w:val="FF0000"/>
                <w:sz w:val="28"/>
                <w:szCs w:val="28"/>
                <w:lang w:bidi="ar-IQ"/>
              </w:rPr>
              <w:t>Support</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B7844" w:rsidRDefault="00330598" w:rsidP="00635BE2">
            <w:pPr>
              <w:numPr>
                <w:ilvl w:val="0"/>
                <w:numId w:val="4"/>
              </w:numPr>
              <w:spacing w:before="80" w:after="0" w:line="240" w:lineRule="auto"/>
              <w:rPr>
                <w:b/>
              </w:rPr>
            </w:pPr>
            <w:sdt>
              <w:sdtPr>
                <w:tag w:val="goog_rdk_0"/>
                <w:id w:val="292411945"/>
              </w:sdtPr>
              <w:sdtEndPr/>
              <w:sdtContent>
                <w:r w:rsidR="007B7844">
                  <w:rPr>
                    <w:rFonts w:ascii="Segoe UI Symbol" w:eastAsia="Arial Unicode MS" w:hAnsi="Segoe UI Symbol" w:cs="Segoe UI Symbol"/>
                    <w:b/>
                  </w:rPr>
                  <w:t>☒</w:t>
                </w:r>
              </w:sdtContent>
            </w:sdt>
            <w:r w:rsidR="007B7844">
              <w:rPr>
                <w:b/>
              </w:rPr>
              <w:t xml:space="preserve"> Theory    </w:t>
            </w:r>
          </w:p>
          <w:p w:rsidR="007B7844" w:rsidRDefault="00330598" w:rsidP="00635BE2">
            <w:pPr>
              <w:numPr>
                <w:ilvl w:val="0"/>
                <w:numId w:val="5"/>
              </w:numPr>
              <w:spacing w:after="0" w:line="240" w:lineRule="auto"/>
              <w:rPr>
                <w:b/>
              </w:rPr>
            </w:pPr>
            <w:sdt>
              <w:sdtPr>
                <w:tag w:val="goog_rdk_1"/>
                <w:id w:val="-1331374516"/>
              </w:sdtPr>
              <w:sdtEndPr/>
              <w:sdtContent>
                <w:sdt>
                  <w:sdtPr>
                    <w:tag w:val="goog_rdk_3"/>
                    <w:id w:val="-1772851866"/>
                  </w:sdtPr>
                  <w:sdtEndPr/>
                  <w:sdtContent>
                    <w:r w:rsidR="007B7844">
                      <w:rPr>
                        <w:rFonts w:ascii="Segoe UI Symbol" w:eastAsia="Arial Unicode MS" w:hAnsi="Segoe UI Symbol" w:cs="Segoe UI Symbol"/>
                        <w:b/>
                      </w:rPr>
                      <w:t>☐</w:t>
                    </w:r>
                  </w:sdtContent>
                </w:sdt>
              </w:sdtContent>
            </w:sdt>
            <w:r w:rsidR="007B7844">
              <w:rPr>
                <w:b/>
              </w:rPr>
              <w:t xml:space="preserve"> Lecture</w:t>
            </w:r>
          </w:p>
          <w:p w:rsidR="007B7844" w:rsidRDefault="00330598" w:rsidP="00635BE2">
            <w:pPr>
              <w:numPr>
                <w:ilvl w:val="0"/>
                <w:numId w:val="5"/>
              </w:numPr>
              <w:spacing w:after="0" w:line="240" w:lineRule="auto"/>
              <w:rPr>
                <w:b/>
              </w:rPr>
            </w:pPr>
            <w:sdt>
              <w:sdtPr>
                <w:tag w:val="goog_rdk_2"/>
                <w:id w:val="-1869669524"/>
              </w:sdtPr>
              <w:sdtEndPr/>
              <w:sdtContent>
                <w:sdt>
                  <w:sdtPr>
                    <w:tag w:val="goog_rdk_3"/>
                    <w:id w:val="-878318691"/>
                  </w:sdtPr>
                  <w:sdtEndPr/>
                  <w:sdtContent>
                    <w:r w:rsidR="007B7844">
                      <w:rPr>
                        <w:rFonts w:ascii="Segoe UI Symbol" w:eastAsia="Arial Unicode MS" w:hAnsi="Segoe UI Symbol" w:cs="Segoe UI Symbol"/>
                        <w:b/>
                      </w:rPr>
                      <w:t>☐</w:t>
                    </w:r>
                  </w:sdtContent>
                </w:sdt>
                <w:r w:rsidR="007B7844">
                  <w:t xml:space="preserve"> </w:t>
                </w:r>
              </w:sdtContent>
            </w:sdt>
            <w:r w:rsidR="007B7844">
              <w:rPr>
                <w:b/>
              </w:rPr>
              <w:t xml:space="preserve">Lab </w:t>
            </w:r>
          </w:p>
          <w:p w:rsidR="007B7844" w:rsidRDefault="00330598" w:rsidP="00635BE2">
            <w:pPr>
              <w:numPr>
                <w:ilvl w:val="0"/>
                <w:numId w:val="5"/>
              </w:numPr>
              <w:spacing w:after="0" w:line="240" w:lineRule="auto"/>
              <w:jc w:val="both"/>
              <w:rPr>
                <w:b/>
              </w:rPr>
            </w:pPr>
            <w:sdt>
              <w:sdtPr>
                <w:tag w:val="goog_rdk_3"/>
                <w:id w:val="1068383228"/>
              </w:sdtPr>
              <w:sdtEndPr/>
              <w:sdtContent/>
            </w:sdt>
            <w:r w:rsidR="007B7844">
              <w:rPr>
                <w:b/>
              </w:rPr>
              <w:t xml:space="preserve"> </w:t>
            </w:r>
            <w:sdt>
              <w:sdtPr>
                <w:tag w:val="goog_rdk_1"/>
                <w:id w:val="91523101"/>
              </w:sdtPr>
              <w:sdtEndPr/>
              <w:sdtContent>
                <w:r w:rsidR="007B7844">
                  <w:rPr>
                    <w:rFonts w:ascii="Segoe UI Symbol" w:eastAsia="Arial Unicode MS" w:hAnsi="Segoe UI Symbol" w:cs="Segoe UI Symbol"/>
                    <w:b/>
                  </w:rPr>
                  <w:t>☒</w:t>
                </w:r>
              </w:sdtContent>
            </w:sdt>
            <w:r w:rsidR="007B7844">
              <w:rPr>
                <w:b/>
              </w:rPr>
              <w:t xml:space="preserve">Tutorial  </w:t>
            </w:r>
          </w:p>
          <w:p w:rsidR="007B7844" w:rsidRDefault="00330598" w:rsidP="00635BE2">
            <w:pPr>
              <w:numPr>
                <w:ilvl w:val="0"/>
                <w:numId w:val="5"/>
              </w:numPr>
              <w:spacing w:after="0" w:line="240" w:lineRule="auto"/>
              <w:rPr>
                <w:b/>
              </w:rPr>
            </w:pPr>
            <w:sdt>
              <w:sdtPr>
                <w:tag w:val="goog_rdk_4"/>
                <w:id w:val="2064752500"/>
              </w:sdtPr>
              <w:sdtEndPr/>
              <w:sdtContent>
                <w:r w:rsidR="007B7844">
                  <w:rPr>
                    <w:rFonts w:ascii="Segoe UI Symbol" w:eastAsia="Arial Unicode MS" w:hAnsi="Segoe UI Symbol" w:cs="Segoe UI Symbol"/>
                    <w:b/>
                  </w:rPr>
                  <w:t>☐</w:t>
                </w:r>
              </w:sdtContent>
            </w:sdt>
            <w:r w:rsidR="007B7844">
              <w:rPr>
                <w:b/>
              </w:rPr>
              <w:t xml:space="preserve"> Practical</w:t>
            </w:r>
          </w:p>
          <w:p w:rsidR="007B7844" w:rsidRDefault="00330598" w:rsidP="00B43028">
            <w:pPr>
              <w:spacing w:after="80" w:line="240" w:lineRule="auto"/>
              <w:ind w:left="720"/>
              <w:rPr>
                <w:b/>
              </w:rPr>
            </w:pPr>
            <w:sdt>
              <w:sdtPr>
                <w:tag w:val="goog_rdk_5"/>
                <w:id w:val="2065135162"/>
              </w:sdtPr>
              <w:sdtEndPr/>
              <w:sdtContent>
                <w:sdt>
                  <w:sdtPr>
                    <w:tag w:val="goog_rdk_4"/>
                    <w:id w:val="631988101"/>
                  </w:sdtPr>
                  <w:sdtEndPr/>
                  <w:sdtContent>
                    <w:r w:rsidR="007B7844">
                      <w:rPr>
                        <w:rFonts w:ascii="Segoe UI Symbol" w:eastAsia="Arial Unicode MS" w:hAnsi="Segoe UI Symbol" w:cs="Segoe UI Symbol"/>
                        <w:b/>
                      </w:rPr>
                      <w:t>☐</w:t>
                    </w:r>
                  </w:sdtContent>
                </w:sdt>
              </w:sdtContent>
            </w:sdt>
            <w:r w:rsidR="007B7844">
              <w:rPr>
                <w:b/>
              </w:rPr>
              <w:t xml:space="preserve"> Seminar</w:t>
            </w:r>
          </w:p>
        </w:tc>
      </w:tr>
      <w:tr w:rsidR="007B7844" w:rsidTr="00B43028">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43028">
            <w:pPr>
              <w:spacing w:before="80" w:after="80"/>
              <w:ind w:left="90" w:hanging="90"/>
              <w:rPr>
                <w:b/>
              </w:rPr>
            </w:pPr>
            <w:r>
              <w:rPr>
                <w:b/>
              </w:rPr>
              <w:lastRenderedPageBreak/>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7B7844" w:rsidRPr="00186188" w:rsidRDefault="007B7844" w:rsidP="00B43028">
            <w:pPr>
              <w:pStyle w:val="1"/>
              <w:spacing w:before="80" w:after="80" w:line="240" w:lineRule="auto"/>
              <w:rPr>
                <w:b w:val="0"/>
                <w:color w:val="FF0000"/>
                <w:sz w:val="28"/>
                <w:szCs w:val="28"/>
                <w:lang w:bidi="ar-IQ"/>
              </w:rPr>
            </w:pPr>
            <w:r w:rsidRPr="00186188">
              <w:rPr>
                <w:sz w:val="28"/>
                <w:szCs w:val="28"/>
                <w:lang w:bidi="ar-IQ"/>
              </w:rPr>
              <w:t>NUSTF 103</w:t>
            </w:r>
          </w:p>
        </w:tc>
        <w:tc>
          <w:tcPr>
            <w:tcW w:w="2601" w:type="dxa"/>
            <w:gridSpan w:val="3"/>
            <w:vMerge/>
            <w:tcBorders>
              <w:top w:val="single" w:sz="4" w:space="0" w:color="000000"/>
              <w:left w:val="single" w:sz="4" w:space="0" w:color="000000"/>
              <w:bottom w:val="single" w:sz="4" w:space="0" w:color="000000"/>
              <w:right w:val="single" w:sz="4" w:space="0" w:color="000000"/>
            </w:tcBorders>
            <w:vAlign w:val="center"/>
            <w:hideMark/>
          </w:tcPr>
          <w:p w:rsidR="007B7844" w:rsidRDefault="007B7844" w:rsidP="00B43028">
            <w:pPr>
              <w:spacing w:after="0"/>
              <w:rPr>
                <w:b/>
              </w:rPr>
            </w:pPr>
          </w:p>
        </w:tc>
      </w:tr>
      <w:tr w:rsidR="007B7844" w:rsidTr="00B43028">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43028">
            <w:pPr>
              <w:spacing w:before="80" w:after="80"/>
              <w:ind w:left="90" w:hanging="90"/>
              <w:rPr>
                <w:b/>
                <w:rtl/>
              </w:rPr>
            </w:pPr>
            <w:r>
              <w:rPr>
                <w:b/>
              </w:rPr>
              <w:lastRenderedPageBreak/>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7B7844" w:rsidRDefault="007B7844" w:rsidP="00B43028">
            <w:pPr>
              <w:pStyle w:val="1"/>
              <w:spacing w:before="80" w:after="80" w:line="240" w:lineRule="auto"/>
              <w:ind w:left="90"/>
              <w:rPr>
                <w:b w:val="0"/>
                <w:color w:val="FF0000"/>
                <w:sz w:val="28"/>
                <w:szCs w:val="28"/>
                <w:lang w:bidi="ar-IQ"/>
              </w:rPr>
            </w:pPr>
            <w:r>
              <w:rPr>
                <w:rFonts w:hint="cs"/>
                <w:b w:val="0"/>
                <w:color w:val="000000" w:themeColor="text1"/>
                <w:sz w:val="28"/>
                <w:szCs w:val="28"/>
                <w:rtl/>
              </w:rPr>
              <w:t>5</w:t>
            </w:r>
          </w:p>
        </w:tc>
        <w:tc>
          <w:tcPr>
            <w:tcW w:w="2601" w:type="dxa"/>
            <w:gridSpan w:val="3"/>
            <w:vMerge/>
            <w:tcBorders>
              <w:top w:val="single" w:sz="4" w:space="0" w:color="000000"/>
              <w:left w:val="single" w:sz="4" w:space="0" w:color="000000"/>
              <w:bottom w:val="single" w:sz="4" w:space="0" w:color="000000"/>
              <w:right w:val="single" w:sz="4" w:space="0" w:color="000000"/>
            </w:tcBorders>
            <w:vAlign w:val="center"/>
            <w:hideMark/>
          </w:tcPr>
          <w:p w:rsidR="007B7844" w:rsidRDefault="007B7844" w:rsidP="00B43028">
            <w:pPr>
              <w:spacing w:after="0"/>
              <w:rPr>
                <w:b/>
              </w:rPr>
            </w:pPr>
          </w:p>
        </w:tc>
      </w:tr>
      <w:tr w:rsidR="007B7844" w:rsidTr="00B43028">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43028">
            <w:pPr>
              <w:spacing w:before="80" w:after="80"/>
              <w:ind w:left="90" w:hanging="90"/>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7B7844" w:rsidRDefault="007B7844" w:rsidP="00B43028">
            <w:pPr>
              <w:pStyle w:val="1"/>
              <w:spacing w:before="80" w:after="80" w:line="240" w:lineRule="auto"/>
              <w:ind w:left="90"/>
              <w:rPr>
                <w:b w:val="0"/>
                <w:color w:val="FF0000"/>
                <w:sz w:val="24"/>
                <w:szCs w:val="24"/>
                <w:lang w:bidi="ar-IQ"/>
              </w:rPr>
            </w:pPr>
            <w:r>
              <w:rPr>
                <w:rFonts w:hint="cs"/>
                <w:b w:val="0"/>
                <w:color w:val="000000" w:themeColor="text1"/>
                <w:sz w:val="24"/>
                <w:szCs w:val="24"/>
                <w:rtl/>
                <w:lang w:bidi="ar-IQ"/>
              </w:rPr>
              <w:t>125</w:t>
            </w:r>
          </w:p>
        </w:tc>
        <w:tc>
          <w:tcPr>
            <w:tcW w:w="2601" w:type="dxa"/>
            <w:gridSpan w:val="3"/>
            <w:vMerge/>
            <w:tcBorders>
              <w:top w:val="single" w:sz="4" w:space="0" w:color="000000"/>
              <w:left w:val="single" w:sz="4" w:space="0" w:color="000000"/>
              <w:bottom w:val="single" w:sz="4" w:space="0" w:color="000000"/>
              <w:right w:val="single" w:sz="4" w:space="0" w:color="000000"/>
            </w:tcBorders>
            <w:vAlign w:val="center"/>
            <w:hideMark/>
          </w:tcPr>
          <w:p w:rsidR="007B7844" w:rsidRDefault="007B7844" w:rsidP="00B43028">
            <w:pPr>
              <w:spacing w:after="0"/>
              <w:rPr>
                <w:b/>
              </w:rPr>
            </w:pPr>
          </w:p>
        </w:tc>
      </w:tr>
      <w:tr w:rsidR="007B7844" w:rsidTr="00B43028">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43028">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rsidR="007B7844" w:rsidRDefault="007B7844" w:rsidP="00B43028">
            <w:pPr>
              <w:spacing w:before="80" w:after="80"/>
              <w:ind w:hanging="720"/>
              <w:rPr>
                <w:color w:val="000000"/>
              </w:rPr>
            </w:pPr>
            <w:r>
              <w:rPr>
                <w:color w:val="000000"/>
              </w:rPr>
              <w:t>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7B7844" w:rsidRDefault="007B7844" w:rsidP="00B43028">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B7844" w:rsidRDefault="007B7844" w:rsidP="00B43028">
            <w:pPr>
              <w:spacing w:before="80" w:after="80"/>
              <w:rPr>
                <w:color w:val="000000"/>
              </w:rPr>
            </w:pPr>
            <w:r>
              <w:rPr>
                <w:color w:val="000000"/>
              </w:rPr>
              <w:t>1</w:t>
            </w:r>
          </w:p>
        </w:tc>
      </w:tr>
      <w:tr w:rsidR="007B7844" w:rsidTr="00B43028">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43028">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hideMark/>
          </w:tcPr>
          <w:p w:rsidR="007B7844" w:rsidRDefault="007B7844" w:rsidP="00B43028">
            <w:pPr>
              <w:spacing w:before="80" w:after="80"/>
              <w:rPr>
                <w:color w:val="000000"/>
              </w:rPr>
            </w:pPr>
            <w:r>
              <w:rPr>
                <w:color w:val="000000"/>
              </w:rPr>
              <w:t>FOR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7B7844" w:rsidRDefault="007B7844" w:rsidP="00B43028">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hideMark/>
          </w:tcPr>
          <w:p w:rsidR="007B7844" w:rsidRDefault="007B7844" w:rsidP="00B43028">
            <w:pPr>
              <w:spacing w:before="80" w:after="80"/>
              <w:rPr>
                <w:color w:val="000000"/>
              </w:rPr>
            </w:pPr>
            <w:r>
              <w:rPr>
                <w:color w:val="000000"/>
              </w:rPr>
              <w:t>SCI</w:t>
            </w:r>
          </w:p>
        </w:tc>
      </w:tr>
      <w:tr w:rsidR="007B7844" w:rsidTr="00B43028">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43028">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hideMark/>
          </w:tcPr>
          <w:p w:rsidR="007B7844" w:rsidRDefault="00D22236" w:rsidP="00B43028">
            <w:pPr>
              <w:spacing w:before="80" w:after="80"/>
              <w:rPr>
                <w:color w:val="000000"/>
              </w:rPr>
            </w:pPr>
            <w:r>
              <w:rPr>
                <w:rFonts w:eastAsia="Times New Roman"/>
                <w:color w:val="000000"/>
              </w:rPr>
              <w:t>Ali qasim</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7B7844" w:rsidRDefault="007B7844" w:rsidP="00B43028">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7B7844" w:rsidRDefault="007B7844" w:rsidP="00D22236">
            <w:pPr>
              <w:spacing w:after="0" w:line="312" w:lineRule="auto"/>
              <w:jc w:val="both"/>
            </w:pPr>
          </w:p>
        </w:tc>
      </w:tr>
      <w:tr w:rsidR="007B7844" w:rsidTr="00B43028">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43028">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hideMark/>
          </w:tcPr>
          <w:p w:rsidR="007B7844" w:rsidRDefault="007B7844" w:rsidP="00B43028">
            <w:pPr>
              <w:spacing w:before="80" w:after="80"/>
              <w:rPr>
                <w:color w:val="000000"/>
              </w:rPr>
            </w:pPr>
            <w:r>
              <w:rPr>
                <w:color w:val="000000"/>
              </w:rPr>
              <w:t>Assistant  Lect.</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7B7844" w:rsidRDefault="007B7844" w:rsidP="00B43028">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B7844" w:rsidRDefault="007B7844" w:rsidP="00B43028">
            <w:pPr>
              <w:spacing w:before="80" w:after="80"/>
              <w:rPr>
                <w:color w:val="000000"/>
              </w:rPr>
            </w:pPr>
            <w:r>
              <w:rPr>
                <w:color w:val="000000"/>
              </w:rPr>
              <w:t>M.Sc.</w:t>
            </w:r>
          </w:p>
        </w:tc>
      </w:tr>
      <w:tr w:rsidR="007B7844" w:rsidTr="00B43028">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43028">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7B7844" w:rsidRDefault="007B7844" w:rsidP="00B43028">
            <w:pPr>
              <w:spacing w:before="80" w:after="80"/>
              <w:ind w:left="9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7B7844" w:rsidRDefault="007B7844" w:rsidP="00B43028">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7B7844" w:rsidRDefault="007B7844" w:rsidP="00B43028">
            <w:pPr>
              <w:spacing w:before="80" w:after="80"/>
            </w:pPr>
          </w:p>
        </w:tc>
      </w:tr>
      <w:tr w:rsidR="007B7844" w:rsidTr="00B43028">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43028">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rsidR="007B7844" w:rsidRDefault="007B7844" w:rsidP="00B43028">
            <w:pPr>
              <w:spacing w:before="80" w:after="80"/>
              <w:ind w:left="360" w:hanging="36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7B7844" w:rsidRDefault="007B7844" w:rsidP="00B43028">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7B7844" w:rsidRDefault="007B7844" w:rsidP="00B43028">
            <w:pPr>
              <w:spacing w:before="80" w:after="80"/>
            </w:pPr>
          </w:p>
        </w:tc>
      </w:tr>
      <w:tr w:rsidR="007B7844" w:rsidTr="00B43028">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43028">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hideMark/>
          </w:tcPr>
          <w:p w:rsidR="007B7844" w:rsidRDefault="007B7844" w:rsidP="00B43028">
            <w:pPr>
              <w:spacing w:before="80" w:after="80"/>
              <w:ind w:left="360"/>
            </w:pPr>
            <w:r>
              <w:t>6/11/2023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7B7844" w:rsidRDefault="007B7844" w:rsidP="00B43028">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hideMark/>
          </w:tcPr>
          <w:p w:rsidR="007B7844" w:rsidRDefault="007B7844" w:rsidP="00B43028">
            <w:pPr>
              <w:spacing w:before="80" w:after="80"/>
            </w:pPr>
            <w:r>
              <w:t>1.0</w:t>
            </w:r>
          </w:p>
        </w:tc>
      </w:tr>
    </w:tbl>
    <w:p w:rsidR="007B7844" w:rsidRDefault="007B7844" w:rsidP="007B7844">
      <w:pPr>
        <w:pStyle w:val="a9"/>
        <w:spacing w:after="0" w:line="240" w:lineRule="auto"/>
        <w:ind w:left="0"/>
        <w:rPr>
          <w:b/>
          <w:bCs/>
          <w:sz w:val="40"/>
          <w:szCs w:val="40"/>
          <w:lang w:bidi="ar-IQ"/>
        </w:rPr>
      </w:pPr>
    </w:p>
    <w:tbl>
      <w:tblPr>
        <w:tblW w:w="10455" w:type="dxa"/>
        <w:tblInd w:w="-540" w:type="dxa"/>
        <w:tblLayout w:type="fixed"/>
        <w:tblLook w:val="0400" w:firstRow="0" w:lastRow="0" w:firstColumn="0" w:lastColumn="0" w:noHBand="0" w:noVBand="1"/>
      </w:tblPr>
      <w:tblGrid>
        <w:gridCol w:w="2564"/>
        <w:gridCol w:w="5158"/>
        <w:gridCol w:w="1605"/>
        <w:gridCol w:w="1128"/>
      </w:tblGrid>
      <w:tr w:rsidR="007B7844" w:rsidTr="00B43028">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7B7844" w:rsidRDefault="007B7844" w:rsidP="00B43028">
            <w:pPr>
              <w:spacing w:after="0" w:line="360" w:lineRule="auto"/>
              <w:jc w:val="center"/>
              <w:rPr>
                <w:b/>
                <w:color w:val="17365D"/>
                <w:sz w:val="28"/>
                <w:szCs w:val="28"/>
              </w:rPr>
            </w:pPr>
            <w:r>
              <w:rPr>
                <w:b/>
                <w:color w:val="17365D"/>
                <w:sz w:val="28"/>
                <w:szCs w:val="28"/>
              </w:rPr>
              <w:t>Relation with other Modules</w:t>
            </w:r>
            <w:r>
              <w:rPr>
                <w:b/>
                <w:color w:val="17365D"/>
                <w:sz w:val="28"/>
                <w:szCs w:val="28"/>
              </w:rPr>
              <w:br/>
              <w:t>Relation with other Modules</w:t>
            </w:r>
          </w:p>
          <w:p w:rsidR="007B7844" w:rsidRDefault="007B7844" w:rsidP="00B43028">
            <w:pPr>
              <w:bidi/>
              <w:spacing w:after="0" w:line="360" w:lineRule="auto"/>
              <w:jc w:val="center"/>
              <w:rPr>
                <w:rFonts w:ascii="Times New Roman" w:eastAsia="Times New Roman" w:hAnsi="Times New Roman" w:cs="Times New Roman"/>
                <w:b/>
                <w:color w:val="17365D"/>
                <w:sz w:val="28"/>
                <w:szCs w:val="28"/>
              </w:rPr>
            </w:pPr>
          </w:p>
        </w:tc>
      </w:tr>
      <w:tr w:rsidR="007B7844" w:rsidTr="00B43028">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43028">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B7844" w:rsidRDefault="007B7844" w:rsidP="00B43028">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7B7844" w:rsidRDefault="007B7844" w:rsidP="00B43028">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7844" w:rsidRDefault="007B7844" w:rsidP="00B43028">
            <w:pPr>
              <w:spacing w:after="0" w:line="360" w:lineRule="auto"/>
            </w:pPr>
          </w:p>
        </w:tc>
      </w:tr>
      <w:tr w:rsidR="007B7844" w:rsidTr="00B43028">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43028">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B7844" w:rsidRDefault="007B7844" w:rsidP="00B43028">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7B7844" w:rsidRDefault="007B7844" w:rsidP="00B43028">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7844" w:rsidRDefault="007B7844" w:rsidP="00B43028">
            <w:pPr>
              <w:spacing w:after="0" w:line="360" w:lineRule="auto"/>
            </w:pPr>
          </w:p>
        </w:tc>
      </w:tr>
    </w:tbl>
    <w:p w:rsidR="007B7844" w:rsidRDefault="007B7844" w:rsidP="007B7844">
      <w:pPr>
        <w:pStyle w:val="a9"/>
        <w:spacing w:after="0" w:line="240" w:lineRule="auto"/>
        <w:ind w:left="0"/>
        <w:rPr>
          <w:b/>
          <w:bCs/>
          <w:sz w:val="40"/>
          <w:szCs w:val="40"/>
          <w:lang w:bidi="ar-IQ"/>
        </w:rPr>
      </w:pPr>
    </w:p>
    <w:tbl>
      <w:tblPr>
        <w:tblW w:w="10455" w:type="dxa"/>
        <w:tblInd w:w="-540" w:type="dxa"/>
        <w:tblLayout w:type="fixed"/>
        <w:tblLook w:val="0400" w:firstRow="0" w:lastRow="0" w:firstColumn="0" w:lastColumn="0" w:noHBand="0" w:noVBand="1"/>
      </w:tblPr>
      <w:tblGrid>
        <w:gridCol w:w="2564"/>
        <w:gridCol w:w="7891"/>
      </w:tblGrid>
      <w:tr w:rsidR="007B7844" w:rsidTr="00B43028">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7B7844" w:rsidRDefault="007B7844" w:rsidP="00B43028">
            <w:pPr>
              <w:spacing w:line="276" w:lineRule="auto"/>
              <w:jc w:val="center"/>
              <w:rPr>
                <w:b/>
                <w:color w:val="17365D"/>
                <w:sz w:val="28"/>
                <w:szCs w:val="28"/>
              </w:rPr>
            </w:pPr>
            <w:r>
              <w:rPr>
                <w:b/>
                <w:color w:val="17365D"/>
                <w:sz w:val="28"/>
                <w:szCs w:val="28"/>
              </w:rPr>
              <w:t>Module Aims, Learning Outcomes and Indicative Contents</w:t>
            </w:r>
            <w:r>
              <w:rPr>
                <w:b/>
                <w:color w:val="17365D"/>
                <w:sz w:val="28"/>
                <w:szCs w:val="28"/>
              </w:rPr>
              <w:br/>
              <w:t>Module Aims, Learning Outcomes and Indicative Contents</w:t>
            </w:r>
          </w:p>
          <w:p w:rsidR="007B7844" w:rsidRDefault="007B7844" w:rsidP="00B43028">
            <w:pPr>
              <w:spacing w:line="276" w:lineRule="auto"/>
              <w:jc w:val="center"/>
              <w:rPr>
                <w:b/>
                <w:color w:val="17365D"/>
                <w:sz w:val="28"/>
                <w:szCs w:val="28"/>
              </w:rPr>
            </w:pPr>
          </w:p>
        </w:tc>
      </w:tr>
      <w:tr w:rsidR="007B7844" w:rsidTr="00B43028">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7B7844" w:rsidRDefault="007B7844" w:rsidP="00B43028">
            <w:pPr>
              <w:spacing w:line="276" w:lineRule="auto"/>
              <w:jc w:val="both"/>
              <w:rPr>
                <w:b/>
                <w:color w:val="000000"/>
                <w:sz w:val="24"/>
                <w:szCs w:val="24"/>
              </w:rPr>
            </w:pPr>
            <w:r>
              <w:rPr>
                <w:b/>
                <w:color w:val="000000"/>
                <w:sz w:val="24"/>
                <w:szCs w:val="24"/>
              </w:rPr>
              <w:t xml:space="preserve"> Module Aims</w:t>
            </w:r>
            <w:r>
              <w:rPr>
                <w:b/>
                <w:color w:val="000000"/>
                <w:sz w:val="24"/>
                <w:szCs w:val="24"/>
              </w:rPr>
              <w:br/>
              <w:t>Module Aims</w:t>
            </w:r>
            <w:r>
              <w:rPr>
                <w:b/>
                <w:color w:val="000000"/>
                <w:sz w:val="24"/>
                <w:szCs w:val="24"/>
              </w:rPr>
              <w:br/>
            </w:r>
          </w:p>
          <w:p w:rsidR="007B7844" w:rsidRDefault="007B7844" w:rsidP="00B43028">
            <w:pPr>
              <w:spacing w:line="276" w:lineRule="auto"/>
              <w:jc w:val="both"/>
              <w:rPr>
                <w:b/>
                <w:sz w:val="24"/>
                <w:szCs w:val="24"/>
              </w:rPr>
            </w:pPr>
          </w:p>
          <w:p w:rsidR="007B7844" w:rsidRDefault="007B7844" w:rsidP="00B43028">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7B7844" w:rsidRDefault="007B7844" w:rsidP="00B430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24"/>
                <w:szCs w:val="24"/>
                <w:lang w:val="en"/>
              </w:rPr>
            </w:pPr>
            <w:r>
              <w:rPr>
                <w:rFonts w:ascii="inherit" w:eastAsia="Times New Roman" w:hAnsi="inherit" w:cs="Courier New"/>
                <w:color w:val="202124"/>
                <w:sz w:val="24"/>
                <w:szCs w:val="24"/>
                <w:lang w:val="en"/>
              </w:rPr>
              <w:t>1. Identify the properties of mathematical functions and their opposites.</w:t>
            </w:r>
          </w:p>
          <w:p w:rsidR="007B7844" w:rsidRDefault="007B7844" w:rsidP="00B430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24"/>
                <w:szCs w:val="24"/>
                <w:lang w:val="en"/>
              </w:rPr>
            </w:pPr>
            <w:r>
              <w:rPr>
                <w:rFonts w:ascii="inherit" w:eastAsia="Times New Roman" w:hAnsi="inherit" w:cs="Courier New"/>
                <w:color w:val="202124"/>
                <w:sz w:val="24"/>
                <w:szCs w:val="24"/>
                <w:lang w:val="en"/>
              </w:rPr>
              <w:t>2. Familiarity with the properties of polynomials, exponential and logarithmic functions, trigonometric functions and their opposites.</w:t>
            </w:r>
          </w:p>
          <w:p w:rsidR="007B7844" w:rsidRDefault="007B7844" w:rsidP="00B430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24"/>
                <w:szCs w:val="24"/>
                <w:lang w:val="en"/>
              </w:rPr>
            </w:pPr>
            <w:r>
              <w:rPr>
                <w:rFonts w:ascii="inherit" w:eastAsia="Times New Roman" w:hAnsi="inherit" w:cs="Courier New"/>
                <w:color w:val="202124"/>
                <w:sz w:val="24"/>
                <w:szCs w:val="24"/>
                <w:lang w:val="en"/>
              </w:rPr>
              <w:t>3. Recognize the concept of differential functions and its relationship to speed and the rate of their change with time (acceleration).</w:t>
            </w:r>
          </w:p>
          <w:p w:rsidR="007B7844" w:rsidRDefault="007B7844" w:rsidP="00B430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24"/>
                <w:szCs w:val="24"/>
                <w:lang w:val="en"/>
              </w:rPr>
            </w:pPr>
            <w:r>
              <w:rPr>
                <w:rFonts w:ascii="inherit" w:eastAsia="Times New Roman" w:hAnsi="inherit" w:cs="Courier New"/>
                <w:color w:val="202124"/>
                <w:sz w:val="24"/>
                <w:szCs w:val="24"/>
                <w:lang w:val="en"/>
              </w:rPr>
              <w:t>4. Identify the integration of the functions and methods of Integration.</w:t>
            </w:r>
          </w:p>
          <w:p w:rsidR="007B7844" w:rsidRDefault="007B7844" w:rsidP="00B430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24"/>
                <w:szCs w:val="24"/>
              </w:rPr>
            </w:pPr>
            <w:r>
              <w:rPr>
                <w:rFonts w:ascii="inherit" w:eastAsia="Times New Roman" w:hAnsi="inherit" w:cs="Courier New"/>
                <w:color w:val="202124"/>
                <w:sz w:val="24"/>
                <w:szCs w:val="24"/>
                <w:lang w:val="en"/>
              </w:rPr>
              <w:t>5. Knowledge of applications of integral in geometry.</w:t>
            </w:r>
          </w:p>
          <w:p w:rsidR="007B7844" w:rsidRDefault="007B7844" w:rsidP="00B43028">
            <w:pPr>
              <w:spacing w:line="276" w:lineRule="auto"/>
              <w:jc w:val="both"/>
              <w:rPr>
                <w:color w:val="000000"/>
                <w:sz w:val="24"/>
                <w:szCs w:val="24"/>
              </w:rPr>
            </w:pPr>
          </w:p>
        </w:tc>
      </w:tr>
      <w:tr w:rsidR="007B7844" w:rsidTr="00B43028">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7B7844" w:rsidRDefault="007B7844" w:rsidP="00B43028">
            <w:pPr>
              <w:spacing w:line="276" w:lineRule="auto"/>
              <w:rPr>
                <w:b/>
                <w:color w:val="000000"/>
                <w:sz w:val="24"/>
                <w:szCs w:val="24"/>
              </w:rPr>
            </w:pPr>
            <w:r>
              <w:rPr>
                <w:b/>
                <w:color w:val="000000"/>
                <w:sz w:val="24"/>
                <w:szCs w:val="24"/>
              </w:rPr>
              <w:lastRenderedPageBreak/>
              <w:t>Module Learning Outcomes</w:t>
            </w:r>
            <w:r>
              <w:rPr>
                <w:b/>
                <w:color w:val="000000"/>
                <w:sz w:val="24"/>
                <w:szCs w:val="24"/>
              </w:rPr>
              <w:br/>
            </w:r>
            <w:r>
              <w:rPr>
                <w:b/>
                <w:color w:val="000000"/>
                <w:sz w:val="24"/>
                <w:szCs w:val="24"/>
              </w:rPr>
              <w:br/>
              <w:t>Module Learning Outcomes</w:t>
            </w:r>
          </w:p>
          <w:p w:rsidR="007B7844" w:rsidRDefault="007B7844" w:rsidP="00B43028">
            <w:pPr>
              <w:spacing w:line="276" w:lineRule="auto"/>
              <w:rPr>
                <w:b/>
                <w:sz w:val="24"/>
                <w:szCs w:val="24"/>
              </w:rPr>
            </w:pPr>
          </w:p>
          <w:p w:rsidR="007B7844" w:rsidRDefault="007B7844" w:rsidP="00B43028">
            <w:pPr>
              <w:spacing w:line="276" w:lineRule="auto"/>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7B7844" w:rsidRDefault="007B7844" w:rsidP="00635BE2">
            <w:pPr>
              <w:pStyle w:val="a9"/>
              <w:numPr>
                <w:ilvl w:val="0"/>
                <w:numId w:val="11"/>
              </w:numPr>
              <w:shd w:val="clear" w:color="auto" w:fill="FFFFFF"/>
              <w:tabs>
                <w:tab w:val="left" w:pos="450"/>
              </w:tabs>
              <w:spacing w:after="0" w:line="240" w:lineRule="auto"/>
              <w:rPr>
                <w:rFonts w:ascii="Times New Roman" w:eastAsia="Times New Roman" w:hAnsi="Times New Roman" w:cs="Times New Roman"/>
                <w:color w:val="333333"/>
                <w:sz w:val="24"/>
                <w:szCs w:val="24"/>
                <w:lang w:val="en"/>
              </w:rPr>
            </w:pPr>
            <w:r>
              <w:rPr>
                <w:rFonts w:ascii="Times New Roman" w:eastAsia="Times New Roman" w:hAnsi="Times New Roman" w:cs="Times New Roman"/>
                <w:color w:val="333333"/>
                <w:sz w:val="24"/>
                <w:szCs w:val="24"/>
                <w:lang w:val="en"/>
              </w:rPr>
              <w:t xml:space="preserve">Recognize properties of functions and their inverses; </w:t>
            </w:r>
          </w:p>
          <w:p w:rsidR="007B7844" w:rsidRDefault="007B7844" w:rsidP="00B43028">
            <w:pPr>
              <w:pStyle w:val="a9"/>
              <w:shd w:val="clear" w:color="auto" w:fill="FFFFFF"/>
              <w:tabs>
                <w:tab w:val="left" w:pos="450"/>
              </w:tabs>
              <w:spacing w:after="0" w:line="240" w:lineRule="auto"/>
              <w:rPr>
                <w:rFonts w:ascii="Times New Roman" w:eastAsia="Times New Roman" w:hAnsi="Times New Roman" w:cs="Times New Roman"/>
                <w:color w:val="333333"/>
                <w:sz w:val="24"/>
                <w:szCs w:val="24"/>
                <w:lang w:val="en"/>
              </w:rPr>
            </w:pPr>
          </w:p>
          <w:p w:rsidR="007B7844" w:rsidRDefault="007B7844" w:rsidP="00635BE2">
            <w:pPr>
              <w:numPr>
                <w:ilvl w:val="0"/>
                <w:numId w:val="11"/>
              </w:numPr>
              <w:shd w:val="clear" w:color="auto" w:fill="FFFFFF"/>
              <w:spacing w:after="0" w:line="240" w:lineRule="auto"/>
              <w:rPr>
                <w:rFonts w:ascii="Times New Roman" w:eastAsia="Times New Roman" w:hAnsi="Times New Roman" w:cs="Times New Roman"/>
                <w:color w:val="333333"/>
                <w:sz w:val="24"/>
                <w:szCs w:val="24"/>
                <w:lang w:val="en"/>
              </w:rPr>
            </w:pPr>
            <w:r>
              <w:rPr>
                <w:rFonts w:ascii="Times New Roman" w:eastAsia="Times New Roman" w:hAnsi="Times New Roman" w:cs="Times New Roman"/>
                <w:color w:val="333333"/>
                <w:sz w:val="24"/>
                <w:szCs w:val="24"/>
                <w:lang w:val="en"/>
              </w:rPr>
              <w:t xml:space="preserve"> Recall and use properties of polynomials, rational functions, exponential, logarithmic, trigonometric and inverse-trigonometric functions; </w:t>
            </w:r>
          </w:p>
          <w:p w:rsidR="007B7844" w:rsidRDefault="007B7844" w:rsidP="00B43028">
            <w:pPr>
              <w:shd w:val="clear" w:color="auto" w:fill="FFFFFF"/>
              <w:spacing w:after="0" w:line="240" w:lineRule="auto"/>
              <w:ind w:left="720"/>
              <w:rPr>
                <w:rFonts w:ascii="Times New Roman" w:eastAsia="Times New Roman" w:hAnsi="Times New Roman" w:cs="Times New Roman"/>
                <w:color w:val="333333"/>
                <w:sz w:val="24"/>
                <w:szCs w:val="24"/>
                <w:lang w:val="en"/>
              </w:rPr>
            </w:pPr>
          </w:p>
          <w:p w:rsidR="007B7844" w:rsidRDefault="007B7844" w:rsidP="00635BE2">
            <w:pPr>
              <w:numPr>
                <w:ilvl w:val="0"/>
                <w:numId w:val="11"/>
              </w:numPr>
              <w:shd w:val="clear" w:color="auto" w:fill="FFFFFF"/>
              <w:spacing w:after="0" w:line="240" w:lineRule="auto"/>
              <w:rPr>
                <w:rFonts w:ascii="Times New Roman" w:eastAsia="Times New Roman" w:hAnsi="Times New Roman" w:cs="Times New Roman"/>
                <w:color w:val="333333"/>
                <w:sz w:val="24"/>
                <w:szCs w:val="24"/>
                <w:lang w:val="en"/>
              </w:rPr>
            </w:pPr>
            <w:r>
              <w:rPr>
                <w:rFonts w:ascii="Times New Roman" w:eastAsia="Times New Roman" w:hAnsi="Times New Roman" w:cs="Times New Roman"/>
                <w:color w:val="333333"/>
                <w:sz w:val="24"/>
                <w:szCs w:val="24"/>
                <w:lang w:val="en"/>
              </w:rPr>
              <w:t xml:space="preserve">  Apply the differentiation procedures to solve related rates and extreme value problems; </w:t>
            </w:r>
          </w:p>
          <w:p w:rsidR="007B7844" w:rsidRDefault="007B7844" w:rsidP="00B43028">
            <w:pPr>
              <w:shd w:val="clear" w:color="auto" w:fill="FFFFFF"/>
              <w:spacing w:after="0" w:line="240" w:lineRule="auto"/>
              <w:ind w:left="720"/>
              <w:rPr>
                <w:rFonts w:ascii="Times New Roman" w:eastAsia="Times New Roman" w:hAnsi="Times New Roman" w:cs="Times New Roman"/>
                <w:color w:val="333333"/>
                <w:sz w:val="24"/>
                <w:szCs w:val="24"/>
                <w:lang w:val="en"/>
              </w:rPr>
            </w:pPr>
          </w:p>
          <w:p w:rsidR="007B7844" w:rsidRDefault="007B7844" w:rsidP="00635BE2">
            <w:pPr>
              <w:numPr>
                <w:ilvl w:val="0"/>
                <w:numId w:val="11"/>
              </w:numPr>
              <w:shd w:val="clear" w:color="auto" w:fill="FFFFFF"/>
              <w:spacing w:after="0" w:line="240" w:lineRule="auto"/>
              <w:rPr>
                <w:rFonts w:ascii="Times New Roman" w:eastAsia="Times New Roman" w:hAnsi="Times New Roman" w:cs="Times New Roman"/>
                <w:color w:val="333333"/>
                <w:sz w:val="24"/>
                <w:szCs w:val="24"/>
                <w:lang w:val="en"/>
              </w:rPr>
            </w:pPr>
            <w:r>
              <w:rPr>
                <w:rFonts w:ascii="Times New Roman" w:eastAsia="Times New Roman" w:hAnsi="Times New Roman" w:cs="Times New Roman"/>
                <w:color w:val="333333"/>
                <w:sz w:val="24"/>
                <w:szCs w:val="24"/>
                <w:lang w:val="en"/>
              </w:rPr>
              <w:t>To understand the term integration.</w:t>
            </w:r>
          </w:p>
          <w:p w:rsidR="007B7844" w:rsidRDefault="007B7844" w:rsidP="00B43028">
            <w:pPr>
              <w:shd w:val="clear" w:color="auto" w:fill="FFFFFF"/>
              <w:spacing w:after="0" w:line="240" w:lineRule="auto"/>
              <w:ind w:left="720"/>
              <w:rPr>
                <w:rFonts w:ascii="Times New Roman" w:eastAsia="Times New Roman" w:hAnsi="Times New Roman" w:cs="Times New Roman"/>
                <w:color w:val="333333"/>
                <w:sz w:val="24"/>
                <w:szCs w:val="24"/>
                <w:lang w:val="en"/>
              </w:rPr>
            </w:pPr>
          </w:p>
          <w:p w:rsidR="007B7844" w:rsidRDefault="007B7844" w:rsidP="00635BE2">
            <w:pPr>
              <w:numPr>
                <w:ilvl w:val="0"/>
                <w:numId w:val="11"/>
              </w:numPr>
              <w:shd w:val="clear" w:color="auto" w:fill="FFFFFF"/>
              <w:spacing w:after="0" w:line="240" w:lineRule="auto"/>
              <w:rPr>
                <w:rFonts w:ascii="Times New Roman" w:eastAsia="Times New Roman" w:hAnsi="Times New Roman" w:cs="Times New Roman"/>
                <w:color w:val="333333"/>
                <w:sz w:val="24"/>
                <w:szCs w:val="24"/>
                <w:lang w:val="en"/>
              </w:rPr>
            </w:pPr>
            <w:r>
              <w:rPr>
                <w:rFonts w:ascii="Times New Roman" w:eastAsia="Times New Roman" w:hAnsi="Times New Roman" w:cs="Times New Roman"/>
                <w:color w:val="333333"/>
                <w:sz w:val="24"/>
                <w:szCs w:val="24"/>
                <w:lang w:val="en"/>
              </w:rPr>
              <w:t xml:space="preserve"> To distinguish between definite and indefinite integration.</w:t>
            </w:r>
          </w:p>
          <w:p w:rsidR="007B7844" w:rsidRDefault="007B7844" w:rsidP="00B43028">
            <w:pPr>
              <w:shd w:val="clear" w:color="auto" w:fill="FFFFFF"/>
              <w:spacing w:after="0" w:line="240" w:lineRule="auto"/>
              <w:ind w:left="720"/>
              <w:rPr>
                <w:rFonts w:ascii="Times New Roman" w:eastAsia="Times New Roman" w:hAnsi="Times New Roman" w:cs="Times New Roman"/>
                <w:color w:val="333333"/>
                <w:sz w:val="24"/>
                <w:szCs w:val="24"/>
                <w:lang w:val="en"/>
              </w:rPr>
            </w:pPr>
          </w:p>
          <w:p w:rsidR="007B7844" w:rsidRDefault="007B7844" w:rsidP="00635BE2">
            <w:pPr>
              <w:numPr>
                <w:ilvl w:val="0"/>
                <w:numId w:val="11"/>
              </w:numPr>
              <w:shd w:val="clear" w:color="auto" w:fill="FFFFFF"/>
              <w:spacing w:after="0" w:line="240" w:lineRule="auto"/>
              <w:rPr>
                <w:rFonts w:ascii="Times New Roman" w:eastAsia="Times New Roman" w:hAnsi="Times New Roman" w:cs="Times New Roman"/>
                <w:color w:val="333333"/>
                <w:sz w:val="24"/>
                <w:szCs w:val="24"/>
                <w:lang w:val="en"/>
              </w:rPr>
            </w:pPr>
            <w:r>
              <w:rPr>
                <w:rFonts w:ascii="Times New Roman" w:eastAsia="Times New Roman" w:hAnsi="Times New Roman" w:cs="Times New Roman"/>
                <w:color w:val="333333"/>
                <w:sz w:val="24"/>
                <w:szCs w:val="24"/>
                <w:lang w:val="en"/>
              </w:rPr>
              <w:t>To describe the area and volume by means of integration.</w:t>
            </w:r>
          </w:p>
          <w:p w:rsidR="007B7844" w:rsidRDefault="007B7844" w:rsidP="00B43028">
            <w:pPr>
              <w:widowControl w:val="0"/>
              <w:shd w:val="clear" w:color="auto" w:fill="FFFFFF"/>
              <w:spacing w:line="276" w:lineRule="auto"/>
              <w:ind w:left="360"/>
              <w:rPr>
                <w:color w:val="3F4A52"/>
                <w:lang w:val="en"/>
              </w:rPr>
            </w:pPr>
          </w:p>
        </w:tc>
      </w:tr>
      <w:tr w:rsidR="007B7844" w:rsidTr="00B43028">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43028">
            <w:pPr>
              <w:spacing w:after="0" w:line="312" w:lineRule="auto"/>
              <w:jc w:val="center"/>
              <w:rPr>
                <w:b/>
                <w:sz w:val="24"/>
                <w:szCs w:val="24"/>
              </w:rPr>
            </w:pPr>
            <w:r>
              <w:rPr>
                <w:b/>
                <w:sz w:val="24"/>
                <w:szCs w:val="24"/>
              </w:rPr>
              <w:t>Indicative Contents</w:t>
            </w:r>
            <w:r>
              <w:rPr>
                <w:b/>
                <w:sz w:val="24"/>
                <w:szCs w:val="24"/>
              </w:rPr>
              <w:br/>
              <w:t>Indicative Contents</w:t>
            </w:r>
          </w:p>
          <w:p w:rsidR="007B7844" w:rsidRDefault="007B7844" w:rsidP="00B43028">
            <w:pPr>
              <w:bidi/>
              <w:spacing w:after="0" w:line="312" w:lineRule="auto"/>
              <w:jc w:val="center"/>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7B7844" w:rsidRDefault="007B7844" w:rsidP="00B430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24"/>
                <w:szCs w:val="24"/>
                <w:lang w:val="en"/>
              </w:rPr>
            </w:pPr>
            <w:r>
              <w:rPr>
                <w:rFonts w:ascii="inherit" w:eastAsia="Times New Roman" w:hAnsi="inherit" w:cs="Courier New"/>
                <w:color w:val="202124"/>
                <w:sz w:val="24"/>
                <w:szCs w:val="24"/>
                <w:lang w:val="en"/>
              </w:rPr>
              <w:t>1-To know the methods of differentiation of functions accurately and its applications.</w:t>
            </w:r>
          </w:p>
          <w:p w:rsidR="007B7844" w:rsidRDefault="007B7844" w:rsidP="00B430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24"/>
                <w:szCs w:val="24"/>
                <w:lang w:val="en"/>
              </w:rPr>
            </w:pPr>
            <w:r>
              <w:rPr>
                <w:rFonts w:ascii="inherit" w:eastAsia="Times New Roman" w:hAnsi="inherit" w:cs="Courier New"/>
                <w:color w:val="202124"/>
                <w:sz w:val="24"/>
                <w:szCs w:val="24"/>
                <w:lang w:val="en"/>
              </w:rPr>
              <w:t>2- To know the relationship between the function term and its differential.</w:t>
            </w:r>
          </w:p>
          <w:p w:rsidR="007B7844" w:rsidRDefault="007B7844" w:rsidP="00B430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24"/>
                <w:szCs w:val="24"/>
                <w:lang w:val="en"/>
              </w:rPr>
            </w:pPr>
            <w:r>
              <w:rPr>
                <w:rFonts w:ascii="inherit" w:eastAsia="Times New Roman" w:hAnsi="inherit" w:cs="Courier New"/>
                <w:color w:val="202124"/>
                <w:sz w:val="24"/>
                <w:szCs w:val="24"/>
                <w:lang w:val="en"/>
              </w:rPr>
              <w:t xml:space="preserve"> 3- To extract the area and volume through integration.</w:t>
            </w:r>
          </w:p>
          <w:p w:rsidR="007B7844" w:rsidRDefault="007B7844" w:rsidP="00B430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24"/>
                <w:szCs w:val="24"/>
                <w:lang w:val="en"/>
              </w:rPr>
            </w:pPr>
            <w:r>
              <w:rPr>
                <w:rFonts w:ascii="inherit" w:eastAsia="Times New Roman" w:hAnsi="inherit" w:cs="Courier New"/>
                <w:color w:val="202124"/>
                <w:sz w:val="24"/>
                <w:szCs w:val="24"/>
                <w:lang w:val="en"/>
              </w:rPr>
              <w:t>4 - To know the differentiation and integration of functions.</w:t>
            </w:r>
          </w:p>
          <w:p w:rsidR="007B7844" w:rsidRDefault="007B7844" w:rsidP="00B430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24"/>
                <w:szCs w:val="24"/>
                <w:lang w:val="en"/>
              </w:rPr>
            </w:pPr>
            <w:r>
              <w:rPr>
                <w:rFonts w:ascii="inherit" w:eastAsia="Times New Roman" w:hAnsi="inherit" w:cs="Courier New"/>
                <w:color w:val="202124"/>
                <w:sz w:val="24"/>
                <w:szCs w:val="24"/>
                <w:lang w:val="en"/>
              </w:rPr>
              <w:t>4- To use integration methods to find complex integrals.</w:t>
            </w:r>
          </w:p>
          <w:p w:rsidR="007B7844" w:rsidRDefault="007B7844" w:rsidP="00B430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pPr>
          </w:p>
        </w:tc>
      </w:tr>
    </w:tbl>
    <w:p w:rsidR="007B7844" w:rsidRDefault="007B7844" w:rsidP="007B7844">
      <w:pPr>
        <w:pStyle w:val="a9"/>
        <w:spacing w:after="0" w:line="240" w:lineRule="auto"/>
        <w:ind w:left="0"/>
        <w:rPr>
          <w:b/>
          <w:bCs/>
          <w:sz w:val="40"/>
          <w:szCs w:val="40"/>
          <w:lang w:bidi="ar-IQ"/>
        </w:rPr>
      </w:pPr>
    </w:p>
    <w:tbl>
      <w:tblPr>
        <w:tblW w:w="10455" w:type="dxa"/>
        <w:tblInd w:w="-540" w:type="dxa"/>
        <w:tblLayout w:type="fixed"/>
        <w:tblLook w:val="0400" w:firstRow="0" w:lastRow="0" w:firstColumn="0" w:lastColumn="0" w:noHBand="0" w:noVBand="1"/>
      </w:tblPr>
      <w:tblGrid>
        <w:gridCol w:w="2564"/>
        <w:gridCol w:w="7891"/>
      </w:tblGrid>
      <w:tr w:rsidR="007B7844" w:rsidTr="00B43028">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7B7844" w:rsidRDefault="007B7844" w:rsidP="00B43028">
            <w:pPr>
              <w:spacing w:after="0" w:line="276" w:lineRule="auto"/>
              <w:jc w:val="center"/>
              <w:rPr>
                <w:b/>
                <w:color w:val="17365D"/>
                <w:sz w:val="28"/>
                <w:szCs w:val="28"/>
              </w:rPr>
            </w:pPr>
            <w:r>
              <w:rPr>
                <w:b/>
                <w:color w:val="17365D"/>
                <w:sz w:val="28"/>
                <w:szCs w:val="28"/>
              </w:rPr>
              <w:t>Learning and Teaching Strategies</w:t>
            </w:r>
            <w:r>
              <w:rPr>
                <w:b/>
                <w:color w:val="17365D"/>
                <w:sz w:val="28"/>
                <w:szCs w:val="28"/>
              </w:rPr>
              <w:br/>
              <w:t>Learning and Teaching Strategies</w:t>
            </w:r>
          </w:p>
          <w:p w:rsidR="007B7844" w:rsidRDefault="007B7844" w:rsidP="00B43028">
            <w:pPr>
              <w:bidi/>
              <w:spacing w:after="0" w:line="240" w:lineRule="auto"/>
              <w:jc w:val="center"/>
              <w:rPr>
                <w:rFonts w:ascii="Times New Roman" w:eastAsia="Times New Roman" w:hAnsi="Times New Roman" w:cs="Times New Roman"/>
                <w:b/>
                <w:color w:val="17365D"/>
                <w:sz w:val="28"/>
                <w:szCs w:val="28"/>
              </w:rPr>
            </w:pPr>
          </w:p>
        </w:tc>
      </w:tr>
      <w:tr w:rsidR="007B7844" w:rsidTr="00B43028">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43028">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rsidR="007B7844" w:rsidRDefault="007B7844" w:rsidP="00B43028">
            <w:pPr>
              <w:spacing w:after="0" w:line="276" w:lineRule="auto"/>
              <w:rPr>
                <w:color w:val="000000"/>
              </w:rPr>
            </w:pPr>
          </w:p>
          <w:p w:rsidR="007B7844" w:rsidRDefault="007B7844" w:rsidP="00635BE2">
            <w:pPr>
              <w:numPr>
                <w:ilvl w:val="0"/>
                <w:numId w:val="1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contextualSpacing/>
              <w:rPr>
                <w:rFonts w:ascii="inherit" w:eastAsia="Times New Roman" w:hAnsi="inherit" w:cs="Courier New"/>
                <w:color w:val="202124"/>
                <w:sz w:val="24"/>
                <w:szCs w:val="24"/>
                <w:lang w:val="en"/>
              </w:rPr>
            </w:pPr>
            <w:r>
              <w:rPr>
                <w:rFonts w:ascii="inherit" w:eastAsia="Times New Roman" w:hAnsi="inherit" w:cs="Courier New"/>
                <w:color w:val="202124"/>
                <w:sz w:val="24"/>
                <w:szCs w:val="24"/>
                <w:lang w:val="en"/>
              </w:rPr>
              <w:t>Following up the scientific development of mathematics by reviewing modern curricula.</w:t>
            </w:r>
          </w:p>
          <w:p w:rsidR="007B7844" w:rsidRDefault="007B7844" w:rsidP="00B430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24"/>
                <w:szCs w:val="24"/>
                <w:lang w:val="en"/>
              </w:rPr>
            </w:pPr>
            <w:r>
              <w:rPr>
                <w:rFonts w:ascii="inherit" w:eastAsia="Times New Roman" w:hAnsi="inherit" w:cs="Courier New"/>
                <w:color w:val="202124"/>
                <w:sz w:val="24"/>
                <w:szCs w:val="24"/>
                <w:lang w:val="en"/>
              </w:rPr>
              <w:t>• Follow-up and development of academic courses and compare them with other universities.</w:t>
            </w:r>
          </w:p>
          <w:p w:rsidR="007B7844" w:rsidRDefault="007B7844" w:rsidP="00B430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24"/>
                <w:szCs w:val="24"/>
              </w:rPr>
            </w:pPr>
            <w:r>
              <w:rPr>
                <w:rFonts w:ascii="inherit" w:eastAsia="Times New Roman" w:hAnsi="inherit" w:cs="Courier New"/>
                <w:color w:val="202124"/>
                <w:sz w:val="24"/>
                <w:szCs w:val="24"/>
                <w:lang w:val="en"/>
              </w:rPr>
              <w:t>• Using the latest teaching aids to motivate the student to learn and understand.</w:t>
            </w:r>
          </w:p>
          <w:p w:rsidR="007B7844" w:rsidRDefault="007B7844" w:rsidP="00B43028">
            <w:pPr>
              <w:spacing w:after="0" w:line="276" w:lineRule="auto"/>
              <w:rPr>
                <w:color w:val="000000"/>
                <w:sz w:val="24"/>
                <w:szCs w:val="24"/>
              </w:rPr>
            </w:pPr>
          </w:p>
          <w:p w:rsidR="007B7844" w:rsidRDefault="007B7844" w:rsidP="00B43028">
            <w:pPr>
              <w:spacing w:after="0" w:line="276" w:lineRule="auto"/>
              <w:jc w:val="both"/>
              <w:rPr>
                <w:color w:val="000000"/>
              </w:rPr>
            </w:pPr>
          </w:p>
        </w:tc>
      </w:tr>
    </w:tbl>
    <w:p w:rsidR="007B7844" w:rsidRDefault="007B7844" w:rsidP="007B7844">
      <w:pPr>
        <w:pStyle w:val="a9"/>
        <w:spacing w:after="0" w:line="240" w:lineRule="auto"/>
        <w:ind w:left="0"/>
        <w:rPr>
          <w:b/>
          <w:bCs/>
          <w:sz w:val="40"/>
          <w:szCs w:val="40"/>
          <w:lang w:bidi="ar-IQ"/>
        </w:rPr>
      </w:pPr>
    </w:p>
    <w:tbl>
      <w:tblPr>
        <w:tblW w:w="10455" w:type="dxa"/>
        <w:tblInd w:w="-540" w:type="dxa"/>
        <w:tblLayout w:type="fixed"/>
        <w:tblLook w:val="0400" w:firstRow="0" w:lastRow="0" w:firstColumn="0" w:lastColumn="0" w:noHBand="0" w:noVBand="1"/>
      </w:tblPr>
      <w:tblGrid>
        <w:gridCol w:w="4077"/>
        <w:gridCol w:w="1276"/>
        <w:gridCol w:w="3974"/>
        <w:gridCol w:w="1128"/>
      </w:tblGrid>
      <w:tr w:rsidR="007B7844" w:rsidTr="00B43028">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7B7844" w:rsidRDefault="007B7844" w:rsidP="00B43028">
            <w:pP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lastRenderedPageBreak/>
              <w:t>Student Workload (SWL)</w:t>
            </w:r>
            <w:r>
              <w:rPr>
                <w:rFonts w:ascii="Times New Roman" w:eastAsia="Times New Roman" w:hAnsi="Times New Roman" w:cs="Times New Roman"/>
                <w:b/>
                <w:color w:val="17365D"/>
                <w:sz w:val="28"/>
                <w:szCs w:val="28"/>
              </w:rPr>
              <w:br/>
              <w:t>Student Workload (SWL)</w:t>
            </w:r>
          </w:p>
          <w:p w:rsidR="007B7844" w:rsidRDefault="007B7844" w:rsidP="00B43028">
            <w:pPr>
              <w:bidi/>
              <w:spacing w:after="0" w:line="312" w:lineRule="auto"/>
              <w:jc w:val="center"/>
              <w:rPr>
                <w:rFonts w:ascii="Times New Roman" w:eastAsia="Times New Roman" w:hAnsi="Times New Roman" w:cs="Times New Roman"/>
                <w:color w:val="000000"/>
                <w:sz w:val="24"/>
                <w:szCs w:val="24"/>
              </w:rPr>
            </w:pPr>
          </w:p>
        </w:tc>
      </w:tr>
      <w:tr w:rsidR="00193883" w:rsidTr="00B43028">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193883">
            <w:pPr>
              <w:spacing w:after="0" w:line="312" w:lineRule="auto"/>
              <w:rPr>
                <w:b/>
                <w:color w:val="000000"/>
                <w:sz w:val="24"/>
                <w:szCs w:val="24"/>
              </w:rPr>
            </w:pPr>
            <w:r>
              <w:rPr>
                <w:b/>
                <w:color w:val="000000"/>
                <w:sz w:val="24"/>
                <w:szCs w:val="24"/>
              </w:rPr>
              <w:t>Structured SWL (h/sem)</w:t>
            </w:r>
            <w:r>
              <w:rPr>
                <w:b/>
                <w:color w:val="000000"/>
                <w:sz w:val="24"/>
                <w:szCs w:val="24"/>
              </w:rPr>
              <w:br/>
              <w:t>Structured SWL (h/sem)</w:t>
            </w:r>
          </w:p>
          <w:p w:rsidR="00193883" w:rsidRDefault="00193883" w:rsidP="00193883">
            <w:pPr>
              <w:spacing w:after="0"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93883" w:rsidRDefault="00193883" w:rsidP="00193883">
            <w:pPr>
              <w:spacing w:after="0" w:line="312" w:lineRule="auto"/>
              <w:rPr>
                <w:sz w:val="24"/>
                <w:szCs w:val="24"/>
              </w:rPr>
            </w:pPr>
            <w:r>
              <w:rPr>
                <w:sz w:val="24"/>
                <w:szCs w:val="24"/>
              </w:rPr>
              <w:t>48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193883" w:rsidRDefault="00193883" w:rsidP="00193883">
            <w:pPr>
              <w:spacing w:after="0" w:line="312" w:lineRule="auto"/>
              <w:rPr>
                <w:b/>
              </w:rPr>
            </w:pPr>
            <w:r>
              <w:rPr>
                <w:b/>
              </w:rPr>
              <w:t>Structured SWL (h/w)</w:t>
            </w:r>
            <w:r>
              <w:rPr>
                <w:b/>
              </w:rPr>
              <w:br/>
              <w:t>Structured SWL (h/w)</w:t>
            </w:r>
          </w:p>
          <w:p w:rsidR="00193883" w:rsidRDefault="00193883" w:rsidP="00193883">
            <w:pPr>
              <w:spacing w:after="0"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3883" w:rsidRDefault="00193883" w:rsidP="00193883">
            <w:pPr>
              <w:spacing w:after="0" w:line="312" w:lineRule="auto"/>
              <w:rPr>
                <w:sz w:val="24"/>
                <w:szCs w:val="24"/>
              </w:rPr>
            </w:pPr>
            <w:r>
              <w:rPr>
                <w:sz w:val="24"/>
                <w:szCs w:val="24"/>
              </w:rPr>
              <w:t>2</w:t>
            </w:r>
          </w:p>
        </w:tc>
      </w:tr>
      <w:tr w:rsidR="00193883" w:rsidTr="00B43028">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193883">
            <w:pPr>
              <w:spacing w:after="0" w:line="312" w:lineRule="auto"/>
              <w:rPr>
                <w:b/>
                <w:sz w:val="24"/>
                <w:szCs w:val="24"/>
              </w:rPr>
            </w:pPr>
            <w:r>
              <w:rPr>
                <w:b/>
                <w:color w:val="000000"/>
                <w:sz w:val="24"/>
                <w:szCs w:val="24"/>
              </w:rPr>
              <w:t>Unstructured SWL (h/sem)</w:t>
            </w:r>
            <w:r>
              <w:rPr>
                <w:b/>
                <w:color w:val="000000"/>
                <w:sz w:val="24"/>
                <w:szCs w:val="24"/>
              </w:rPr>
              <w:br/>
              <w:t>Unstructured SWL (h/sem)</w:t>
            </w:r>
          </w:p>
          <w:p w:rsidR="00193883" w:rsidRDefault="00193883" w:rsidP="00193883">
            <w:pPr>
              <w:spacing w:after="0"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93883" w:rsidRDefault="00193883" w:rsidP="00193883">
            <w:pPr>
              <w:spacing w:after="0" w:line="312" w:lineRule="auto"/>
              <w:rPr>
                <w:sz w:val="24"/>
                <w:szCs w:val="24"/>
              </w:rPr>
            </w:pPr>
            <w:r>
              <w:rPr>
                <w:sz w:val="24"/>
                <w:szCs w:val="24"/>
              </w:rPr>
              <w:t>77</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193883" w:rsidRDefault="00193883" w:rsidP="00193883">
            <w:pPr>
              <w:spacing w:after="0" w:line="312" w:lineRule="auto"/>
              <w:rPr>
                <w:b/>
              </w:rPr>
            </w:pPr>
            <w:r>
              <w:rPr>
                <w:b/>
              </w:rPr>
              <w:t>Unstructured SWL (h/w)</w:t>
            </w:r>
            <w:r>
              <w:rPr>
                <w:b/>
              </w:rPr>
              <w:br/>
              <w:t>Unstructured SWL (h/w)</w:t>
            </w:r>
          </w:p>
          <w:p w:rsidR="00193883" w:rsidRDefault="00193883" w:rsidP="00193883">
            <w:pPr>
              <w:spacing w:after="0"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3883" w:rsidRDefault="00193883" w:rsidP="00193883">
            <w:pPr>
              <w:spacing w:after="0" w:line="312" w:lineRule="auto"/>
              <w:rPr>
                <w:sz w:val="24"/>
                <w:szCs w:val="24"/>
              </w:rPr>
            </w:pPr>
          </w:p>
        </w:tc>
      </w:tr>
      <w:tr w:rsidR="00193883" w:rsidTr="00B43028">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193883">
            <w:pPr>
              <w:spacing w:after="0" w:line="312" w:lineRule="auto"/>
              <w:rPr>
                <w:b/>
                <w:color w:val="000000"/>
                <w:sz w:val="24"/>
                <w:szCs w:val="24"/>
              </w:rPr>
            </w:pPr>
            <w:r>
              <w:rPr>
                <w:b/>
                <w:color w:val="000000"/>
                <w:sz w:val="24"/>
                <w:szCs w:val="24"/>
              </w:rPr>
              <w:t>Total SWL (h/sem)</w:t>
            </w:r>
            <w:r>
              <w:rPr>
                <w:b/>
                <w:color w:val="000000"/>
                <w:sz w:val="24"/>
                <w:szCs w:val="24"/>
              </w:rPr>
              <w:br/>
              <w:t>Total SWL (h/sem)</w:t>
            </w:r>
          </w:p>
          <w:p w:rsidR="00193883" w:rsidRDefault="00193883" w:rsidP="00193883">
            <w:pPr>
              <w:spacing w:after="0" w:line="312" w:lineRule="auto"/>
              <w:rPr>
                <w:b/>
                <w:sz w:val="24"/>
                <w:szCs w:val="24"/>
              </w:rPr>
            </w:pP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93883" w:rsidRDefault="00193883" w:rsidP="00193883">
            <w:pPr>
              <w:spacing w:after="0" w:line="312" w:lineRule="auto"/>
              <w:rPr>
                <w:sz w:val="24"/>
                <w:szCs w:val="24"/>
              </w:rPr>
            </w:pPr>
            <w:r>
              <w:rPr>
                <w:sz w:val="24"/>
                <w:szCs w:val="24"/>
              </w:rPr>
              <w:t>125</w:t>
            </w:r>
          </w:p>
        </w:tc>
      </w:tr>
    </w:tbl>
    <w:p w:rsidR="007B7844" w:rsidRDefault="007B7844" w:rsidP="007B7844">
      <w:pPr>
        <w:pStyle w:val="a9"/>
        <w:spacing w:after="0" w:line="240" w:lineRule="auto"/>
        <w:ind w:left="0"/>
        <w:rPr>
          <w:b/>
          <w:bCs/>
          <w:sz w:val="40"/>
          <w:szCs w:val="40"/>
          <w:lang w:bidi="ar-IQ"/>
        </w:rPr>
      </w:pPr>
    </w:p>
    <w:tbl>
      <w:tblPr>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7B7844" w:rsidTr="00B43028">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7B7844" w:rsidRDefault="007B7844" w:rsidP="00B43028">
            <w:pPr>
              <w:spacing w:after="0" w:line="312" w:lineRule="auto"/>
              <w:jc w:val="center"/>
              <w:rPr>
                <w:b/>
                <w:color w:val="17365D"/>
                <w:sz w:val="28"/>
                <w:szCs w:val="28"/>
              </w:rPr>
            </w:pPr>
            <w:r>
              <w:rPr>
                <w:b/>
                <w:color w:val="17365D"/>
                <w:sz w:val="28"/>
                <w:szCs w:val="28"/>
              </w:rPr>
              <w:t>Module Evaluation</w:t>
            </w:r>
            <w:r>
              <w:rPr>
                <w:b/>
                <w:color w:val="17365D"/>
                <w:sz w:val="28"/>
                <w:szCs w:val="28"/>
              </w:rPr>
              <w:br/>
              <w:t>Module Evaluation</w:t>
            </w:r>
          </w:p>
          <w:p w:rsidR="007B7844" w:rsidRDefault="007B7844" w:rsidP="00B43028">
            <w:pPr>
              <w:bidi/>
              <w:spacing w:after="0" w:line="312" w:lineRule="auto"/>
              <w:jc w:val="center"/>
              <w:rPr>
                <w:rFonts w:ascii="Times New Roman" w:eastAsia="Times New Roman" w:hAnsi="Times New Roman" w:cs="Times New Roman"/>
                <w:b/>
                <w:color w:val="17365D"/>
                <w:sz w:val="32"/>
                <w:szCs w:val="32"/>
              </w:rPr>
            </w:pPr>
          </w:p>
        </w:tc>
      </w:tr>
      <w:tr w:rsidR="007B7844" w:rsidTr="00B43028">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7B7844" w:rsidRDefault="007B7844" w:rsidP="00B43028">
            <w:pPr>
              <w:spacing w:after="0" w:line="312" w:lineRule="auto"/>
              <w:ind w:left="360" w:hanging="720"/>
              <w:rPr>
                <w:b/>
                <w:sz w:val="20"/>
                <w:szCs w:val="20"/>
              </w:rPr>
            </w:pPr>
          </w:p>
          <w:p w:rsidR="007B7844" w:rsidRDefault="007B7844" w:rsidP="00B43028">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43028">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43028">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43028">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7B7844" w:rsidRDefault="007B7844" w:rsidP="00B43028">
            <w:pPr>
              <w:spacing w:after="0" w:line="312" w:lineRule="auto"/>
              <w:rPr>
                <w:b/>
                <w:color w:val="000000"/>
              </w:rPr>
            </w:pPr>
            <w:r>
              <w:rPr>
                <w:b/>
                <w:color w:val="000000"/>
              </w:rPr>
              <w:t>Relevant Learning Outcome</w:t>
            </w:r>
          </w:p>
        </w:tc>
      </w:tr>
      <w:tr w:rsidR="007B7844" w:rsidTr="00B43028">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43028">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43028">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hideMark/>
          </w:tcPr>
          <w:p w:rsidR="007B7844" w:rsidRDefault="007B7844" w:rsidP="00B43028">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hideMark/>
          </w:tcPr>
          <w:p w:rsidR="007B7844" w:rsidRDefault="007B7844" w:rsidP="00B43028">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hideMark/>
          </w:tcPr>
          <w:p w:rsidR="007B7844" w:rsidRDefault="007B7844" w:rsidP="00B43028">
            <w:pPr>
              <w:spacing w:after="0" w:line="312" w:lineRule="auto"/>
              <w:jc w:val="center"/>
              <w:rPr>
                <w:color w:val="000000"/>
              </w:rPr>
            </w:pPr>
            <w:r>
              <w:rPr>
                <w:color w:val="000000"/>
              </w:rPr>
              <w:t>5,10</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7B7844" w:rsidRDefault="007B7844" w:rsidP="00B43028">
            <w:pPr>
              <w:spacing w:after="0" w:line="312" w:lineRule="auto"/>
              <w:rPr>
                <w:color w:val="000000"/>
              </w:rPr>
            </w:pPr>
            <w:r>
              <w:rPr>
                <w:color w:val="000000"/>
              </w:rPr>
              <w:t>LO#1,2,10 and 11</w:t>
            </w:r>
          </w:p>
        </w:tc>
      </w:tr>
      <w:tr w:rsidR="007B7844" w:rsidTr="00B43028">
        <w:trPr>
          <w:trHeight w:val="220"/>
        </w:trPr>
        <w:tc>
          <w:tcPr>
            <w:tcW w:w="10500" w:type="dxa"/>
            <w:vMerge/>
            <w:tcBorders>
              <w:top w:val="single" w:sz="4" w:space="0" w:color="000000"/>
              <w:left w:val="single" w:sz="4" w:space="0" w:color="000000"/>
              <w:bottom w:val="single" w:sz="4" w:space="0" w:color="000000"/>
              <w:right w:val="nil"/>
            </w:tcBorders>
            <w:vAlign w:val="center"/>
            <w:hideMark/>
          </w:tcPr>
          <w:p w:rsidR="007B7844" w:rsidRDefault="007B7844" w:rsidP="00B43028">
            <w:pPr>
              <w:spacing w:after="0"/>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43028">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hideMark/>
          </w:tcPr>
          <w:p w:rsidR="007B7844" w:rsidRDefault="007B7844" w:rsidP="00B43028">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hideMark/>
          </w:tcPr>
          <w:p w:rsidR="007B7844" w:rsidRDefault="007B7844" w:rsidP="00B43028">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7B7844" w:rsidRDefault="007B7844" w:rsidP="00B43028">
            <w:pPr>
              <w:spacing w:after="0" w:line="312" w:lineRule="auto"/>
              <w:jc w:val="center"/>
              <w:rPr>
                <w:color w:val="000000"/>
              </w:rPr>
            </w:pPr>
            <w:r>
              <w:rPr>
                <w:color w:val="000000"/>
              </w:rPr>
              <w:t>2,12</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7B7844" w:rsidRDefault="007B7844" w:rsidP="00B43028">
            <w:pPr>
              <w:spacing w:after="0" w:line="312" w:lineRule="auto"/>
              <w:rPr>
                <w:color w:val="000000"/>
              </w:rPr>
            </w:pPr>
            <w:r>
              <w:rPr>
                <w:color w:val="000000"/>
              </w:rPr>
              <w:t>LO#3,4,6 and 7</w:t>
            </w:r>
          </w:p>
        </w:tc>
      </w:tr>
      <w:tr w:rsidR="007B7844" w:rsidTr="00B43028">
        <w:trPr>
          <w:trHeight w:val="220"/>
        </w:trPr>
        <w:tc>
          <w:tcPr>
            <w:tcW w:w="10500" w:type="dxa"/>
            <w:vMerge/>
            <w:tcBorders>
              <w:top w:val="single" w:sz="4" w:space="0" w:color="000000"/>
              <w:left w:val="single" w:sz="4" w:space="0" w:color="000000"/>
              <w:bottom w:val="single" w:sz="4" w:space="0" w:color="000000"/>
              <w:right w:val="nil"/>
            </w:tcBorders>
            <w:vAlign w:val="center"/>
            <w:hideMark/>
          </w:tcPr>
          <w:p w:rsidR="007B7844" w:rsidRDefault="007B7844" w:rsidP="00B43028">
            <w:pPr>
              <w:spacing w:after="0"/>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43028">
            <w:pPr>
              <w:spacing w:after="0"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rsidR="007B7844" w:rsidRDefault="007B7844" w:rsidP="00B43028">
            <w:pPr>
              <w:spacing w:after="0" w:line="312" w:lineRule="auto"/>
              <w:rPr>
                <w:color w:val="000000"/>
              </w:rPr>
            </w:pPr>
          </w:p>
        </w:tc>
        <w:tc>
          <w:tcPr>
            <w:tcW w:w="2250" w:type="dxa"/>
            <w:tcBorders>
              <w:top w:val="single" w:sz="4" w:space="0" w:color="000000"/>
              <w:left w:val="single" w:sz="4" w:space="0" w:color="000000"/>
              <w:bottom w:val="single" w:sz="4" w:space="0" w:color="000000"/>
              <w:right w:val="nil"/>
            </w:tcBorders>
            <w:vAlign w:val="center"/>
          </w:tcPr>
          <w:p w:rsidR="007B7844" w:rsidRDefault="007B7844" w:rsidP="00B43028">
            <w:pPr>
              <w:spacing w:after="0" w:line="312" w:lineRule="auto"/>
              <w:rPr>
                <w:color w:val="000000"/>
              </w:rPr>
            </w:pPr>
          </w:p>
        </w:tc>
        <w:tc>
          <w:tcPr>
            <w:tcW w:w="1455" w:type="dxa"/>
            <w:tcBorders>
              <w:top w:val="single" w:sz="4" w:space="0" w:color="000000"/>
              <w:left w:val="single" w:sz="4" w:space="0" w:color="000000"/>
              <w:bottom w:val="single" w:sz="4" w:space="0" w:color="000000"/>
              <w:right w:val="single" w:sz="4" w:space="0" w:color="000000"/>
            </w:tcBorders>
            <w:vAlign w:val="center"/>
          </w:tcPr>
          <w:p w:rsidR="007B7844" w:rsidRDefault="007B7844" w:rsidP="00B43028">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7B7844" w:rsidRDefault="007B7844" w:rsidP="00B43028">
            <w:pPr>
              <w:spacing w:after="0" w:line="312" w:lineRule="auto"/>
              <w:rPr>
                <w:color w:val="000000"/>
              </w:rPr>
            </w:pPr>
          </w:p>
        </w:tc>
      </w:tr>
      <w:tr w:rsidR="007B7844" w:rsidTr="00B43028">
        <w:trPr>
          <w:trHeight w:val="220"/>
        </w:trPr>
        <w:tc>
          <w:tcPr>
            <w:tcW w:w="10500" w:type="dxa"/>
            <w:vMerge/>
            <w:tcBorders>
              <w:top w:val="single" w:sz="4" w:space="0" w:color="000000"/>
              <w:left w:val="single" w:sz="4" w:space="0" w:color="000000"/>
              <w:bottom w:val="single" w:sz="4" w:space="0" w:color="000000"/>
              <w:right w:val="nil"/>
            </w:tcBorders>
            <w:vAlign w:val="center"/>
            <w:hideMark/>
          </w:tcPr>
          <w:p w:rsidR="007B7844" w:rsidRDefault="007B7844" w:rsidP="00B43028">
            <w:pPr>
              <w:spacing w:after="0"/>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43028">
            <w:pPr>
              <w:spacing w:after="0"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hideMark/>
          </w:tcPr>
          <w:p w:rsidR="007B7844" w:rsidRDefault="007B7844" w:rsidP="00B43028">
            <w:pPr>
              <w:spacing w:after="0"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hideMark/>
          </w:tcPr>
          <w:p w:rsidR="007B7844" w:rsidRDefault="007B7844" w:rsidP="00B43028">
            <w:pPr>
              <w:spacing w:after="0"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7B7844" w:rsidRDefault="007B7844" w:rsidP="00B43028">
            <w:pPr>
              <w:spacing w:after="0" w:line="312" w:lineRule="auto"/>
              <w:jc w:val="center"/>
              <w:rPr>
                <w:color w:val="000000"/>
              </w:rPr>
            </w:pPr>
            <w:r>
              <w:rPr>
                <w:color w:val="000000"/>
              </w:rPr>
              <w:t>13</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7B7844" w:rsidRDefault="007B7844" w:rsidP="00B43028">
            <w:pPr>
              <w:spacing w:after="0" w:line="312" w:lineRule="auto"/>
              <w:rPr>
                <w:color w:val="000000"/>
              </w:rPr>
            </w:pPr>
            <w:r>
              <w:rPr>
                <w:color w:val="000000"/>
              </w:rPr>
              <w:t>LO#5,8, and 10</w:t>
            </w:r>
          </w:p>
        </w:tc>
      </w:tr>
      <w:tr w:rsidR="007B7844" w:rsidTr="00B43028">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43028">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43028">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hideMark/>
          </w:tcPr>
          <w:p w:rsidR="007B7844" w:rsidRDefault="007B7844" w:rsidP="00B43028">
            <w:pPr>
              <w:spacing w:after="0"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hideMark/>
          </w:tcPr>
          <w:p w:rsidR="007B7844" w:rsidRDefault="007B7844" w:rsidP="00B43028">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7B7844" w:rsidRDefault="007B7844" w:rsidP="00B43028">
            <w:pPr>
              <w:spacing w:after="0" w:line="312" w:lineRule="auto"/>
              <w:jc w:val="center"/>
              <w:rPr>
                <w:color w:val="000000"/>
              </w:rPr>
            </w:pPr>
            <w:r>
              <w:rPr>
                <w:color w:val="000000"/>
              </w:rPr>
              <w:t>7</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7B7844" w:rsidRDefault="007B7844" w:rsidP="00B43028">
            <w:pPr>
              <w:spacing w:after="0" w:line="312" w:lineRule="auto"/>
              <w:rPr>
                <w:color w:val="000000"/>
              </w:rPr>
            </w:pPr>
            <w:r>
              <w:rPr>
                <w:color w:val="000000"/>
              </w:rPr>
              <w:t>LO,#1-7</w:t>
            </w:r>
          </w:p>
        </w:tc>
      </w:tr>
      <w:tr w:rsidR="007B7844" w:rsidTr="00B43028">
        <w:trPr>
          <w:trHeight w:val="220"/>
        </w:trPr>
        <w:tc>
          <w:tcPr>
            <w:tcW w:w="10500" w:type="dxa"/>
            <w:vMerge/>
            <w:tcBorders>
              <w:top w:val="single" w:sz="4" w:space="0" w:color="000000"/>
              <w:left w:val="single" w:sz="4" w:space="0" w:color="000000"/>
              <w:bottom w:val="single" w:sz="4" w:space="0" w:color="000000"/>
              <w:right w:val="nil"/>
            </w:tcBorders>
            <w:vAlign w:val="center"/>
            <w:hideMark/>
          </w:tcPr>
          <w:p w:rsidR="007B7844" w:rsidRDefault="007B7844" w:rsidP="00B43028">
            <w:pPr>
              <w:spacing w:after="0"/>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43028">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hideMark/>
          </w:tcPr>
          <w:p w:rsidR="007B7844" w:rsidRDefault="007B7844" w:rsidP="00B43028">
            <w:pPr>
              <w:spacing w:after="0"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hideMark/>
          </w:tcPr>
          <w:p w:rsidR="007B7844" w:rsidRDefault="007B7844" w:rsidP="00B43028">
            <w:pPr>
              <w:spacing w:after="0" w:line="312" w:lineRule="auto"/>
              <w:jc w:val="center"/>
              <w:rPr>
                <w:color w:val="000000"/>
              </w:rPr>
            </w:pPr>
            <w:r>
              <w:t>60</w:t>
            </w:r>
            <w:r>
              <w:rPr>
                <w:color w:val="000000"/>
              </w:rPr>
              <w:t>% (</w:t>
            </w:r>
            <w:r>
              <w:t>6</w:t>
            </w:r>
            <w:r>
              <w:rPr>
                <w:color w:val="000000"/>
              </w:rPr>
              <w:t>0)</w:t>
            </w:r>
          </w:p>
        </w:tc>
        <w:tc>
          <w:tcPr>
            <w:tcW w:w="1455" w:type="dxa"/>
            <w:tcBorders>
              <w:top w:val="single" w:sz="4" w:space="0" w:color="000000"/>
              <w:left w:val="single" w:sz="4" w:space="0" w:color="000000"/>
              <w:bottom w:val="single" w:sz="4" w:space="0" w:color="000000"/>
              <w:right w:val="nil"/>
            </w:tcBorders>
            <w:vAlign w:val="center"/>
            <w:hideMark/>
          </w:tcPr>
          <w:p w:rsidR="007B7844" w:rsidRDefault="007B7844" w:rsidP="00B43028">
            <w:pPr>
              <w:spacing w:after="0"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7B7844" w:rsidRDefault="007B7844" w:rsidP="00B43028">
            <w:pPr>
              <w:spacing w:after="0" w:line="312" w:lineRule="auto"/>
              <w:rPr>
                <w:color w:val="000000"/>
              </w:rPr>
            </w:pPr>
            <w:r>
              <w:rPr>
                <w:color w:val="000000"/>
              </w:rPr>
              <w:t>All</w:t>
            </w:r>
          </w:p>
        </w:tc>
      </w:tr>
      <w:tr w:rsidR="007B7844" w:rsidTr="00B43028">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43028">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hideMark/>
          </w:tcPr>
          <w:p w:rsidR="007B7844" w:rsidRDefault="007B7844" w:rsidP="00B43028">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7B7844" w:rsidRDefault="007B7844" w:rsidP="00B43028">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7B7844" w:rsidRDefault="007B7844" w:rsidP="00B43028">
            <w:pPr>
              <w:spacing w:after="0" w:line="312" w:lineRule="auto"/>
              <w:rPr>
                <w:color w:val="000000"/>
              </w:rPr>
            </w:pPr>
          </w:p>
        </w:tc>
      </w:tr>
    </w:tbl>
    <w:p w:rsidR="007B7844" w:rsidRDefault="007B7844" w:rsidP="007B7844">
      <w:pPr>
        <w:pStyle w:val="a9"/>
        <w:spacing w:after="0" w:line="240" w:lineRule="auto"/>
        <w:ind w:left="0"/>
        <w:rPr>
          <w:b/>
          <w:bCs/>
          <w:sz w:val="40"/>
          <w:szCs w:val="40"/>
          <w:lang w:bidi="ar-IQ"/>
        </w:rPr>
      </w:pPr>
    </w:p>
    <w:tbl>
      <w:tblPr>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7B7844" w:rsidTr="00B43028">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7B7844" w:rsidRDefault="007B7844" w:rsidP="00B43028">
            <w:pPr>
              <w:spacing w:after="0" w:line="360" w:lineRule="auto"/>
              <w:jc w:val="center"/>
              <w:rPr>
                <w:b/>
                <w:color w:val="17365D"/>
                <w:sz w:val="28"/>
                <w:szCs w:val="28"/>
              </w:rPr>
            </w:pPr>
            <w:r>
              <w:rPr>
                <w:b/>
                <w:color w:val="17365D"/>
                <w:sz w:val="28"/>
                <w:szCs w:val="28"/>
              </w:rPr>
              <w:t>Delivery Plan (Weekly Syllabus)</w:t>
            </w:r>
            <w:r>
              <w:rPr>
                <w:b/>
                <w:color w:val="17365D"/>
                <w:sz w:val="28"/>
                <w:szCs w:val="28"/>
              </w:rPr>
              <w:br/>
              <w:t>Delivery Plan (Weekly Syllabus)</w:t>
            </w:r>
          </w:p>
          <w:p w:rsidR="007B7844" w:rsidRDefault="007B7844" w:rsidP="00B43028">
            <w:pPr>
              <w:bidi/>
              <w:spacing w:after="0" w:line="360" w:lineRule="auto"/>
              <w:jc w:val="center"/>
              <w:rPr>
                <w:rFonts w:ascii="Times New Roman" w:eastAsia="Times New Roman" w:hAnsi="Times New Roman" w:cs="Times New Roman"/>
                <w:b/>
                <w:color w:val="17365D"/>
                <w:sz w:val="28"/>
                <w:szCs w:val="28"/>
              </w:rPr>
            </w:pPr>
          </w:p>
        </w:tc>
      </w:tr>
      <w:tr w:rsidR="007B7844"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7B7844" w:rsidRDefault="007B7844" w:rsidP="00B43028">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7B7844" w:rsidRDefault="007B7844" w:rsidP="00B43028">
            <w:pPr>
              <w:spacing w:after="0" w:line="360" w:lineRule="auto"/>
              <w:rPr>
                <w:b/>
                <w:sz w:val="24"/>
                <w:szCs w:val="24"/>
              </w:rPr>
            </w:pPr>
            <w:r>
              <w:rPr>
                <w:b/>
              </w:rPr>
              <w:t>Material Covered</w:t>
            </w:r>
          </w:p>
        </w:tc>
      </w:tr>
      <w:tr w:rsidR="007B7844"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7B7844" w:rsidRDefault="007B7844" w:rsidP="00B43028">
            <w:pPr>
              <w:spacing w:after="0" w:line="360" w:lineRule="auto"/>
              <w:ind w:left="-18" w:firstLine="18"/>
              <w:jc w:val="center"/>
              <w:rPr>
                <w:b/>
                <w:color w:val="000000"/>
              </w:rPr>
            </w:pPr>
            <w:r>
              <w:rPr>
                <w:b/>
                <w:color w:val="000000"/>
              </w:rPr>
              <w:t>Week 1</w:t>
            </w:r>
          </w:p>
        </w:tc>
        <w:tc>
          <w:tcPr>
            <w:tcW w:w="9240" w:type="dxa"/>
            <w:tcBorders>
              <w:top w:val="single" w:sz="4" w:space="0" w:color="auto"/>
              <w:left w:val="single" w:sz="4" w:space="0" w:color="auto"/>
              <w:bottom w:val="single" w:sz="4" w:space="0" w:color="auto"/>
              <w:right w:val="single" w:sz="4" w:space="0" w:color="auto"/>
            </w:tcBorders>
            <w:vAlign w:val="center"/>
            <w:hideMark/>
          </w:tcPr>
          <w:p w:rsidR="007B7844" w:rsidRDefault="007B7844" w:rsidP="00B43028">
            <w:pPr>
              <w:widowControl w:val="0"/>
              <w:autoSpaceDE w:val="0"/>
              <w:autoSpaceDN w:val="0"/>
              <w:adjustRightInd w:val="0"/>
              <w:spacing w:after="0" w:line="240" w:lineRule="auto"/>
              <w:ind w:right="43"/>
              <w:rPr>
                <w:rFonts w:ascii="Times New Roman" w:hAnsi="Times New Roman" w:cs="Times New Roman"/>
                <w:color w:val="000000"/>
              </w:rPr>
            </w:pPr>
            <w:r>
              <w:rPr>
                <w:rFonts w:ascii="Times New Roman" w:hAnsi="Times New Roman" w:cs="Times New Roman"/>
                <w:color w:val="000000"/>
              </w:rPr>
              <w:t>Functions, Inverse Functions.</w:t>
            </w:r>
          </w:p>
        </w:tc>
      </w:tr>
      <w:tr w:rsidR="007B7844"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7B7844" w:rsidRDefault="007B7844" w:rsidP="00B43028">
            <w:pPr>
              <w:spacing w:after="0" w:line="360" w:lineRule="auto"/>
              <w:ind w:left="-18" w:firstLine="18"/>
              <w:jc w:val="center"/>
              <w:rPr>
                <w:b/>
                <w:color w:val="000000"/>
              </w:rPr>
            </w:pPr>
            <w:r>
              <w:rPr>
                <w:b/>
                <w:color w:val="000000"/>
              </w:rPr>
              <w:t>Week 2</w:t>
            </w:r>
          </w:p>
        </w:tc>
        <w:tc>
          <w:tcPr>
            <w:tcW w:w="9240" w:type="dxa"/>
            <w:tcBorders>
              <w:top w:val="single" w:sz="4" w:space="0" w:color="auto"/>
              <w:left w:val="single" w:sz="4" w:space="0" w:color="auto"/>
              <w:bottom w:val="single" w:sz="4" w:space="0" w:color="auto"/>
              <w:right w:val="single" w:sz="4" w:space="0" w:color="auto"/>
            </w:tcBorders>
            <w:vAlign w:val="center"/>
            <w:hideMark/>
          </w:tcPr>
          <w:p w:rsidR="007B7844" w:rsidRDefault="007B7844" w:rsidP="00B43028">
            <w:pPr>
              <w:widowControl w:val="0"/>
              <w:spacing w:after="0" w:line="240" w:lineRule="auto"/>
              <w:ind w:right="43"/>
              <w:rPr>
                <w:rFonts w:ascii="Times New Roman" w:hAnsi="Times New Roman" w:cs="Times New Roman"/>
                <w:color w:val="000000"/>
              </w:rPr>
            </w:pPr>
            <w:r>
              <w:rPr>
                <w:rFonts w:ascii="Times New Roman" w:hAnsi="Times New Roman" w:cs="Times New Roman"/>
                <w:color w:val="000000"/>
              </w:rPr>
              <w:t>Trigonometric Functions, Inverse Trigonometric Functions.</w:t>
            </w:r>
          </w:p>
        </w:tc>
      </w:tr>
      <w:tr w:rsidR="007B7844" w:rsidTr="00B43028">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7B7844" w:rsidRDefault="007B7844" w:rsidP="00B43028">
            <w:pPr>
              <w:spacing w:after="0" w:line="360" w:lineRule="auto"/>
              <w:ind w:left="-18" w:firstLine="18"/>
              <w:jc w:val="center"/>
              <w:rPr>
                <w:b/>
                <w:color w:val="000000"/>
              </w:rPr>
            </w:pPr>
            <w:r>
              <w:rPr>
                <w:b/>
                <w:color w:val="000000"/>
              </w:rPr>
              <w:t>Week 3</w:t>
            </w:r>
          </w:p>
        </w:tc>
        <w:tc>
          <w:tcPr>
            <w:tcW w:w="9240" w:type="dxa"/>
            <w:tcBorders>
              <w:top w:val="single" w:sz="4" w:space="0" w:color="auto"/>
              <w:left w:val="single" w:sz="4" w:space="0" w:color="auto"/>
              <w:bottom w:val="single" w:sz="4" w:space="0" w:color="auto"/>
              <w:right w:val="single" w:sz="4" w:space="0" w:color="auto"/>
            </w:tcBorders>
            <w:vAlign w:val="center"/>
            <w:hideMark/>
          </w:tcPr>
          <w:p w:rsidR="007B7844" w:rsidRDefault="007B7844" w:rsidP="00B43028">
            <w:pPr>
              <w:widowControl w:val="0"/>
              <w:spacing w:after="0" w:line="240" w:lineRule="auto"/>
              <w:ind w:right="43"/>
              <w:rPr>
                <w:rFonts w:ascii="Times New Roman" w:hAnsi="Times New Roman" w:cs="Times New Roman"/>
                <w:color w:val="000000"/>
              </w:rPr>
            </w:pPr>
            <w:r>
              <w:rPr>
                <w:rFonts w:ascii="Times New Roman" w:hAnsi="Times New Roman" w:cs="Times New Roman"/>
                <w:color w:val="000000"/>
              </w:rPr>
              <w:t>Exponential and Logarithmic Functions.</w:t>
            </w:r>
          </w:p>
        </w:tc>
      </w:tr>
      <w:tr w:rsidR="007B7844"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7B7844" w:rsidRDefault="007B7844" w:rsidP="00B43028">
            <w:pPr>
              <w:spacing w:after="0" w:line="360" w:lineRule="auto"/>
              <w:ind w:left="-18" w:firstLine="18"/>
              <w:jc w:val="center"/>
              <w:rPr>
                <w:b/>
                <w:color w:val="000000"/>
              </w:rPr>
            </w:pPr>
            <w:r>
              <w:rPr>
                <w:b/>
                <w:color w:val="000000"/>
              </w:rPr>
              <w:t>Week 4</w:t>
            </w:r>
          </w:p>
        </w:tc>
        <w:tc>
          <w:tcPr>
            <w:tcW w:w="9240" w:type="dxa"/>
            <w:tcBorders>
              <w:top w:val="single" w:sz="4" w:space="0" w:color="auto"/>
              <w:left w:val="single" w:sz="4" w:space="0" w:color="auto"/>
              <w:bottom w:val="single" w:sz="4" w:space="0" w:color="auto"/>
              <w:right w:val="single" w:sz="4" w:space="0" w:color="auto"/>
            </w:tcBorders>
            <w:vAlign w:val="center"/>
            <w:hideMark/>
          </w:tcPr>
          <w:p w:rsidR="007B7844" w:rsidRDefault="007B7844" w:rsidP="00B43028">
            <w:pPr>
              <w:widowControl w:val="0"/>
              <w:spacing w:after="0" w:line="240" w:lineRule="auto"/>
              <w:ind w:right="43"/>
              <w:rPr>
                <w:rFonts w:ascii="Times New Roman" w:hAnsi="Times New Roman" w:cs="Times New Roman"/>
                <w:color w:val="000000"/>
              </w:rPr>
            </w:pPr>
            <w:r>
              <w:rPr>
                <w:rFonts w:ascii="Times New Roman" w:hAnsi="Times New Roman" w:cs="Times New Roman"/>
                <w:color w:val="000000"/>
              </w:rPr>
              <w:t>Limits and Continuity</w:t>
            </w:r>
          </w:p>
        </w:tc>
      </w:tr>
      <w:tr w:rsidR="007B7844"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7B7844" w:rsidRDefault="007B7844" w:rsidP="00B43028">
            <w:pPr>
              <w:spacing w:after="0" w:line="360" w:lineRule="auto"/>
              <w:ind w:left="-18" w:firstLine="18"/>
              <w:jc w:val="center"/>
              <w:rPr>
                <w:b/>
                <w:color w:val="000000"/>
              </w:rPr>
            </w:pPr>
            <w:r>
              <w:rPr>
                <w:b/>
                <w:color w:val="000000"/>
              </w:rPr>
              <w:lastRenderedPageBreak/>
              <w:t>Week 5</w:t>
            </w:r>
          </w:p>
        </w:tc>
        <w:tc>
          <w:tcPr>
            <w:tcW w:w="9240" w:type="dxa"/>
            <w:tcBorders>
              <w:top w:val="single" w:sz="4" w:space="0" w:color="auto"/>
              <w:left w:val="single" w:sz="4" w:space="0" w:color="auto"/>
              <w:bottom w:val="single" w:sz="4" w:space="0" w:color="auto"/>
              <w:right w:val="single" w:sz="4" w:space="0" w:color="auto"/>
            </w:tcBorders>
            <w:vAlign w:val="center"/>
            <w:hideMark/>
          </w:tcPr>
          <w:p w:rsidR="007B7844" w:rsidRDefault="007B7844" w:rsidP="00B43028">
            <w:pPr>
              <w:widowControl w:val="0"/>
              <w:spacing w:after="0" w:line="240" w:lineRule="auto"/>
              <w:ind w:right="43"/>
              <w:rPr>
                <w:rFonts w:ascii="Times New Roman" w:hAnsi="Times New Roman" w:cs="Times New Roman"/>
                <w:color w:val="000000"/>
              </w:rPr>
            </w:pPr>
            <w:r>
              <w:rPr>
                <w:rFonts w:ascii="Times New Roman" w:hAnsi="Times New Roman" w:cs="Times New Roman"/>
                <w:color w:val="000000"/>
              </w:rPr>
              <w:t>The Derivative, The Chain Rule.</w:t>
            </w:r>
          </w:p>
        </w:tc>
      </w:tr>
      <w:tr w:rsidR="007B7844"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7B7844" w:rsidRDefault="007B7844" w:rsidP="00B43028">
            <w:pPr>
              <w:spacing w:after="0" w:line="360" w:lineRule="auto"/>
              <w:ind w:left="-18" w:firstLine="18"/>
              <w:jc w:val="center"/>
              <w:rPr>
                <w:b/>
                <w:color w:val="000000"/>
              </w:rPr>
            </w:pPr>
            <w:r>
              <w:rPr>
                <w:b/>
                <w:color w:val="000000"/>
              </w:rPr>
              <w:t>Week 6</w:t>
            </w:r>
          </w:p>
        </w:tc>
        <w:tc>
          <w:tcPr>
            <w:tcW w:w="9240" w:type="dxa"/>
            <w:tcBorders>
              <w:top w:val="single" w:sz="4" w:space="0" w:color="auto"/>
              <w:left w:val="single" w:sz="4" w:space="0" w:color="auto"/>
              <w:bottom w:val="single" w:sz="4" w:space="0" w:color="auto"/>
              <w:right w:val="single" w:sz="4" w:space="0" w:color="auto"/>
            </w:tcBorders>
            <w:vAlign w:val="center"/>
            <w:hideMark/>
          </w:tcPr>
          <w:p w:rsidR="007B7844" w:rsidRDefault="007B7844" w:rsidP="00B43028">
            <w:pPr>
              <w:widowControl w:val="0"/>
              <w:spacing w:after="0" w:line="240" w:lineRule="auto"/>
              <w:ind w:right="43"/>
              <w:rPr>
                <w:rFonts w:ascii="Times New Roman" w:hAnsi="Times New Roman" w:cs="Times New Roman"/>
                <w:color w:val="000000"/>
              </w:rPr>
            </w:pPr>
            <w:r>
              <w:rPr>
                <w:rFonts w:ascii="Times New Roman" w:hAnsi="Times New Roman" w:cs="Times New Roman"/>
                <w:color w:val="000000"/>
              </w:rPr>
              <w:t>Implicit Differentiation, L'Hopitals Rule.</w:t>
            </w:r>
          </w:p>
        </w:tc>
      </w:tr>
      <w:tr w:rsidR="007B7844"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7B7844" w:rsidRDefault="007B7844" w:rsidP="00B43028">
            <w:pPr>
              <w:spacing w:after="0" w:line="360" w:lineRule="auto"/>
              <w:ind w:left="-18" w:firstLine="18"/>
              <w:jc w:val="center"/>
              <w:rPr>
                <w:b/>
                <w:color w:val="000000"/>
              </w:rPr>
            </w:pPr>
            <w:r>
              <w:rPr>
                <w:b/>
                <w:color w:val="000000"/>
              </w:rPr>
              <w:t>Week 7</w:t>
            </w:r>
          </w:p>
        </w:tc>
        <w:tc>
          <w:tcPr>
            <w:tcW w:w="9240" w:type="dxa"/>
            <w:tcBorders>
              <w:top w:val="single" w:sz="4" w:space="0" w:color="auto"/>
              <w:left w:val="single" w:sz="4" w:space="0" w:color="auto"/>
              <w:bottom w:val="single" w:sz="4" w:space="0" w:color="auto"/>
              <w:right w:val="single" w:sz="4" w:space="0" w:color="auto"/>
            </w:tcBorders>
            <w:vAlign w:val="center"/>
            <w:hideMark/>
          </w:tcPr>
          <w:p w:rsidR="007B7844" w:rsidRDefault="007B7844" w:rsidP="00B43028">
            <w:pPr>
              <w:widowControl w:val="0"/>
              <w:spacing w:after="0" w:line="240" w:lineRule="auto"/>
              <w:ind w:right="43"/>
              <w:rPr>
                <w:rFonts w:ascii="Times New Roman" w:hAnsi="Times New Roman" w:cs="Times New Roman"/>
                <w:color w:val="000000"/>
              </w:rPr>
            </w:pPr>
            <w:r>
              <w:rPr>
                <w:rFonts w:ascii="Times New Roman" w:hAnsi="Times New Roman" w:cs="Times New Roman"/>
                <w:color w:val="000000"/>
              </w:rPr>
              <w:t>The Derivative in graphing and applications, Relative Extrema.</w:t>
            </w:r>
          </w:p>
        </w:tc>
      </w:tr>
      <w:tr w:rsidR="007B7844"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7B7844" w:rsidRDefault="007B7844" w:rsidP="00B43028">
            <w:pPr>
              <w:spacing w:after="0" w:line="360" w:lineRule="auto"/>
              <w:ind w:left="-18" w:firstLine="18"/>
              <w:jc w:val="center"/>
              <w:rPr>
                <w:b/>
                <w:color w:val="000000"/>
              </w:rPr>
            </w:pPr>
            <w:r>
              <w:rPr>
                <w:b/>
                <w:color w:val="000000"/>
              </w:rPr>
              <w:t>Week 8</w:t>
            </w:r>
          </w:p>
        </w:tc>
        <w:tc>
          <w:tcPr>
            <w:tcW w:w="9240" w:type="dxa"/>
            <w:tcBorders>
              <w:top w:val="single" w:sz="4" w:space="0" w:color="auto"/>
              <w:left w:val="single" w:sz="4" w:space="0" w:color="auto"/>
              <w:bottom w:val="single" w:sz="4" w:space="0" w:color="auto"/>
              <w:right w:val="single" w:sz="4" w:space="0" w:color="auto"/>
            </w:tcBorders>
            <w:vAlign w:val="center"/>
            <w:hideMark/>
          </w:tcPr>
          <w:p w:rsidR="007B7844" w:rsidRDefault="007B7844" w:rsidP="00B43028">
            <w:pPr>
              <w:spacing w:after="2" w:line="240" w:lineRule="auto"/>
              <w:rPr>
                <w:rFonts w:ascii="Times New Roman" w:hAnsi="Times New Roman" w:cs="Times New Roman"/>
                <w:color w:val="000000"/>
              </w:rPr>
            </w:pPr>
            <w:r>
              <w:rPr>
                <w:rFonts w:ascii="Times New Roman" w:hAnsi="Times New Roman" w:cs="Times New Roman"/>
                <w:color w:val="000000"/>
              </w:rPr>
              <w:t>Rolle's Theorem; Mean –Value Theorem</w:t>
            </w:r>
          </w:p>
        </w:tc>
      </w:tr>
      <w:tr w:rsidR="007B7844"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7B7844" w:rsidRDefault="007B7844" w:rsidP="00B43028">
            <w:pPr>
              <w:spacing w:after="0" w:line="360" w:lineRule="auto"/>
              <w:ind w:left="-18" w:firstLine="18"/>
              <w:jc w:val="center"/>
              <w:rPr>
                <w:b/>
                <w:color w:val="000000"/>
              </w:rPr>
            </w:pPr>
            <w:r>
              <w:rPr>
                <w:b/>
                <w:color w:val="000000"/>
              </w:rPr>
              <w:t>Week 9</w:t>
            </w:r>
          </w:p>
        </w:tc>
        <w:tc>
          <w:tcPr>
            <w:tcW w:w="9240" w:type="dxa"/>
            <w:tcBorders>
              <w:top w:val="single" w:sz="4" w:space="0" w:color="auto"/>
              <w:left w:val="single" w:sz="4" w:space="0" w:color="auto"/>
              <w:bottom w:val="single" w:sz="4" w:space="0" w:color="auto"/>
              <w:right w:val="single" w:sz="4" w:space="0" w:color="auto"/>
            </w:tcBorders>
            <w:vAlign w:val="center"/>
            <w:hideMark/>
          </w:tcPr>
          <w:p w:rsidR="007B7844" w:rsidRDefault="007B7844" w:rsidP="00B43028">
            <w:pPr>
              <w:spacing w:after="2" w:line="240" w:lineRule="auto"/>
              <w:rPr>
                <w:rFonts w:ascii="Times New Roman" w:hAnsi="Times New Roman" w:cs="Times New Roman"/>
                <w:color w:val="000000"/>
              </w:rPr>
            </w:pPr>
            <w:r>
              <w:rPr>
                <w:rFonts w:ascii="Times New Roman" w:hAnsi="Times New Roman" w:cs="Times New Roman"/>
                <w:color w:val="000000"/>
              </w:rPr>
              <w:t xml:space="preserve">The indefinite integral, Areas under a curve </w:t>
            </w:r>
          </w:p>
        </w:tc>
      </w:tr>
      <w:tr w:rsidR="007B7844"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7B7844" w:rsidRDefault="007B7844" w:rsidP="00B43028">
            <w:pPr>
              <w:spacing w:after="0" w:line="360" w:lineRule="auto"/>
              <w:ind w:left="-18" w:firstLine="18"/>
              <w:jc w:val="center"/>
              <w:rPr>
                <w:b/>
                <w:color w:val="000000"/>
              </w:rPr>
            </w:pPr>
            <w:r>
              <w:rPr>
                <w:b/>
                <w:color w:val="000000"/>
              </w:rPr>
              <w:t>Week 10</w:t>
            </w:r>
          </w:p>
        </w:tc>
        <w:tc>
          <w:tcPr>
            <w:tcW w:w="9240" w:type="dxa"/>
            <w:tcBorders>
              <w:top w:val="single" w:sz="4" w:space="0" w:color="auto"/>
              <w:left w:val="single" w:sz="4" w:space="0" w:color="auto"/>
              <w:bottom w:val="single" w:sz="4" w:space="0" w:color="auto"/>
              <w:right w:val="single" w:sz="4" w:space="0" w:color="auto"/>
            </w:tcBorders>
            <w:vAlign w:val="center"/>
            <w:hideMark/>
          </w:tcPr>
          <w:p w:rsidR="007B7844" w:rsidRDefault="007B7844" w:rsidP="00B43028">
            <w:pPr>
              <w:spacing w:after="2" w:line="240" w:lineRule="auto"/>
              <w:rPr>
                <w:rFonts w:ascii="Times New Roman" w:hAnsi="Times New Roman" w:cs="Times New Roman"/>
                <w:color w:val="000000"/>
              </w:rPr>
            </w:pPr>
            <w:r>
              <w:rPr>
                <w:rFonts w:ascii="Times New Roman" w:hAnsi="Times New Roman" w:cs="Times New Roman"/>
                <w:color w:val="000000"/>
              </w:rPr>
              <w:t>The fundamental theorem of integral calculus, Area between two curves</w:t>
            </w:r>
          </w:p>
        </w:tc>
      </w:tr>
      <w:tr w:rsidR="007B7844"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7B7844" w:rsidRDefault="007B7844" w:rsidP="00B43028">
            <w:pPr>
              <w:spacing w:after="0" w:line="360" w:lineRule="auto"/>
              <w:ind w:left="-18" w:firstLine="18"/>
              <w:jc w:val="center"/>
              <w:rPr>
                <w:b/>
                <w:color w:val="000000"/>
              </w:rPr>
            </w:pPr>
            <w:r>
              <w:rPr>
                <w:b/>
                <w:color w:val="000000"/>
              </w:rPr>
              <w:t>Week 11</w:t>
            </w:r>
          </w:p>
        </w:tc>
        <w:tc>
          <w:tcPr>
            <w:tcW w:w="9240" w:type="dxa"/>
            <w:tcBorders>
              <w:top w:val="single" w:sz="4" w:space="0" w:color="auto"/>
              <w:left w:val="single" w:sz="4" w:space="0" w:color="auto"/>
              <w:bottom w:val="single" w:sz="4" w:space="0" w:color="auto"/>
              <w:right w:val="single" w:sz="4" w:space="0" w:color="auto"/>
            </w:tcBorders>
            <w:vAlign w:val="center"/>
            <w:hideMark/>
          </w:tcPr>
          <w:p w:rsidR="007B7844" w:rsidRDefault="007B7844" w:rsidP="00B43028">
            <w:pPr>
              <w:spacing w:after="2" w:line="240" w:lineRule="auto"/>
              <w:rPr>
                <w:rFonts w:ascii="Times New Roman" w:hAnsi="Times New Roman" w:cs="Times New Roman"/>
                <w:color w:val="000000"/>
              </w:rPr>
            </w:pPr>
            <w:r>
              <w:rPr>
                <w:rFonts w:ascii="Times New Roman" w:hAnsi="Times New Roman" w:cs="Times New Roman"/>
                <w:color w:val="000000"/>
              </w:rPr>
              <w:t xml:space="preserve">The integral of trigonometric functions, the integral of  inverse trigonometric </w:t>
            </w:r>
          </w:p>
        </w:tc>
      </w:tr>
      <w:tr w:rsidR="007B7844"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7B7844" w:rsidRDefault="007B7844" w:rsidP="00B43028">
            <w:pPr>
              <w:spacing w:after="0" w:line="360" w:lineRule="auto"/>
              <w:ind w:left="-18" w:firstLine="18"/>
              <w:jc w:val="center"/>
              <w:rPr>
                <w:b/>
                <w:color w:val="000000"/>
              </w:rPr>
            </w:pPr>
            <w:r>
              <w:rPr>
                <w:b/>
                <w:color w:val="000000"/>
              </w:rPr>
              <w:t>Week 12</w:t>
            </w:r>
          </w:p>
        </w:tc>
        <w:tc>
          <w:tcPr>
            <w:tcW w:w="9240"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7B7844" w:rsidRDefault="007B7844" w:rsidP="00B43028">
            <w:pPr>
              <w:widowControl w:val="0"/>
              <w:spacing w:after="0" w:line="240" w:lineRule="auto"/>
              <w:ind w:right="43"/>
              <w:rPr>
                <w:rFonts w:ascii="Times New Roman" w:hAnsi="Times New Roman" w:cs="Times New Roman"/>
                <w:b/>
                <w:bCs/>
                <w:i/>
                <w:iCs/>
                <w:color w:val="2659FF"/>
                <w:sz w:val="18"/>
                <w:szCs w:val="18"/>
              </w:rPr>
            </w:pPr>
            <w:r>
              <w:rPr>
                <w:rFonts w:ascii="Times New Roman" w:hAnsi="Times New Roman" w:cs="Times New Roman"/>
                <w:color w:val="000000"/>
              </w:rPr>
              <w:t>The integral of the  functions  logu(x),lnu(x),e</w:t>
            </w:r>
            <w:r>
              <w:rPr>
                <w:rFonts w:ascii="Times New Roman" w:hAnsi="Times New Roman" w:cs="Times New Roman"/>
                <w:color w:val="000000"/>
                <w:vertAlign w:val="superscript"/>
              </w:rPr>
              <w:t>u(x)</w:t>
            </w:r>
            <w:r>
              <w:rPr>
                <w:rFonts w:ascii="Times New Roman" w:hAnsi="Times New Roman" w:cs="Times New Roman"/>
                <w:color w:val="000000"/>
              </w:rPr>
              <w:t xml:space="preserve">  and  a</w:t>
            </w:r>
            <w:r>
              <w:rPr>
                <w:rFonts w:ascii="Times New Roman" w:hAnsi="Times New Roman" w:cs="Times New Roman"/>
                <w:color w:val="000000"/>
                <w:vertAlign w:val="superscript"/>
              </w:rPr>
              <w:t>u(x)</w:t>
            </w:r>
          </w:p>
        </w:tc>
      </w:tr>
      <w:tr w:rsidR="007B7844"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7B7844" w:rsidRDefault="007B7844" w:rsidP="00B43028">
            <w:pPr>
              <w:spacing w:after="0" w:line="360" w:lineRule="auto"/>
              <w:ind w:left="-18" w:firstLine="18"/>
              <w:jc w:val="center"/>
              <w:rPr>
                <w:b/>
                <w:color w:val="000000"/>
              </w:rPr>
            </w:pPr>
            <w:r>
              <w:rPr>
                <w:b/>
                <w:color w:val="000000"/>
              </w:rPr>
              <w:t>Week 13</w:t>
            </w:r>
          </w:p>
        </w:tc>
        <w:tc>
          <w:tcPr>
            <w:tcW w:w="9240" w:type="dxa"/>
            <w:tcBorders>
              <w:top w:val="single" w:sz="4" w:space="0" w:color="auto"/>
              <w:left w:val="single" w:sz="4" w:space="0" w:color="auto"/>
              <w:bottom w:val="single" w:sz="4" w:space="0" w:color="auto"/>
              <w:right w:val="single" w:sz="4" w:space="0" w:color="auto"/>
            </w:tcBorders>
            <w:vAlign w:val="center"/>
            <w:hideMark/>
          </w:tcPr>
          <w:p w:rsidR="007B7844" w:rsidRDefault="007B7844" w:rsidP="00B43028">
            <w:pPr>
              <w:widowControl w:val="0"/>
              <w:spacing w:after="0" w:line="240" w:lineRule="auto"/>
              <w:ind w:right="43"/>
              <w:rPr>
                <w:rFonts w:ascii="Times New Roman" w:hAnsi="Times New Roman" w:cs="Times New Roman"/>
                <w:b/>
                <w:bCs/>
                <w:color w:val="2659FF"/>
              </w:rPr>
            </w:pPr>
            <w:r>
              <w:rPr>
                <w:rFonts w:ascii="Times New Roman" w:hAnsi="Times New Roman" w:cs="Times New Roman"/>
              </w:rPr>
              <w:t>Methods of integration , powers of trigonometric functions</w:t>
            </w:r>
          </w:p>
        </w:tc>
      </w:tr>
      <w:tr w:rsidR="007B7844"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7B7844" w:rsidRDefault="007B7844" w:rsidP="00B43028">
            <w:pPr>
              <w:spacing w:after="0" w:line="360" w:lineRule="auto"/>
              <w:ind w:left="-18" w:firstLine="18"/>
              <w:jc w:val="center"/>
              <w:rPr>
                <w:b/>
                <w:color w:val="000000"/>
              </w:rPr>
            </w:pPr>
            <w:r>
              <w:rPr>
                <w:b/>
                <w:color w:val="000000"/>
              </w:rPr>
              <w:t>Week 14</w:t>
            </w:r>
          </w:p>
        </w:tc>
        <w:tc>
          <w:tcPr>
            <w:tcW w:w="9240" w:type="dxa"/>
            <w:tcBorders>
              <w:top w:val="single" w:sz="4" w:space="0" w:color="auto"/>
              <w:left w:val="single" w:sz="4" w:space="0" w:color="auto"/>
              <w:bottom w:val="single" w:sz="4" w:space="0" w:color="auto"/>
              <w:right w:val="single" w:sz="4" w:space="0" w:color="auto"/>
            </w:tcBorders>
            <w:vAlign w:val="center"/>
            <w:hideMark/>
          </w:tcPr>
          <w:p w:rsidR="007B7844" w:rsidRDefault="007B7844" w:rsidP="00B43028">
            <w:pPr>
              <w:widowControl w:val="0"/>
              <w:spacing w:after="0" w:line="240" w:lineRule="auto"/>
              <w:ind w:right="43"/>
              <w:rPr>
                <w:rFonts w:ascii="Times New Roman" w:hAnsi="Times New Roman" w:cs="Times New Roman"/>
                <w:color w:val="000000"/>
                <w:sz w:val="20"/>
                <w:szCs w:val="20"/>
              </w:rPr>
            </w:pPr>
            <w:r>
              <w:rPr>
                <w:rFonts w:ascii="Times New Roman" w:hAnsi="Times New Roman" w:cs="Times New Roman"/>
                <w:sz w:val="24"/>
                <w:szCs w:val="24"/>
              </w:rPr>
              <w:t>Integration by parts</w:t>
            </w:r>
          </w:p>
        </w:tc>
      </w:tr>
      <w:tr w:rsidR="007B7844"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7B7844" w:rsidRDefault="007B7844" w:rsidP="00B43028">
            <w:pPr>
              <w:spacing w:after="0" w:line="360" w:lineRule="auto"/>
              <w:ind w:left="-18" w:firstLine="18"/>
              <w:jc w:val="center"/>
              <w:rPr>
                <w:b/>
                <w:color w:val="000000"/>
              </w:rPr>
            </w:pPr>
            <w:r>
              <w:rPr>
                <w:b/>
                <w:color w:val="000000"/>
              </w:rPr>
              <w:t>Week 15</w:t>
            </w:r>
          </w:p>
        </w:tc>
        <w:tc>
          <w:tcPr>
            <w:tcW w:w="9240" w:type="dxa"/>
            <w:tcBorders>
              <w:top w:val="single" w:sz="4" w:space="0" w:color="auto"/>
              <w:left w:val="single" w:sz="4" w:space="0" w:color="auto"/>
              <w:bottom w:val="single" w:sz="4" w:space="0" w:color="auto"/>
              <w:right w:val="single" w:sz="4" w:space="0" w:color="auto"/>
            </w:tcBorders>
            <w:vAlign w:val="center"/>
            <w:hideMark/>
          </w:tcPr>
          <w:p w:rsidR="007B7844" w:rsidRDefault="007B7844" w:rsidP="00B43028">
            <w:pPr>
              <w:autoSpaceDE w:val="0"/>
              <w:autoSpaceDN w:val="0"/>
              <w:adjustRightInd w:val="0"/>
              <w:spacing w:after="0" w:line="240" w:lineRule="auto"/>
              <w:rPr>
                <w:rFonts w:ascii="Times New Roman" w:hAnsi="Times New Roman" w:cs="Times New Roman"/>
                <w:b/>
                <w:bCs/>
                <w:color w:val="2659FF"/>
              </w:rPr>
            </w:pPr>
            <w:r>
              <w:rPr>
                <w:rFonts w:ascii="Times New Roman" w:hAnsi="Times New Roman" w:cs="Times New Roman"/>
                <w:b/>
                <w:bCs/>
                <w:color w:val="000000" w:themeColor="text1"/>
              </w:rPr>
              <w:t>Volumes</w:t>
            </w:r>
          </w:p>
        </w:tc>
      </w:tr>
      <w:tr w:rsidR="007B7844"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7B7844" w:rsidRDefault="007B7844" w:rsidP="00B43028">
            <w:pPr>
              <w:spacing w:after="0" w:line="360" w:lineRule="auto"/>
              <w:ind w:left="-18" w:firstLine="18"/>
              <w:jc w:val="center"/>
              <w:rPr>
                <w:b/>
                <w:color w:val="000000"/>
              </w:rPr>
            </w:pPr>
            <w:r>
              <w:rPr>
                <w:b/>
                <w:color w:val="000000"/>
              </w:rPr>
              <w:t>Week 16</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7B7844" w:rsidRDefault="007B7844" w:rsidP="00B43028">
            <w:pPr>
              <w:spacing w:after="0" w:line="360" w:lineRule="auto"/>
              <w:rPr>
                <w:b/>
              </w:rPr>
            </w:pPr>
            <w:r>
              <w:rPr>
                <w:b/>
              </w:rPr>
              <w:t>Preparatory week before the final Exam</w:t>
            </w:r>
          </w:p>
        </w:tc>
      </w:tr>
    </w:tbl>
    <w:p w:rsidR="007B7844" w:rsidRDefault="007B7844" w:rsidP="007B7844">
      <w:pPr>
        <w:pStyle w:val="a9"/>
        <w:spacing w:after="0" w:line="240" w:lineRule="auto"/>
        <w:ind w:left="0"/>
        <w:rPr>
          <w:b/>
          <w:bCs/>
          <w:sz w:val="40"/>
          <w:szCs w:val="40"/>
          <w:lang w:bidi="ar-IQ"/>
        </w:rPr>
      </w:pPr>
    </w:p>
    <w:tbl>
      <w:tblPr>
        <w:tblW w:w="10515" w:type="dxa"/>
        <w:tblInd w:w="-540" w:type="dxa"/>
        <w:tblLayout w:type="fixed"/>
        <w:tblLook w:val="0400" w:firstRow="0" w:lastRow="0" w:firstColumn="0" w:lastColumn="0" w:noHBand="0" w:noVBand="1"/>
      </w:tblPr>
      <w:tblGrid>
        <w:gridCol w:w="1619"/>
        <w:gridCol w:w="720"/>
        <w:gridCol w:w="990"/>
        <w:gridCol w:w="2084"/>
        <w:gridCol w:w="1155"/>
        <w:gridCol w:w="1604"/>
        <w:gridCol w:w="2294"/>
        <w:gridCol w:w="49"/>
      </w:tblGrid>
      <w:tr w:rsidR="007B7844" w:rsidTr="00B43028">
        <w:tc>
          <w:tcPr>
            <w:tcW w:w="1051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7B7844" w:rsidRDefault="007B7844" w:rsidP="00B43028">
            <w:pPr>
              <w:spacing w:after="0" w:line="312" w:lineRule="auto"/>
              <w:jc w:val="center"/>
              <w:rPr>
                <w:b/>
                <w:color w:val="17365D"/>
                <w:sz w:val="28"/>
                <w:szCs w:val="28"/>
              </w:rPr>
            </w:pPr>
            <w:r>
              <w:rPr>
                <w:b/>
                <w:color w:val="17365D"/>
                <w:sz w:val="28"/>
                <w:szCs w:val="28"/>
              </w:rPr>
              <w:t>Learning and Teaching Resources</w:t>
            </w:r>
            <w:r>
              <w:rPr>
                <w:b/>
                <w:color w:val="17365D"/>
                <w:sz w:val="28"/>
                <w:szCs w:val="28"/>
              </w:rPr>
              <w:br/>
              <w:t>Learning and Teaching Resources</w:t>
            </w:r>
          </w:p>
          <w:p w:rsidR="007B7844" w:rsidRDefault="007B7844" w:rsidP="00B43028">
            <w:pPr>
              <w:bidi/>
              <w:spacing w:after="0" w:line="312" w:lineRule="auto"/>
              <w:jc w:val="center"/>
              <w:rPr>
                <w:rFonts w:ascii="Times New Roman" w:eastAsia="Times New Roman" w:hAnsi="Times New Roman" w:cs="Times New Roman"/>
                <w:b/>
                <w:color w:val="17365D"/>
                <w:sz w:val="28"/>
                <w:szCs w:val="28"/>
              </w:rPr>
            </w:pPr>
          </w:p>
        </w:tc>
      </w:tr>
      <w:tr w:rsidR="007B7844" w:rsidTr="00193883">
        <w:tc>
          <w:tcPr>
            <w:tcW w:w="2339" w:type="dxa"/>
            <w:gridSpan w:val="2"/>
            <w:tcBorders>
              <w:top w:val="single" w:sz="4" w:space="0" w:color="000000"/>
              <w:left w:val="single" w:sz="4" w:space="0" w:color="000000"/>
              <w:bottom w:val="single" w:sz="4" w:space="0" w:color="000000"/>
              <w:right w:val="nil"/>
            </w:tcBorders>
            <w:vAlign w:val="center"/>
          </w:tcPr>
          <w:p w:rsidR="007B7844" w:rsidRDefault="007B7844" w:rsidP="00B43028">
            <w:pPr>
              <w:spacing w:after="0" w:line="312" w:lineRule="auto"/>
              <w:ind w:left="360" w:hanging="720"/>
              <w:rPr>
                <w:b/>
                <w:sz w:val="20"/>
                <w:szCs w:val="20"/>
              </w:rPr>
            </w:pPr>
          </w:p>
        </w:tc>
        <w:tc>
          <w:tcPr>
            <w:tcW w:w="5833" w:type="dxa"/>
            <w:gridSpan w:val="4"/>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43028">
            <w:pPr>
              <w:spacing w:after="0" w:line="312" w:lineRule="auto"/>
              <w:jc w:val="center"/>
              <w:rPr>
                <w:b/>
              </w:rPr>
            </w:pPr>
            <w:r>
              <w:rPr>
                <w:b/>
              </w:rPr>
              <w:t>Text</w:t>
            </w:r>
          </w:p>
        </w:tc>
        <w:tc>
          <w:tcPr>
            <w:tcW w:w="2343" w:type="dxa"/>
            <w:gridSpan w:val="2"/>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7B7844" w:rsidRDefault="007B7844" w:rsidP="00B43028">
            <w:pPr>
              <w:spacing w:after="0" w:line="312" w:lineRule="auto"/>
              <w:jc w:val="center"/>
              <w:rPr>
                <w:b/>
              </w:rPr>
            </w:pPr>
            <w:r>
              <w:rPr>
                <w:b/>
              </w:rPr>
              <w:t>Available in the Library?</w:t>
            </w:r>
          </w:p>
        </w:tc>
      </w:tr>
      <w:tr w:rsidR="007B7844" w:rsidTr="00193883">
        <w:tc>
          <w:tcPr>
            <w:tcW w:w="2339" w:type="dxa"/>
            <w:gridSpan w:val="2"/>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43028">
            <w:pPr>
              <w:spacing w:after="0" w:line="312" w:lineRule="auto"/>
              <w:ind w:left="90"/>
              <w:rPr>
                <w:b/>
              </w:rPr>
            </w:pPr>
            <w:r>
              <w:rPr>
                <w:b/>
              </w:rPr>
              <w:t>Required Texts</w:t>
            </w:r>
          </w:p>
        </w:tc>
        <w:tc>
          <w:tcPr>
            <w:tcW w:w="5833" w:type="dxa"/>
            <w:gridSpan w:val="4"/>
            <w:tcBorders>
              <w:top w:val="single" w:sz="4" w:space="0" w:color="000000"/>
              <w:left w:val="single" w:sz="4" w:space="0" w:color="000000"/>
              <w:bottom w:val="single" w:sz="4" w:space="0" w:color="000000"/>
              <w:right w:val="nil"/>
            </w:tcBorders>
            <w:vAlign w:val="center"/>
            <w:hideMark/>
          </w:tcPr>
          <w:p w:rsidR="007B7844" w:rsidRDefault="007B7844" w:rsidP="00B43028">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Thomas &amp; Finney "Calculus and Analytic Geometry" (2005), 11</w:t>
            </w:r>
            <w:r>
              <w:rPr>
                <w:rFonts w:ascii="Times New Roman" w:hAnsi="Times New Roman" w:cs="Times New Roman"/>
                <w:b/>
                <w:bCs/>
                <w:color w:val="000000"/>
                <w:sz w:val="24"/>
                <w:szCs w:val="24"/>
                <w:vertAlign w:val="superscript"/>
              </w:rPr>
              <w:t>th</w:t>
            </w:r>
            <w:r>
              <w:rPr>
                <w:rFonts w:ascii="Times New Roman" w:hAnsi="Times New Roman" w:cs="Times New Roman"/>
                <w:b/>
                <w:bCs/>
                <w:color w:val="000000"/>
                <w:sz w:val="24"/>
                <w:szCs w:val="24"/>
              </w:rPr>
              <w:t xml:space="preserve"> edition, Addison</w:t>
            </w:r>
          </w:p>
          <w:p w:rsidR="007B7844" w:rsidRDefault="007B7844" w:rsidP="00B43028">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Wesley.</w:t>
            </w:r>
          </w:p>
        </w:tc>
        <w:tc>
          <w:tcPr>
            <w:tcW w:w="2343" w:type="dxa"/>
            <w:gridSpan w:val="2"/>
            <w:tcBorders>
              <w:top w:val="single" w:sz="4" w:space="0" w:color="000000"/>
              <w:left w:val="single" w:sz="4" w:space="0" w:color="000000"/>
              <w:bottom w:val="single" w:sz="4" w:space="0" w:color="000000"/>
              <w:right w:val="single" w:sz="4" w:space="0" w:color="000000"/>
            </w:tcBorders>
            <w:vAlign w:val="center"/>
            <w:hideMark/>
          </w:tcPr>
          <w:p w:rsidR="007B7844" w:rsidRDefault="00193883" w:rsidP="00B43028">
            <w:pPr>
              <w:spacing w:after="0" w:line="312" w:lineRule="auto"/>
              <w:jc w:val="center"/>
              <w:rPr>
                <w:color w:val="FF0000"/>
                <w:sz w:val="24"/>
                <w:szCs w:val="24"/>
              </w:rPr>
            </w:pPr>
            <w:r>
              <w:rPr>
                <w:color w:val="000000" w:themeColor="text1"/>
                <w:sz w:val="24"/>
                <w:szCs w:val="24"/>
              </w:rPr>
              <w:t>Y</w:t>
            </w:r>
            <w:r w:rsidR="007B7844">
              <w:rPr>
                <w:color w:val="000000" w:themeColor="text1"/>
                <w:sz w:val="24"/>
                <w:szCs w:val="24"/>
              </w:rPr>
              <w:t>es</w:t>
            </w:r>
          </w:p>
        </w:tc>
      </w:tr>
      <w:tr w:rsidR="007B7844" w:rsidTr="00193883">
        <w:trPr>
          <w:trHeight w:val="640"/>
        </w:trPr>
        <w:tc>
          <w:tcPr>
            <w:tcW w:w="2339" w:type="dxa"/>
            <w:gridSpan w:val="2"/>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43028">
            <w:pPr>
              <w:spacing w:after="0" w:line="312" w:lineRule="auto"/>
              <w:ind w:left="90"/>
              <w:rPr>
                <w:b/>
              </w:rPr>
            </w:pPr>
            <w:r>
              <w:rPr>
                <w:b/>
              </w:rPr>
              <w:t>Recommended Texts</w:t>
            </w:r>
          </w:p>
        </w:tc>
        <w:tc>
          <w:tcPr>
            <w:tcW w:w="5833" w:type="dxa"/>
            <w:gridSpan w:val="4"/>
            <w:tcBorders>
              <w:top w:val="single" w:sz="4" w:space="0" w:color="000000"/>
              <w:left w:val="single" w:sz="4" w:space="0" w:color="000000"/>
              <w:bottom w:val="single" w:sz="4" w:space="0" w:color="000000"/>
              <w:right w:val="nil"/>
            </w:tcBorders>
            <w:vAlign w:val="center"/>
            <w:hideMark/>
          </w:tcPr>
          <w:p w:rsidR="007B7844" w:rsidRDefault="007B7844" w:rsidP="00B43028">
            <w:pPr>
              <w:autoSpaceDE w:val="0"/>
              <w:autoSpaceDN w:val="0"/>
              <w:adjustRightInd w:val="0"/>
              <w:spacing w:after="0" w:line="240" w:lineRule="auto"/>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rPr>
              <w:t>Howard Anton,IrI Bivens &amp; Stephen Davis "Calculus"(2009),9</w:t>
            </w:r>
            <w:r>
              <w:rPr>
                <w:rFonts w:ascii="Times New Roman" w:hAnsi="Times New Roman" w:cs="Times New Roman"/>
                <w:b/>
                <w:bCs/>
                <w:color w:val="000000"/>
                <w:sz w:val="24"/>
                <w:szCs w:val="24"/>
                <w:vertAlign w:val="superscript"/>
              </w:rPr>
              <w:t>th</w:t>
            </w:r>
            <w:r>
              <w:rPr>
                <w:rFonts w:ascii="Times New Roman" w:hAnsi="Times New Roman" w:cs="Times New Roman"/>
                <w:b/>
                <w:bCs/>
                <w:color w:val="000000"/>
                <w:sz w:val="24"/>
                <w:szCs w:val="24"/>
              </w:rPr>
              <w:t>edition,John Wiley &amp; Sons,NC.</w:t>
            </w:r>
          </w:p>
        </w:tc>
        <w:tc>
          <w:tcPr>
            <w:tcW w:w="2343" w:type="dxa"/>
            <w:gridSpan w:val="2"/>
            <w:tcBorders>
              <w:top w:val="single" w:sz="4" w:space="0" w:color="000000"/>
              <w:left w:val="single" w:sz="4" w:space="0" w:color="000000"/>
              <w:bottom w:val="single" w:sz="4" w:space="0" w:color="000000"/>
              <w:right w:val="single" w:sz="4" w:space="0" w:color="000000"/>
            </w:tcBorders>
            <w:vAlign w:val="center"/>
            <w:hideMark/>
          </w:tcPr>
          <w:p w:rsidR="007B7844" w:rsidRDefault="00193883" w:rsidP="00B43028">
            <w:pPr>
              <w:spacing w:after="0" w:line="312" w:lineRule="auto"/>
              <w:jc w:val="center"/>
              <w:rPr>
                <w:sz w:val="24"/>
                <w:szCs w:val="24"/>
              </w:rPr>
            </w:pPr>
            <w:r>
              <w:rPr>
                <w:sz w:val="24"/>
                <w:szCs w:val="24"/>
              </w:rPr>
              <w:t>Y</w:t>
            </w:r>
            <w:r w:rsidR="007B7844">
              <w:rPr>
                <w:sz w:val="24"/>
                <w:szCs w:val="24"/>
              </w:rPr>
              <w:t>es</w:t>
            </w:r>
          </w:p>
        </w:tc>
      </w:tr>
      <w:tr w:rsidR="007B7844" w:rsidTr="00193883">
        <w:tc>
          <w:tcPr>
            <w:tcW w:w="2339" w:type="dxa"/>
            <w:gridSpan w:val="2"/>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43028">
            <w:pPr>
              <w:spacing w:after="0" w:line="312" w:lineRule="auto"/>
              <w:ind w:left="90"/>
              <w:rPr>
                <w:b/>
              </w:rPr>
            </w:pPr>
            <w:r>
              <w:rPr>
                <w:b/>
              </w:rPr>
              <w:t>Websites</w:t>
            </w:r>
          </w:p>
        </w:tc>
        <w:tc>
          <w:tcPr>
            <w:tcW w:w="8176" w:type="dxa"/>
            <w:gridSpan w:val="6"/>
            <w:tcBorders>
              <w:top w:val="single" w:sz="4" w:space="0" w:color="000000"/>
              <w:left w:val="single" w:sz="4" w:space="0" w:color="000000"/>
              <w:bottom w:val="single" w:sz="4" w:space="0" w:color="000000"/>
              <w:right w:val="single" w:sz="4" w:space="0" w:color="000000"/>
            </w:tcBorders>
            <w:vAlign w:val="center"/>
            <w:hideMark/>
          </w:tcPr>
          <w:p w:rsidR="007B7844" w:rsidRDefault="007B7844" w:rsidP="00B43028">
            <w:pPr>
              <w:spacing w:after="0" w:line="312" w:lineRule="auto"/>
              <w:ind w:left="180"/>
              <w:jc w:val="both"/>
              <w:rPr>
                <w:sz w:val="24"/>
                <w:szCs w:val="24"/>
              </w:rPr>
            </w:pPr>
            <w:r>
              <w:rPr>
                <w:rFonts w:ascii="Cambria" w:hAnsi="Cambria"/>
                <w:b/>
                <w:bCs/>
                <w:color w:val="000000"/>
                <w:sz w:val="24"/>
                <w:szCs w:val="24"/>
                <w:lang w:bidi="ar-IQ"/>
              </w:rPr>
              <w:t>Various lectures and lecture notes on the internet</w:t>
            </w:r>
            <w:r>
              <w:rPr>
                <w:rFonts w:ascii="Cambria" w:hAnsi="Cambria"/>
                <w:color w:val="000000"/>
                <w:sz w:val="24"/>
                <w:szCs w:val="24"/>
                <w:lang w:bidi="ar-IQ"/>
              </w:rPr>
              <w:t>.</w:t>
            </w:r>
          </w:p>
        </w:tc>
      </w:tr>
      <w:tr w:rsidR="007B7844" w:rsidTr="00193883">
        <w:trPr>
          <w:gridAfter w:val="1"/>
          <w:wAfter w:w="49" w:type="dxa"/>
          <w:trHeight w:val="300"/>
        </w:trPr>
        <w:tc>
          <w:tcPr>
            <w:tcW w:w="10466" w:type="dxa"/>
            <w:gridSpan w:val="7"/>
            <w:tcBorders>
              <w:top w:val="single" w:sz="6" w:space="0" w:color="000000"/>
              <w:left w:val="single" w:sz="6" w:space="0" w:color="000000"/>
              <w:bottom w:val="single" w:sz="6" w:space="0" w:color="000000"/>
              <w:right w:val="single" w:sz="6" w:space="0" w:color="000000"/>
            </w:tcBorders>
            <w:shd w:val="clear" w:color="auto" w:fill="FFE599"/>
            <w:hideMark/>
          </w:tcPr>
          <w:p w:rsidR="007B7844" w:rsidRDefault="007B7844" w:rsidP="00B43028">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r>
              <w:rPr>
                <w:b/>
                <w:color w:val="000000"/>
                <w:sz w:val="28"/>
                <w:szCs w:val="28"/>
              </w:rPr>
              <w:br/>
              <w:t>Grading Scheme</w:t>
            </w:r>
          </w:p>
          <w:p w:rsidR="007B7844" w:rsidRDefault="007B7844" w:rsidP="00B43028">
            <w:pPr>
              <w:bidi/>
              <w:spacing w:after="0" w:line="240" w:lineRule="auto"/>
              <w:jc w:val="center"/>
              <w:rPr>
                <w:rFonts w:ascii="Times New Roman" w:eastAsia="Times New Roman" w:hAnsi="Times New Roman" w:cs="Times New Roman"/>
                <w:b/>
                <w:color w:val="000000"/>
                <w:sz w:val="28"/>
                <w:szCs w:val="28"/>
              </w:rPr>
            </w:pPr>
          </w:p>
        </w:tc>
      </w:tr>
      <w:tr w:rsidR="007B7844" w:rsidTr="00193883">
        <w:trPr>
          <w:gridAfter w:val="1"/>
          <w:wAfter w:w="49" w:type="dxa"/>
          <w:trHeight w:val="300"/>
        </w:trPr>
        <w:tc>
          <w:tcPr>
            <w:tcW w:w="1619" w:type="dxa"/>
            <w:tcBorders>
              <w:top w:val="single" w:sz="6" w:space="0" w:color="000000"/>
              <w:left w:val="single" w:sz="6" w:space="0" w:color="000000"/>
              <w:bottom w:val="single" w:sz="6" w:space="0" w:color="000000"/>
              <w:right w:val="single" w:sz="6" w:space="0" w:color="000000"/>
            </w:tcBorders>
            <w:shd w:val="clear" w:color="auto" w:fill="EDEDED"/>
            <w:hideMark/>
          </w:tcPr>
          <w:p w:rsidR="007B7844" w:rsidRDefault="007B7844" w:rsidP="00B43028">
            <w:pPr>
              <w:spacing w:after="0"/>
              <w:rPr>
                <w:b/>
                <w:color w:val="000000"/>
                <w:sz w:val="24"/>
                <w:szCs w:val="24"/>
              </w:rPr>
            </w:pPr>
            <w:r>
              <w:rPr>
                <w:b/>
                <w:color w:val="000000"/>
              </w:rPr>
              <w:t>Group</w:t>
            </w:r>
          </w:p>
        </w:tc>
        <w:tc>
          <w:tcPr>
            <w:tcW w:w="1710" w:type="dxa"/>
            <w:gridSpan w:val="2"/>
            <w:tcBorders>
              <w:top w:val="single" w:sz="6" w:space="0" w:color="000000"/>
              <w:left w:val="single" w:sz="6" w:space="0" w:color="000000"/>
              <w:bottom w:val="single" w:sz="6" w:space="0" w:color="000000"/>
              <w:right w:val="single" w:sz="6" w:space="0" w:color="000000"/>
            </w:tcBorders>
            <w:shd w:val="clear" w:color="auto" w:fill="EDEDED"/>
            <w:vAlign w:val="center"/>
            <w:hideMark/>
          </w:tcPr>
          <w:p w:rsidR="007B7844" w:rsidRDefault="007B7844" w:rsidP="00B43028">
            <w:pPr>
              <w:spacing w:after="0"/>
              <w:rPr>
                <w:b/>
                <w:color w:val="000000"/>
              </w:rPr>
            </w:pPr>
            <w:r>
              <w:rPr>
                <w:b/>
                <w:color w:val="000000"/>
              </w:rPr>
              <w:t>Grade</w:t>
            </w:r>
          </w:p>
        </w:tc>
        <w:tc>
          <w:tcPr>
            <w:tcW w:w="2084" w:type="dxa"/>
            <w:tcBorders>
              <w:top w:val="single" w:sz="6" w:space="0" w:color="000000"/>
              <w:left w:val="single" w:sz="6" w:space="0" w:color="000000"/>
              <w:bottom w:val="single" w:sz="6" w:space="0" w:color="000000"/>
              <w:right w:val="single" w:sz="4" w:space="0" w:color="000000"/>
            </w:tcBorders>
            <w:shd w:val="clear" w:color="auto" w:fill="EDEDED"/>
            <w:vAlign w:val="center"/>
            <w:hideMark/>
          </w:tcPr>
          <w:p w:rsidR="007B7844" w:rsidRDefault="007B7844" w:rsidP="00B43028">
            <w:pPr>
              <w:bidi/>
              <w:spacing w:after="0"/>
              <w:jc w:val="center"/>
              <w:rPr>
                <w:color w:val="000000"/>
              </w:rPr>
            </w:pPr>
            <w:r>
              <w:rPr>
                <w:rFonts w:cs="Times New Roman"/>
                <w:rtl/>
              </w:rPr>
              <w:t>Grade</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hideMark/>
          </w:tcPr>
          <w:p w:rsidR="007B7844" w:rsidRDefault="007B7844" w:rsidP="00B43028">
            <w:pPr>
              <w:spacing w:after="0"/>
              <w:rPr>
                <w:b/>
                <w:color w:val="000000"/>
              </w:rPr>
            </w:pPr>
            <w:r>
              <w:rPr>
                <w:b/>
                <w:color w:val="000000"/>
              </w:rPr>
              <w:t>Marks (%)</w:t>
            </w:r>
          </w:p>
        </w:tc>
        <w:tc>
          <w:tcPr>
            <w:tcW w:w="3898" w:type="dxa"/>
            <w:gridSpan w:val="2"/>
            <w:tcBorders>
              <w:top w:val="single" w:sz="6" w:space="0" w:color="000000"/>
              <w:left w:val="single" w:sz="4" w:space="0" w:color="000000"/>
              <w:bottom w:val="single" w:sz="6" w:space="0" w:color="000000"/>
              <w:right w:val="single" w:sz="6" w:space="0" w:color="000000"/>
            </w:tcBorders>
            <w:shd w:val="clear" w:color="auto" w:fill="EDEDED"/>
            <w:vAlign w:val="center"/>
            <w:hideMark/>
          </w:tcPr>
          <w:p w:rsidR="007B7844" w:rsidRDefault="007B7844" w:rsidP="00B43028">
            <w:pPr>
              <w:spacing w:after="0"/>
              <w:rPr>
                <w:b/>
                <w:color w:val="000000"/>
              </w:rPr>
            </w:pPr>
            <w:r>
              <w:rPr>
                <w:b/>
                <w:color w:val="000000"/>
              </w:rPr>
              <w:t>Definition</w:t>
            </w:r>
          </w:p>
        </w:tc>
      </w:tr>
      <w:tr w:rsidR="007B7844" w:rsidTr="00193883">
        <w:trPr>
          <w:gridAfter w:val="1"/>
          <w:wAfter w:w="49" w:type="dxa"/>
          <w:trHeight w:val="300"/>
        </w:trPr>
        <w:tc>
          <w:tcPr>
            <w:tcW w:w="1619" w:type="dxa"/>
            <w:vMerge w:val="restart"/>
            <w:tcBorders>
              <w:top w:val="single" w:sz="6" w:space="0" w:color="000000"/>
              <w:left w:val="single" w:sz="6" w:space="0" w:color="000000"/>
              <w:bottom w:val="nil"/>
              <w:right w:val="single" w:sz="6" w:space="0" w:color="000000"/>
            </w:tcBorders>
            <w:vAlign w:val="center"/>
            <w:hideMark/>
          </w:tcPr>
          <w:p w:rsidR="007B7844" w:rsidRDefault="007B7844" w:rsidP="00B43028">
            <w:pPr>
              <w:spacing w:after="0"/>
              <w:rPr>
                <w:b/>
                <w:color w:val="000000"/>
              </w:rPr>
            </w:pPr>
            <w:r>
              <w:rPr>
                <w:b/>
                <w:color w:val="000000"/>
              </w:rPr>
              <w:t>Success Group</w:t>
            </w:r>
          </w:p>
          <w:p w:rsidR="007B7844" w:rsidRDefault="007B7844" w:rsidP="00B43028">
            <w:pPr>
              <w:spacing w:after="0"/>
              <w:rPr>
                <w:b/>
                <w:color w:val="000000"/>
              </w:rPr>
            </w:pPr>
            <w:r>
              <w:rPr>
                <w:b/>
                <w:color w:val="000000"/>
              </w:rPr>
              <w:t>(50 - 100)</w:t>
            </w:r>
          </w:p>
        </w:tc>
        <w:tc>
          <w:tcPr>
            <w:tcW w:w="1710" w:type="dxa"/>
            <w:gridSpan w:val="2"/>
            <w:tcBorders>
              <w:top w:val="single" w:sz="6" w:space="0" w:color="000000"/>
              <w:left w:val="single" w:sz="6" w:space="0" w:color="000000"/>
              <w:bottom w:val="single" w:sz="6" w:space="0" w:color="000000"/>
              <w:right w:val="single" w:sz="6" w:space="0" w:color="000000"/>
            </w:tcBorders>
            <w:vAlign w:val="center"/>
            <w:hideMark/>
          </w:tcPr>
          <w:p w:rsidR="007B7844" w:rsidRDefault="007B7844" w:rsidP="00B43028">
            <w:pPr>
              <w:spacing w:after="0"/>
              <w:ind w:firstLine="72"/>
              <w:rPr>
                <w:b/>
                <w:color w:val="000000"/>
              </w:rPr>
            </w:pPr>
            <w:r>
              <w:rPr>
                <w:b/>
                <w:color w:val="000000"/>
              </w:rPr>
              <w:t xml:space="preserve">A - </w:t>
            </w:r>
            <w:r>
              <w:rPr>
                <w:color w:val="000000"/>
              </w:rPr>
              <w:t>Excellent</w:t>
            </w:r>
          </w:p>
        </w:tc>
        <w:tc>
          <w:tcPr>
            <w:tcW w:w="2084" w:type="dxa"/>
            <w:tcBorders>
              <w:top w:val="single" w:sz="6" w:space="0" w:color="000000"/>
              <w:left w:val="single" w:sz="6" w:space="0" w:color="000000"/>
              <w:bottom w:val="single" w:sz="6" w:space="0" w:color="000000"/>
              <w:right w:val="single" w:sz="4" w:space="0" w:color="000000"/>
            </w:tcBorders>
            <w:vAlign w:val="center"/>
            <w:hideMark/>
          </w:tcPr>
          <w:p w:rsidR="007B7844" w:rsidRDefault="007B7844" w:rsidP="00B43028">
            <w:pPr>
              <w:bidi/>
              <w:spacing w:after="0"/>
              <w:jc w:val="center"/>
              <w:rPr>
                <w:b/>
                <w:sz w:val="24"/>
                <w:szCs w:val="24"/>
              </w:rPr>
            </w:pPr>
            <w:r>
              <w:rPr>
                <w:rFonts w:cs="Times New Roman"/>
                <w:b/>
                <w:rtl/>
              </w:rPr>
              <w:t>Excellent</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7B7844" w:rsidRDefault="007B7844" w:rsidP="00B43028">
            <w:pPr>
              <w:spacing w:after="0"/>
              <w:rPr>
                <w:color w:val="000000"/>
              </w:rPr>
            </w:pPr>
            <w:r>
              <w:t xml:space="preserve">90 </w:t>
            </w:r>
            <w:r w:rsidR="001A2868">
              <w:t>–</w:t>
            </w:r>
            <w:r>
              <w:t xml:space="preserve"> 100</w:t>
            </w:r>
          </w:p>
        </w:tc>
        <w:tc>
          <w:tcPr>
            <w:tcW w:w="3898" w:type="dxa"/>
            <w:gridSpan w:val="2"/>
            <w:tcBorders>
              <w:top w:val="single" w:sz="6" w:space="0" w:color="000000"/>
              <w:left w:val="single" w:sz="4" w:space="0" w:color="000000"/>
              <w:bottom w:val="single" w:sz="6" w:space="0" w:color="000000"/>
              <w:right w:val="single" w:sz="6" w:space="0" w:color="000000"/>
            </w:tcBorders>
            <w:vAlign w:val="center"/>
            <w:hideMark/>
          </w:tcPr>
          <w:p w:rsidR="007B7844" w:rsidRDefault="007B7844" w:rsidP="00B43028">
            <w:pPr>
              <w:spacing w:after="0"/>
              <w:rPr>
                <w:color w:val="000000"/>
              </w:rPr>
            </w:pPr>
            <w:r>
              <w:rPr>
                <w:color w:val="000000"/>
              </w:rPr>
              <w:t>Outstanding Performance</w:t>
            </w:r>
          </w:p>
        </w:tc>
      </w:tr>
      <w:tr w:rsidR="007B7844" w:rsidTr="00193883">
        <w:trPr>
          <w:gridAfter w:val="1"/>
          <w:wAfter w:w="49" w:type="dxa"/>
          <w:trHeight w:val="300"/>
        </w:trPr>
        <w:tc>
          <w:tcPr>
            <w:tcW w:w="1619" w:type="dxa"/>
            <w:vMerge/>
            <w:tcBorders>
              <w:top w:val="single" w:sz="6" w:space="0" w:color="000000"/>
              <w:left w:val="single" w:sz="6" w:space="0" w:color="000000"/>
              <w:bottom w:val="nil"/>
              <w:right w:val="single" w:sz="6" w:space="0" w:color="000000"/>
            </w:tcBorders>
            <w:vAlign w:val="center"/>
            <w:hideMark/>
          </w:tcPr>
          <w:p w:rsidR="007B7844" w:rsidRDefault="007B7844" w:rsidP="00B43028">
            <w:pPr>
              <w:spacing w:after="0"/>
              <w:rPr>
                <w:b/>
                <w:color w:val="000000"/>
              </w:rPr>
            </w:pPr>
          </w:p>
        </w:tc>
        <w:tc>
          <w:tcPr>
            <w:tcW w:w="1710" w:type="dxa"/>
            <w:gridSpan w:val="2"/>
            <w:tcBorders>
              <w:top w:val="single" w:sz="6" w:space="0" w:color="000000"/>
              <w:left w:val="single" w:sz="6" w:space="0" w:color="000000"/>
              <w:bottom w:val="single" w:sz="6" w:space="0" w:color="000000"/>
              <w:right w:val="single" w:sz="6" w:space="0" w:color="000000"/>
            </w:tcBorders>
            <w:vAlign w:val="center"/>
            <w:hideMark/>
          </w:tcPr>
          <w:p w:rsidR="007B7844" w:rsidRDefault="007B7844" w:rsidP="00B43028">
            <w:pPr>
              <w:spacing w:after="0"/>
              <w:ind w:firstLine="72"/>
              <w:rPr>
                <w:b/>
                <w:color w:val="000000"/>
              </w:rPr>
            </w:pPr>
            <w:r>
              <w:rPr>
                <w:b/>
                <w:color w:val="000000"/>
              </w:rPr>
              <w:t xml:space="preserve">B - </w:t>
            </w:r>
            <w:r>
              <w:rPr>
                <w:color w:val="000000"/>
              </w:rPr>
              <w:t>Very Good</w:t>
            </w:r>
          </w:p>
        </w:tc>
        <w:tc>
          <w:tcPr>
            <w:tcW w:w="2084" w:type="dxa"/>
            <w:tcBorders>
              <w:top w:val="single" w:sz="6" w:space="0" w:color="000000"/>
              <w:left w:val="single" w:sz="6" w:space="0" w:color="000000"/>
              <w:bottom w:val="single" w:sz="6" w:space="0" w:color="000000"/>
              <w:right w:val="single" w:sz="4" w:space="0" w:color="000000"/>
            </w:tcBorders>
            <w:vAlign w:val="center"/>
            <w:hideMark/>
          </w:tcPr>
          <w:p w:rsidR="007B7844" w:rsidRDefault="007B7844" w:rsidP="00B43028">
            <w:pPr>
              <w:bidi/>
              <w:spacing w:after="0"/>
              <w:jc w:val="center"/>
              <w:rPr>
                <w:b/>
                <w:sz w:val="24"/>
                <w:szCs w:val="24"/>
              </w:rPr>
            </w:pPr>
            <w:r>
              <w:rPr>
                <w:rFonts w:cs="Times New Roman"/>
                <w:b/>
                <w:rtl/>
              </w:rPr>
              <w:t xml:space="preserve">Very Good </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7B7844" w:rsidRDefault="007B7844" w:rsidP="00B43028">
            <w:pPr>
              <w:spacing w:after="0"/>
              <w:rPr>
                <w:color w:val="000000"/>
              </w:rPr>
            </w:pPr>
            <w:r>
              <w:t xml:space="preserve">80 </w:t>
            </w:r>
            <w:r w:rsidR="001A2868">
              <w:t>–</w:t>
            </w:r>
            <w:r>
              <w:t xml:space="preserve"> 89</w:t>
            </w:r>
          </w:p>
        </w:tc>
        <w:tc>
          <w:tcPr>
            <w:tcW w:w="3898" w:type="dxa"/>
            <w:gridSpan w:val="2"/>
            <w:tcBorders>
              <w:top w:val="single" w:sz="6" w:space="0" w:color="000000"/>
              <w:left w:val="single" w:sz="4" w:space="0" w:color="000000"/>
              <w:bottom w:val="single" w:sz="6" w:space="0" w:color="000000"/>
              <w:right w:val="single" w:sz="6" w:space="0" w:color="000000"/>
            </w:tcBorders>
            <w:vAlign w:val="center"/>
            <w:hideMark/>
          </w:tcPr>
          <w:p w:rsidR="007B7844" w:rsidRDefault="007B7844" w:rsidP="00B43028">
            <w:pPr>
              <w:spacing w:after="0"/>
              <w:rPr>
                <w:color w:val="000000"/>
              </w:rPr>
            </w:pPr>
            <w:r>
              <w:rPr>
                <w:color w:val="000000"/>
              </w:rPr>
              <w:t>Above average with some errors</w:t>
            </w:r>
          </w:p>
        </w:tc>
      </w:tr>
      <w:tr w:rsidR="007B7844" w:rsidTr="00193883">
        <w:trPr>
          <w:gridAfter w:val="1"/>
          <w:wAfter w:w="49" w:type="dxa"/>
          <w:trHeight w:val="300"/>
        </w:trPr>
        <w:tc>
          <w:tcPr>
            <w:tcW w:w="1619" w:type="dxa"/>
            <w:vMerge/>
            <w:tcBorders>
              <w:top w:val="single" w:sz="6" w:space="0" w:color="000000"/>
              <w:left w:val="single" w:sz="6" w:space="0" w:color="000000"/>
              <w:bottom w:val="nil"/>
              <w:right w:val="single" w:sz="6" w:space="0" w:color="000000"/>
            </w:tcBorders>
            <w:vAlign w:val="center"/>
            <w:hideMark/>
          </w:tcPr>
          <w:p w:rsidR="007B7844" w:rsidRDefault="007B7844" w:rsidP="00B43028">
            <w:pPr>
              <w:spacing w:after="0"/>
              <w:rPr>
                <w:b/>
                <w:color w:val="000000"/>
              </w:rPr>
            </w:pPr>
          </w:p>
        </w:tc>
        <w:tc>
          <w:tcPr>
            <w:tcW w:w="1710" w:type="dxa"/>
            <w:gridSpan w:val="2"/>
            <w:tcBorders>
              <w:top w:val="single" w:sz="6" w:space="0" w:color="000000"/>
              <w:left w:val="single" w:sz="6" w:space="0" w:color="000000"/>
              <w:bottom w:val="single" w:sz="6" w:space="0" w:color="000000"/>
              <w:right w:val="single" w:sz="6" w:space="0" w:color="000000"/>
            </w:tcBorders>
            <w:vAlign w:val="center"/>
            <w:hideMark/>
          </w:tcPr>
          <w:p w:rsidR="007B7844" w:rsidRDefault="007B7844" w:rsidP="00B43028">
            <w:pPr>
              <w:spacing w:after="0"/>
              <w:ind w:firstLine="72"/>
              <w:rPr>
                <w:b/>
                <w:color w:val="000000"/>
              </w:rPr>
            </w:pPr>
            <w:r>
              <w:rPr>
                <w:b/>
                <w:color w:val="000000"/>
              </w:rPr>
              <w:t xml:space="preserve">C – </w:t>
            </w:r>
            <w:r>
              <w:rPr>
                <w:color w:val="000000"/>
              </w:rPr>
              <w:t>Good</w:t>
            </w:r>
          </w:p>
        </w:tc>
        <w:tc>
          <w:tcPr>
            <w:tcW w:w="2084" w:type="dxa"/>
            <w:tcBorders>
              <w:top w:val="single" w:sz="6" w:space="0" w:color="000000"/>
              <w:left w:val="single" w:sz="6" w:space="0" w:color="000000"/>
              <w:bottom w:val="single" w:sz="6" w:space="0" w:color="000000"/>
              <w:right w:val="single" w:sz="4" w:space="0" w:color="000000"/>
            </w:tcBorders>
            <w:vAlign w:val="center"/>
            <w:hideMark/>
          </w:tcPr>
          <w:p w:rsidR="007B7844" w:rsidRDefault="007B7844" w:rsidP="00B43028">
            <w:pPr>
              <w:bidi/>
              <w:spacing w:after="0"/>
              <w:jc w:val="center"/>
              <w:rPr>
                <w:b/>
                <w:sz w:val="24"/>
                <w:szCs w:val="24"/>
              </w:rPr>
            </w:pPr>
            <w:r>
              <w:rPr>
                <w:rFonts w:cs="Times New Roman"/>
                <w:b/>
                <w:rtl/>
              </w:rPr>
              <w:t>Good</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7B7844" w:rsidRDefault="007B7844" w:rsidP="00B43028">
            <w:pPr>
              <w:spacing w:after="0"/>
              <w:rPr>
                <w:color w:val="000000"/>
              </w:rPr>
            </w:pPr>
            <w:r>
              <w:t xml:space="preserve">70 </w:t>
            </w:r>
            <w:r w:rsidR="001A2868">
              <w:t>–</w:t>
            </w:r>
            <w:r>
              <w:t xml:space="preserve"> 79</w:t>
            </w:r>
          </w:p>
        </w:tc>
        <w:tc>
          <w:tcPr>
            <w:tcW w:w="3898" w:type="dxa"/>
            <w:gridSpan w:val="2"/>
            <w:tcBorders>
              <w:top w:val="single" w:sz="6" w:space="0" w:color="000000"/>
              <w:left w:val="single" w:sz="4" w:space="0" w:color="000000"/>
              <w:bottom w:val="single" w:sz="6" w:space="0" w:color="000000"/>
              <w:right w:val="single" w:sz="6" w:space="0" w:color="000000"/>
            </w:tcBorders>
            <w:vAlign w:val="center"/>
            <w:hideMark/>
          </w:tcPr>
          <w:p w:rsidR="007B7844" w:rsidRDefault="007B7844" w:rsidP="00B43028">
            <w:pPr>
              <w:spacing w:after="0"/>
              <w:rPr>
                <w:color w:val="000000"/>
              </w:rPr>
            </w:pPr>
            <w:r>
              <w:rPr>
                <w:color w:val="000000"/>
              </w:rPr>
              <w:t>Sound work with notable errors</w:t>
            </w:r>
          </w:p>
        </w:tc>
      </w:tr>
      <w:tr w:rsidR="007B7844" w:rsidTr="00193883">
        <w:trPr>
          <w:gridAfter w:val="1"/>
          <w:wAfter w:w="49" w:type="dxa"/>
          <w:trHeight w:val="300"/>
        </w:trPr>
        <w:tc>
          <w:tcPr>
            <w:tcW w:w="1619" w:type="dxa"/>
            <w:vMerge/>
            <w:tcBorders>
              <w:top w:val="single" w:sz="6" w:space="0" w:color="000000"/>
              <w:left w:val="single" w:sz="6" w:space="0" w:color="000000"/>
              <w:bottom w:val="nil"/>
              <w:right w:val="single" w:sz="6" w:space="0" w:color="000000"/>
            </w:tcBorders>
            <w:vAlign w:val="center"/>
            <w:hideMark/>
          </w:tcPr>
          <w:p w:rsidR="007B7844" w:rsidRDefault="007B7844" w:rsidP="00B43028">
            <w:pPr>
              <w:spacing w:after="0"/>
              <w:rPr>
                <w:b/>
                <w:color w:val="000000"/>
              </w:rPr>
            </w:pPr>
          </w:p>
        </w:tc>
        <w:tc>
          <w:tcPr>
            <w:tcW w:w="1710" w:type="dxa"/>
            <w:gridSpan w:val="2"/>
            <w:tcBorders>
              <w:top w:val="single" w:sz="6" w:space="0" w:color="000000"/>
              <w:left w:val="single" w:sz="6" w:space="0" w:color="000000"/>
              <w:bottom w:val="single" w:sz="6" w:space="0" w:color="000000"/>
              <w:right w:val="single" w:sz="6" w:space="0" w:color="000000"/>
            </w:tcBorders>
            <w:vAlign w:val="center"/>
            <w:hideMark/>
          </w:tcPr>
          <w:p w:rsidR="007B7844" w:rsidRDefault="007B7844" w:rsidP="00B43028">
            <w:pPr>
              <w:spacing w:after="0"/>
              <w:ind w:firstLine="72"/>
              <w:rPr>
                <w:b/>
                <w:color w:val="000000"/>
              </w:rPr>
            </w:pPr>
            <w:r>
              <w:rPr>
                <w:b/>
                <w:color w:val="000000"/>
              </w:rPr>
              <w:t xml:space="preserve">D - </w:t>
            </w:r>
            <w:r>
              <w:rPr>
                <w:color w:val="000000"/>
              </w:rPr>
              <w:t>Satisfactory</w:t>
            </w:r>
          </w:p>
        </w:tc>
        <w:tc>
          <w:tcPr>
            <w:tcW w:w="2084" w:type="dxa"/>
            <w:tcBorders>
              <w:top w:val="single" w:sz="6" w:space="0" w:color="000000"/>
              <w:left w:val="single" w:sz="6" w:space="0" w:color="000000"/>
              <w:bottom w:val="single" w:sz="6" w:space="0" w:color="000000"/>
              <w:right w:val="single" w:sz="4" w:space="0" w:color="000000"/>
            </w:tcBorders>
            <w:vAlign w:val="center"/>
            <w:hideMark/>
          </w:tcPr>
          <w:p w:rsidR="007B7844" w:rsidRDefault="007B7844" w:rsidP="00B43028">
            <w:pPr>
              <w:bidi/>
              <w:spacing w:after="0"/>
              <w:jc w:val="center"/>
              <w:rPr>
                <w:b/>
                <w:sz w:val="24"/>
                <w:szCs w:val="24"/>
              </w:rPr>
            </w:pPr>
            <w:r>
              <w:rPr>
                <w:rFonts w:cs="Times New Roman"/>
                <w:b/>
                <w:rtl/>
              </w:rPr>
              <w:t xml:space="preserve">Satisfactory </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7B7844" w:rsidRDefault="007B7844" w:rsidP="00B43028">
            <w:pPr>
              <w:spacing w:after="0"/>
              <w:rPr>
                <w:color w:val="000000"/>
              </w:rPr>
            </w:pPr>
            <w:r>
              <w:t xml:space="preserve">60 </w:t>
            </w:r>
            <w:r w:rsidR="001A2868">
              <w:t>–</w:t>
            </w:r>
            <w:r>
              <w:t xml:space="preserve"> 69</w:t>
            </w:r>
          </w:p>
        </w:tc>
        <w:tc>
          <w:tcPr>
            <w:tcW w:w="3898" w:type="dxa"/>
            <w:gridSpan w:val="2"/>
            <w:tcBorders>
              <w:top w:val="single" w:sz="6" w:space="0" w:color="000000"/>
              <w:left w:val="single" w:sz="4" w:space="0" w:color="000000"/>
              <w:bottom w:val="single" w:sz="6" w:space="0" w:color="000000"/>
              <w:right w:val="single" w:sz="6" w:space="0" w:color="000000"/>
            </w:tcBorders>
            <w:vAlign w:val="center"/>
            <w:hideMark/>
          </w:tcPr>
          <w:p w:rsidR="007B7844" w:rsidRDefault="007B7844" w:rsidP="00B43028">
            <w:pPr>
              <w:spacing w:after="0"/>
              <w:rPr>
                <w:color w:val="000000"/>
              </w:rPr>
            </w:pPr>
            <w:r>
              <w:rPr>
                <w:color w:val="000000"/>
              </w:rPr>
              <w:t>Fair but with major shortcomings</w:t>
            </w:r>
          </w:p>
        </w:tc>
      </w:tr>
      <w:tr w:rsidR="007B7844" w:rsidTr="00193883">
        <w:trPr>
          <w:gridAfter w:val="1"/>
          <w:wAfter w:w="49" w:type="dxa"/>
          <w:trHeight w:val="300"/>
        </w:trPr>
        <w:tc>
          <w:tcPr>
            <w:tcW w:w="1619" w:type="dxa"/>
            <w:vMerge/>
            <w:tcBorders>
              <w:top w:val="single" w:sz="6" w:space="0" w:color="000000"/>
              <w:left w:val="single" w:sz="6" w:space="0" w:color="000000"/>
              <w:bottom w:val="nil"/>
              <w:right w:val="single" w:sz="6" w:space="0" w:color="000000"/>
            </w:tcBorders>
            <w:vAlign w:val="center"/>
            <w:hideMark/>
          </w:tcPr>
          <w:p w:rsidR="007B7844" w:rsidRDefault="007B7844" w:rsidP="00B43028">
            <w:pPr>
              <w:spacing w:after="0"/>
              <w:rPr>
                <w:b/>
                <w:color w:val="000000"/>
              </w:rPr>
            </w:pPr>
          </w:p>
        </w:tc>
        <w:tc>
          <w:tcPr>
            <w:tcW w:w="1710" w:type="dxa"/>
            <w:gridSpan w:val="2"/>
            <w:tcBorders>
              <w:top w:val="single" w:sz="6" w:space="0" w:color="000000"/>
              <w:left w:val="single" w:sz="6" w:space="0" w:color="000000"/>
              <w:bottom w:val="single" w:sz="6" w:space="0" w:color="000000"/>
              <w:right w:val="single" w:sz="6" w:space="0" w:color="000000"/>
            </w:tcBorders>
            <w:vAlign w:val="center"/>
            <w:hideMark/>
          </w:tcPr>
          <w:p w:rsidR="007B7844" w:rsidRDefault="007B7844" w:rsidP="00B43028">
            <w:pPr>
              <w:spacing w:after="0"/>
              <w:ind w:firstLine="72"/>
              <w:rPr>
                <w:b/>
                <w:color w:val="000000"/>
              </w:rPr>
            </w:pPr>
            <w:r>
              <w:rPr>
                <w:b/>
                <w:color w:val="000000"/>
              </w:rPr>
              <w:t xml:space="preserve">E - </w:t>
            </w:r>
            <w:r>
              <w:rPr>
                <w:color w:val="000000"/>
              </w:rPr>
              <w:t>Sufficient</w:t>
            </w:r>
          </w:p>
        </w:tc>
        <w:tc>
          <w:tcPr>
            <w:tcW w:w="2084" w:type="dxa"/>
            <w:tcBorders>
              <w:top w:val="single" w:sz="6" w:space="0" w:color="000000"/>
              <w:left w:val="single" w:sz="6" w:space="0" w:color="000000"/>
              <w:bottom w:val="single" w:sz="6" w:space="0" w:color="000000"/>
              <w:right w:val="single" w:sz="4" w:space="0" w:color="000000"/>
            </w:tcBorders>
            <w:vAlign w:val="center"/>
            <w:hideMark/>
          </w:tcPr>
          <w:p w:rsidR="007B7844" w:rsidRDefault="007B7844" w:rsidP="00B43028">
            <w:pPr>
              <w:bidi/>
              <w:spacing w:after="0"/>
              <w:jc w:val="center"/>
              <w:rPr>
                <w:b/>
                <w:sz w:val="24"/>
                <w:szCs w:val="24"/>
              </w:rPr>
            </w:pPr>
            <w:r>
              <w:rPr>
                <w:rFonts w:cs="Times New Roman"/>
                <w:b/>
                <w:rtl/>
              </w:rPr>
              <w:t xml:space="preserve">Sufficient </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7B7844" w:rsidRDefault="007B7844" w:rsidP="00B43028">
            <w:pPr>
              <w:spacing w:after="0"/>
              <w:rPr>
                <w:color w:val="000000"/>
              </w:rPr>
            </w:pPr>
            <w:r>
              <w:t xml:space="preserve">50 </w:t>
            </w:r>
            <w:r w:rsidR="001A2868">
              <w:t>–</w:t>
            </w:r>
            <w:r>
              <w:t xml:space="preserve"> 59</w:t>
            </w:r>
          </w:p>
        </w:tc>
        <w:tc>
          <w:tcPr>
            <w:tcW w:w="3898" w:type="dxa"/>
            <w:gridSpan w:val="2"/>
            <w:tcBorders>
              <w:top w:val="single" w:sz="6" w:space="0" w:color="000000"/>
              <w:left w:val="single" w:sz="4" w:space="0" w:color="000000"/>
              <w:bottom w:val="single" w:sz="6" w:space="0" w:color="000000"/>
              <w:right w:val="single" w:sz="6" w:space="0" w:color="000000"/>
            </w:tcBorders>
            <w:vAlign w:val="center"/>
            <w:hideMark/>
          </w:tcPr>
          <w:p w:rsidR="007B7844" w:rsidRDefault="007B7844" w:rsidP="00B43028">
            <w:pPr>
              <w:spacing w:after="0"/>
              <w:rPr>
                <w:color w:val="000000"/>
              </w:rPr>
            </w:pPr>
            <w:r>
              <w:rPr>
                <w:color w:val="000000"/>
              </w:rPr>
              <w:t>Work meets minimum criteria</w:t>
            </w:r>
          </w:p>
        </w:tc>
      </w:tr>
      <w:tr w:rsidR="007B7844" w:rsidTr="00193883">
        <w:trPr>
          <w:gridAfter w:val="1"/>
          <w:wAfter w:w="49" w:type="dxa"/>
          <w:trHeight w:val="300"/>
        </w:trPr>
        <w:tc>
          <w:tcPr>
            <w:tcW w:w="1619" w:type="dxa"/>
            <w:vMerge w:val="restart"/>
            <w:tcBorders>
              <w:top w:val="single" w:sz="6" w:space="0" w:color="000000"/>
              <w:left w:val="single" w:sz="6" w:space="0" w:color="000000"/>
              <w:bottom w:val="nil"/>
              <w:right w:val="single" w:sz="6" w:space="0" w:color="000000"/>
            </w:tcBorders>
            <w:vAlign w:val="center"/>
            <w:hideMark/>
          </w:tcPr>
          <w:p w:rsidR="007B7844" w:rsidRDefault="007B7844" w:rsidP="00B43028">
            <w:pPr>
              <w:spacing w:after="0"/>
              <w:rPr>
                <w:b/>
                <w:color w:val="000000"/>
              </w:rPr>
            </w:pPr>
            <w:r>
              <w:rPr>
                <w:b/>
                <w:color w:val="000000"/>
              </w:rPr>
              <w:t>Fail Group</w:t>
            </w:r>
          </w:p>
          <w:p w:rsidR="007B7844" w:rsidRDefault="007B7844" w:rsidP="00B43028">
            <w:pPr>
              <w:spacing w:after="0"/>
              <w:rPr>
                <w:b/>
                <w:color w:val="000000"/>
              </w:rPr>
            </w:pPr>
            <w:r>
              <w:rPr>
                <w:b/>
                <w:color w:val="000000"/>
              </w:rPr>
              <w:t>(0 – 49)</w:t>
            </w:r>
          </w:p>
        </w:tc>
        <w:tc>
          <w:tcPr>
            <w:tcW w:w="1710" w:type="dxa"/>
            <w:gridSpan w:val="2"/>
            <w:tcBorders>
              <w:top w:val="single" w:sz="6" w:space="0" w:color="000000"/>
              <w:left w:val="single" w:sz="6" w:space="0" w:color="000000"/>
              <w:bottom w:val="single" w:sz="6" w:space="0" w:color="000000"/>
              <w:right w:val="single" w:sz="6" w:space="0" w:color="000000"/>
            </w:tcBorders>
            <w:vAlign w:val="center"/>
            <w:hideMark/>
          </w:tcPr>
          <w:p w:rsidR="007B7844" w:rsidRDefault="007B7844" w:rsidP="00B43028">
            <w:pPr>
              <w:spacing w:after="0"/>
              <w:ind w:firstLine="72"/>
              <w:rPr>
                <w:b/>
                <w:color w:val="000000"/>
              </w:rPr>
            </w:pPr>
            <w:r>
              <w:rPr>
                <w:b/>
                <w:color w:val="000000"/>
              </w:rPr>
              <w:t xml:space="preserve">FX – </w:t>
            </w:r>
            <w:r>
              <w:rPr>
                <w:color w:val="000000"/>
              </w:rPr>
              <w:t>Fail</w:t>
            </w:r>
            <w:r>
              <w:rPr>
                <w:b/>
                <w:color w:val="000000"/>
              </w:rPr>
              <w:t xml:space="preserve"> </w:t>
            </w:r>
          </w:p>
        </w:tc>
        <w:tc>
          <w:tcPr>
            <w:tcW w:w="2084" w:type="dxa"/>
            <w:tcBorders>
              <w:top w:val="single" w:sz="6" w:space="0" w:color="000000"/>
              <w:left w:val="single" w:sz="6" w:space="0" w:color="000000"/>
              <w:bottom w:val="single" w:sz="6" w:space="0" w:color="000000"/>
              <w:right w:val="single" w:sz="4" w:space="0" w:color="000000"/>
            </w:tcBorders>
            <w:vAlign w:val="center"/>
            <w:hideMark/>
          </w:tcPr>
          <w:p w:rsidR="007B7844" w:rsidRDefault="007B7844" w:rsidP="00B43028">
            <w:pPr>
              <w:bidi/>
              <w:spacing w:after="0"/>
              <w:jc w:val="center"/>
              <w:rPr>
                <w:b/>
                <w:sz w:val="24"/>
                <w:szCs w:val="24"/>
              </w:rPr>
            </w:pPr>
            <w:r>
              <w:rPr>
                <w:rFonts w:cs="Times New Roman"/>
                <w:b/>
                <w:sz w:val="24"/>
                <w:szCs w:val="24"/>
                <w:rtl/>
              </w:rPr>
              <w:t>Fail (under remediation)</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7B7844" w:rsidRDefault="007B7844" w:rsidP="00B43028">
            <w:pPr>
              <w:spacing w:after="0"/>
              <w:rPr>
                <w:color w:val="000000"/>
              </w:rPr>
            </w:pPr>
            <w:r>
              <w:rPr>
                <w:color w:val="000000"/>
              </w:rPr>
              <w:t>(45-49)</w:t>
            </w:r>
          </w:p>
        </w:tc>
        <w:tc>
          <w:tcPr>
            <w:tcW w:w="3898" w:type="dxa"/>
            <w:gridSpan w:val="2"/>
            <w:tcBorders>
              <w:top w:val="single" w:sz="6" w:space="0" w:color="000000"/>
              <w:left w:val="single" w:sz="4" w:space="0" w:color="000000"/>
              <w:bottom w:val="single" w:sz="6" w:space="0" w:color="000000"/>
              <w:right w:val="single" w:sz="6" w:space="0" w:color="000000"/>
            </w:tcBorders>
            <w:vAlign w:val="center"/>
            <w:hideMark/>
          </w:tcPr>
          <w:p w:rsidR="007B7844" w:rsidRDefault="007B7844" w:rsidP="00B43028">
            <w:pPr>
              <w:spacing w:after="0"/>
              <w:rPr>
                <w:color w:val="000000"/>
              </w:rPr>
            </w:pPr>
            <w:r>
              <w:rPr>
                <w:color w:val="000000"/>
              </w:rPr>
              <w:t>More work required but credit awarded</w:t>
            </w:r>
          </w:p>
        </w:tc>
      </w:tr>
      <w:tr w:rsidR="007B7844" w:rsidTr="00193883">
        <w:trPr>
          <w:gridAfter w:val="1"/>
          <w:wAfter w:w="49" w:type="dxa"/>
          <w:trHeight w:val="300"/>
        </w:trPr>
        <w:tc>
          <w:tcPr>
            <w:tcW w:w="1619" w:type="dxa"/>
            <w:vMerge/>
            <w:tcBorders>
              <w:top w:val="single" w:sz="6" w:space="0" w:color="000000"/>
              <w:left w:val="single" w:sz="6" w:space="0" w:color="000000"/>
              <w:bottom w:val="nil"/>
              <w:right w:val="single" w:sz="6" w:space="0" w:color="000000"/>
            </w:tcBorders>
            <w:vAlign w:val="center"/>
            <w:hideMark/>
          </w:tcPr>
          <w:p w:rsidR="007B7844" w:rsidRDefault="007B7844" w:rsidP="00B43028">
            <w:pPr>
              <w:spacing w:after="0"/>
              <w:rPr>
                <w:b/>
                <w:color w:val="000000"/>
              </w:rPr>
            </w:pPr>
          </w:p>
        </w:tc>
        <w:tc>
          <w:tcPr>
            <w:tcW w:w="1710" w:type="dxa"/>
            <w:gridSpan w:val="2"/>
            <w:tcBorders>
              <w:top w:val="single" w:sz="6" w:space="0" w:color="000000"/>
              <w:left w:val="single" w:sz="6" w:space="0" w:color="000000"/>
              <w:bottom w:val="single" w:sz="6" w:space="0" w:color="000000"/>
              <w:right w:val="single" w:sz="6" w:space="0" w:color="000000"/>
            </w:tcBorders>
            <w:vAlign w:val="center"/>
            <w:hideMark/>
          </w:tcPr>
          <w:p w:rsidR="007B7844" w:rsidRDefault="007B7844" w:rsidP="00B43028">
            <w:pPr>
              <w:spacing w:after="0"/>
              <w:ind w:firstLine="72"/>
              <w:rPr>
                <w:b/>
                <w:color w:val="000000"/>
                <w:sz w:val="24"/>
                <w:szCs w:val="24"/>
              </w:rPr>
            </w:pPr>
            <w:r>
              <w:rPr>
                <w:b/>
                <w:color w:val="000000"/>
              </w:rPr>
              <w:t xml:space="preserve">F – </w:t>
            </w:r>
            <w:r>
              <w:rPr>
                <w:color w:val="000000"/>
              </w:rPr>
              <w:t>Fail</w:t>
            </w:r>
            <w:r>
              <w:rPr>
                <w:b/>
                <w:color w:val="000000"/>
              </w:rPr>
              <w:t xml:space="preserve"> </w:t>
            </w:r>
          </w:p>
        </w:tc>
        <w:tc>
          <w:tcPr>
            <w:tcW w:w="2084" w:type="dxa"/>
            <w:tcBorders>
              <w:top w:val="single" w:sz="6" w:space="0" w:color="000000"/>
              <w:left w:val="single" w:sz="6" w:space="0" w:color="000000"/>
              <w:bottom w:val="single" w:sz="6" w:space="0" w:color="000000"/>
              <w:right w:val="single" w:sz="4" w:space="0" w:color="000000"/>
            </w:tcBorders>
            <w:vAlign w:val="center"/>
            <w:hideMark/>
          </w:tcPr>
          <w:p w:rsidR="007B7844" w:rsidRDefault="007B7844" w:rsidP="00B43028">
            <w:pPr>
              <w:bidi/>
              <w:spacing w:after="0"/>
              <w:jc w:val="center"/>
              <w:rPr>
                <w:b/>
              </w:rPr>
            </w:pPr>
            <w:r>
              <w:rPr>
                <w:rFonts w:cs="Times New Roman"/>
                <w:b/>
                <w:rtl/>
              </w:rPr>
              <w:t>Fail</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7B7844" w:rsidRDefault="007B7844" w:rsidP="00B43028">
            <w:pPr>
              <w:spacing w:after="0"/>
              <w:rPr>
                <w:color w:val="000000"/>
              </w:rPr>
            </w:pPr>
            <w:r>
              <w:rPr>
                <w:color w:val="000000"/>
              </w:rPr>
              <w:t>(0-44)</w:t>
            </w:r>
          </w:p>
        </w:tc>
        <w:tc>
          <w:tcPr>
            <w:tcW w:w="3898" w:type="dxa"/>
            <w:gridSpan w:val="2"/>
            <w:tcBorders>
              <w:top w:val="single" w:sz="6" w:space="0" w:color="000000"/>
              <w:left w:val="single" w:sz="4" w:space="0" w:color="000000"/>
              <w:bottom w:val="single" w:sz="6" w:space="0" w:color="000000"/>
              <w:right w:val="single" w:sz="6" w:space="0" w:color="000000"/>
            </w:tcBorders>
            <w:vAlign w:val="center"/>
            <w:hideMark/>
          </w:tcPr>
          <w:p w:rsidR="007B7844" w:rsidRDefault="007B7844" w:rsidP="00B43028">
            <w:pPr>
              <w:spacing w:after="0"/>
              <w:rPr>
                <w:color w:val="000000"/>
              </w:rPr>
            </w:pPr>
            <w:r>
              <w:rPr>
                <w:color w:val="000000"/>
              </w:rPr>
              <w:t>Considerable amount of work required</w:t>
            </w:r>
          </w:p>
        </w:tc>
      </w:tr>
      <w:tr w:rsidR="007B7844" w:rsidTr="00193883">
        <w:trPr>
          <w:gridAfter w:val="1"/>
          <w:wAfter w:w="49" w:type="dxa"/>
          <w:trHeight w:val="300"/>
        </w:trPr>
        <w:tc>
          <w:tcPr>
            <w:tcW w:w="1619"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7B7844" w:rsidRDefault="007B7844" w:rsidP="00B43028">
            <w:pPr>
              <w:spacing w:after="0"/>
              <w:rPr>
                <w:b/>
                <w:color w:val="000000"/>
              </w:rPr>
            </w:pPr>
          </w:p>
        </w:tc>
        <w:tc>
          <w:tcPr>
            <w:tcW w:w="1710" w:type="dxa"/>
            <w:gridSpan w:val="2"/>
            <w:tcBorders>
              <w:top w:val="single" w:sz="6" w:space="0" w:color="000000"/>
              <w:left w:val="single" w:sz="6" w:space="0" w:color="000000"/>
              <w:bottom w:val="single" w:sz="6" w:space="0" w:color="000000"/>
              <w:right w:val="single" w:sz="6" w:space="0" w:color="000000"/>
            </w:tcBorders>
            <w:shd w:val="clear" w:color="auto" w:fill="FF8080"/>
            <w:vAlign w:val="center"/>
          </w:tcPr>
          <w:p w:rsidR="007B7844" w:rsidRDefault="007B7844" w:rsidP="00B43028">
            <w:pPr>
              <w:spacing w:after="0"/>
              <w:rPr>
                <w:b/>
                <w:color w:val="000000"/>
              </w:rPr>
            </w:pPr>
          </w:p>
        </w:tc>
        <w:tc>
          <w:tcPr>
            <w:tcW w:w="2084"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7B7844" w:rsidRDefault="007B7844" w:rsidP="00B43028">
            <w:pPr>
              <w:spacing w:after="0"/>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7B7844" w:rsidRDefault="007B7844" w:rsidP="00B43028">
            <w:pPr>
              <w:spacing w:after="0"/>
              <w:rPr>
                <w:b/>
                <w:color w:val="000000"/>
              </w:rPr>
            </w:pPr>
          </w:p>
        </w:tc>
        <w:tc>
          <w:tcPr>
            <w:tcW w:w="3898" w:type="dxa"/>
            <w:gridSpan w:val="2"/>
            <w:tcBorders>
              <w:top w:val="single" w:sz="6" w:space="0" w:color="000000"/>
              <w:left w:val="single" w:sz="4" w:space="0" w:color="000000"/>
              <w:bottom w:val="single" w:sz="6" w:space="0" w:color="000000"/>
              <w:right w:val="single" w:sz="6" w:space="0" w:color="000000"/>
            </w:tcBorders>
            <w:shd w:val="clear" w:color="auto" w:fill="FF8080"/>
            <w:vAlign w:val="center"/>
          </w:tcPr>
          <w:p w:rsidR="007B7844" w:rsidRDefault="007B7844" w:rsidP="00B43028">
            <w:pPr>
              <w:spacing w:after="0"/>
              <w:rPr>
                <w:b/>
                <w:color w:val="000000"/>
              </w:rPr>
            </w:pPr>
          </w:p>
        </w:tc>
      </w:tr>
      <w:tr w:rsidR="007B7844" w:rsidTr="00193883">
        <w:trPr>
          <w:gridAfter w:val="1"/>
          <w:wAfter w:w="49" w:type="dxa"/>
          <w:trHeight w:val="1340"/>
        </w:trPr>
        <w:tc>
          <w:tcPr>
            <w:tcW w:w="10466" w:type="dxa"/>
            <w:gridSpan w:val="7"/>
            <w:tcBorders>
              <w:top w:val="single" w:sz="6" w:space="0" w:color="000000"/>
              <w:left w:val="single" w:sz="6" w:space="0" w:color="000000"/>
              <w:bottom w:val="single" w:sz="6" w:space="0" w:color="000000"/>
              <w:right w:val="single" w:sz="6" w:space="0" w:color="000000"/>
            </w:tcBorders>
          </w:tcPr>
          <w:p w:rsidR="007B7844" w:rsidRDefault="007B7844" w:rsidP="00B43028">
            <w:pPr>
              <w:spacing w:after="0"/>
              <w:rPr>
                <w:color w:val="000000"/>
                <w:sz w:val="16"/>
                <w:szCs w:val="16"/>
              </w:rPr>
            </w:pPr>
          </w:p>
          <w:p w:rsidR="007B7844" w:rsidRDefault="007B7844" w:rsidP="00B43028">
            <w:pPr>
              <w:spacing w:after="0"/>
              <w:jc w:val="both"/>
              <w:rPr>
                <w:color w:val="000000"/>
                <w:sz w:val="16"/>
                <w:szCs w:val="16"/>
              </w:rPr>
            </w:pPr>
            <w:r>
              <w:rPr>
                <w:b/>
                <w:color w:val="000000"/>
              </w:rPr>
              <w:t>Note:</w:t>
            </w:r>
            <w:r>
              <w:rPr>
                <w:color w:val="000000"/>
              </w:rPr>
              <w:t xml:space="preserve"> </w:t>
            </w:r>
            <w:r>
              <w:t xml:space="preserve">Marks </w:t>
            </w:r>
            <w:r>
              <w:rPr>
                <w:color w:val="000000"/>
              </w:rPr>
              <w:t xml:space="preserve">Decimal places above or below 0.5 will be rounded to the higher or lower full mark (for example a mark of 54.5 will be rounded to 55, whereas a mark of 54.4 will be rounded to 54. </w:t>
            </w:r>
            <w:r>
              <w:t>The University</w:t>
            </w:r>
            <w:r>
              <w:rPr>
                <w:color w:val="000000"/>
              </w:rPr>
              <w:t xml:space="preserve"> has a policy NOT to condone "near-pass fails" so the only adjustment to marks awarded by the original marker(s) will be the automatic rounding outlined above.</w:t>
            </w:r>
          </w:p>
        </w:tc>
      </w:tr>
    </w:tbl>
    <w:p w:rsidR="007B7844" w:rsidRDefault="00193883" w:rsidP="00193883">
      <w:pPr>
        <w:pStyle w:val="a9"/>
        <w:numPr>
          <w:ilvl w:val="0"/>
          <w:numId w:val="3"/>
        </w:numPr>
        <w:spacing w:after="0" w:line="240" w:lineRule="auto"/>
        <w:ind w:left="90"/>
        <w:jc w:val="center"/>
        <w:rPr>
          <w:rFonts w:asciiTheme="majorBidi" w:hAnsiTheme="majorBidi" w:cstheme="majorBidi"/>
          <w:b/>
          <w:bCs/>
          <w:sz w:val="40"/>
          <w:szCs w:val="40"/>
          <w:lang w:bidi="ar-IQ"/>
        </w:rPr>
      </w:pPr>
      <w:r w:rsidRPr="00193883">
        <w:rPr>
          <w:rFonts w:asciiTheme="majorBidi" w:hAnsiTheme="majorBidi" w:cstheme="majorBidi"/>
          <w:b/>
          <w:bCs/>
          <w:sz w:val="40"/>
          <w:szCs w:val="40"/>
          <w:lang w:bidi="ar-IQ"/>
        </w:rPr>
        <w:t>Principles of Forensic Science</w:t>
      </w:r>
    </w:p>
    <w:p w:rsidR="00193883" w:rsidRDefault="00193883" w:rsidP="00193883">
      <w:pPr>
        <w:spacing w:after="0" w:line="240" w:lineRule="auto"/>
        <w:jc w:val="center"/>
        <w:rPr>
          <w:rFonts w:asciiTheme="majorBidi" w:hAnsiTheme="majorBidi" w:cstheme="majorBidi"/>
          <w:b/>
          <w:bCs/>
          <w:sz w:val="40"/>
          <w:szCs w:val="40"/>
          <w:lang w:bidi="ar-IQ"/>
        </w:rPr>
      </w:pP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193883" w:rsidTr="00B43028">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193883" w:rsidRDefault="00193883" w:rsidP="00B43028">
            <w:pPr>
              <w:spacing w:before="80" w:after="80"/>
              <w:jc w:val="center"/>
              <w:rPr>
                <w:b/>
                <w:color w:val="17365D"/>
                <w:sz w:val="28"/>
                <w:szCs w:val="28"/>
              </w:rPr>
            </w:pPr>
            <w:r>
              <w:rPr>
                <w:b/>
                <w:color w:val="17365D"/>
                <w:sz w:val="28"/>
                <w:szCs w:val="28"/>
              </w:rPr>
              <w:t>Module Information</w:t>
            </w:r>
            <w:r>
              <w:rPr>
                <w:b/>
                <w:color w:val="17365D"/>
                <w:sz w:val="28"/>
                <w:szCs w:val="28"/>
              </w:rPr>
              <w:br/>
              <w:t>Module Information</w:t>
            </w:r>
          </w:p>
          <w:p w:rsidR="00193883" w:rsidRDefault="00193883" w:rsidP="00B43028">
            <w:pPr>
              <w:bidi/>
              <w:jc w:val="center"/>
              <w:rPr>
                <w:rFonts w:eastAsia="Times New Roman"/>
                <w:b/>
                <w:color w:val="17365D"/>
                <w:sz w:val="28"/>
                <w:szCs w:val="28"/>
              </w:rPr>
            </w:pPr>
          </w:p>
        </w:tc>
      </w:tr>
      <w:tr w:rsidR="00193883" w:rsidTr="00B43028">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43028">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43028">
            <w:pPr>
              <w:pStyle w:val="1"/>
              <w:spacing w:before="80" w:after="80"/>
              <w:ind w:left="90"/>
              <w:rPr>
                <w:b w:val="0"/>
                <w:bCs w:val="0"/>
                <w:color w:val="FF0000"/>
                <w:sz w:val="24"/>
                <w:szCs w:val="24"/>
              </w:rPr>
            </w:pPr>
            <w:r>
              <w:rPr>
                <w:rFonts w:cs="Times New Roman"/>
                <w:sz w:val="24"/>
                <w:szCs w:val="24"/>
                <w:lang w:bidi="ar-IQ"/>
              </w:rPr>
              <w:t>Principles of Forensic Science</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193883" w:rsidRDefault="00193883" w:rsidP="00B43028">
            <w:pPr>
              <w:spacing w:before="80" w:after="80"/>
              <w:rPr>
                <w:b/>
              </w:rPr>
            </w:pPr>
            <w:r>
              <w:rPr>
                <w:b/>
              </w:rPr>
              <w:t>Module Delivery</w:t>
            </w:r>
          </w:p>
        </w:tc>
      </w:tr>
      <w:tr w:rsidR="00193883" w:rsidTr="00B43028">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43028">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193883" w:rsidRDefault="00224D84" w:rsidP="00B43028">
            <w:pPr>
              <w:pStyle w:val="1"/>
              <w:spacing w:before="80" w:after="80"/>
              <w:ind w:left="90"/>
              <w:rPr>
                <w:b w:val="0"/>
                <w:color w:val="FF0000"/>
                <w:sz w:val="28"/>
                <w:szCs w:val="28"/>
              </w:rPr>
            </w:pPr>
            <w:r>
              <w:rPr>
                <w:sz w:val="24"/>
                <w:szCs w:val="24"/>
              </w:rPr>
              <w:t>S</w:t>
            </w:r>
            <w:r w:rsidR="007472ED">
              <w:rPr>
                <w:sz w:val="24"/>
                <w:szCs w:val="24"/>
              </w:rPr>
              <w:t>upport</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93883" w:rsidRDefault="00330598" w:rsidP="00635BE2">
            <w:pPr>
              <w:numPr>
                <w:ilvl w:val="0"/>
                <w:numId w:val="4"/>
              </w:numPr>
              <w:spacing w:before="80"/>
              <w:rPr>
                <w:b/>
              </w:rPr>
            </w:pPr>
            <w:sdt>
              <w:sdtPr>
                <w:tag w:val="goog_rdk_0"/>
                <w:id w:val="-285579343"/>
              </w:sdtPr>
              <w:sdtEndPr/>
              <w:sdtContent>
                <w:r w:rsidR="00193883">
                  <w:rPr>
                    <w:rFonts w:ascii="Segoe UI Symbol" w:eastAsia="Arial Unicode MS" w:hAnsi="Segoe UI Symbol" w:cs="Segoe UI Symbol"/>
                    <w:b/>
                  </w:rPr>
                  <w:t>☒</w:t>
                </w:r>
              </w:sdtContent>
            </w:sdt>
            <w:r w:rsidR="00193883">
              <w:rPr>
                <w:b/>
              </w:rPr>
              <w:t xml:space="preserve"> Theory    </w:t>
            </w:r>
          </w:p>
          <w:p w:rsidR="00193883" w:rsidRDefault="00330598" w:rsidP="00635BE2">
            <w:pPr>
              <w:numPr>
                <w:ilvl w:val="0"/>
                <w:numId w:val="5"/>
              </w:numPr>
              <w:rPr>
                <w:b/>
              </w:rPr>
            </w:pPr>
            <w:sdt>
              <w:sdtPr>
                <w:tag w:val="goog_rdk_1"/>
                <w:id w:val="1419838114"/>
              </w:sdtPr>
              <w:sdtEndPr/>
              <w:sdtContent>
                <w:r w:rsidR="00193883">
                  <w:rPr>
                    <w:rFonts w:ascii="Segoe UI Symbol" w:eastAsia="Arial Unicode MS" w:hAnsi="Segoe UI Symbol" w:cs="Segoe UI Symbol"/>
                    <w:b/>
                  </w:rPr>
                  <w:t>☒</w:t>
                </w:r>
              </w:sdtContent>
            </w:sdt>
            <w:r w:rsidR="00193883">
              <w:rPr>
                <w:b/>
              </w:rPr>
              <w:t xml:space="preserve"> Lecture</w:t>
            </w:r>
          </w:p>
          <w:p w:rsidR="00193883" w:rsidRDefault="00330598" w:rsidP="00635BE2">
            <w:pPr>
              <w:numPr>
                <w:ilvl w:val="0"/>
                <w:numId w:val="5"/>
              </w:numPr>
              <w:rPr>
                <w:b/>
              </w:rPr>
            </w:pPr>
            <w:sdt>
              <w:sdtPr>
                <w:tag w:val="goog_rdk_2"/>
                <w:id w:val="1469239804"/>
              </w:sdtPr>
              <w:sdtEndPr/>
              <w:sdtContent>
                <w:sdt>
                  <w:sdtPr>
                    <w:tag w:val="goog_rdk_3"/>
                    <w:id w:val="367647164"/>
                  </w:sdtPr>
                  <w:sdtEndPr/>
                  <w:sdtContent>
                    <w:r w:rsidR="00193883">
                      <w:rPr>
                        <w:rFonts w:ascii="Segoe UI Symbol" w:eastAsia="Arial Unicode MS" w:hAnsi="Segoe UI Symbol" w:cs="Segoe UI Symbol"/>
                        <w:b/>
                      </w:rPr>
                      <w:t>☐</w:t>
                    </w:r>
                  </w:sdtContent>
                </w:sdt>
              </w:sdtContent>
            </w:sdt>
            <w:r w:rsidR="00193883">
              <w:rPr>
                <w:b/>
              </w:rPr>
              <w:t xml:space="preserve"> Lab </w:t>
            </w:r>
          </w:p>
          <w:p w:rsidR="00193883" w:rsidRDefault="00330598" w:rsidP="00635BE2">
            <w:pPr>
              <w:numPr>
                <w:ilvl w:val="0"/>
                <w:numId w:val="5"/>
              </w:numPr>
              <w:rPr>
                <w:b/>
              </w:rPr>
            </w:pPr>
            <w:sdt>
              <w:sdtPr>
                <w:tag w:val="goog_rdk_3"/>
                <w:id w:val="-816102081"/>
              </w:sdtPr>
              <w:sdtEndPr/>
              <w:sdtContent>
                <w:sdt>
                  <w:sdtPr>
                    <w:tag w:val="goog_rdk_1"/>
                    <w:id w:val="1009410412"/>
                  </w:sdtPr>
                  <w:sdtEndPr/>
                  <w:sdtContent>
                    <w:r w:rsidR="00193883">
                      <w:rPr>
                        <w:rFonts w:ascii="Segoe UI Symbol" w:eastAsia="Arial Unicode MS" w:hAnsi="Segoe UI Symbol" w:cs="Segoe UI Symbol"/>
                        <w:b/>
                      </w:rPr>
                      <w:t>☒</w:t>
                    </w:r>
                  </w:sdtContent>
                </w:sdt>
              </w:sdtContent>
            </w:sdt>
            <w:r w:rsidR="00193883">
              <w:rPr>
                <w:b/>
              </w:rPr>
              <w:t xml:space="preserve"> Tutorial</w:t>
            </w:r>
          </w:p>
          <w:p w:rsidR="00193883" w:rsidRDefault="00330598" w:rsidP="00635BE2">
            <w:pPr>
              <w:numPr>
                <w:ilvl w:val="0"/>
                <w:numId w:val="5"/>
              </w:numPr>
              <w:rPr>
                <w:b/>
              </w:rPr>
            </w:pPr>
            <w:sdt>
              <w:sdtPr>
                <w:tag w:val="goog_rdk_4"/>
                <w:id w:val="1543635373"/>
              </w:sdtPr>
              <w:sdtEndPr/>
              <w:sdtContent>
                <w:r w:rsidR="00193883">
                  <w:rPr>
                    <w:rFonts w:ascii="Segoe UI Symbol" w:eastAsia="Arial Unicode MS" w:hAnsi="Segoe UI Symbol" w:cs="Segoe UI Symbol"/>
                    <w:b/>
                  </w:rPr>
                  <w:t>☐</w:t>
                </w:r>
              </w:sdtContent>
            </w:sdt>
            <w:r w:rsidR="00193883">
              <w:rPr>
                <w:b/>
              </w:rPr>
              <w:t xml:space="preserve"> Practical</w:t>
            </w:r>
          </w:p>
          <w:p w:rsidR="00193883" w:rsidRDefault="00330598" w:rsidP="00635BE2">
            <w:pPr>
              <w:numPr>
                <w:ilvl w:val="0"/>
                <w:numId w:val="5"/>
              </w:numPr>
              <w:spacing w:after="80"/>
              <w:rPr>
                <w:b/>
              </w:rPr>
            </w:pPr>
            <w:sdt>
              <w:sdtPr>
                <w:tag w:val="goog_rdk_5"/>
                <w:id w:val="-1601177828"/>
              </w:sdtPr>
              <w:sdtEndPr/>
              <w:sdtContent>
                <w:sdt>
                  <w:sdtPr>
                    <w:tag w:val="goog_rdk_2"/>
                    <w:id w:val="944966838"/>
                  </w:sdtPr>
                  <w:sdtEndPr/>
                  <w:sdtContent>
                    <w:r w:rsidR="00193883">
                      <w:rPr>
                        <w:rFonts w:ascii="Segoe UI Symbol" w:eastAsia="Arial Unicode MS" w:hAnsi="Segoe UI Symbol" w:cs="Segoe UI Symbol"/>
                        <w:b/>
                      </w:rPr>
                      <w:t>☒</w:t>
                    </w:r>
                  </w:sdtContent>
                </w:sdt>
              </w:sdtContent>
            </w:sdt>
            <w:r w:rsidR="00193883">
              <w:rPr>
                <w:b/>
              </w:rPr>
              <w:t xml:space="preserve"> Seminar</w:t>
            </w:r>
          </w:p>
        </w:tc>
      </w:tr>
      <w:tr w:rsidR="00193883" w:rsidTr="00B43028">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43028">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43028">
            <w:pPr>
              <w:pStyle w:val="1"/>
              <w:spacing w:before="80" w:after="80"/>
              <w:ind w:left="90"/>
              <w:rPr>
                <w:b w:val="0"/>
                <w:bCs w:val="0"/>
                <w:color w:val="FF0000"/>
                <w:sz w:val="24"/>
                <w:szCs w:val="24"/>
              </w:rPr>
            </w:pPr>
            <w:r w:rsidRPr="00193883">
              <w:rPr>
                <w:sz w:val="24"/>
                <w:szCs w:val="24"/>
                <w:lang w:bidi="ar-IQ"/>
              </w:rPr>
              <w:t>NUSTF 112</w:t>
            </w:r>
          </w:p>
        </w:tc>
        <w:tc>
          <w:tcPr>
            <w:tcW w:w="2601" w:type="dxa"/>
            <w:gridSpan w:val="3"/>
            <w:vMerge/>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43028">
            <w:pPr>
              <w:rPr>
                <w:b/>
              </w:rPr>
            </w:pPr>
          </w:p>
        </w:tc>
      </w:tr>
      <w:tr w:rsidR="00193883" w:rsidTr="00B43028">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43028">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43028">
            <w:pPr>
              <w:pStyle w:val="1"/>
              <w:spacing w:before="80" w:after="80"/>
              <w:ind w:left="90"/>
              <w:rPr>
                <w:b w:val="0"/>
                <w:color w:val="FF0000"/>
                <w:sz w:val="28"/>
                <w:szCs w:val="28"/>
              </w:rPr>
            </w:pPr>
            <w:r>
              <w:rPr>
                <w:b w:val="0"/>
                <w:color w:val="FF0000"/>
                <w:sz w:val="28"/>
                <w:szCs w:val="28"/>
              </w:rPr>
              <w:t>6</w:t>
            </w:r>
          </w:p>
        </w:tc>
        <w:tc>
          <w:tcPr>
            <w:tcW w:w="2601" w:type="dxa"/>
            <w:gridSpan w:val="3"/>
            <w:vMerge/>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43028">
            <w:pPr>
              <w:rPr>
                <w:b/>
              </w:rPr>
            </w:pPr>
          </w:p>
        </w:tc>
      </w:tr>
      <w:tr w:rsidR="00193883" w:rsidTr="00B43028">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43028">
            <w:pPr>
              <w:spacing w:before="80" w:after="80"/>
              <w:ind w:left="90" w:hanging="90"/>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43028">
            <w:pPr>
              <w:pStyle w:val="1"/>
              <w:spacing w:before="80" w:after="80"/>
              <w:ind w:left="90"/>
              <w:rPr>
                <w:b w:val="0"/>
                <w:color w:val="FF0000"/>
                <w:sz w:val="24"/>
                <w:szCs w:val="24"/>
                <w:lang w:bidi="ar-IQ"/>
              </w:rPr>
            </w:pPr>
            <w:r>
              <w:rPr>
                <w:b w:val="0"/>
                <w:color w:val="FF0000"/>
                <w:sz w:val="24"/>
                <w:szCs w:val="24"/>
                <w:lang w:bidi="ar-IQ"/>
              </w:rPr>
              <w:t>150</w:t>
            </w:r>
          </w:p>
        </w:tc>
        <w:tc>
          <w:tcPr>
            <w:tcW w:w="2601" w:type="dxa"/>
            <w:gridSpan w:val="3"/>
            <w:vMerge/>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43028">
            <w:pPr>
              <w:rPr>
                <w:b/>
              </w:rPr>
            </w:pPr>
          </w:p>
        </w:tc>
      </w:tr>
      <w:tr w:rsidR="00193883" w:rsidTr="00B43028">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43028">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hideMark/>
          </w:tcPr>
          <w:p w:rsidR="00193883" w:rsidRDefault="00193883" w:rsidP="00B43028">
            <w:pPr>
              <w:spacing w:before="80" w:after="80"/>
              <w:ind w:hanging="720"/>
              <w:rPr>
                <w:color w:val="000000"/>
              </w:rPr>
            </w:pPr>
            <w:r>
              <w:rPr>
                <w:color w:val="000000"/>
              </w:rPr>
              <w:t>UGx11</w:t>
            </w:r>
            <w:r>
              <w:t xml:space="preserve">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B43028">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43028">
            <w:pPr>
              <w:spacing w:before="80" w:after="80"/>
              <w:rPr>
                <w:color w:val="000000"/>
              </w:rPr>
            </w:pPr>
            <w:r>
              <w:t>1</w:t>
            </w:r>
          </w:p>
        </w:tc>
      </w:tr>
      <w:tr w:rsidR="00193883" w:rsidTr="00B43028">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43028">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43028">
            <w:pPr>
              <w:spacing w:before="80" w:after="80"/>
              <w:rPr>
                <w:color w:val="000000"/>
              </w:rPr>
            </w:pPr>
            <w:r>
              <w:rPr>
                <w:color w:val="000000"/>
              </w:rPr>
              <w:t>FOR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193883" w:rsidRDefault="00193883" w:rsidP="00B43028">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43028">
            <w:pPr>
              <w:spacing w:before="80" w:after="80"/>
              <w:rPr>
                <w:color w:val="000000"/>
              </w:rPr>
            </w:pPr>
            <w:r>
              <w:rPr>
                <w:color w:val="000000"/>
              </w:rPr>
              <w:t xml:space="preserve"> SCI</w:t>
            </w:r>
          </w:p>
        </w:tc>
      </w:tr>
      <w:tr w:rsidR="00193883" w:rsidTr="00B43028">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43028">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43028">
            <w:pPr>
              <w:tabs>
                <w:tab w:val="left" w:pos="2119"/>
              </w:tabs>
              <w:jc w:val="center"/>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193883" w:rsidRDefault="00193883" w:rsidP="00B43028">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43028">
            <w:pPr>
              <w:spacing w:before="80" w:after="80"/>
            </w:pPr>
          </w:p>
        </w:tc>
      </w:tr>
      <w:tr w:rsidR="00193883" w:rsidTr="00B43028">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43028">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43028">
            <w:pPr>
              <w:spacing w:before="80" w:after="80"/>
              <w:rPr>
                <w:color w:val="000000"/>
              </w:rPr>
            </w:pPr>
            <w:r>
              <w:t>Assist. Professor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193883" w:rsidRDefault="00193883" w:rsidP="00B43028">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43028">
            <w:pPr>
              <w:spacing w:before="80" w:after="80"/>
              <w:rPr>
                <w:color w:val="000000"/>
              </w:rPr>
            </w:pPr>
            <w:r>
              <w:t>Ph.D.</w:t>
            </w:r>
          </w:p>
        </w:tc>
      </w:tr>
      <w:tr w:rsidR="00193883" w:rsidTr="00B43028">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43028">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193883" w:rsidRDefault="00193883" w:rsidP="00B43028">
            <w:pPr>
              <w:spacing w:before="80" w:after="80"/>
              <w:ind w:left="9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193883" w:rsidRDefault="00193883" w:rsidP="00B43028">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193883" w:rsidRDefault="00193883" w:rsidP="00B43028">
            <w:pPr>
              <w:spacing w:before="80" w:after="80"/>
            </w:pPr>
          </w:p>
        </w:tc>
      </w:tr>
      <w:tr w:rsidR="00193883" w:rsidTr="00B43028">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43028">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rsidR="00193883" w:rsidRDefault="00193883" w:rsidP="00B43028">
            <w:pPr>
              <w:spacing w:before="80" w:after="80"/>
              <w:ind w:left="360" w:hanging="36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193883" w:rsidRDefault="00193883" w:rsidP="00B43028">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193883" w:rsidRDefault="00193883" w:rsidP="00B43028">
            <w:pPr>
              <w:spacing w:before="80" w:after="80"/>
            </w:pPr>
          </w:p>
        </w:tc>
      </w:tr>
      <w:tr w:rsidR="00193883" w:rsidTr="00B43028">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43028">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hideMark/>
          </w:tcPr>
          <w:p w:rsidR="00193883" w:rsidRDefault="00193883" w:rsidP="00B43028">
            <w:pPr>
              <w:spacing w:before="80" w:after="80"/>
              <w:ind w:left="360"/>
            </w:pPr>
            <w:r>
              <w:t>01/09/2023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B43028">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43028">
            <w:pPr>
              <w:spacing w:before="80" w:after="80"/>
            </w:pPr>
            <w:r>
              <w:t>1.0</w:t>
            </w:r>
          </w:p>
        </w:tc>
      </w:tr>
    </w:tbl>
    <w:p w:rsidR="00193883" w:rsidRDefault="00193883" w:rsidP="00193883">
      <w:pPr>
        <w:tabs>
          <w:tab w:val="left" w:pos="5220"/>
        </w:tabs>
        <w:spacing w:after="200" w:line="276" w:lineRule="auto"/>
        <w:rPr>
          <w:rFonts w:ascii="Cambria" w:eastAsia="Cambria" w:hAnsi="Cambria" w:cs="Cambria"/>
          <w:b/>
          <w:sz w:val="16"/>
          <w:szCs w:val="16"/>
        </w:rPr>
      </w:pPr>
    </w:p>
    <w:p w:rsidR="00193883" w:rsidRDefault="00193883" w:rsidP="00193883">
      <w:pPr>
        <w:tabs>
          <w:tab w:val="left" w:pos="5220"/>
        </w:tabs>
        <w:spacing w:after="200" w:line="276" w:lineRule="auto"/>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193883" w:rsidTr="00B43028">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193883" w:rsidRDefault="00193883" w:rsidP="00B43028">
            <w:pPr>
              <w:spacing w:line="360" w:lineRule="auto"/>
              <w:jc w:val="center"/>
              <w:rPr>
                <w:b/>
                <w:color w:val="17365D"/>
                <w:sz w:val="28"/>
                <w:szCs w:val="28"/>
              </w:rPr>
            </w:pPr>
            <w:r>
              <w:rPr>
                <w:b/>
                <w:color w:val="17365D"/>
                <w:sz w:val="28"/>
                <w:szCs w:val="28"/>
              </w:rPr>
              <w:t>Relation with other Modules</w:t>
            </w:r>
            <w:r>
              <w:rPr>
                <w:b/>
                <w:color w:val="17365D"/>
                <w:sz w:val="28"/>
                <w:szCs w:val="28"/>
              </w:rPr>
              <w:br/>
              <w:t>Relation with other Modules</w:t>
            </w:r>
          </w:p>
          <w:p w:rsidR="00193883" w:rsidRDefault="00193883" w:rsidP="00B43028">
            <w:pPr>
              <w:bidi/>
              <w:spacing w:line="360" w:lineRule="auto"/>
              <w:jc w:val="center"/>
              <w:rPr>
                <w:rFonts w:eastAsia="Times New Roman"/>
                <w:b/>
                <w:color w:val="17365D"/>
                <w:sz w:val="28"/>
                <w:szCs w:val="28"/>
              </w:rPr>
            </w:pPr>
          </w:p>
        </w:tc>
      </w:tr>
      <w:tr w:rsidR="00193883" w:rsidTr="00B43028">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43028">
            <w:pPr>
              <w:spacing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93883" w:rsidRDefault="00193883" w:rsidP="00B43028">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193883" w:rsidRDefault="00193883" w:rsidP="00B43028">
            <w:pPr>
              <w:spacing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3883" w:rsidRDefault="00193883" w:rsidP="00B43028">
            <w:pPr>
              <w:spacing w:line="360" w:lineRule="auto"/>
            </w:pPr>
          </w:p>
        </w:tc>
      </w:tr>
      <w:tr w:rsidR="00193883" w:rsidTr="00B43028">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43028">
            <w:pPr>
              <w:spacing w:line="360" w:lineRule="auto"/>
              <w:rPr>
                <w:b/>
              </w:rPr>
            </w:pPr>
            <w:r>
              <w:rPr>
                <w:b/>
              </w:rPr>
              <w:lastRenderedPageBreak/>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93883" w:rsidRDefault="00193883" w:rsidP="00B43028">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193883" w:rsidRDefault="00193883" w:rsidP="00B43028">
            <w:pPr>
              <w:spacing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3883" w:rsidRDefault="00193883" w:rsidP="00B43028">
            <w:pPr>
              <w:spacing w:line="360" w:lineRule="auto"/>
            </w:pPr>
          </w:p>
        </w:tc>
      </w:tr>
    </w:tbl>
    <w:p w:rsidR="00193883" w:rsidRDefault="00193883" w:rsidP="00193883">
      <w:pPr>
        <w:tabs>
          <w:tab w:val="left" w:pos="5220"/>
        </w:tabs>
        <w:spacing w:after="0" w:line="360" w:lineRule="auto"/>
        <w:rPr>
          <w:rFonts w:ascii="Cambria" w:eastAsia="Cambria" w:hAnsi="Cambria" w:cs="Cambria"/>
          <w:b/>
          <w:sz w:val="16"/>
          <w:szCs w:val="16"/>
        </w:rPr>
      </w:pPr>
    </w:p>
    <w:p w:rsidR="00193883" w:rsidRDefault="00193883" w:rsidP="00193883">
      <w:pPr>
        <w:tabs>
          <w:tab w:val="left" w:pos="5220"/>
        </w:tabs>
        <w:spacing w:after="0" w:line="360" w:lineRule="auto"/>
        <w:rPr>
          <w:rFonts w:ascii="Cambria" w:eastAsia="Cambria" w:hAnsi="Cambria" w:cs="Cambria"/>
          <w:b/>
          <w:sz w:val="16"/>
          <w:szCs w:val="16"/>
        </w:rPr>
      </w:pPr>
    </w:p>
    <w:p w:rsidR="00193883" w:rsidRDefault="00193883" w:rsidP="00193883">
      <w:pPr>
        <w:tabs>
          <w:tab w:val="left" w:pos="5220"/>
        </w:tabs>
        <w:spacing w:after="200" w:line="276" w:lineRule="auto"/>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193883" w:rsidTr="00B43028">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193883" w:rsidRDefault="00193883" w:rsidP="00B43028">
            <w:pPr>
              <w:spacing w:line="276" w:lineRule="auto"/>
              <w:jc w:val="center"/>
              <w:rPr>
                <w:b/>
                <w:color w:val="17365D"/>
                <w:sz w:val="28"/>
                <w:szCs w:val="28"/>
              </w:rPr>
            </w:pPr>
            <w:r>
              <w:rPr>
                <w:b/>
                <w:color w:val="17365D"/>
                <w:sz w:val="28"/>
                <w:szCs w:val="28"/>
              </w:rPr>
              <w:t>Module Aims, Learning Outcomes and Indicative Contents</w:t>
            </w:r>
            <w:r>
              <w:rPr>
                <w:b/>
                <w:color w:val="17365D"/>
                <w:sz w:val="28"/>
                <w:szCs w:val="28"/>
              </w:rPr>
              <w:br/>
              <w:t>Module Aims, Learning Outcomes and Indicative Contents</w:t>
            </w:r>
          </w:p>
          <w:p w:rsidR="00193883" w:rsidRDefault="00193883" w:rsidP="00B43028">
            <w:pPr>
              <w:spacing w:line="276" w:lineRule="auto"/>
              <w:jc w:val="center"/>
              <w:rPr>
                <w:b/>
                <w:color w:val="17365D"/>
                <w:sz w:val="28"/>
                <w:szCs w:val="28"/>
              </w:rPr>
            </w:pPr>
          </w:p>
        </w:tc>
      </w:tr>
      <w:tr w:rsidR="00193883" w:rsidTr="00B43028">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193883" w:rsidRDefault="00193883" w:rsidP="00B43028">
            <w:pPr>
              <w:spacing w:line="276" w:lineRule="auto"/>
              <w:jc w:val="both"/>
              <w:rPr>
                <w:b/>
                <w:color w:val="000000"/>
                <w:sz w:val="24"/>
                <w:szCs w:val="24"/>
              </w:rPr>
            </w:pPr>
            <w:r>
              <w:rPr>
                <w:b/>
                <w:color w:val="000000"/>
                <w:sz w:val="24"/>
                <w:szCs w:val="24"/>
              </w:rPr>
              <w:t xml:space="preserve"> Module Aims</w:t>
            </w:r>
            <w:r>
              <w:rPr>
                <w:b/>
                <w:color w:val="000000"/>
                <w:sz w:val="24"/>
                <w:szCs w:val="24"/>
              </w:rPr>
              <w:br/>
              <w:t>Module Aims</w:t>
            </w:r>
            <w:r>
              <w:rPr>
                <w:b/>
                <w:color w:val="000000"/>
                <w:sz w:val="24"/>
                <w:szCs w:val="24"/>
              </w:rPr>
              <w:br/>
            </w:r>
          </w:p>
          <w:p w:rsidR="00193883" w:rsidRDefault="00193883" w:rsidP="00B43028">
            <w:pPr>
              <w:spacing w:line="276" w:lineRule="auto"/>
              <w:jc w:val="both"/>
              <w:rPr>
                <w:b/>
                <w:sz w:val="24"/>
                <w:szCs w:val="24"/>
              </w:rPr>
            </w:pPr>
          </w:p>
          <w:p w:rsidR="00193883" w:rsidRDefault="00193883" w:rsidP="00B43028">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635BE2">
            <w:pPr>
              <w:numPr>
                <w:ilvl w:val="0"/>
                <w:numId w:val="13"/>
              </w:numPr>
              <w:shd w:val="clear" w:color="auto" w:fill="FFFFFF"/>
              <w:spacing w:line="256" w:lineRule="auto"/>
              <w:rPr>
                <w:color w:val="3F4A52"/>
                <w:lang w:eastAsia="zh-CN"/>
              </w:rPr>
            </w:pPr>
            <w:r>
              <w:rPr>
                <w:color w:val="3F4A52"/>
                <w:lang w:eastAsia="zh-CN"/>
              </w:rPr>
              <w:t>Forensic Science is basically the application of science to law.</w:t>
            </w:r>
          </w:p>
          <w:p w:rsidR="00193883" w:rsidRDefault="00193883" w:rsidP="00635BE2">
            <w:pPr>
              <w:numPr>
                <w:ilvl w:val="0"/>
                <w:numId w:val="13"/>
              </w:numPr>
              <w:shd w:val="clear" w:color="auto" w:fill="FFFFFF"/>
              <w:spacing w:line="256" w:lineRule="auto"/>
              <w:rPr>
                <w:color w:val="3F4A52"/>
                <w:lang w:eastAsia="zh-CN"/>
              </w:rPr>
            </w:pPr>
            <w:r>
              <w:rPr>
                <w:color w:val="3F4A52"/>
                <w:lang w:eastAsia="zh-CN"/>
              </w:rPr>
              <w:t>Forensic science is used to investigate criminal cases involving a victim, such as assault, robbery, kidnapping; rape, murder and civil cases such as forgeries, fraud, or negligence.</w:t>
            </w:r>
          </w:p>
        </w:tc>
      </w:tr>
      <w:tr w:rsidR="00193883" w:rsidTr="00B43028">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193883" w:rsidRDefault="00193883" w:rsidP="00B43028">
            <w:pPr>
              <w:spacing w:line="276" w:lineRule="auto"/>
              <w:rPr>
                <w:b/>
                <w:color w:val="000000"/>
                <w:sz w:val="24"/>
                <w:szCs w:val="24"/>
              </w:rPr>
            </w:pPr>
            <w:r>
              <w:rPr>
                <w:b/>
                <w:color w:val="000000"/>
                <w:sz w:val="24"/>
                <w:szCs w:val="24"/>
              </w:rPr>
              <w:t>Module Learning Outcomes</w:t>
            </w:r>
            <w:r>
              <w:rPr>
                <w:b/>
                <w:color w:val="000000"/>
                <w:sz w:val="24"/>
                <w:szCs w:val="24"/>
              </w:rPr>
              <w:br/>
            </w:r>
            <w:r>
              <w:rPr>
                <w:b/>
                <w:color w:val="000000"/>
                <w:sz w:val="24"/>
                <w:szCs w:val="24"/>
              </w:rPr>
              <w:br/>
              <w:t>Module Learning Outcomes</w:t>
            </w:r>
          </w:p>
          <w:p w:rsidR="00193883" w:rsidRDefault="00193883" w:rsidP="00B43028">
            <w:pPr>
              <w:spacing w:line="276" w:lineRule="auto"/>
              <w:rPr>
                <w:b/>
                <w:sz w:val="24"/>
                <w:szCs w:val="24"/>
              </w:rPr>
            </w:pPr>
          </w:p>
          <w:p w:rsidR="00193883" w:rsidRDefault="00193883" w:rsidP="00B43028">
            <w:pPr>
              <w:spacing w:line="276" w:lineRule="auto"/>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43028">
            <w:pPr>
              <w:widowControl w:val="0"/>
              <w:shd w:val="clear" w:color="auto" w:fill="FFFFFF"/>
              <w:spacing w:line="276" w:lineRule="auto"/>
              <w:rPr>
                <w:color w:val="FF0000"/>
                <w:sz w:val="24"/>
                <w:szCs w:val="24"/>
                <w:u w:val="single"/>
              </w:rPr>
            </w:pPr>
            <w:r>
              <w:rPr>
                <w:rFonts w:ascii="Helvetica" w:hAnsi="Helvetica"/>
                <w:color w:val="000000"/>
                <w:sz w:val="24"/>
                <w:szCs w:val="24"/>
                <w:shd w:val="clear" w:color="auto" w:fill="FFFFFF"/>
              </w:rPr>
              <w:t>On successfully completing the module students will be able to:</w:t>
            </w:r>
            <w:r>
              <w:rPr>
                <w:rFonts w:ascii="Helvetica" w:hAnsi="Helvetica"/>
                <w:color w:val="000000"/>
                <w:sz w:val="24"/>
                <w:szCs w:val="24"/>
              </w:rPr>
              <w:br/>
            </w:r>
            <w:r>
              <w:rPr>
                <w:rFonts w:ascii="Helvetica" w:hAnsi="Helvetica"/>
                <w:color w:val="000000"/>
                <w:sz w:val="24"/>
                <w:szCs w:val="24"/>
              </w:rPr>
              <w:br/>
            </w:r>
            <w:r>
              <w:rPr>
                <w:rFonts w:ascii="Helvetica" w:hAnsi="Helvetica"/>
                <w:color w:val="000000"/>
                <w:sz w:val="24"/>
                <w:szCs w:val="24"/>
                <w:shd w:val="clear" w:color="auto" w:fill="FFFFFF"/>
              </w:rPr>
              <w:t>1. Show understanding of the role of physical forensic methods in forensic practice.</w:t>
            </w:r>
            <w:r>
              <w:rPr>
                <w:rFonts w:ascii="Helvetica" w:hAnsi="Helvetica"/>
                <w:color w:val="000000"/>
                <w:sz w:val="24"/>
                <w:szCs w:val="24"/>
              </w:rPr>
              <w:br/>
            </w:r>
            <w:r>
              <w:rPr>
                <w:rFonts w:ascii="Helvetica" w:hAnsi="Helvetica"/>
                <w:color w:val="000000"/>
                <w:sz w:val="24"/>
                <w:szCs w:val="24"/>
                <w:shd w:val="clear" w:color="auto" w:fill="FFFFFF"/>
              </w:rPr>
              <w:t>2. Demonstrate knowledge of the primary evidence types, their transfer and persistence.</w:t>
            </w:r>
            <w:r>
              <w:rPr>
                <w:rFonts w:ascii="Helvetica" w:hAnsi="Helvetica"/>
                <w:color w:val="000000"/>
                <w:sz w:val="24"/>
                <w:szCs w:val="24"/>
              </w:rPr>
              <w:br/>
            </w:r>
            <w:r>
              <w:rPr>
                <w:rFonts w:ascii="Helvetica" w:hAnsi="Helvetica"/>
                <w:color w:val="000000"/>
                <w:sz w:val="24"/>
                <w:szCs w:val="24"/>
                <w:shd w:val="clear" w:color="auto" w:fill="FFFFFF"/>
              </w:rPr>
              <w:t>3. Demonstrate understanding of emerging developments in forensic science.</w:t>
            </w:r>
            <w:r>
              <w:rPr>
                <w:rFonts w:ascii="Helvetica" w:hAnsi="Helvetica"/>
                <w:color w:val="000000"/>
                <w:sz w:val="24"/>
                <w:szCs w:val="24"/>
              </w:rPr>
              <w:br/>
            </w:r>
            <w:r>
              <w:rPr>
                <w:rFonts w:ascii="Helvetica" w:hAnsi="Helvetica"/>
                <w:color w:val="000000"/>
                <w:sz w:val="24"/>
                <w:szCs w:val="24"/>
                <w:shd w:val="clear" w:color="auto" w:fill="FFFFFF"/>
              </w:rPr>
              <w:t>4. Consider a broad range of forensic techniques to determine the examination strategy, sequencing, and probative value.</w:t>
            </w:r>
            <w:r>
              <w:rPr>
                <w:rFonts w:ascii="Helvetica" w:hAnsi="Helvetica"/>
                <w:color w:val="000000"/>
                <w:sz w:val="24"/>
                <w:szCs w:val="24"/>
              </w:rPr>
              <w:br/>
            </w:r>
            <w:r>
              <w:rPr>
                <w:rFonts w:ascii="Helvetica" w:hAnsi="Helvetica"/>
                <w:color w:val="000000"/>
                <w:sz w:val="24"/>
                <w:szCs w:val="24"/>
                <w:shd w:val="clear" w:color="auto" w:fill="FFFFFF"/>
              </w:rPr>
              <w:t>5. Demonstrate understanding of quality standards in respect of scene examination.</w:t>
            </w:r>
          </w:p>
        </w:tc>
      </w:tr>
      <w:tr w:rsidR="00193883" w:rsidTr="00B43028">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43028">
            <w:pPr>
              <w:spacing w:line="312" w:lineRule="auto"/>
              <w:jc w:val="center"/>
              <w:rPr>
                <w:b/>
                <w:sz w:val="24"/>
                <w:szCs w:val="24"/>
              </w:rPr>
            </w:pPr>
            <w:r>
              <w:rPr>
                <w:b/>
                <w:sz w:val="24"/>
                <w:szCs w:val="24"/>
              </w:rPr>
              <w:t>Indicative Contents</w:t>
            </w:r>
            <w:r>
              <w:rPr>
                <w:b/>
                <w:sz w:val="24"/>
                <w:szCs w:val="24"/>
              </w:rPr>
              <w:br/>
              <w:t>Indicative Contents</w:t>
            </w:r>
          </w:p>
          <w:p w:rsidR="00193883" w:rsidRDefault="00193883" w:rsidP="00B43028">
            <w:pPr>
              <w:bidi/>
              <w:spacing w:line="312" w:lineRule="auto"/>
              <w:jc w:val="center"/>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193883" w:rsidRDefault="00193883" w:rsidP="00B43028">
            <w:pPr>
              <w:pStyle w:val="2"/>
              <w:jc w:val="right"/>
              <w:rPr>
                <w:rFonts w:ascii="Calibri" w:hAnsi="Calibri" w:cs="Calibri"/>
                <w:bCs w:val="0"/>
                <w:color w:val="000000"/>
                <w:sz w:val="22"/>
                <w:szCs w:val="22"/>
                <w:u w:val="none"/>
              </w:rPr>
            </w:pPr>
            <w:r>
              <w:rPr>
                <w:rFonts w:ascii="Calibri" w:hAnsi="Calibri" w:cs="Calibri"/>
                <w:bCs w:val="0"/>
                <w:color w:val="000000"/>
                <w:sz w:val="22"/>
                <w:szCs w:val="22"/>
                <w:u w:val="none"/>
              </w:rPr>
              <w:t>A synopsis of the curriculum [15h]</w:t>
            </w:r>
          </w:p>
          <w:p w:rsidR="00193883" w:rsidRDefault="00193883" w:rsidP="00B43028">
            <w:pPr>
              <w:spacing w:after="120"/>
              <w:ind w:left="567" w:right="543"/>
              <w:rPr>
                <w:color w:val="000000"/>
              </w:rPr>
            </w:pPr>
            <w:r>
              <w:rPr>
                <w:color w:val="000000"/>
              </w:rPr>
              <w:t>This module will develop students’ appreciation of a range of physical techniques applied to the collection of bulk and trace evidence materials in forensic science. Students will look more deeply into aspects of physical evidence and will deal with the practical issues of item examination, legal process and general procedure associated with the collection and submission of a range of forensically-relevant materials.</w:t>
            </w:r>
          </w:p>
          <w:p w:rsidR="00193883" w:rsidRDefault="00193883" w:rsidP="00B43028">
            <w:pPr>
              <w:pStyle w:val="2"/>
              <w:jc w:val="right"/>
              <w:rPr>
                <w:rFonts w:ascii="Calibri" w:hAnsi="Calibri" w:cs="Calibri"/>
                <w:bCs w:val="0"/>
                <w:color w:val="000000"/>
                <w:sz w:val="22"/>
                <w:szCs w:val="22"/>
                <w:u w:val="none"/>
              </w:rPr>
            </w:pPr>
            <w:r>
              <w:rPr>
                <w:rFonts w:ascii="Calibri" w:hAnsi="Calibri" w:cs="Calibri"/>
                <w:bCs w:val="0"/>
                <w:color w:val="000000"/>
                <w:sz w:val="22"/>
                <w:szCs w:val="22"/>
                <w:u w:val="none"/>
              </w:rPr>
              <w:t>Inclusive module design [15h]</w:t>
            </w:r>
          </w:p>
          <w:p w:rsidR="00193883" w:rsidRDefault="00193883" w:rsidP="00B43028">
            <w:pPr>
              <w:autoSpaceDE w:val="0"/>
              <w:autoSpaceDN w:val="0"/>
              <w:adjustRightInd w:val="0"/>
              <w:spacing w:after="120"/>
              <w:ind w:left="567" w:right="543"/>
              <w:rPr>
                <w:color w:val="000000"/>
              </w:rPr>
            </w:pPr>
            <w:r>
              <w:rPr>
                <w:color w:val="000000"/>
              </w:rPr>
              <w:t>The Division recognises and has embedded the expectations of current equality legislation, by ensuring that the module is as accessible as possible by design. Additional alternative arrangements for students with Inclusive Learning Plans (ILPs)/declared disabilities will be made on an individual basis, in consultation with the relevant policies and support services.</w:t>
            </w:r>
          </w:p>
          <w:p w:rsidR="00193883" w:rsidRDefault="00193883" w:rsidP="00B43028">
            <w:pPr>
              <w:autoSpaceDE w:val="0"/>
              <w:autoSpaceDN w:val="0"/>
              <w:adjustRightInd w:val="0"/>
              <w:spacing w:after="120"/>
              <w:ind w:left="567" w:right="543"/>
              <w:rPr>
                <w:color w:val="000000"/>
              </w:rPr>
            </w:pPr>
            <w:r>
              <w:rPr>
                <w:color w:val="000000"/>
              </w:rPr>
              <w:lastRenderedPageBreak/>
              <w:t>The inclusive practices in the guidance (see Annex B Appendix A) have been considered in order to support all students in the following areas:</w:t>
            </w:r>
          </w:p>
          <w:p w:rsidR="00193883" w:rsidRDefault="00193883" w:rsidP="00B43028">
            <w:pPr>
              <w:autoSpaceDE w:val="0"/>
              <w:autoSpaceDN w:val="0"/>
              <w:adjustRightInd w:val="0"/>
              <w:spacing w:after="120"/>
              <w:ind w:left="567" w:right="543"/>
              <w:rPr>
                <w:color w:val="000000"/>
              </w:rPr>
            </w:pPr>
            <w:r>
              <w:rPr>
                <w:color w:val="000000"/>
              </w:rPr>
              <w:t>a) Accessible resources and curriculum</w:t>
            </w:r>
          </w:p>
          <w:p w:rsidR="00193883" w:rsidRDefault="00193883" w:rsidP="00B43028">
            <w:pPr>
              <w:tabs>
                <w:tab w:val="left" w:pos="567"/>
              </w:tabs>
              <w:autoSpaceDE w:val="0"/>
              <w:autoSpaceDN w:val="0"/>
              <w:adjustRightInd w:val="0"/>
              <w:spacing w:after="120"/>
              <w:ind w:left="567" w:right="543"/>
              <w:jc w:val="both"/>
              <w:rPr>
                <w:color w:val="000000"/>
              </w:rPr>
            </w:pPr>
            <w:r>
              <w:rPr>
                <w:color w:val="000000"/>
              </w:rPr>
              <w:t>b) Learning, teaching and assessment methods</w:t>
            </w:r>
          </w:p>
          <w:p w:rsidR="00193883" w:rsidRDefault="00193883" w:rsidP="00B43028">
            <w:pPr>
              <w:tabs>
                <w:tab w:val="left" w:pos="567"/>
              </w:tabs>
              <w:autoSpaceDE w:val="0"/>
              <w:autoSpaceDN w:val="0"/>
              <w:adjustRightInd w:val="0"/>
              <w:spacing w:after="120"/>
              <w:ind w:left="567" w:right="543"/>
              <w:jc w:val="both"/>
              <w:rPr>
                <w:color w:val="000000"/>
              </w:rPr>
            </w:pPr>
          </w:p>
          <w:p w:rsidR="00193883" w:rsidRDefault="00193883" w:rsidP="00B43028">
            <w:pPr>
              <w:pStyle w:val="2"/>
              <w:jc w:val="right"/>
              <w:rPr>
                <w:rFonts w:ascii="Calibri" w:hAnsi="Calibri" w:cs="Calibri"/>
                <w:bCs w:val="0"/>
                <w:color w:val="000000"/>
                <w:sz w:val="22"/>
                <w:szCs w:val="22"/>
                <w:u w:val="none"/>
              </w:rPr>
            </w:pPr>
            <w:r>
              <w:rPr>
                <w:rFonts w:ascii="Calibri" w:hAnsi="Calibri" w:cs="Calibri"/>
                <w:bCs w:val="0"/>
                <w:color w:val="000000"/>
                <w:sz w:val="22"/>
                <w:szCs w:val="22"/>
                <w:u w:val="none"/>
              </w:rPr>
              <w:t>Internationalisation [14h]</w:t>
            </w:r>
          </w:p>
          <w:p w:rsidR="00193883" w:rsidRDefault="00193883" w:rsidP="00B43028">
            <w:pPr>
              <w:spacing w:after="120"/>
              <w:ind w:left="567" w:right="543"/>
              <w:rPr>
                <w:color w:val="000000"/>
              </w:rPr>
            </w:pPr>
            <w:r>
              <w:rPr>
                <w:color w:val="000000"/>
              </w:rPr>
              <w:t xml:space="preserve">Forensic science is an inherently international subject with physical laws discovered and techniques developed and refined by scientists across the globe. It is facilitated by well-defined conventions in terminology and mathematical modelling which allow complex concepts to be communicated across language barriers. This module introduces students to the work of these pioneers, as well as the fundamentals behind it and so enables them to interact with this community. Where possible, the reading list has been chosen, in part, to demonstrate the diversity of backgrounds of forensic scientists working in the field. </w:t>
            </w:r>
          </w:p>
          <w:p w:rsidR="00193883" w:rsidRDefault="00193883" w:rsidP="00B43028">
            <w:pPr>
              <w:spacing w:line="312" w:lineRule="auto"/>
              <w:rPr>
                <w:color w:val="000000"/>
              </w:rPr>
            </w:pPr>
          </w:p>
        </w:tc>
      </w:tr>
    </w:tbl>
    <w:p w:rsidR="00193883" w:rsidRDefault="00193883" w:rsidP="00193883">
      <w:pPr>
        <w:spacing w:after="384" w:line="312" w:lineRule="auto"/>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193883" w:rsidTr="00B43028">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193883" w:rsidRDefault="00193883" w:rsidP="00B43028">
            <w:pPr>
              <w:spacing w:line="276" w:lineRule="auto"/>
              <w:jc w:val="center"/>
              <w:rPr>
                <w:b/>
                <w:color w:val="17365D"/>
                <w:sz w:val="28"/>
                <w:szCs w:val="28"/>
              </w:rPr>
            </w:pPr>
            <w:r>
              <w:rPr>
                <w:b/>
                <w:color w:val="17365D"/>
                <w:sz w:val="28"/>
                <w:szCs w:val="28"/>
              </w:rPr>
              <w:t>Learning and Teaching Strategies</w:t>
            </w:r>
            <w:r>
              <w:rPr>
                <w:b/>
                <w:color w:val="17365D"/>
                <w:sz w:val="28"/>
                <w:szCs w:val="28"/>
              </w:rPr>
              <w:br/>
              <w:t>Learning and Teaching Strategies</w:t>
            </w:r>
          </w:p>
          <w:p w:rsidR="00193883" w:rsidRDefault="00193883" w:rsidP="00B43028">
            <w:pPr>
              <w:bidi/>
              <w:jc w:val="center"/>
              <w:rPr>
                <w:rFonts w:eastAsia="Times New Roman"/>
                <w:b/>
                <w:color w:val="17365D"/>
                <w:sz w:val="28"/>
                <w:szCs w:val="28"/>
              </w:rPr>
            </w:pPr>
          </w:p>
        </w:tc>
      </w:tr>
      <w:tr w:rsidR="00193883" w:rsidTr="00B43028">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43028">
            <w:pPr>
              <w:spacing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rsidR="00193883" w:rsidRDefault="00193883" w:rsidP="00B43028">
            <w:pPr>
              <w:spacing w:line="276" w:lineRule="auto"/>
              <w:rPr>
                <w:color w:val="000000"/>
              </w:rPr>
            </w:pPr>
          </w:p>
          <w:p w:rsidR="00193883" w:rsidRDefault="00193883" w:rsidP="00B43028">
            <w:pPr>
              <w:spacing w:line="276" w:lineRule="auto"/>
              <w:jc w:val="both"/>
              <w:rPr>
                <w:color w:val="000000"/>
                <w:sz w:val="24"/>
                <w:szCs w:val="24"/>
              </w:rPr>
            </w:pPr>
            <w:r>
              <w:rPr>
                <w:color w:val="000000"/>
              </w:rPr>
              <w:t>Type something like: The main strategy that will be adopted in delivering this module is to encourage students’ participation in the exercises, while at the same time refining and expanding their critical thinking skills. This will be achieved through classes, interactive tutorials and by considering type of simple experiments involving some sampling activities that are interesting to the students.</w:t>
            </w:r>
          </w:p>
          <w:p w:rsidR="00193883" w:rsidRDefault="00193883" w:rsidP="00B43028">
            <w:pPr>
              <w:spacing w:line="276" w:lineRule="auto"/>
              <w:jc w:val="both"/>
              <w:rPr>
                <w:color w:val="000000"/>
              </w:rPr>
            </w:pPr>
          </w:p>
        </w:tc>
      </w:tr>
    </w:tbl>
    <w:p w:rsidR="00193883" w:rsidRDefault="00193883" w:rsidP="00193883">
      <w:pPr>
        <w:spacing w:line="276" w:lineRule="auto"/>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193883" w:rsidTr="00B43028">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193883" w:rsidRDefault="00193883" w:rsidP="00B43028">
            <w:pPr>
              <w:spacing w:line="312" w:lineRule="auto"/>
              <w:jc w:val="center"/>
              <w:rPr>
                <w:rFonts w:eastAsia="Times New Roman"/>
                <w:color w:val="000000"/>
                <w:sz w:val="24"/>
                <w:szCs w:val="24"/>
              </w:rPr>
            </w:pPr>
            <w:r>
              <w:rPr>
                <w:rFonts w:eastAsia="Times New Roman"/>
                <w:b/>
                <w:color w:val="17365D"/>
                <w:sz w:val="28"/>
                <w:szCs w:val="28"/>
              </w:rPr>
              <w:t>Student Workload (SWL)</w:t>
            </w:r>
            <w:r>
              <w:rPr>
                <w:rFonts w:eastAsia="Times New Roman"/>
                <w:b/>
                <w:color w:val="17365D"/>
                <w:sz w:val="28"/>
                <w:szCs w:val="28"/>
              </w:rPr>
              <w:br/>
              <w:t>Student Workload (SWL)</w:t>
            </w:r>
          </w:p>
          <w:p w:rsidR="00193883" w:rsidRDefault="00193883" w:rsidP="00B43028">
            <w:pPr>
              <w:bidi/>
              <w:spacing w:line="312" w:lineRule="auto"/>
              <w:jc w:val="center"/>
              <w:rPr>
                <w:rFonts w:eastAsia="Times New Roman"/>
                <w:color w:val="000000"/>
                <w:sz w:val="24"/>
                <w:szCs w:val="24"/>
              </w:rPr>
            </w:pPr>
          </w:p>
        </w:tc>
      </w:tr>
      <w:tr w:rsidR="00193883" w:rsidTr="00B43028">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43028">
            <w:pPr>
              <w:spacing w:line="312" w:lineRule="auto"/>
              <w:rPr>
                <w:b/>
                <w:color w:val="000000"/>
                <w:sz w:val="24"/>
                <w:szCs w:val="24"/>
              </w:rPr>
            </w:pPr>
            <w:r>
              <w:rPr>
                <w:b/>
                <w:color w:val="000000"/>
                <w:sz w:val="24"/>
                <w:szCs w:val="24"/>
              </w:rPr>
              <w:t>Structured SWL (h/sem)</w:t>
            </w:r>
            <w:r>
              <w:rPr>
                <w:b/>
                <w:color w:val="000000"/>
                <w:sz w:val="24"/>
                <w:szCs w:val="24"/>
              </w:rPr>
              <w:br/>
              <w:t>Structured SWL (h/sem)</w:t>
            </w:r>
          </w:p>
          <w:p w:rsidR="00193883" w:rsidRDefault="00193883" w:rsidP="00B43028">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93883" w:rsidRDefault="004A3681" w:rsidP="00B43028">
            <w:pPr>
              <w:spacing w:line="312" w:lineRule="auto"/>
              <w:rPr>
                <w:sz w:val="24"/>
                <w:szCs w:val="24"/>
              </w:rPr>
            </w:pPr>
            <w:r>
              <w:rPr>
                <w:sz w:val="24"/>
                <w:szCs w:val="24"/>
              </w:rPr>
              <w:lastRenderedPageBreak/>
              <w:t>48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193883" w:rsidRDefault="00193883" w:rsidP="00B43028">
            <w:pPr>
              <w:spacing w:line="312" w:lineRule="auto"/>
              <w:rPr>
                <w:b/>
              </w:rPr>
            </w:pPr>
            <w:r>
              <w:rPr>
                <w:b/>
              </w:rPr>
              <w:t>Structured SWL (h/w)</w:t>
            </w:r>
            <w:r>
              <w:rPr>
                <w:b/>
              </w:rPr>
              <w:br/>
              <w:t>Structured SWL (h/w)</w:t>
            </w:r>
          </w:p>
          <w:p w:rsidR="00193883" w:rsidRDefault="00193883" w:rsidP="00B43028">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93883" w:rsidRDefault="00193883" w:rsidP="00B43028">
            <w:pPr>
              <w:spacing w:line="312" w:lineRule="auto"/>
              <w:rPr>
                <w:sz w:val="24"/>
                <w:szCs w:val="24"/>
              </w:rPr>
            </w:pPr>
          </w:p>
        </w:tc>
      </w:tr>
      <w:tr w:rsidR="00193883" w:rsidTr="00B43028">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43028">
            <w:pPr>
              <w:spacing w:line="312" w:lineRule="auto"/>
              <w:rPr>
                <w:b/>
                <w:sz w:val="24"/>
                <w:szCs w:val="24"/>
              </w:rPr>
            </w:pPr>
            <w:r>
              <w:rPr>
                <w:b/>
                <w:color w:val="000000"/>
                <w:sz w:val="24"/>
                <w:szCs w:val="24"/>
              </w:rPr>
              <w:lastRenderedPageBreak/>
              <w:t>Unstructured SWL (h/sem)</w:t>
            </w:r>
            <w:r>
              <w:rPr>
                <w:b/>
                <w:color w:val="000000"/>
                <w:sz w:val="24"/>
                <w:szCs w:val="24"/>
              </w:rPr>
              <w:br/>
              <w:t>Unstructured SWL (h/sem)</w:t>
            </w:r>
          </w:p>
          <w:p w:rsidR="00193883" w:rsidRDefault="00193883" w:rsidP="00B43028">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93883" w:rsidRDefault="004A3681" w:rsidP="00B43028">
            <w:pPr>
              <w:spacing w:line="312" w:lineRule="auto"/>
              <w:rPr>
                <w:sz w:val="24"/>
                <w:szCs w:val="24"/>
              </w:rPr>
            </w:pPr>
            <w:r>
              <w:rPr>
                <w:sz w:val="24"/>
                <w:szCs w:val="24"/>
              </w:rPr>
              <w:t>102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193883" w:rsidRDefault="00193883" w:rsidP="00B43028">
            <w:pPr>
              <w:spacing w:line="312" w:lineRule="auto"/>
              <w:rPr>
                <w:b/>
              </w:rPr>
            </w:pPr>
            <w:r>
              <w:rPr>
                <w:b/>
              </w:rPr>
              <w:t>Unstructured SWL (h/w)</w:t>
            </w:r>
            <w:r>
              <w:rPr>
                <w:b/>
              </w:rPr>
              <w:br/>
              <w:t>Unstructured SWL (h/w)</w:t>
            </w:r>
          </w:p>
          <w:p w:rsidR="00193883" w:rsidRDefault="00193883" w:rsidP="00B43028">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93883" w:rsidRDefault="00193883" w:rsidP="00B43028">
            <w:pPr>
              <w:spacing w:line="312" w:lineRule="auto"/>
              <w:rPr>
                <w:sz w:val="24"/>
                <w:szCs w:val="24"/>
              </w:rPr>
            </w:pPr>
          </w:p>
        </w:tc>
      </w:tr>
      <w:tr w:rsidR="00193883" w:rsidTr="00B43028">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43028">
            <w:pPr>
              <w:spacing w:line="312" w:lineRule="auto"/>
              <w:rPr>
                <w:b/>
                <w:color w:val="000000"/>
                <w:sz w:val="24"/>
                <w:szCs w:val="24"/>
              </w:rPr>
            </w:pPr>
            <w:r>
              <w:rPr>
                <w:b/>
                <w:color w:val="000000"/>
                <w:sz w:val="24"/>
                <w:szCs w:val="24"/>
              </w:rPr>
              <w:t>Total SWL (h/sem)</w:t>
            </w:r>
            <w:r>
              <w:rPr>
                <w:b/>
                <w:color w:val="000000"/>
                <w:sz w:val="24"/>
                <w:szCs w:val="24"/>
              </w:rPr>
              <w:br/>
              <w:t>Total SWL (h/sem)</w:t>
            </w:r>
          </w:p>
          <w:p w:rsidR="00193883" w:rsidRDefault="00193883" w:rsidP="00B43028">
            <w:pPr>
              <w:spacing w:line="312" w:lineRule="auto"/>
              <w:rPr>
                <w:b/>
                <w:sz w:val="24"/>
                <w:szCs w:val="24"/>
              </w:rPr>
            </w:pP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93883" w:rsidRDefault="004A3681" w:rsidP="00B43028">
            <w:pPr>
              <w:spacing w:line="312" w:lineRule="auto"/>
              <w:rPr>
                <w:sz w:val="24"/>
                <w:szCs w:val="24"/>
              </w:rPr>
            </w:pPr>
            <w:r>
              <w:rPr>
                <w:sz w:val="24"/>
                <w:szCs w:val="24"/>
              </w:rPr>
              <w:t>150</w:t>
            </w:r>
          </w:p>
        </w:tc>
      </w:tr>
    </w:tbl>
    <w:p w:rsidR="00193883" w:rsidRDefault="00193883" w:rsidP="00193883">
      <w:pPr>
        <w:spacing w:after="0" w:line="312" w:lineRule="auto"/>
        <w:rPr>
          <w:rFonts w:ascii="Cambria" w:eastAsia="Cambria" w:hAnsi="Cambria" w:cs="Cambria"/>
          <w:b/>
          <w:color w:val="000000"/>
        </w:rPr>
      </w:pPr>
    </w:p>
    <w:p w:rsidR="00193883" w:rsidRDefault="00193883" w:rsidP="00193883">
      <w:pPr>
        <w:spacing w:after="0" w:line="312" w:lineRule="auto"/>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193883" w:rsidTr="00B43028">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193883" w:rsidRDefault="00193883" w:rsidP="00B43028">
            <w:pPr>
              <w:spacing w:line="312" w:lineRule="auto"/>
              <w:jc w:val="center"/>
              <w:rPr>
                <w:b/>
                <w:color w:val="17365D"/>
                <w:sz w:val="28"/>
                <w:szCs w:val="28"/>
              </w:rPr>
            </w:pPr>
            <w:r>
              <w:rPr>
                <w:b/>
                <w:color w:val="17365D"/>
                <w:sz w:val="28"/>
                <w:szCs w:val="28"/>
              </w:rPr>
              <w:t>Module Evaluation</w:t>
            </w:r>
            <w:r>
              <w:rPr>
                <w:b/>
                <w:color w:val="17365D"/>
                <w:sz w:val="28"/>
                <w:szCs w:val="28"/>
              </w:rPr>
              <w:br/>
              <w:t>Module Evaluation</w:t>
            </w:r>
          </w:p>
          <w:p w:rsidR="00193883" w:rsidRDefault="00193883" w:rsidP="00B43028">
            <w:pPr>
              <w:bidi/>
              <w:spacing w:line="312" w:lineRule="auto"/>
              <w:jc w:val="center"/>
              <w:rPr>
                <w:rFonts w:eastAsia="Times New Roman"/>
                <w:b/>
                <w:color w:val="17365D"/>
                <w:sz w:val="32"/>
                <w:szCs w:val="32"/>
              </w:rPr>
            </w:pPr>
          </w:p>
        </w:tc>
      </w:tr>
      <w:tr w:rsidR="00193883" w:rsidTr="00B43028">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193883" w:rsidRDefault="00193883" w:rsidP="00B43028">
            <w:pPr>
              <w:spacing w:line="312" w:lineRule="auto"/>
              <w:ind w:left="360" w:hanging="720"/>
              <w:rPr>
                <w:b/>
              </w:rPr>
            </w:pPr>
          </w:p>
          <w:p w:rsidR="00193883" w:rsidRDefault="00193883" w:rsidP="00B43028">
            <w:pPr>
              <w:spacing w:line="312" w:lineRule="auto"/>
              <w:ind w:left="360" w:hanging="720"/>
              <w:rPr>
                <w:b/>
              </w:rPr>
            </w:pPr>
            <w:r>
              <w:rPr>
                <w:b/>
              </w:rPr>
              <w:t>As</w:t>
            </w:r>
          </w:p>
        </w:tc>
        <w:tc>
          <w:tcPr>
            <w:tcW w:w="1140"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43028">
            <w:pPr>
              <w:spacing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43028">
            <w:pPr>
              <w:spacing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43028">
            <w:pPr>
              <w:spacing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B43028">
            <w:pPr>
              <w:spacing w:line="312" w:lineRule="auto"/>
              <w:rPr>
                <w:b/>
                <w:color w:val="000000"/>
              </w:rPr>
            </w:pPr>
            <w:r>
              <w:rPr>
                <w:b/>
                <w:color w:val="000000"/>
              </w:rPr>
              <w:t>Relevant Learning Outcome</w:t>
            </w:r>
          </w:p>
        </w:tc>
      </w:tr>
      <w:tr w:rsidR="00193883" w:rsidTr="00B43028">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43028">
            <w:pPr>
              <w:spacing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43028">
            <w:pPr>
              <w:spacing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hideMark/>
          </w:tcPr>
          <w:p w:rsidR="00193883" w:rsidRDefault="00193883" w:rsidP="00B43028">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hideMark/>
          </w:tcPr>
          <w:p w:rsidR="00193883" w:rsidRDefault="00193883" w:rsidP="00B43028">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hideMark/>
          </w:tcPr>
          <w:p w:rsidR="00193883" w:rsidRDefault="00193883" w:rsidP="00B43028">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43028">
            <w:pPr>
              <w:spacing w:line="312" w:lineRule="auto"/>
              <w:rPr>
                <w:color w:val="000000"/>
              </w:rPr>
            </w:pPr>
            <w:r>
              <w:t>LO #1, 2, 10 and 11</w:t>
            </w:r>
          </w:p>
        </w:tc>
      </w:tr>
      <w:tr w:rsidR="00193883" w:rsidTr="00B43028">
        <w:trPr>
          <w:trHeight w:val="220"/>
        </w:trPr>
        <w:tc>
          <w:tcPr>
            <w:tcW w:w="10500" w:type="dxa"/>
            <w:vMerge/>
            <w:tcBorders>
              <w:top w:val="single" w:sz="4" w:space="0" w:color="000000"/>
              <w:left w:val="single" w:sz="4" w:space="0" w:color="000000"/>
              <w:bottom w:val="single" w:sz="4" w:space="0" w:color="000000"/>
              <w:right w:val="nil"/>
            </w:tcBorders>
            <w:vAlign w:val="center"/>
            <w:hideMark/>
          </w:tcPr>
          <w:p w:rsidR="00193883" w:rsidRDefault="00193883" w:rsidP="00B43028">
            <w:pPr>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43028">
            <w:pPr>
              <w:spacing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hideMark/>
          </w:tcPr>
          <w:p w:rsidR="00193883" w:rsidRDefault="00193883" w:rsidP="00B43028">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hideMark/>
          </w:tcPr>
          <w:p w:rsidR="00193883" w:rsidRDefault="00193883" w:rsidP="00B43028">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43028">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43028">
            <w:pPr>
              <w:spacing w:line="312" w:lineRule="auto"/>
              <w:rPr>
                <w:color w:val="000000"/>
              </w:rPr>
            </w:pPr>
            <w:r>
              <w:t>LO # 3, 4, 6 and 7</w:t>
            </w:r>
          </w:p>
        </w:tc>
      </w:tr>
      <w:tr w:rsidR="00193883" w:rsidTr="00B43028">
        <w:trPr>
          <w:trHeight w:val="220"/>
        </w:trPr>
        <w:tc>
          <w:tcPr>
            <w:tcW w:w="10500" w:type="dxa"/>
            <w:vMerge/>
            <w:tcBorders>
              <w:top w:val="single" w:sz="4" w:space="0" w:color="000000"/>
              <w:left w:val="single" w:sz="4" w:space="0" w:color="000000"/>
              <w:bottom w:val="single" w:sz="4" w:space="0" w:color="000000"/>
              <w:right w:val="nil"/>
            </w:tcBorders>
            <w:vAlign w:val="center"/>
            <w:hideMark/>
          </w:tcPr>
          <w:p w:rsidR="00193883" w:rsidRDefault="00193883" w:rsidP="00B43028">
            <w:pPr>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43028">
            <w:pPr>
              <w:spacing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hideMark/>
          </w:tcPr>
          <w:p w:rsidR="00193883" w:rsidRDefault="00193883" w:rsidP="00B43028">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hideMark/>
          </w:tcPr>
          <w:p w:rsidR="00193883" w:rsidRDefault="00193883" w:rsidP="00B43028">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43028">
            <w:pPr>
              <w:spacing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rsidR="00193883" w:rsidRDefault="00193883" w:rsidP="00B43028">
            <w:pPr>
              <w:spacing w:line="312" w:lineRule="auto"/>
              <w:rPr>
                <w:color w:val="000000"/>
              </w:rPr>
            </w:pPr>
          </w:p>
        </w:tc>
      </w:tr>
      <w:tr w:rsidR="00193883" w:rsidTr="00B43028">
        <w:trPr>
          <w:trHeight w:val="220"/>
        </w:trPr>
        <w:tc>
          <w:tcPr>
            <w:tcW w:w="10500" w:type="dxa"/>
            <w:vMerge/>
            <w:tcBorders>
              <w:top w:val="single" w:sz="4" w:space="0" w:color="000000"/>
              <w:left w:val="single" w:sz="4" w:space="0" w:color="000000"/>
              <w:bottom w:val="single" w:sz="4" w:space="0" w:color="000000"/>
              <w:right w:val="nil"/>
            </w:tcBorders>
            <w:vAlign w:val="center"/>
            <w:hideMark/>
          </w:tcPr>
          <w:p w:rsidR="00193883" w:rsidRDefault="00193883" w:rsidP="00B43028">
            <w:pPr>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43028">
            <w:pPr>
              <w:spacing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hideMark/>
          </w:tcPr>
          <w:p w:rsidR="00193883" w:rsidRDefault="00193883" w:rsidP="00B43028">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hideMark/>
          </w:tcPr>
          <w:p w:rsidR="00193883" w:rsidRDefault="00193883" w:rsidP="00B43028">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43028">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43028">
            <w:pPr>
              <w:spacing w:line="312" w:lineRule="auto"/>
              <w:rPr>
                <w:color w:val="000000"/>
              </w:rPr>
            </w:pPr>
            <w:r>
              <w:t>LO # 5, 8 and 10</w:t>
            </w:r>
          </w:p>
        </w:tc>
      </w:tr>
      <w:tr w:rsidR="00193883" w:rsidTr="00B43028">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43028">
            <w:pPr>
              <w:spacing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43028">
            <w:pPr>
              <w:spacing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hideMark/>
          </w:tcPr>
          <w:p w:rsidR="00193883" w:rsidRDefault="00193883" w:rsidP="00B43028">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hideMark/>
          </w:tcPr>
          <w:p w:rsidR="00193883" w:rsidRDefault="00193883" w:rsidP="00B43028">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43028">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43028">
            <w:pPr>
              <w:spacing w:line="312" w:lineRule="auto"/>
              <w:rPr>
                <w:color w:val="000000"/>
              </w:rPr>
            </w:pPr>
            <w:r>
              <w:t>LO # 1-7</w:t>
            </w:r>
          </w:p>
        </w:tc>
      </w:tr>
      <w:tr w:rsidR="00193883" w:rsidTr="00B43028">
        <w:trPr>
          <w:trHeight w:val="220"/>
        </w:trPr>
        <w:tc>
          <w:tcPr>
            <w:tcW w:w="10500" w:type="dxa"/>
            <w:vMerge/>
            <w:tcBorders>
              <w:top w:val="single" w:sz="4" w:space="0" w:color="000000"/>
              <w:left w:val="single" w:sz="4" w:space="0" w:color="000000"/>
              <w:bottom w:val="single" w:sz="4" w:space="0" w:color="000000"/>
              <w:right w:val="nil"/>
            </w:tcBorders>
            <w:vAlign w:val="center"/>
            <w:hideMark/>
          </w:tcPr>
          <w:p w:rsidR="00193883" w:rsidRDefault="00193883" w:rsidP="00B43028">
            <w:pPr>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43028">
            <w:pPr>
              <w:spacing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hideMark/>
          </w:tcPr>
          <w:p w:rsidR="00193883" w:rsidRDefault="00193883" w:rsidP="00B43028">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hideMark/>
          </w:tcPr>
          <w:p w:rsidR="00193883" w:rsidRDefault="00193883" w:rsidP="00B43028">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hideMark/>
          </w:tcPr>
          <w:p w:rsidR="00193883" w:rsidRDefault="00193883" w:rsidP="00B43028">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43028">
            <w:pPr>
              <w:spacing w:line="312" w:lineRule="auto"/>
              <w:rPr>
                <w:color w:val="000000"/>
              </w:rPr>
            </w:pPr>
            <w:r>
              <w:rPr>
                <w:color w:val="000000"/>
              </w:rPr>
              <w:t>All</w:t>
            </w:r>
          </w:p>
        </w:tc>
      </w:tr>
      <w:tr w:rsidR="00193883" w:rsidTr="00B43028">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43028">
            <w:pPr>
              <w:spacing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hideMark/>
          </w:tcPr>
          <w:p w:rsidR="00193883" w:rsidRDefault="00193883" w:rsidP="00B43028">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193883" w:rsidRDefault="00193883" w:rsidP="00B43028">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193883" w:rsidRDefault="00193883" w:rsidP="00B43028">
            <w:pPr>
              <w:spacing w:line="312" w:lineRule="auto"/>
              <w:rPr>
                <w:color w:val="000000"/>
              </w:rPr>
            </w:pPr>
          </w:p>
        </w:tc>
      </w:tr>
    </w:tbl>
    <w:p w:rsidR="00193883" w:rsidRDefault="00193883" w:rsidP="00193883">
      <w:pPr>
        <w:spacing w:after="0" w:line="312" w:lineRule="auto"/>
        <w:rPr>
          <w:rFonts w:ascii="Cambria" w:eastAsia="Cambria" w:hAnsi="Cambria" w:cs="Cambria"/>
          <w:b/>
          <w:color w:val="000000"/>
          <w:sz w:val="16"/>
          <w:szCs w:val="16"/>
        </w:rPr>
      </w:pPr>
    </w:p>
    <w:p w:rsidR="00193883" w:rsidRDefault="00193883" w:rsidP="00193883">
      <w:pPr>
        <w:spacing w:after="0" w:line="312" w:lineRule="auto"/>
        <w:rPr>
          <w:rFonts w:ascii="Cambria" w:eastAsia="Cambria" w:hAnsi="Cambria" w:cs="Cambria"/>
          <w:b/>
          <w:color w:val="000000"/>
          <w:sz w:val="16"/>
          <w:szCs w:val="16"/>
        </w:rPr>
      </w:pPr>
    </w:p>
    <w:p w:rsidR="00193883" w:rsidRDefault="00193883" w:rsidP="00193883">
      <w:pPr>
        <w:spacing w:line="276" w:lineRule="auto"/>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193883" w:rsidTr="00B43028">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193883" w:rsidRDefault="00193883" w:rsidP="00B43028">
            <w:pPr>
              <w:spacing w:line="360" w:lineRule="auto"/>
              <w:jc w:val="center"/>
              <w:rPr>
                <w:b/>
                <w:color w:val="17365D"/>
                <w:sz w:val="28"/>
                <w:szCs w:val="28"/>
              </w:rPr>
            </w:pPr>
            <w:r>
              <w:rPr>
                <w:b/>
                <w:color w:val="17365D"/>
                <w:sz w:val="28"/>
                <w:szCs w:val="28"/>
              </w:rPr>
              <w:t>Delivery Plan (Weekly Syllabus)</w:t>
            </w:r>
            <w:r>
              <w:rPr>
                <w:b/>
                <w:color w:val="17365D"/>
                <w:sz w:val="28"/>
                <w:szCs w:val="28"/>
              </w:rPr>
              <w:br/>
              <w:t>Delivery Plan (Weekly Syllabus)</w:t>
            </w:r>
          </w:p>
          <w:p w:rsidR="00193883" w:rsidRDefault="00193883" w:rsidP="00B43028">
            <w:pPr>
              <w:bidi/>
              <w:spacing w:line="360" w:lineRule="auto"/>
              <w:jc w:val="center"/>
              <w:rPr>
                <w:rFonts w:eastAsia="Times New Roman"/>
                <w:b/>
                <w:color w:val="17365D"/>
                <w:sz w:val="28"/>
                <w:szCs w:val="28"/>
              </w:rPr>
            </w:pPr>
          </w:p>
        </w:tc>
      </w:tr>
      <w:tr w:rsidR="00193883" w:rsidTr="004A3681">
        <w:trPr>
          <w:trHeight w:val="503"/>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B43028">
            <w:pPr>
              <w:spacing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193883" w:rsidRDefault="00193883" w:rsidP="00B43028">
            <w:pPr>
              <w:spacing w:line="360" w:lineRule="auto"/>
              <w:rPr>
                <w:b/>
                <w:sz w:val="24"/>
                <w:szCs w:val="24"/>
              </w:rPr>
            </w:pPr>
            <w:r>
              <w:rPr>
                <w:b/>
              </w:rPr>
              <w:t>Material Covered</w:t>
            </w:r>
          </w:p>
        </w:tc>
      </w:tr>
      <w:tr w:rsidR="00193883"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B43028">
            <w:pPr>
              <w:spacing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193883" w:rsidRPr="004A3681" w:rsidRDefault="00193883" w:rsidP="004A3681">
            <w:pPr>
              <w:rPr>
                <w:rFonts w:asciiTheme="majorHAnsi" w:hAnsiTheme="majorHAnsi" w:cstheme="majorHAnsi"/>
              </w:rPr>
            </w:pPr>
            <w:r w:rsidRPr="004A3681">
              <w:rPr>
                <w:rFonts w:asciiTheme="majorHAnsi" w:eastAsia="Times New Roman,Bold" w:hAnsiTheme="majorHAnsi" w:cstheme="majorHAnsi"/>
                <w:b/>
              </w:rPr>
              <w:t>The concept and importance of forensic science</w:t>
            </w:r>
          </w:p>
        </w:tc>
      </w:tr>
      <w:tr w:rsidR="00193883"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B43028">
            <w:pPr>
              <w:spacing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193883" w:rsidRPr="004A3681" w:rsidRDefault="00193883" w:rsidP="004A3681">
            <w:pPr>
              <w:spacing w:line="360" w:lineRule="auto"/>
              <w:rPr>
                <w:rFonts w:asciiTheme="majorHAnsi" w:hAnsiTheme="majorHAnsi" w:cstheme="majorHAnsi"/>
                <w:sz w:val="24"/>
                <w:szCs w:val="24"/>
              </w:rPr>
            </w:pPr>
            <w:r w:rsidRPr="004A3681">
              <w:rPr>
                <w:rFonts w:asciiTheme="majorHAnsi" w:eastAsia="Times New Roman,Bold" w:hAnsiTheme="majorHAnsi" w:cstheme="majorHAnsi"/>
                <w:b/>
              </w:rPr>
              <w:t>Historical development of forensic evidence</w:t>
            </w:r>
          </w:p>
        </w:tc>
      </w:tr>
      <w:tr w:rsidR="00193883" w:rsidTr="00B43028">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B43028">
            <w:pPr>
              <w:spacing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193883" w:rsidRPr="004A3681" w:rsidRDefault="00193883" w:rsidP="004A3681">
            <w:pPr>
              <w:rPr>
                <w:rFonts w:asciiTheme="majorHAnsi" w:hAnsiTheme="majorHAnsi" w:cstheme="majorHAnsi"/>
                <w:sz w:val="24"/>
                <w:szCs w:val="24"/>
              </w:rPr>
            </w:pPr>
            <w:r w:rsidRPr="004A3681">
              <w:rPr>
                <w:rFonts w:asciiTheme="majorHAnsi" w:eastAsia="Times New Roman,Bold" w:hAnsiTheme="majorHAnsi" w:cstheme="majorHAnsi"/>
                <w:b/>
              </w:rPr>
              <w:t>Types of criminal evidence</w:t>
            </w:r>
          </w:p>
        </w:tc>
      </w:tr>
      <w:tr w:rsidR="00193883"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B43028">
            <w:pPr>
              <w:spacing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193883" w:rsidRPr="004A3681" w:rsidRDefault="00193883" w:rsidP="004A3681">
            <w:pPr>
              <w:spacing w:line="360" w:lineRule="auto"/>
              <w:rPr>
                <w:rFonts w:asciiTheme="majorHAnsi" w:hAnsiTheme="majorHAnsi" w:cstheme="majorHAnsi"/>
                <w:sz w:val="24"/>
                <w:szCs w:val="24"/>
              </w:rPr>
            </w:pPr>
            <w:r w:rsidRPr="004A3681">
              <w:rPr>
                <w:rFonts w:asciiTheme="majorHAnsi" w:eastAsia="Times New Roman,Bold" w:hAnsiTheme="majorHAnsi" w:cstheme="majorHAnsi"/>
                <w:b/>
              </w:rPr>
              <w:t>Forensic evidence and material traces</w:t>
            </w:r>
          </w:p>
        </w:tc>
      </w:tr>
      <w:tr w:rsidR="00193883"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B43028">
            <w:pPr>
              <w:spacing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193883" w:rsidRPr="004A3681" w:rsidRDefault="00193883" w:rsidP="004A3681">
            <w:pPr>
              <w:spacing w:line="360" w:lineRule="auto"/>
              <w:rPr>
                <w:rFonts w:asciiTheme="majorHAnsi" w:hAnsiTheme="majorHAnsi" w:cstheme="majorHAnsi"/>
                <w:sz w:val="24"/>
                <w:szCs w:val="24"/>
                <w:lang w:bidi="ar-IQ"/>
              </w:rPr>
            </w:pPr>
            <w:r w:rsidRPr="004A3681">
              <w:rPr>
                <w:rFonts w:asciiTheme="majorHAnsi" w:hAnsiTheme="majorHAnsi" w:cstheme="majorHAnsi"/>
                <w:sz w:val="24"/>
                <w:szCs w:val="24"/>
                <w:lang w:bidi="ar-IQ"/>
              </w:rPr>
              <w:t>The importance of the genetic fingerprint in achieving personality</w:t>
            </w:r>
          </w:p>
        </w:tc>
      </w:tr>
      <w:tr w:rsidR="00193883"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B43028">
            <w:pPr>
              <w:spacing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193883" w:rsidRPr="004A3681" w:rsidRDefault="00193883" w:rsidP="004A3681">
            <w:pPr>
              <w:spacing w:line="360" w:lineRule="auto"/>
              <w:rPr>
                <w:rFonts w:asciiTheme="majorHAnsi" w:hAnsiTheme="majorHAnsi" w:cstheme="majorHAnsi"/>
                <w:sz w:val="24"/>
                <w:szCs w:val="24"/>
              </w:rPr>
            </w:pPr>
            <w:r w:rsidRPr="004A3681">
              <w:rPr>
                <w:rFonts w:asciiTheme="majorHAnsi" w:eastAsia="Times New Roman,Bold" w:hAnsiTheme="majorHAnsi" w:cstheme="majorHAnsi"/>
                <w:b/>
              </w:rPr>
              <w:t>Fingerprints and the use of nanotechnology in detection</w:t>
            </w:r>
          </w:p>
        </w:tc>
      </w:tr>
      <w:tr w:rsidR="00193883"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B43028">
            <w:pPr>
              <w:spacing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193883" w:rsidRPr="004A3681" w:rsidRDefault="00193883" w:rsidP="004A3681">
            <w:pPr>
              <w:spacing w:line="360" w:lineRule="auto"/>
              <w:rPr>
                <w:rFonts w:asciiTheme="majorHAnsi" w:hAnsiTheme="majorHAnsi" w:cstheme="majorHAnsi"/>
                <w:sz w:val="24"/>
                <w:szCs w:val="24"/>
                <w:lang w:bidi="ar-IQ"/>
              </w:rPr>
            </w:pPr>
            <w:r w:rsidRPr="004A3681">
              <w:rPr>
                <w:rFonts w:asciiTheme="majorHAnsi" w:eastAsia="Times New Roman,Bold" w:hAnsiTheme="majorHAnsi" w:cstheme="majorHAnsi"/>
                <w:b/>
              </w:rPr>
              <w:t>Forensic forensic medicine</w:t>
            </w:r>
          </w:p>
        </w:tc>
      </w:tr>
      <w:tr w:rsidR="00193883" w:rsidTr="00B43028">
        <w:trPr>
          <w:trHeight w:val="9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B43028">
            <w:pPr>
              <w:spacing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193883" w:rsidRPr="004A3681" w:rsidRDefault="00193883" w:rsidP="004A3681">
            <w:pPr>
              <w:spacing w:line="360" w:lineRule="auto"/>
              <w:rPr>
                <w:rFonts w:asciiTheme="majorHAnsi" w:hAnsiTheme="majorHAnsi" w:cstheme="majorHAnsi"/>
                <w:sz w:val="24"/>
                <w:szCs w:val="24"/>
              </w:rPr>
            </w:pPr>
            <w:r w:rsidRPr="004A3681">
              <w:rPr>
                <w:rFonts w:asciiTheme="majorHAnsi" w:eastAsia="Times New Roman,Bold" w:hAnsiTheme="majorHAnsi" w:cstheme="majorHAnsi"/>
                <w:b/>
              </w:rPr>
              <w:t>Forensic chemistry</w:t>
            </w:r>
          </w:p>
        </w:tc>
      </w:tr>
      <w:tr w:rsidR="00193883"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B43028">
            <w:pPr>
              <w:spacing w:line="360" w:lineRule="auto"/>
              <w:ind w:left="-18" w:firstLine="18"/>
              <w:jc w:val="center"/>
              <w:rPr>
                <w:b/>
                <w:color w:val="000000"/>
              </w:rPr>
            </w:pPr>
            <w:r>
              <w:rPr>
                <w:b/>
                <w:color w:val="000000"/>
              </w:rPr>
              <w:lastRenderedPageBreak/>
              <w:t>Week 9</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193883" w:rsidRPr="004A3681" w:rsidRDefault="00193883" w:rsidP="004A3681">
            <w:pPr>
              <w:spacing w:line="360" w:lineRule="auto"/>
              <w:rPr>
                <w:rFonts w:asciiTheme="majorHAnsi" w:hAnsiTheme="majorHAnsi" w:cstheme="majorHAnsi"/>
                <w:sz w:val="24"/>
                <w:szCs w:val="24"/>
              </w:rPr>
            </w:pPr>
            <w:r w:rsidRPr="004A3681">
              <w:rPr>
                <w:rFonts w:asciiTheme="majorHAnsi" w:eastAsia="Times New Roman,Bold" w:hAnsiTheme="majorHAnsi" w:cstheme="majorHAnsi"/>
                <w:b/>
              </w:rPr>
              <w:t>Criminal toxicology</w:t>
            </w:r>
          </w:p>
        </w:tc>
      </w:tr>
      <w:tr w:rsidR="00193883"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B43028">
            <w:pPr>
              <w:spacing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193883" w:rsidRPr="004A3681" w:rsidRDefault="00193883" w:rsidP="004A3681">
            <w:pPr>
              <w:spacing w:line="360" w:lineRule="auto"/>
              <w:rPr>
                <w:rFonts w:asciiTheme="majorHAnsi" w:hAnsiTheme="majorHAnsi" w:cstheme="majorHAnsi"/>
                <w:sz w:val="24"/>
                <w:szCs w:val="24"/>
              </w:rPr>
            </w:pPr>
            <w:r w:rsidRPr="004A3681">
              <w:rPr>
                <w:rFonts w:asciiTheme="majorHAnsi" w:eastAsia="Times New Roman,Bold" w:hAnsiTheme="majorHAnsi" w:cstheme="majorHAnsi"/>
                <w:b/>
              </w:rPr>
              <w:t>Forgery of passports and counterfeit banknotes</w:t>
            </w:r>
          </w:p>
        </w:tc>
      </w:tr>
      <w:tr w:rsidR="00193883"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B43028">
            <w:pPr>
              <w:spacing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193883" w:rsidRPr="004A3681" w:rsidRDefault="00193883" w:rsidP="004A3681">
            <w:pPr>
              <w:spacing w:line="360" w:lineRule="auto"/>
              <w:rPr>
                <w:rFonts w:asciiTheme="majorHAnsi" w:eastAsia="Times New Roman,Bold" w:hAnsiTheme="majorHAnsi" w:cstheme="majorHAnsi"/>
                <w:b/>
              </w:rPr>
            </w:pPr>
            <w:r w:rsidRPr="004A3681">
              <w:rPr>
                <w:rFonts w:asciiTheme="majorHAnsi" w:eastAsia="Times New Roman,Bold" w:hAnsiTheme="majorHAnsi" w:cstheme="majorHAnsi"/>
                <w:b/>
              </w:rPr>
              <w:t>Examination of traces of weapons and tools</w:t>
            </w:r>
          </w:p>
        </w:tc>
      </w:tr>
      <w:tr w:rsidR="00193883"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B43028">
            <w:pPr>
              <w:spacing w:line="360" w:lineRule="auto"/>
              <w:ind w:left="-18" w:firstLine="18"/>
              <w:jc w:val="center"/>
              <w:rPr>
                <w:b/>
                <w:color w:val="000000"/>
                <w:rtl/>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193883" w:rsidRPr="004A3681" w:rsidRDefault="00193883" w:rsidP="004A3681">
            <w:pPr>
              <w:spacing w:line="360" w:lineRule="auto"/>
              <w:rPr>
                <w:rFonts w:asciiTheme="majorHAnsi" w:eastAsia="Times New Roman,Bold" w:hAnsiTheme="majorHAnsi" w:cstheme="majorHAnsi"/>
                <w:b/>
              </w:rPr>
            </w:pPr>
            <w:r w:rsidRPr="004A3681">
              <w:rPr>
                <w:rFonts w:asciiTheme="majorHAnsi" w:eastAsia="Times New Roman,Bold" w:hAnsiTheme="majorHAnsi" w:cstheme="majorHAnsi"/>
                <w:b/>
              </w:rPr>
              <w:t>Crime scene and preservation procedures</w:t>
            </w:r>
          </w:p>
        </w:tc>
      </w:tr>
      <w:tr w:rsidR="00193883"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B43028">
            <w:pPr>
              <w:spacing w:line="360" w:lineRule="auto"/>
              <w:ind w:left="-18" w:firstLine="18"/>
              <w:jc w:val="center"/>
              <w:rPr>
                <w:b/>
                <w:color w:val="000000"/>
                <w:rtl/>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193883" w:rsidRPr="004A3681" w:rsidRDefault="00193883" w:rsidP="004A3681">
            <w:pPr>
              <w:spacing w:line="360" w:lineRule="auto"/>
              <w:rPr>
                <w:rFonts w:asciiTheme="majorHAnsi" w:eastAsia="Times New Roman,Bold" w:hAnsiTheme="majorHAnsi" w:cstheme="majorHAnsi"/>
                <w:b/>
              </w:rPr>
            </w:pPr>
            <w:r w:rsidRPr="004A3681">
              <w:rPr>
                <w:rFonts w:asciiTheme="majorHAnsi" w:eastAsia="Times New Roman,Bold" w:hAnsiTheme="majorHAnsi" w:cstheme="majorHAnsi"/>
                <w:b/>
              </w:rPr>
              <w:t>Electronic forensic tool</w:t>
            </w:r>
          </w:p>
        </w:tc>
      </w:tr>
      <w:tr w:rsidR="00193883"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B43028">
            <w:pPr>
              <w:spacing w:line="360" w:lineRule="auto"/>
              <w:ind w:left="-18" w:firstLine="18"/>
              <w:jc w:val="center"/>
              <w:rPr>
                <w:b/>
                <w:color w:val="000000"/>
                <w:rtl/>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193883" w:rsidRPr="004A3681" w:rsidRDefault="00193883" w:rsidP="004A3681">
            <w:pPr>
              <w:spacing w:line="360" w:lineRule="auto"/>
              <w:rPr>
                <w:rFonts w:asciiTheme="majorHAnsi" w:eastAsia="Times New Roman,Bold" w:hAnsiTheme="majorHAnsi" w:cstheme="majorHAnsi"/>
                <w:b/>
              </w:rPr>
            </w:pPr>
            <w:r w:rsidRPr="004A3681">
              <w:rPr>
                <w:rFonts w:asciiTheme="majorHAnsi" w:eastAsia="Times New Roman,Bold" w:hAnsiTheme="majorHAnsi" w:cstheme="majorHAnsi"/>
                <w:b/>
              </w:rPr>
              <w:t>Forensic engineering</w:t>
            </w:r>
          </w:p>
        </w:tc>
      </w:tr>
      <w:tr w:rsidR="00193883"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B43028">
            <w:pPr>
              <w:spacing w:line="360" w:lineRule="auto"/>
              <w:ind w:left="-18" w:firstLine="18"/>
              <w:jc w:val="center"/>
              <w:rPr>
                <w:b/>
                <w:color w:val="000000"/>
                <w:rtl/>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193883" w:rsidRPr="004A3681" w:rsidRDefault="00B43028" w:rsidP="004A3681">
            <w:pPr>
              <w:spacing w:line="360" w:lineRule="auto"/>
              <w:rPr>
                <w:rFonts w:asciiTheme="majorHAnsi" w:eastAsia="Times New Roman,Bold" w:hAnsiTheme="majorHAnsi" w:cstheme="majorHAnsi"/>
                <w:b/>
              </w:rPr>
            </w:pPr>
            <w:r w:rsidRPr="004A3681">
              <w:rPr>
                <w:rFonts w:asciiTheme="majorHAnsi" w:eastAsia="Times New Roman,Bold" w:hAnsiTheme="majorHAnsi" w:cstheme="majorHAnsi"/>
                <w:b/>
              </w:rPr>
              <w:t>E</w:t>
            </w:r>
            <w:r w:rsidR="00193883" w:rsidRPr="004A3681">
              <w:rPr>
                <w:rFonts w:asciiTheme="majorHAnsi" w:eastAsia="Times New Roman,Bold" w:hAnsiTheme="majorHAnsi" w:cstheme="majorHAnsi"/>
                <w:b/>
              </w:rPr>
              <w:t>xam</w:t>
            </w:r>
          </w:p>
        </w:tc>
      </w:tr>
      <w:tr w:rsidR="00193883"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B43028">
            <w:pPr>
              <w:spacing w:line="360" w:lineRule="auto"/>
              <w:ind w:left="-18" w:firstLine="18"/>
              <w:jc w:val="center"/>
              <w:rPr>
                <w:b/>
                <w:color w:val="000000"/>
                <w:rtl/>
              </w:rPr>
            </w:pPr>
            <w:r>
              <w:rPr>
                <w:b/>
                <w:color w:val="000000"/>
              </w:rPr>
              <w:t>Week 16</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193883" w:rsidRPr="004A3681" w:rsidRDefault="00193883" w:rsidP="004A3681">
            <w:pPr>
              <w:spacing w:line="360" w:lineRule="auto"/>
              <w:rPr>
                <w:rFonts w:asciiTheme="majorHAnsi" w:hAnsiTheme="majorHAnsi" w:cstheme="majorHAnsi"/>
                <w:b/>
              </w:rPr>
            </w:pPr>
            <w:r w:rsidRPr="004A3681">
              <w:rPr>
                <w:rFonts w:asciiTheme="majorHAnsi" w:hAnsiTheme="majorHAnsi" w:cstheme="majorHAnsi"/>
                <w:b/>
              </w:rPr>
              <w:t>Preparatory week before the final Exam</w:t>
            </w:r>
          </w:p>
        </w:tc>
      </w:tr>
    </w:tbl>
    <w:p w:rsidR="00193883" w:rsidRDefault="00193883" w:rsidP="00193883">
      <w:pPr>
        <w:tabs>
          <w:tab w:val="center" w:pos="3870"/>
        </w:tabs>
        <w:spacing w:after="0" w:line="360" w:lineRule="auto"/>
        <w:ind w:left="1985" w:hanging="1985"/>
        <w:jc w:val="both"/>
        <w:rPr>
          <w:b/>
          <w:sz w:val="24"/>
          <w:szCs w:val="24"/>
        </w:rPr>
      </w:pPr>
    </w:p>
    <w:p w:rsidR="00193883" w:rsidRDefault="00193883" w:rsidP="00193883">
      <w:pPr>
        <w:rPr>
          <w:rFonts w:ascii="Cambria" w:eastAsia="Cambria" w:hAnsi="Cambria" w:cs="Cambria"/>
        </w:rPr>
      </w:pPr>
    </w:p>
    <w:tbl>
      <w:tblPr>
        <w:tblStyle w:val="50"/>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193883" w:rsidTr="00B43028">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193883" w:rsidRDefault="00193883" w:rsidP="00B43028">
            <w:pPr>
              <w:spacing w:line="360" w:lineRule="auto"/>
              <w:jc w:val="center"/>
              <w:rPr>
                <w:b/>
                <w:color w:val="17365D"/>
                <w:sz w:val="28"/>
                <w:szCs w:val="28"/>
              </w:rPr>
            </w:pPr>
            <w:r>
              <w:rPr>
                <w:b/>
                <w:color w:val="17365D"/>
                <w:sz w:val="28"/>
                <w:szCs w:val="28"/>
              </w:rPr>
              <w:t>Delivery Plan (Weekly Lab. Syllabus)</w:t>
            </w:r>
            <w:r>
              <w:rPr>
                <w:b/>
                <w:color w:val="17365D"/>
                <w:sz w:val="28"/>
                <w:szCs w:val="28"/>
              </w:rPr>
              <w:br/>
              <w:t>Delivery Plan (Weekly Lab. Syllabus)</w:t>
            </w:r>
          </w:p>
          <w:p w:rsidR="00193883" w:rsidRDefault="00193883" w:rsidP="00B43028">
            <w:pPr>
              <w:bidi/>
              <w:spacing w:line="360" w:lineRule="auto"/>
              <w:jc w:val="center"/>
              <w:rPr>
                <w:rFonts w:eastAsia="Times New Roman"/>
                <w:b/>
                <w:color w:val="17365D"/>
                <w:sz w:val="28"/>
                <w:szCs w:val="28"/>
              </w:rPr>
            </w:pPr>
          </w:p>
        </w:tc>
      </w:tr>
      <w:tr w:rsidR="00193883"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B43028">
            <w:pPr>
              <w:spacing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193883" w:rsidRDefault="00193883" w:rsidP="00B43028">
            <w:pPr>
              <w:spacing w:line="360" w:lineRule="auto"/>
              <w:rPr>
                <w:b/>
                <w:sz w:val="24"/>
                <w:szCs w:val="24"/>
              </w:rPr>
            </w:pPr>
            <w:r>
              <w:rPr>
                <w:b/>
              </w:rPr>
              <w:t>Material Covered</w:t>
            </w:r>
          </w:p>
        </w:tc>
      </w:tr>
      <w:tr w:rsidR="00193883"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B43028">
            <w:pPr>
              <w:spacing w:line="360" w:lineRule="auto"/>
              <w:ind w:left="-18"/>
              <w:jc w:val="center"/>
              <w:rPr>
                <w:b/>
              </w:rPr>
            </w:pPr>
            <w:r>
              <w:rPr>
                <w:b/>
              </w:rPr>
              <w:t>Week 1</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43028">
            <w:pPr>
              <w:spacing w:line="360" w:lineRule="auto"/>
              <w:rPr>
                <w:sz w:val="24"/>
                <w:szCs w:val="24"/>
              </w:rPr>
            </w:pPr>
            <w:r>
              <w:t>Lab 1: Types of Forensic Evidence</w:t>
            </w:r>
          </w:p>
        </w:tc>
      </w:tr>
      <w:tr w:rsidR="00193883"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B43028">
            <w:pPr>
              <w:spacing w:line="360" w:lineRule="auto"/>
              <w:ind w:left="-18"/>
              <w:jc w:val="center"/>
              <w:rPr>
                <w:b/>
              </w:rPr>
            </w:pPr>
            <w:r>
              <w:rPr>
                <w:b/>
              </w:rPr>
              <w:t>Week 2</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43028">
            <w:pPr>
              <w:spacing w:line="360" w:lineRule="auto"/>
              <w:rPr>
                <w:sz w:val="24"/>
                <w:szCs w:val="24"/>
              </w:rPr>
            </w:pPr>
            <w:r>
              <w:t>Lab 2: The Importance of DNA Fingerprinting in Personal Identification</w:t>
            </w:r>
          </w:p>
        </w:tc>
      </w:tr>
      <w:tr w:rsidR="00193883" w:rsidTr="00B43028">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B43028">
            <w:pPr>
              <w:spacing w:line="360" w:lineRule="auto"/>
              <w:ind w:left="-18"/>
              <w:jc w:val="center"/>
              <w:rPr>
                <w:b/>
              </w:rPr>
            </w:pPr>
            <w:r>
              <w:rPr>
                <w:b/>
              </w:rPr>
              <w:t>Week 3</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43028">
            <w:pPr>
              <w:spacing w:line="360" w:lineRule="auto"/>
              <w:rPr>
                <w:sz w:val="24"/>
                <w:szCs w:val="24"/>
              </w:rPr>
            </w:pPr>
            <w:r>
              <w:t>Lab 3: Fingerprints and the Use of Nanotechnology in Their Detection</w:t>
            </w:r>
          </w:p>
        </w:tc>
      </w:tr>
      <w:tr w:rsidR="00193883"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B43028">
            <w:pPr>
              <w:spacing w:line="360" w:lineRule="auto"/>
              <w:ind w:left="-18"/>
              <w:jc w:val="center"/>
              <w:rPr>
                <w:b/>
              </w:rPr>
            </w:pPr>
            <w:r>
              <w:rPr>
                <w:b/>
              </w:rPr>
              <w:t>Week 4</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43028">
            <w:pPr>
              <w:spacing w:line="360" w:lineRule="auto"/>
              <w:rPr>
                <w:sz w:val="24"/>
                <w:szCs w:val="24"/>
              </w:rPr>
            </w:pPr>
            <w:r>
              <w:t>Lab 4: Forensic Chemistry</w:t>
            </w:r>
          </w:p>
        </w:tc>
      </w:tr>
      <w:tr w:rsidR="00193883"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B43028">
            <w:pPr>
              <w:spacing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43028">
            <w:pPr>
              <w:spacing w:line="360" w:lineRule="auto"/>
              <w:rPr>
                <w:sz w:val="24"/>
                <w:szCs w:val="24"/>
              </w:rPr>
            </w:pPr>
            <w:r>
              <w:t>Lab 5:Forensic Toxicology</w:t>
            </w:r>
          </w:p>
        </w:tc>
      </w:tr>
      <w:tr w:rsidR="00193883"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B43028">
            <w:pPr>
              <w:spacing w:line="360" w:lineRule="auto"/>
              <w:ind w:left="-18"/>
              <w:jc w:val="center"/>
              <w:rPr>
                <w:b/>
              </w:rPr>
            </w:pPr>
            <w:r>
              <w:rPr>
                <w:b/>
              </w:rPr>
              <w:t>Week 6</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43028">
            <w:pPr>
              <w:spacing w:line="360" w:lineRule="auto"/>
              <w:rPr>
                <w:sz w:val="24"/>
                <w:szCs w:val="24"/>
              </w:rPr>
            </w:pPr>
            <w:r>
              <w:t>Lab 6: Passport Forgery and Counterfeit Banknotes</w:t>
            </w:r>
          </w:p>
        </w:tc>
      </w:tr>
      <w:tr w:rsidR="00193883"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B43028">
            <w:pPr>
              <w:spacing w:line="360" w:lineRule="auto"/>
              <w:ind w:left="-18"/>
              <w:jc w:val="center"/>
              <w:rPr>
                <w:b/>
              </w:rPr>
            </w:pPr>
            <w:r>
              <w:rPr>
                <w:b/>
              </w:rPr>
              <w:t>Week 7</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43028">
            <w:pPr>
              <w:spacing w:line="360" w:lineRule="auto"/>
              <w:rPr>
                <w:sz w:val="24"/>
                <w:szCs w:val="24"/>
              </w:rPr>
            </w:pPr>
            <w:r>
              <w:t>Lab 7: Crime Scene and Preservation Procedures</w:t>
            </w:r>
          </w:p>
        </w:tc>
      </w:tr>
    </w:tbl>
    <w:p w:rsidR="00193883" w:rsidRDefault="00193883" w:rsidP="00193883">
      <w:pPr>
        <w:tabs>
          <w:tab w:val="center" w:pos="3870"/>
        </w:tabs>
        <w:spacing w:after="0" w:line="360" w:lineRule="auto"/>
        <w:ind w:left="1985"/>
        <w:jc w:val="both"/>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193883" w:rsidTr="00B43028">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193883" w:rsidRDefault="00193883" w:rsidP="00B43028">
            <w:pPr>
              <w:spacing w:line="312" w:lineRule="auto"/>
              <w:jc w:val="center"/>
              <w:rPr>
                <w:b/>
                <w:color w:val="17365D"/>
                <w:sz w:val="28"/>
                <w:szCs w:val="28"/>
              </w:rPr>
            </w:pPr>
            <w:r>
              <w:rPr>
                <w:b/>
                <w:color w:val="17365D"/>
                <w:sz w:val="28"/>
                <w:szCs w:val="28"/>
              </w:rPr>
              <w:t>Learning and Teaching Resources</w:t>
            </w:r>
            <w:r>
              <w:rPr>
                <w:b/>
                <w:color w:val="17365D"/>
                <w:sz w:val="28"/>
                <w:szCs w:val="28"/>
              </w:rPr>
              <w:br/>
              <w:t>Learning and Teaching Resources</w:t>
            </w:r>
          </w:p>
          <w:p w:rsidR="00193883" w:rsidRDefault="00193883" w:rsidP="00B43028">
            <w:pPr>
              <w:bidi/>
              <w:spacing w:line="312" w:lineRule="auto"/>
              <w:jc w:val="center"/>
              <w:rPr>
                <w:rFonts w:eastAsia="Times New Roman"/>
                <w:b/>
                <w:color w:val="17365D"/>
                <w:sz w:val="28"/>
                <w:szCs w:val="28"/>
              </w:rPr>
            </w:pPr>
          </w:p>
        </w:tc>
      </w:tr>
      <w:tr w:rsidR="00193883" w:rsidTr="00B43028">
        <w:tc>
          <w:tcPr>
            <w:tcW w:w="2340" w:type="dxa"/>
            <w:tcBorders>
              <w:top w:val="single" w:sz="4" w:space="0" w:color="000000"/>
              <w:left w:val="single" w:sz="4" w:space="0" w:color="000000"/>
              <w:bottom w:val="single" w:sz="4" w:space="0" w:color="000000"/>
              <w:right w:val="nil"/>
            </w:tcBorders>
            <w:vAlign w:val="center"/>
          </w:tcPr>
          <w:p w:rsidR="00193883" w:rsidRDefault="00193883" w:rsidP="00B43028">
            <w:pPr>
              <w:spacing w:line="312" w:lineRule="auto"/>
              <w:ind w:left="360" w:hanging="720"/>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43028">
            <w:pPr>
              <w:spacing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B43028">
            <w:pPr>
              <w:spacing w:line="312" w:lineRule="auto"/>
              <w:jc w:val="center"/>
              <w:rPr>
                <w:b/>
              </w:rPr>
            </w:pPr>
            <w:r>
              <w:rPr>
                <w:b/>
              </w:rPr>
              <w:t>Available in the Library?</w:t>
            </w:r>
          </w:p>
        </w:tc>
      </w:tr>
      <w:tr w:rsidR="00193883" w:rsidTr="00B43028">
        <w:tc>
          <w:tcPr>
            <w:tcW w:w="2340"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43028">
            <w:pPr>
              <w:spacing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hideMark/>
          </w:tcPr>
          <w:p w:rsidR="00193883" w:rsidRDefault="00330598" w:rsidP="00B43028">
            <w:pPr>
              <w:spacing w:line="312" w:lineRule="auto"/>
              <w:ind w:left="185"/>
            </w:pPr>
            <w:hyperlink r:id="rId52" w:history="1">
              <w:r w:rsidR="00193883">
                <w:rPr>
                  <w:rStyle w:val="s-lg-book-title"/>
                  <w:rFonts w:ascii="Helvetica" w:hAnsi="Helvetica"/>
                  <w:b/>
                  <w:bCs/>
                  <w:color w:val="214F94"/>
                  <w:shd w:val="clear" w:color="auto" w:fill="FFFFFF"/>
                </w:rPr>
                <w:t>Forensic Science: A very short introduction</w:t>
              </w:r>
              <w:r w:rsidR="00193883">
                <w:rPr>
                  <w:rStyle w:val="s-lg-book-by"/>
                  <w:rFonts w:ascii="Helvetica" w:hAnsi="Helvetica"/>
                  <w:color w:val="214F94"/>
                  <w:shd w:val="clear" w:color="auto" w:fill="FFFFFF"/>
                </w:rPr>
                <w:t> by </w:t>
              </w:r>
              <w:r w:rsidR="00193883">
                <w:rPr>
                  <w:rStyle w:val="s-lg-book-author"/>
                  <w:rFonts w:ascii="Helvetica" w:hAnsi="Helvetica"/>
                  <w:color w:val="214F94"/>
                  <w:shd w:val="clear" w:color="auto" w:fill="FFFFFF"/>
                </w:rPr>
                <w:t>Jim Fraser</w:t>
              </w:r>
            </w:hyperlink>
          </w:p>
        </w:tc>
        <w:tc>
          <w:tcPr>
            <w:tcW w:w="2340" w:type="dxa"/>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43028">
            <w:pPr>
              <w:spacing w:line="312" w:lineRule="auto"/>
              <w:jc w:val="center"/>
              <w:rPr>
                <w:color w:val="FF0000"/>
              </w:rPr>
            </w:pPr>
            <w:r>
              <w:t>no</w:t>
            </w:r>
          </w:p>
        </w:tc>
      </w:tr>
      <w:tr w:rsidR="00193883" w:rsidTr="00B43028">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43028">
            <w:pPr>
              <w:spacing w:line="312" w:lineRule="auto"/>
              <w:ind w:left="90"/>
              <w:rPr>
                <w:b/>
              </w:rPr>
            </w:pPr>
            <w:r>
              <w:rPr>
                <w:b/>
              </w:rPr>
              <w:lastRenderedPageBreak/>
              <w:t>Recommended Texts</w:t>
            </w:r>
          </w:p>
        </w:tc>
        <w:tc>
          <w:tcPr>
            <w:tcW w:w="5835" w:type="dxa"/>
            <w:tcBorders>
              <w:top w:val="single" w:sz="4" w:space="0" w:color="000000"/>
              <w:left w:val="single" w:sz="4" w:space="0" w:color="000000"/>
              <w:bottom w:val="single" w:sz="4" w:space="0" w:color="000000"/>
              <w:right w:val="nil"/>
            </w:tcBorders>
            <w:vAlign w:val="center"/>
            <w:hideMark/>
          </w:tcPr>
          <w:p w:rsidR="00193883" w:rsidRDefault="00330598" w:rsidP="00B43028">
            <w:pPr>
              <w:spacing w:line="312" w:lineRule="auto"/>
              <w:ind w:left="185"/>
            </w:pPr>
            <w:hyperlink r:id="rId53" w:history="1">
              <w:r w:rsidR="00193883">
                <w:rPr>
                  <w:rStyle w:val="s-lg-book-title"/>
                  <w:rFonts w:ascii="Helvetica" w:hAnsi="Helvetica"/>
                  <w:b/>
                  <w:bCs/>
                  <w:color w:val="214F94"/>
                  <w:shd w:val="clear" w:color="auto" w:fill="FFFFFF"/>
                </w:rPr>
                <w:t>Blood, Powder, and Residue (A rare behind-the-scenes look at the work of forensic scientists )</w:t>
              </w:r>
              <w:r w:rsidR="00193883">
                <w:rPr>
                  <w:rStyle w:val="s-lg-book-by"/>
                  <w:rFonts w:ascii="Helvetica" w:hAnsi="Helvetica"/>
                  <w:color w:val="214F94"/>
                  <w:shd w:val="clear" w:color="auto" w:fill="FFFFFF"/>
                </w:rPr>
                <w:t> by </w:t>
              </w:r>
              <w:r w:rsidR="00193883">
                <w:rPr>
                  <w:rStyle w:val="s-lg-book-author"/>
                  <w:rFonts w:ascii="Helvetica" w:hAnsi="Helvetica"/>
                  <w:color w:val="214F94"/>
                  <w:shd w:val="clear" w:color="auto" w:fill="FFFFFF"/>
                </w:rPr>
                <w:t>Beth A. Bechky</w:t>
              </w:r>
            </w:hyperlink>
            <w:r w:rsidR="00193883">
              <w:rPr>
                <w:rFonts w:ascii="Helvetica" w:hAnsi="Helvetica"/>
                <w:color w:val="333333"/>
                <w:shd w:val="clear" w:color="auto" w:fill="FFFFFF"/>
              </w:rPr>
              <w:t> </w:t>
            </w:r>
          </w:p>
        </w:tc>
        <w:tc>
          <w:tcPr>
            <w:tcW w:w="2340" w:type="dxa"/>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43028">
            <w:pPr>
              <w:spacing w:line="312" w:lineRule="auto"/>
              <w:jc w:val="center"/>
            </w:pPr>
            <w:r>
              <w:t>No</w:t>
            </w:r>
          </w:p>
        </w:tc>
      </w:tr>
      <w:tr w:rsidR="00193883" w:rsidTr="00B43028">
        <w:tc>
          <w:tcPr>
            <w:tcW w:w="2340"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43028">
            <w:pPr>
              <w:spacing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hideMark/>
          </w:tcPr>
          <w:p w:rsidR="00193883" w:rsidRDefault="00330598" w:rsidP="00B43028">
            <w:pPr>
              <w:spacing w:line="312" w:lineRule="auto"/>
              <w:ind w:left="180"/>
            </w:pPr>
            <w:hyperlink r:id="rId54" w:history="1">
              <w:r w:rsidR="001A2868" w:rsidRPr="00507969">
                <w:rPr>
                  <w:rStyle w:val="Hyperlink"/>
                </w:rPr>
                <w:t>https://www.nap.edu/read/21772/chapter/7</w:t>
              </w:r>
            </w:hyperlink>
          </w:p>
        </w:tc>
      </w:tr>
    </w:tbl>
    <w:p w:rsidR="004A3681" w:rsidRDefault="004A3681" w:rsidP="00193883">
      <w:pPr>
        <w:tabs>
          <w:tab w:val="left" w:pos="1980"/>
        </w:tabs>
        <w:ind w:left="1985" w:hanging="1985"/>
        <w:jc w:val="both"/>
        <w:rPr>
          <w:b/>
          <w:color w:val="000000"/>
          <w:sz w:val="32"/>
          <w:szCs w:val="32"/>
        </w:rPr>
      </w:pPr>
    </w:p>
    <w:p w:rsidR="00193883" w:rsidRDefault="00193883" w:rsidP="00193883">
      <w:pPr>
        <w:tabs>
          <w:tab w:val="left" w:pos="1980"/>
        </w:tabs>
        <w:ind w:left="1985" w:hanging="1985"/>
        <w:jc w:val="both"/>
        <w:rPr>
          <w:b/>
          <w:color w:val="000000"/>
          <w:sz w:val="32"/>
          <w:szCs w:val="32"/>
        </w:rPr>
      </w:pP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193883" w:rsidTr="00B43028">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hideMark/>
          </w:tcPr>
          <w:p w:rsidR="00193883" w:rsidRDefault="00193883" w:rsidP="00B43028">
            <w:pPr>
              <w:tabs>
                <w:tab w:val="left" w:pos="1890"/>
                <w:tab w:val="center" w:pos="4544"/>
              </w:tabs>
              <w:ind w:right="1152"/>
              <w:rPr>
                <w:b/>
                <w:color w:val="000000"/>
                <w:sz w:val="28"/>
                <w:szCs w:val="28"/>
              </w:rPr>
            </w:pPr>
            <w:r>
              <w:rPr>
                <w:b/>
                <w:color w:val="000000"/>
                <w:sz w:val="28"/>
                <w:szCs w:val="28"/>
              </w:rPr>
              <w:tab/>
            </w:r>
            <w:r>
              <w:rPr>
                <w:b/>
                <w:color w:val="000000"/>
                <w:sz w:val="28"/>
                <w:szCs w:val="28"/>
              </w:rPr>
              <w:tab/>
              <w:t xml:space="preserve">          Grading Scheme</w:t>
            </w:r>
            <w:r>
              <w:rPr>
                <w:b/>
                <w:color w:val="000000"/>
                <w:sz w:val="28"/>
                <w:szCs w:val="28"/>
              </w:rPr>
              <w:br/>
              <w:t>Grading Scheme</w:t>
            </w:r>
          </w:p>
          <w:p w:rsidR="00193883" w:rsidRDefault="00193883" w:rsidP="00B43028">
            <w:pPr>
              <w:bidi/>
              <w:jc w:val="center"/>
              <w:rPr>
                <w:rFonts w:eastAsia="Times New Roman"/>
                <w:b/>
                <w:color w:val="000000"/>
                <w:sz w:val="28"/>
                <w:szCs w:val="28"/>
              </w:rPr>
            </w:pPr>
          </w:p>
        </w:tc>
      </w:tr>
      <w:tr w:rsidR="00193883" w:rsidTr="00B43028">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hideMark/>
          </w:tcPr>
          <w:p w:rsidR="00193883" w:rsidRDefault="00193883" w:rsidP="00B43028">
            <w:pPr>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hideMark/>
          </w:tcPr>
          <w:p w:rsidR="00193883" w:rsidRDefault="00193883" w:rsidP="00B43028">
            <w:pPr>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hideMark/>
          </w:tcPr>
          <w:p w:rsidR="00193883" w:rsidRDefault="00193883" w:rsidP="00B43028">
            <w:pPr>
              <w:bidi/>
              <w:jc w:val="center"/>
              <w:rPr>
                <w:color w:val="000000"/>
              </w:rPr>
            </w:pPr>
            <w:r>
              <w:rPr>
                <w:rtl/>
              </w:rPr>
              <w:t>Grade</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hideMark/>
          </w:tcPr>
          <w:p w:rsidR="00193883" w:rsidRDefault="00193883" w:rsidP="00B43028">
            <w:pPr>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hideMark/>
          </w:tcPr>
          <w:p w:rsidR="00193883" w:rsidRDefault="00193883" w:rsidP="00B43028">
            <w:pPr>
              <w:rPr>
                <w:b/>
                <w:color w:val="000000"/>
              </w:rPr>
            </w:pPr>
            <w:r>
              <w:rPr>
                <w:b/>
                <w:color w:val="000000"/>
              </w:rPr>
              <w:t>Definition</w:t>
            </w:r>
          </w:p>
        </w:tc>
      </w:tr>
      <w:tr w:rsidR="00193883" w:rsidTr="00B43028">
        <w:trPr>
          <w:trHeight w:val="300"/>
        </w:trPr>
        <w:tc>
          <w:tcPr>
            <w:tcW w:w="1620" w:type="dxa"/>
            <w:vMerge w:val="restart"/>
            <w:tcBorders>
              <w:top w:val="single" w:sz="6" w:space="0" w:color="000000"/>
              <w:left w:val="single" w:sz="6" w:space="0" w:color="000000"/>
              <w:bottom w:val="nil"/>
              <w:right w:val="single" w:sz="6" w:space="0" w:color="000000"/>
            </w:tcBorders>
            <w:vAlign w:val="center"/>
            <w:hideMark/>
          </w:tcPr>
          <w:p w:rsidR="00193883" w:rsidRDefault="00193883" w:rsidP="00B43028">
            <w:pPr>
              <w:rPr>
                <w:b/>
                <w:color w:val="000000"/>
              </w:rPr>
            </w:pPr>
            <w:r>
              <w:rPr>
                <w:b/>
                <w:color w:val="000000"/>
              </w:rPr>
              <w:t>Success Group</w:t>
            </w:r>
          </w:p>
          <w:p w:rsidR="00193883" w:rsidRDefault="00193883" w:rsidP="00B43028">
            <w:pP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193883" w:rsidRDefault="00193883" w:rsidP="00B43028">
            <w:pPr>
              <w:ind w:firstLine="72"/>
              <w:rPr>
                <w:b/>
                <w:color w:val="000000"/>
              </w:rPr>
            </w:pPr>
            <w:r>
              <w:rPr>
                <w:b/>
                <w:color w:val="000000"/>
              </w:rPr>
              <w:t xml:space="preserve">A </w:t>
            </w:r>
            <w:r w:rsidR="00E64B9D">
              <w:rPr>
                <w:b/>
                <w:color w:val="000000"/>
              </w:rPr>
              <w:t>–</w:t>
            </w:r>
            <w:r>
              <w:rPr>
                <w:b/>
                <w:color w:val="000000"/>
              </w:rPr>
              <w:t xml:space="preserve"> </w:t>
            </w:r>
            <w:r>
              <w:rPr>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193883" w:rsidRDefault="00193883" w:rsidP="00B43028">
            <w:pPr>
              <w:bidi/>
              <w:jc w:val="center"/>
              <w:rPr>
                <w:b/>
                <w:sz w:val="24"/>
                <w:szCs w:val="24"/>
              </w:rPr>
            </w:pPr>
            <w:r>
              <w:rPr>
                <w:b/>
                <w:rtl/>
              </w:rPr>
              <w:t>Excellent</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193883" w:rsidRDefault="00193883" w:rsidP="00B43028">
            <w:pPr>
              <w:rPr>
                <w:color w:val="000000"/>
              </w:rPr>
            </w:pPr>
            <w:r>
              <w:t xml:space="preserve">90 </w:t>
            </w:r>
            <w:r w:rsidR="001A2868">
              <w:t>–</w:t>
            </w:r>
            <w:r>
              <w:t xml:space="preserve"> 100</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193883" w:rsidRDefault="00193883" w:rsidP="00B43028">
            <w:pPr>
              <w:rPr>
                <w:color w:val="000000"/>
              </w:rPr>
            </w:pPr>
            <w:r>
              <w:rPr>
                <w:color w:val="000000"/>
              </w:rPr>
              <w:t>Outstanding Performance</w:t>
            </w:r>
          </w:p>
        </w:tc>
      </w:tr>
      <w:tr w:rsidR="00193883" w:rsidTr="00B43028">
        <w:trPr>
          <w:trHeight w:val="300"/>
        </w:trPr>
        <w:tc>
          <w:tcPr>
            <w:tcW w:w="10470" w:type="dxa"/>
            <w:vMerge/>
            <w:tcBorders>
              <w:top w:val="single" w:sz="6" w:space="0" w:color="000000"/>
              <w:left w:val="single" w:sz="6" w:space="0" w:color="000000"/>
              <w:bottom w:val="nil"/>
              <w:right w:val="single" w:sz="6" w:space="0" w:color="000000"/>
            </w:tcBorders>
            <w:vAlign w:val="center"/>
            <w:hideMark/>
          </w:tcPr>
          <w:p w:rsidR="00193883" w:rsidRDefault="00193883" w:rsidP="00B43028">
            <w:pPr>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193883" w:rsidRDefault="00193883" w:rsidP="00B43028">
            <w:pPr>
              <w:ind w:firstLine="72"/>
              <w:rPr>
                <w:b/>
                <w:color w:val="000000"/>
              </w:rPr>
            </w:pPr>
            <w:r>
              <w:rPr>
                <w:b/>
                <w:color w:val="000000"/>
              </w:rPr>
              <w:t xml:space="preserve">B - </w:t>
            </w:r>
            <w:r>
              <w:rPr>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193883" w:rsidRDefault="00193883" w:rsidP="00B43028">
            <w:pPr>
              <w:bidi/>
              <w:jc w:val="center"/>
              <w:rPr>
                <w:b/>
                <w:sz w:val="24"/>
                <w:szCs w:val="24"/>
              </w:rPr>
            </w:pPr>
            <w:r>
              <w:rPr>
                <w:b/>
                <w:rtl/>
              </w:rPr>
              <w:t xml:space="preserve">Very Good </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193883" w:rsidRDefault="00193883" w:rsidP="00B43028">
            <w:pPr>
              <w:rPr>
                <w:color w:val="000000"/>
              </w:rPr>
            </w:pPr>
            <w:r>
              <w:t xml:space="preserve">80 </w:t>
            </w:r>
            <w:r w:rsidR="001A2868">
              <w:t>–</w:t>
            </w:r>
            <w:r>
              <w:t xml:space="preserve"> 89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193883" w:rsidRDefault="00193883" w:rsidP="00B43028">
            <w:pPr>
              <w:rPr>
                <w:color w:val="000000"/>
              </w:rPr>
            </w:pPr>
            <w:r>
              <w:rPr>
                <w:color w:val="000000"/>
              </w:rPr>
              <w:t>Above average with some errors</w:t>
            </w:r>
          </w:p>
        </w:tc>
      </w:tr>
      <w:tr w:rsidR="00193883" w:rsidTr="00B43028">
        <w:trPr>
          <w:trHeight w:val="300"/>
        </w:trPr>
        <w:tc>
          <w:tcPr>
            <w:tcW w:w="10470" w:type="dxa"/>
            <w:vMerge/>
            <w:tcBorders>
              <w:top w:val="single" w:sz="6" w:space="0" w:color="000000"/>
              <w:left w:val="single" w:sz="6" w:space="0" w:color="000000"/>
              <w:bottom w:val="nil"/>
              <w:right w:val="single" w:sz="6" w:space="0" w:color="000000"/>
            </w:tcBorders>
            <w:vAlign w:val="center"/>
            <w:hideMark/>
          </w:tcPr>
          <w:p w:rsidR="00193883" w:rsidRDefault="00193883" w:rsidP="00B43028">
            <w:pPr>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193883" w:rsidRDefault="00193883" w:rsidP="00B43028">
            <w:pPr>
              <w:ind w:firstLine="72"/>
              <w:rPr>
                <w:b/>
                <w:color w:val="000000"/>
              </w:rPr>
            </w:pPr>
            <w:r>
              <w:rPr>
                <w:b/>
                <w:color w:val="000000"/>
              </w:rPr>
              <w:t xml:space="preserve">C – </w:t>
            </w:r>
            <w:r>
              <w:rPr>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193883" w:rsidRDefault="00193883" w:rsidP="00B43028">
            <w:pPr>
              <w:bidi/>
              <w:jc w:val="center"/>
              <w:rPr>
                <w:b/>
                <w:sz w:val="24"/>
                <w:szCs w:val="24"/>
              </w:rPr>
            </w:pPr>
            <w:r>
              <w:rPr>
                <w:b/>
                <w:rtl/>
              </w:rPr>
              <w:t>Good</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193883" w:rsidRDefault="00193883" w:rsidP="00B43028">
            <w:pPr>
              <w:rPr>
                <w:color w:val="000000"/>
              </w:rPr>
            </w:pPr>
            <w:r>
              <w:t xml:space="preserve">70 </w:t>
            </w:r>
            <w:r w:rsidR="001A2868">
              <w:t>–</w:t>
            </w:r>
            <w:r>
              <w:t xml:space="preserve"> 79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193883" w:rsidRDefault="00193883" w:rsidP="00B43028">
            <w:pPr>
              <w:rPr>
                <w:color w:val="000000"/>
              </w:rPr>
            </w:pPr>
            <w:r>
              <w:rPr>
                <w:color w:val="000000"/>
              </w:rPr>
              <w:t>Sound work with notable errors</w:t>
            </w:r>
          </w:p>
        </w:tc>
      </w:tr>
      <w:tr w:rsidR="00193883" w:rsidTr="00B43028">
        <w:trPr>
          <w:trHeight w:val="300"/>
        </w:trPr>
        <w:tc>
          <w:tcPr>
            <w:tcW w:w="10470" w:type="dxa"/>
            <w:vMerge/>
            <w:tcBorders>
              <w:top w:val="single" w:sz="6" w:space="0" w:color="000000"/>
              <w:left w:val="single" w:sz="6" w:space="0" w:color="000000"/>
              <w:bottom w:val="nil"/>
              <w:right w:val="single" w:sz="6" w:space="0" w:color="000000"/>
            </w:tcBorders>
            <w:vAlign w:val="center"/>
            <w:hideMark/>
          </w:tcPr>
          <w:p w:rsidR="00193883" w:rsidRDefault="00193883" w:rsidP="00B43028">
            <w:pPr>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193883" w:rsidRDefault="00193883" w:rsidP="00B43028">
            <w:pPr>
              <w:ind w:firstLine="72"/>
              <w:rPr>
                <w:b/>
                <w:color w:val="000000"/>
              </w:rPr>
            </w:pPr>
            <w:r>
              <w:rPr>
                <w:b/>
                <w:color w:val="000000"/>
              </w:rPr>
              <w:t xml:space="preserve">D </w:t>
            </w:r>
            <w:r w:rsidR="00E64B9D">
              <w:rPr>
                <w:b/>
                <w:color w:val="000000"/>
              </w:rPr>
              <w:t>–</w:t>
            </w:r>
            <w:r>
              <w:rPr>
                <w:b/>
                <w:color w:val="000000"/>
              </w:rPr>
              <w:t xml:space="preserve"> </w:t>
            </w:r>
            <w:r>
              <w:rPr>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193883" w:rsidRDefault="00193883" w:rsidP="00B43028">
            <w:pPr>
              <w:bidi/>
              <w:jc w:val="center"/>
              <w:rPr>
                <w:b/>
                <w:sz w:val="24"/>
                <w:szCs w:val="24"/>
              </w:rPr>
            </w:pPr>
            <w:r>
              <w:rPr>
                <w:b/>
                <w:rtl/>
              </w:rPr>
              <w:t xml:space="preserve">Satisfactory </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193883" w:rsidRDefault="00193883" w:rsidP="00B43028">
            <w:pPr>
              <w:rPr>
                <w:color w:val="000000"/>
              </w:rPr>
            </w:pPr>
            <w:r>
              <w:t xml:space="preserve">60 </w:t>
            </w:r>
            <w:r w:rsidR="001A2868">
              <w:t>–</w:t>
            </w:r>
            <w:r>
              <w:t xml:space="preserve"> 69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193883" w:rsidRDefault="00193883" w:rsidP="00B43028">
            <w:pPr>
              <w:rPr>
                <w:color w:val="000000"/>
              </w:rPr>
            </w:pPr>
            <w:r>
              <w:rPr>
                <w:color w:val="000000"/>
              </w:rPr>
              <w:t>Fair but with major shortcomings</w:t>
            </w:r>
          </w:p>
        </w:tc>
      </w:tr>
      <w:tr w:rsidR="00193883" w:rsidTr="00B43028">
        <w:trPr>
          <w:trHeight w:val="300"/>
        </w:trPr>
        <w:tc>
          <w:tcPr>
            <w:tcW w:w="10470" w:type="dxa"/>
            <w:vMerge/>
            <w:tcBorders>
              <w:top w:val="single" w:sz="6" w:space="0" w:color="000000"/>
              <w:left w:val="single" w:sz="6" w:space="0" w:color="000000"/>
              <w:bottom w:val="nil"/>
              <w:right w:val="single" w:sz="6" w:space="0" w:color="000000"/>
            </w:tcBorders>
            <w:vAlign w:val="center"/>
            <w:hideMark/>
          </w:tcPr>
          <w:p w:rsidR="00193883" w:rsidRDefault="00193883" w:rsidP="00B43028">
            <w:pPr>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193883" w:rsidRDefault="00193883" w:rsidP="00B43028">
            <w:pPr>
              <w:ind w:firstLine="72"/>
              <w:rPr>
                <w:b/>
                <w:color w:val="000000"/>
              </w:rPr>
            </w:pPr>
            <w:r>
              <w:rPr>
                <w:b/>
                <w:color w:val="000000"/>
              </w:rPr>
              <w:t xml:space="preserve">E </w:t>
            </w:r>
            <w:r w:rsidR="00E64B9D">
              <w:rPr>
                <w:b/>
                <w:color w:val="000000"/>
              </w:rPr>
              <w:t>–</w:t>
            </w:r>
            <w:r>
              <w:rPr>
                <w:b/>
                <w:color w:val="000000"/>
              </w:rPr>
              <w:t xml:space="preserve"> </w:t>
            </w:r>
            <w:r>
              <w:rPr>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193883" w:rsidRDefault="00193883" w:rsidP="00B43028">
            <w:pPr>
              <w:bidi/>
              <w:jc w:val="center"/>
              <w:rPr>
                <w:b/>
                <w:sz w:val="24"/>
                <w:szCs w:val="24"/>
              </w:rPr>
            </w:pPr>
            <w:r>
              <w:rPr>
                <w:b/>
                <w:rtl/>
              </w:rPr>
              <w:t xml:space="preserve">Sufficient </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193883" w:rsidRDefault="00193883" w:rsidP="00B43028">
            <w:pPr>
              <w:rPr>
                <w:color w:val="000000"/>
              </w:rPr>
            </w:pPr>
            <w:r>
              <w:t xml:space="preserve">50 </w:t>
            </w:r>
            <w:r w:rsidR="001A2868">
              <w:t>–</w:t>
            </w:r>
            <w:r>
              <w:t xml:space="preserve"> 59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193883" w:rsidRDefault="00193883" w:rsidP="00B43028">
            <w:pPr>
              <w:rPr>
                <w:color w:val="000000"/>
              </w:rPr>
            </w:pPr>
            <w:r>
              <w:rPr>
                <w:color w:val="000000"/>
              </w:rPr>
              <w:t>Work meets minimum criteria</w:t>
            </w:r>
          </w:p>
        </w:tc>
      </w:tr>
      <w:tr w:rsidR="00193883" w:rsidTr="00B43028">
        <w:trPr>
          <w:trHeight w:val="300"/>
        </w:trPr>
        <w:tc>
          <w:tcPr>
            <w:tcW w:w="1620" w:type="dxa"/>
            <w:vMerge w:val="restart"/>
            <w:tcBorders>
              <w:top w:val="single" w:sz="6" w:space="0" w:color="000000"/>
              <w:left w:val="single" w:sz="6" w:space="0" w:color="000000"/>
              <w:bottom w:val="nil"/>
              <w:right w:val="single" w:sz="6" w:space="0" w:color="000000"/>
            </w:tcBorders>
            <w:vAlign w:val="center"/>
            <w:hideMark/>
          </w:tcPr>
          <w:p w:rsidR="00193883" w:rsidRDefault="00193883" w:rsidP="00B43028">
            <w:pPr>
              <w:rPr>
                <w:b/>
                <w:color w:val="000000"/>
              </w:rPr>
            </w:pPr>
            <w:r>
              <w:rPr>
                <w:b/>
                <w:color w:val="000000"/>
              </w:rPr>
              <w:t>Fail Group</w:t>
            </w:r>
          </w:p>
          <w:p w:rsidR="00193883" w:rsidRDefault="00193883" w:rsidP="00B43028">
            <w:pP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193883" w:rsidRDefault="00193883" w:rsidP="00B43028">
            <w:pPr>
              <w:ind w:firstLine="72"/>
              <w:rPr>
                <w:b/>
                <w:color w:val="000000"/>
              </w:rPr>
            </w:pPr>
            <w:r>
              <w:rPr>
                <w:b/>
                <w:color w:val="000000"/>
              </w:rPr>
              <w:t xml:space="preserve">FX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193883" w:rsidRDefault="00193883" w:rsidP="00B43028">
            <w:pPr>
              <w:bidi/>
              <w:jc w:val="center"/>
              <w:rPr>
                <w:b/>
                <w:sz w:val="24"/>
                <w:szCs w:val="24"/>
              </w:rPr>
            </w:pPr>
            <w:r>
              <w:rPr>
                <w:b/>
                <w:sz w:val="24"/>
                <w:szCs w:val="24"/>
                <w:rtl/>
              </w:rPr>
              <w:t>Fail (under remediation)</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193883" w:rsidRDefault="00193883" w:rsidP="00B43028">
            <w:pP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193883" w:rsidRDefault="00193883" w:rsidP="00B43028">
            <w:pPr>
              <w:rPr>
                <w:color w:val="000000"/>
              </w:rPr>
            </w:pPr>
            <w:r>
              <w:rPr>
                <w:color w:val="000000"/>
              </w:rPr>
              <w:t>More work required but credit awarded</w:t>
            </w:r>
          </w:p>
        </w:tc>
      </w:tr>
      <w:tr w:rsidR="00193883" w:rsidTr="00B43028">
        <w:trPr>
          <w:trHeight w:val="300"/>
        </w:trPr>
        <w:tc>
          <w:tcPr>
            <w:tcW w:w="10470" w:type="dxa"/>
            <w:vMerge/>
            <w:tcBorders>
              <w:top w:val="single" w:sz="6" w:space="0" w:color="000000"/>
              <w:left w:val="single" w:sz="6" w:space="0" w:color="000000"/>
              <w:bottom w:val="nil"/>
              <w:right w:val="single" w:sz="6" w:space="0" w:color="000000"/>
            </w:tcBorders>
            <w:vAlign w:val="center"/>
            <w:hideMark/>
          </w:tcPr>
          <w:p w:rsidR="00193883" w:rsidRDefault="00193883" w:rsidP="00B43028">
            <w:pPr>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193883" w:rsidRDefault="00193883" w:rsidP="00B43028">
            <w:pPr>
              <w:ind w:firstLine="72"/>
              <w:rPr>
                <w:b/>
                <w:color w:val="000000"/>
                <w:sz w:val="24"/>
                <w:szCs w:val="24"/>
              </w:rPr>
            </w:pPr>
            <w:r>
              <w:rPr>
                <w:b/>
                <w:color w:val="000000"/>
              </w:rPr>
              <w:t xml:space="preserve">F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193883" w:rsidRDefault="00193883" w:rsidP="00B43028">
            <w:pPr>
              <w:bidi/>
              <w:jc w:val="center"/>
              <w:rPr>
                <w:b/>
              </w:rPr>
            </w:pPr>
            <w:r>
              <w:rPr>
                <w:b/>
                <w:rtl/>
              </w:rPr>
              <w:t>Fail</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193883" w:rsidRDefault="00193883" w:rsidP="00B43028">
            <w:pP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193883" w:rsidRDefault="00193883" w:rsidP="00B43028">
            <w:pPr>
              <w:rPr>
                <w:color w:val="000000"/>
              </w:rPr>
            </w:pPr>
            <w:r>
              <w:rPr>
                <w:color w:val="000000"/>
              </w:rPr>
              <w:t>Considerable amount of work required</w:t>
            </w:r>
          </w:p>
        </w:tc>
      </w:tr>
      <w:tr w:rsidR="00193883" w:rsidTr="00B43028">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193883" w:rsidRDefault="00193883" w:rsidP="00B43028">
            <w:pP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193883" w:rsidRDefault="00193883" w:rsidP="00B43028">
            <w:pP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193883" w:rsidRDefault="00193883" w:rsidP="00B43028">
            <w:pP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193883" w:rsidRDefault="00193883" w:rsidP="00B43028">
            <w:pP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193883" w:rsidRDefault="00193883" w:rsidP="00B43028">
            <w:pPr>
              <w:rPr>
                <w:b/>
                <w:color w:val="000000"/>
              </w:rPr>
            </w:pPr>
          </w:p>
        </w:tc>
      </w:tr>
      <w:tr w:rsidR="00193883" w:rsidTr="00B43028">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rsidR="00193883" w:rsidRDefault="00193883" w:rsidP="00B43028">
            <w:pPr>
              <w:rPr>
                <w:color w:val="000000"/>
                <w:sz w:val="16"/>
                <w:szCs w:val="16"/>
              </w:rPr>
            </w:pPr>
          </w:p>
          <w:p w:rsidR="00193883" w:rsidRDefault="00193883" w:rsidP="00B43028">
            <w:pPr>
              <w:jc w:val="both"/>
              <w:rPr>
                <w:color w:val="000000"/>
                <w:sz w:val="16"/>
                <w:szCs w:val="16"/>
              </w:rPr>
            </w:pPr>
            <w:r>
              <w:rPr>
                <w:b/>
                <w:color w:val="000000"/>
              </w:rPr>
              <w:t>Note:</w:t>
            </w:r>
            <w:r>
              <w:rPr>
                <w:color w:val="000000"/>
              </w:rPr>
              <w:t xml:space="preserve"> </w:t>
            </w:r>
            <w:r>
              <w:t xml:space="preserve">Marks </w:t>
            </w:r>
            <w:r>
              <w:rPr>
                <w:color w:val="000000"/>
              </w:rPr>
              <w:t xml:space="preserve">Decimal places above or below 0.5 will be rounded to the higher or lower full mark (for example a mark of 54.5 will be rounded to 55, whereas a mark of 54.4 will be rounded to 54. </w:t>
            </w:r>
            <w:r>
              <w:t>The University</w:t>
            </w:r>
            <w:r>
              <w:rPr>
                <w:color w:val="000000"/>
              </w:rPr>
              <w:t xml:space="preserve"> has a policy NOT to condone "near-pass fails" so the only adjustment to marks awarded by the original marker(s) will be the automatic rounding outlined above.</w:t>
            </w:r>
          </w:p>
        </w:tc>
      </w:tr>
    </w:tbl>
    <w:p w:rsidR="00B43028" w:rsidRDefault="00B43028" w:rsidP="00193883">
      <w:pPr>
        <w:spacing w:after="0" w:line="240" w:lineRule="auto"/>
        <w:jc w:val="center"/>
        <w:rPr>
          <w:rFonts w:asciiTheme="majorBidi" w:hAnsiTheme="majorBidi" w:cstheme="majorBidi"/>
          <w:b/>
          <w:bCs/>
          <w:sz w:val="40"/>
          <w:szCs w:val="40"/>
          <w:lang w:bidi="ar-IQ"/>
        </w:rPr>
      </w:pPr>
    </w:p>
    <w:p w:rsidR="00B43028" w:rsidRDefault="00B43028" w:rsidP="00B43028">
      <w:pPr>
        <w:pStyle w:val="a9"/>
        <w:numPr>
          <w:ilvl w:val="0"/>
          <w:numId w:val="3"/>
        </w:numPr>
        <w:tabs>
          <w:tab w:val="left" w:pos="-90"/>
        </w:tabs>
        <w:spacing w:after="0" w:line="240" w:lineRule="auto"/>
        <w:ind w:left="0"/>
        <w:jc w:val="center"/>
        <w:rPr>
          <w:rFonts w:asciiTheme="majorBidi" w:hAnsiTheme="majorBidi" w:cstheme="majorBidi"/>
          <w:b/>
          <w:bCs/>
          <w:sz w:val="40"/>
          <w:szCs w:val="40"/>
          <w:lang w:bidi="ar-IQ"/>
        </w:rPr>
      </w:pPr>
      <w:r w:rsidRPr="00B43028">
        <w:rPr>
          <w:rFonts w:asciiTheme="majorBidi" w:hAnsiTheme="majorBidi" w:cstheme="majorBidi"/>
          <w:b/>
          <w:bCs/>
          <w:sz w:val="40"/>
          <w:szCs w:val="40"/>
          <w:lang w:bidi="ar-IQ"/>
        </w:rPr>
        <w:t xml:space="preserve">General </w:t>
      </w:r>
      <w:r w:rsidRPr="00B43028">
        <w:rPr>
          <w:rFonts w:asciiTheme="majorBidi" w:hAnsiTheme="majorBidi" w:cstheme="majorBidi"/>
          <w:b/>
          <w:bCs/>
          <w:sz w:val="40"/>
          <w:szCs w:val="40"/>
        </w:rPr>
        <w:t>Biology</w:t>
      </w:r>
      <w:r w:rsidRPr="00B43028">
        <w:rPr>
          <w:rFonts w:asciiTheme="majorBidi" w:hAnsiTheme="majorBidi" w:cstheme="majorBidi"/>
          <w:b/>
          <w:bCs/>
          <w:sz w:val="40"/>
          <w:szCs w:val="40"/>
          <w:lang w:bidi="ar-IQ"/>
        </w:rPr>
        <w:t>1</w:t>
      </w:r>
    </w:p>
    <w:p w:rsidR="00B43028" w:rsidRDefault="00B43028" w:rsidP="00B43028">
      <w:pPr>
        <w:tabs>
          <w:tab w:val="left" w:pos="-90"/>
        </w:tabs>
        <w:spacing w:after="0" w:line="240" w:lineRule="auto"/>
        <w:jc w:val="center"/>
        <w:rPr>
          <w:rFonts w:asciiTheme="majorBidi" w:hAnsiTheme="majorBidi" w:cstheme="majorBidi"/>
          <w:b/>
          <w:bCs/>
          <w:sz w:val="40"/>
          <w:szCs w:val="40"/>
          <w:lang w:bidi="ar-IQ"/>
        </w:rPr>
      </w:pP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B43028" w:rsidTr="00B43028">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B43028" w:rsidRDefault="00B43028" w:rsidP="00B43028">
            <w:pPr>
              <w:spacing w:before="80" w:after="80"/>
              <w:jc w:val="center"/>
              <w:rPr>
                <w:b/>
                <w:color w:val="17365D"/>
                <w:sz w:val="28"/>
                <w:szCs w:val="28"/>
              </w:rPr>
            </w:pPr>
            <w:r>
              <w:rPr>
                <w:b/>
                <w:color w:val="17365D"/>
                <w:sz w:val="28"/>
                <w:szCs w:val="28"/>
              </w:rPr>
              <w:t>Module Information</w:t>
            </w:r>
            <w:r>
              <w:rPr>
                <w:b/>
                <w:color w:val="17365D"/>
                <w:sz w:val="28"/>
                <w:szCs w:val="28"/>
              </w:rPr>
              <w:br/>
              <w:t>Module Information</w:t>
            </w:r>
          </w:p>
          <w:p w:rsidR="00B43028" w:rsidRDefault="00B43028" w:rsidP="00B43028">
            <w:pPr>
              <w:bidi/>
              <w:jc w:val="center"/>
              <w:rPr>
                <w:rFonts w:eastAsia="Times New Roman"/>
                <w:b/>
                <w:color w:val="17365D"/>
                <w:sz w:val="28"/>
                <w:szCs w:val="28"/>
              </w:rPr>
            </w:pPr>
          </w:p>
        </w:tc>
      </w:tr>
      <w:tr w:rsidR="00B43028" w:rsidTr="00B43028">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43028">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pStyle w:val="1"/>
              <w:spacing w:before="80" w:after="80"/>
              <w:ind w:left="90"/>
              <w:rPr>
                <w:b w:val="0"/>
                <w:color w:val="FF0000"/>
                <w:sz w:val="30"/>
                <w:szCs w:val="30"/>
              </w:rPr>
            </w:pPr>
            <w:r>
              <w:rPr>
                <w:lang w:bidi="ar-IQ"/>
              </w:rPr>
              <w:t>General Biology</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B43028" w:rsidRDefault="00B43028" w:rsidP="00B43028">
            <w:pPr>
              <w:spacing w:before="80" w:after="80"/>
              <w:rPr>
                <w:b/>
              </w:rPr>
            </w:pPr>
            <w:r>
              <w:rPr>
                <w:b/>
              </w:rPr>
              <w:t>Module Delivery</w:t>
            </w:r>
          </w:p>
        </w:tc>
      </w:tr>
      <w:tr w:rsidR="00B43028" w:rsidTr="00B43028">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43028">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pStyle w:val="1"/>
              <w:spacing w:before="80" w:after="80"/>
              <w:ind w:left="90"/>
              <w:rPr>
                <w:b w:val="0"/>
                <w:color w:val="FF0000"/>
                <w:sz w:val="28"/>
                <w:szCs w:val="28"/>
              </w:rPr>
            </w:pPr>
            <w:r>
              <w:rPr>
                <w:sz w:val="24"/>
                <w:szCs w:val="24"/>
              </w:rPr>
              <w:t>Core</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43028" w:rsidRDefault="00330598" w:rsidP="00635BE2">
            <w:pPr>
              <w:numPr>
                <w:ilvl w:val="0"/>
                <w:numId w:val="4"/>
              </w:numPr>
              <w:spacing w:before="80"/>
              <w:rPr>
                <w:b/>
              </w:rPr>
            </w:pPr>
            <w:sdt>
              <w:sdtPr>
                <w:tag w:val="goog_rdk_0"/>
                <w:id w:val="669907509"/>
              </w:sdtPr>
              <w:sdtEndPr/>
              <w:sdtContent>
                <w:r w:rsidR="00B43028">
                  <w:rPr>
                    <w:rFonts w:ascii="Segoe UI Symbol" w:eastAsia="Arial Unicode MS" w:hAnsi="Segoe UI Symbol" w:cs="Segoe UI Symbol"/>
                    <w:b/>
                  </w:rPr>
                  <w:t>☒</w:t>
                </w:r>
              </w:sdtContent>
            </w:sdt>
            <w:r w:rsidR="00B43028">
              <w:rPr>
                <w:b/>
              </w:rPr>
              <w:t xml:space="preserve"> Theory    </w:t>
            </w:r>
          </w:p>
          <w:p w:rsidR="00B43028" w:rsidRDefault="00330598" w:rsidP="00635BE2">
            <w:pPr>
              <w:numPr>
                <w:ilvl w:val="0"/>
                <w:numId w:val="5"/>
              </w:numPr>
              <w:rPr>
                <w:b/>
              </w:rPr>
            </w:pPr>
            <w:sdt>
              <w:sdtPr>
                <w:tag w:val="goog_rdk_1"/>
                <w:id w:val="901723985"/>
              </w:sdtPr>
              <w:sdtEndPr/>
              <w:sdtContent>
                <w:r w:rsidR="00B43028">
                  <w:rPr>
                    <w:rFonts w:ascii="Segoe UI Symbol" w:eastAsia="Arial Unicode MS" w:hAnsi="Segoe UI Symbol" w:cs="Segoe UI Symbol"/>
                    <w:b/>
                  </w:rPr>
                  <w:t>☒</w:t>
                </w:r>
              </w:sdtContent>
            </w:sdt>
            <w:r w:rsidR="00B43028">
              <w:rPr>
                <w:b/>
              </w:rPr>
              <w:t xml:space="preserve"> Lecture</w:t>
            </w:r>
          </w:p>
          <w:p w:rsidR="00B43028" w:rsidRDefault="00330598" w:rsidP="00635BE2">
            <w:pPr>
              <w:numPr>
                <w:ilvl w:val="0"/>
                <w:numId w:val="5"/>
              </w:numPr>
              <w:rPr>
                <w:b/>
              </w:rPr>
            </w:pPr>
            <w:sdt>
              <w:sdtPr>
                <w:tag w:val="goog_rdk_2"/>
                <w:id w:val="1972706665"/>
              </w:sdtPr>
              <w:sdtEndPr/>
              <w:sdtContent>
                <w:r w:rsidR="00B43028">
                  <w:rPr>
                    <w:rFonts w:ascii="Segoe UI Symbol" w:eastAsia="Arial Unicode MS" w:hAnsi="Segoe UI Symbol" w:cs="Segoe UI Symbol"/>
                    <w:b/>
                  </w:rPr>
                  <w:t>☒</w:t>
                </w:r>
              </w:sdtContent>
            </w:sdt>
            <w:r w:rsidR="00B43028">
              <w:rPr>
                <w:b/>
              </w:rPr>
              <w:t xml:space="preserve"> Lab </w:t>
            </w:r>
          </w:p>
          <w:p w:rsidR="00B43028" w:rsidRDefault="00330598" w:rsidP="00635BE2">
            <w:pPr>
              <w:numPr>
                <w:ilvl w:val="0"/>
                <w:numId w:val="5"/>
              </w:numPr>
              <w:rPr>
                <w:b/>
              </w:rPr>
            </w:pPr>
            <w:sdt>
              <w:sdtPr>
                <w:tag w:val="goog_rdk_3"/>
                <w:id w:val="-2043579505"/>
              </w:sdtPr>
              <w:sdtEndPr/>
              <w:sdtContent>
                <w:r w:rsidR="00B43028">
                  <w:rPr>
                    <w:rFonts w:ascii="Segoe UI Symbol" w:eastAsia="Arial Unicode MS" w:hAnsi="Segoe UI Symbol" w:cs="Segoe UI Symbol"/>
                    <w:b/>
                  </w:rPr>
                  <w:t>☐</w:t>
                </w:r>
              </w:sdtContent>
            </w:sdt>
            <w:r w:rsidR="00B43028">
              <w:rPr>
                <w:b/>
              </w:rPr>
              <w:t xml:space="preserve"> Tutorial</w:t>
            </w:r>
          </w:p>
          <w:p w:rsidR="00B43028" w:rsidRDefault="00330598" w:rsidP="00635BE2">
            <w:pPr>
              <w:numPr>
                <w:ilvl w:val="0"/>
                <w:numId w:val="5"/>
              </w:numPr>
              <w:rPr>
                <w:b/>
              </w:rPr>
            </w:pPr>
            <w:sdt>
              <w:sdtPr>
                <w:tag w:val="goog_rdk_4"/>
                <w:id w:val="-1705626063"/>
              </w:sdtPr>
              <w:sdtEndPr/>
              <w:sdtContent>
                <w:r w:rsidR="00B43028">
                  <w:rPr>
                    <w:rFonts w:ascii="Segoe UI Symbol" w:eastAsia="Arial Unicode MS" w:hAnsi="Segoe UI Symbol" w:cs="Segoe UI Symbol"/>
                    <w:b/>
                  </w:rPr>
                  <w:t>☐</w:t>
                </w:r>
              </w:sdtContent>
            </w:sdt>
            <w:r w:rsidR="00B43028">
              <w:rPr>
                <w:b/>
              </w:rPr>
              <w:t xml:space="preserve"> Practical</w:t>
            </w:r>
          </w:p>
          <w:p w:rsidR="00B43028" w:rsidRDefault="00330598" w:rsidP="00635BE2">
            <w:pPr>
              <w:numPr>
                <w:ilvl w:val="0"/>
                <w:numId w:val="5"/>
              </w:numPr>
              <w:spacing w:after="80"/>
              <w:rPr>
                <w:b/>
              </w:rPr>
            </w:pPr>
            <w:sdt>
              <w:sdtPr>
                <w:tag w:val="goog_rdk_5"/>
                <w:id w:val="977722866"/>
              </w:sdtPr>
              <w:sdtEndPr/>
              <w:sdtContent>
                <w:sdt>
                  <w:sdtPr>
                    <w:tag w:val="goog_rdk_2"/>
                    <w:id w:val="569236152"/>
                  </w:sdtPr>
                  <w:sdtEndPr/>
                  <w:sdtContent>
                    <w:r w:rsidR="00B43028">
                      <w:rPr>
                        <w:rFonts w:ascii="Segoe UI Symbol" w:eastAsia="Arial Unicode MS" w:hAnsi="Segoe UI Symbol" w:cs="Segoe UI Symbol"/>
                        <w:b/>
                      </w:rPr>
                      <w:t>☒</w:t>
                    </w:r>
                  </w:sdtContent>
                </w:sdt>
              </w:sdtContent>
            </w:sdt>
            <w:r w:rsidR="00B43028">
              <w:rPr>
                <w:b/>
              </w:rPr>
              <w:t xml:space="preserve"> Seminar</w:t>
            </w:r>
          </w:p>
        </w:tc>
      </w:tr>
      <w:tr w:rsidR="00B43028" w:rsidTr="00B43028">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43028">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pStyle w:val="1"/>
              <w:spacing w:before="80" w:after="80"/>
              <w:ind w:left="90"/>
              <w:rPr>
                <w:b w:val="0"/>
                <w:color w:val="FF0000"/>
                <w:sz w:val="28"/>
                <w:szCs w:val="28"/>
              </w:rPr>
            </w:pPr>
            <w:r w:rsidRPr="006C1A1F">
              <w:rPr>
                <w:color w:val="FF0000"/>
                <w:sz w:val="28"/>
                <w:szCs w:val="28"/>
                <w:lang w:bidi="ar-IQ"/>
              </w:rPr>
              <w:t>NUSTF 106</w:t>
            </w:r>
          </w:p>
        </w:tc>
        <w:tc>
          <w:tcPr>
            <w:tcW w:w="2601" w:type="dxa"/>
            <w:gridSpan w:val="3"/>
            <w:vMerge/>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rPr>
                <w:b/>
              </w:rPr>
            </w:pPr>
          </w:p>
        </w:tc>
      </w:tr>
      <w:tr w:rsidR="00B43028" w:rsidTr="00B43028">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43028">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pStyle w:val="1"/>
              <w:spacing w:before="80" w:after="80"/>
              <w:ind w:left="90"/>
              <w:rPr>
                <w:b w:val="0"/>
                <w:color w:val="FF0000"/>
                <w:sz w:val="28"/>
                <w:szCs w:val="28"/>
              </w:rPr>
            </w:pPr>
            <w:r>
              <w:rPr>
                <w:sz w:val="24"/>
                <w:szCs w:val="24"/>
                <w:shd w:val="clear" w:color="auto" w:fill="E8EAED"/>
              </w:rPr>
              <w:t>7</w:t>
            </w:r>
          </w:p>
        </w:tc>
        <w:tc>
          <w:tcPr>
            <w:tcW w:w="2601" w:type="dxa"/>
            <w:gridSpan w:val="3"/>
            <w:vMerge/>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rPr>
                <w:b/>
              </w:rPr>
            </w:pPr>
          </w:p>
        </w:tc>
      </w:tr>
      <w:tr w:rsidR="00B43028" w:rsidTr="00B43028">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43028">
            <w:pPr>
              <w:spacing w:before="80" w:after="80"/>
              <w:ind w:left="90" w:hanging="90"/>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pStyle w:val="1"/>
              <w:spacing w:before="80" w:after="80"/>
              <w:ind w:left="90"/>
              <w:rPr>
                <w:b w:val="0"/>
                <w:color w:val="FF0000"/>
                <w:sz w:val="24"/>
                <w:szCs w:val="24"/>
                <w:lang w:bidi="ar-IQ"/>
              </w:rPr>
            </w:pPr>
            <w:r>
              <w:rPr>
                <w:color w:val="FF0000"/>
                <w:sz w:val="24"/>
                <w:szCs w:val="24"/>
              </w:rPr>
              <w:t>175</w:t>
            </w:r>
          </w:p>
        </w:tc>
        <w:tc>
          <w:tcPr>
            <w:tcW w:w="2601" w:type="dxa"/>
            <w:gridSpan w:val="3"/>
            <w:vMerge/>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rPr>
                <w:b/>
              </w:rPr>
            </w:pPr>
          </w:p>
        </w:tc>
      </w:tr>
      <w:tr w:rsidR="00B43028" w:rsidTr="00B43028">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43028">
            <w:pPr>
              <w:spacing w:before="80" w:after="80"/>
              <w:ind w:left="90" w:hanging="90"/>
              <w:rPr>
                <w:b/>
                <w:color w:val="000000"/>
                <w:rtl/>
              </w:rPr>
            </w:pPr>
            <w:r>
              <w:rPr>
                <w:b/>
                <w:color w:val="000000"/>
              </w:rPr>
              <w:lastRenderedPageBreak/>
              <w:t>Module Level</w:t>
            </w:r>
          </w:p>
        </w:tc>
        <w:tc>
          <w:tcPr>
            <w:tcW w:w="2114" w:type="dxa"/>
            <w:tcBorders>
              <w:top w:val="single" w:sz="4" w:space="0" w:color="000000"/>
              <w:left w:val="single" w:sz="4" w:space="0" w:color="000000"/>
              <w:bottom w:val="single" w:sz="4" w:space="0" w:color="000000"/>
              <w:right w:val="nil"/>
            </w:tcBorders>
            <w:vAlign w:val="center"/>
            <w:hideMark/>
          </w:tcPr>
          <w:p w:rsidR="00B43028" w:rsidRDefault="00B43028" w:rsidP="00B43028">
            <w:pPr>
              <w:spacing w:before="80" w:after="80"/>
              <w:ind w:hanging="720"/>
              <w:rPr>
                <w:color w:val="000000"/>
              </w:rPr>
            </w:pPr>
            <w:r>
              <w:rPr>
                <w:color w:val="000000"/>
              </w:rPr>
              <w:t>UGx11</w:t>
            </w:r>
            <w:r>
              <w:t xml:space="preserve">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B43028">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before="80" w:after="80"/>
              <w:rPr>
                <w:color w:val="000000"/>
              </w:rPr>
            </w:pPr>
            <w:r>
              <w:t>1</w:t>
            </w:r>
          </w:p>
        </w:tc>
      </w:tr>
      <w:tr w:rsidR="00B43028" w:rsidTr="00B43028">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43028">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before="80" w:after="80"/>
              <w:rPr>
                <w:color w:val="000000"/>
              </w:rPr>
            </w:pPr>
            <w:r>
              <w:rPr>
                <w:color w:val="000000"/>
              </w:rPr>
              <w:t>FOR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B43028" w:rsidRDefault="00B43028" w:rsidP="00B43028">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before="80" w:after="80"/>
              <w:rPr>
                <w:color w:val="000000"/>
              </w:rPr>
            </w:pPr>
            <w:r>
              <w:rPr>
                <w:color w:val="000000"/>
              </w:rPr>
              <w:t>SCI</w:t>
            </w:r>
          </w:p>
        </w:tc>
      </w:tr>
      <w:tr w:rsidR="00B43028" w:rsidTr="00B43028">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43028">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before="80" w:after="80"/>
              <w:rPr>
                <w:color w:val="000000"/>
                <w:lang w:bidi="ar-IQ"/>
              </w:rPr>
            </w:pPr>
            <w:r>
              <w:t xml:space="preserve">Bassam </w:t>
            </w:r>
            <w:r w:rsidR="00E8498F" w:rsidRPr="00E8498F">
              <w:t>kadhim</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B43028" w:rsidRDefault="00B43028" w:rsidP="00B43028">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hideMark/>
          </w:tcPr>
          <w:p w:rsidR="00B43028" w:rsidRDefault="00330598" w:rsidP="00B43028">
            <w:pPr>
              <w:spacing w:before="80" w:after="80"/>
            </w:pPr>
            <w:hyperlink r:id="rId55" w:history="1">
              <w:r w:rsidR="00E8498F" w:rsidRPr="008F5377">
                <w:rPr>
                  <w:rStyle w:val="Hyperlink"/>
                </w:rPr>
                <w:t>bassam.j.kadhim@nust.edu.iq</w:t>
              </w:r>
            </w:hyperlink>
            <w:r w:rsidR="00E8498F">
              <w:t xml:space="preserve"> </w:t>
            </w:r>
          </w:p>
        </w:tc>
      </w:tr>
      <w:tr w:rsidR="00B43028" w:rsidTr="00B43028">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43028">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before="80" w:after="80"/>
              <w:rPr>
                <w:color w:val="000000"/>
              </w:rPr>
            </w:pPr>
            <w:r>
              <w:t>Lecturer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B43028" w:rsidRDefault="00B43028" w:rsidP="00B43028">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B43028" w:rsidRDefault="006C1A1F" w:rsidP="00B43028">
            <w:pPr>
              <w:spacing w:before="80" w:after="80"/>
              <w:rPr>
                <w:color w:val="000000"/>
              </w:rPr>
            </w:pPr>
            <w:r>
              <w:rPr>
                <w:color w:val="000000"/>
              </w:rPr>
              <w:t>M.Sc.</w:t>
            </w:r>
          </w:p>
        </w:tc>
      </w:tr>
      <w:tr w:rsidR="00B43028" w:rsidTr="00B43028">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43028">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B43028" w:rsidRDefault="00B43028" w:rsidP="00B43028">
            <w:pPr>
              <w:spacing w:before="80" w:after="80"/>
              <w:ind w:left="9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B43028" w:rsidRDefault="00B43028" w:rsidP="00B43028">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B43028" w:rsidRDefault="00B43028" w:rsidP="00B43028">
            <w:pPr>
              <w:spacing w:before="80" w:after="80"/>
            </w:pPr>
          </w:p>
        </w:tc>
      </w:tr>
      <w:tr w:rsidR="00B43028" w:rsidTr="00B43028">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43028">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rsidR="00B43028" w:rsidRDefault="00B43028" w:rsidP="00B43028">
            <w:pPr>
              <w:spacing w:before="80" w:after="80"/>
              <w:ind w:left="360" w:hanging="36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B43028" w:rsidRDefault="00B43028" w:rsidP="00B43028">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43028" w:rsidRDefault="00B43028" w:rsidP="00B43028">
            <w:pPr>
              <w:spacing w:before="80" w:after="80"/>
            </w:pPr>
          </w:p>
        </w:tc>
      </w:tr>
      <w:tr w:rsidR="00B43028" w:rsidTr="00B43028">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43028">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hideMark/>
          </w:tcPr>
          <w:p w:rsidR="00B43028" w:rsidRDefault="00B43028" w:rsidP="00B43028">
            <w:pPr>
              <w:spacing w:before="80" w:after="80"/>
              <w:ind w:left="360"/>
            </w:pPr>
            <w:r>
              <w:t>01/09/2023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B43028">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before="80" w:after="80"/>
            </w:pPr>
            <w:r>
              <w:t>1.0</w:t>
            </w:r>
          </w:p>
        </w:tc>
      </w:tr>
    </w:tbl>
    <w:p w:rsidR="00B43028" w:rsidRDefault="00B43028" w:rsidP="00B43028">
      <w:pPr>
        <w:tabs>
          <w:tab w:val="left" w:pos="5220"/>
        </w:tabs>
        <w:spacing w:after="200" w:line="276" w:lineRule="auto"/>
        <w:rPr>
          <w:rFonts w:ascii="Cambria" w:eastAsia="Cambria" w:hAnsi="Cambria" w:cs="Cambria"/>
          <w:b/>
          <w:sz w:val="16"/>
          <w:szCs w:val="16"/>
        </w:rPr>
      </w:pPr>
    </w:p>
    <w:p w:rsidR="00B43028" w:rsidRDefault="00B43028" w:rsidP="00B43028">
      <w:pPr>
        <w:tabs>
          <w:tab w:val="left" w:pos="5220"/>
        </w:tabs>
        <w:spacing w:after="200" w:line="276" w:lineRule="auto"/>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B43028" w:rsidTr="00B43028">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B43028" w:rsidRDefault="00B43028" w:rsidP="00B43028">
            <w:pPr>
              <w:spacing w:line="360" w:lineRule="auto"/>
              <w:jc w:val="center"/>
              <w:rPr>
                <w:b/>
                <w:color w:val="17365D"/>
                <w:sz w:val="28"/>
                <w:szCs w:val="28"/>
              </w:rPr>
            </w:pPr>
            <w:r>
              <w:rPr>
                <w:b/>
                <w:color w:val="17365D"/>
                <w:sz w:val="28"/>
                <w:szCs w:val="28"/>
              </w:rPr>
              <w:t>Relation with other Modules</w:t>
            </w:r>
            <w:r>
              <w:rPr>
                <w:b/>
                <w:color w:val="17365D"/>
                <w:sz w:val="28"/>
                <w:szCs w:val="28"/>
              </w:rPr>
              <w:br/>
              <w:t>Relation with other Modules</w:t>
            </w:r>
          </w:p>
          <w:p w:rsidR="00B43028" w:rsidRDefault="00B43028" w:rsidP="00B43028">
            <w:pPr>
              <w:bidi/>
              <w:spacing w:line="360" w:lineRule="auto"/>
              <w:jc w:val="center"/>
              <w:rPr>
                <w:rFonts w:eastAsia="Times New Roman"/>
                <w:b/>
                <w:color w:val="17365D"/>
                <w:sz w:val="28"/>
                <w:szCs w:val="28"/>
                <w:lang w:bidi="ar-IQ"/>
              </w:rPr>
            </w:pPr>
          </w:p>
        </w:tc>
      </w:tr>
      <w:tr w:rsidR="00B43028" w:rsidTr="00B43028">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43028">
            <w:pPr>
              <w:spacing w:line="360" w:lineRule="auto"/>
              <w:rPr>
                <w:b/>
                <w:rtl/>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43028" w:rsidRDefault="00B43028" w:rsidP="00B43028">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B43028" w:rsidRDefault="00B43028" w:rsidP="00B43028">
            <w:pPr>
              <w:spacing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43028" w:rsidRDefault="00B43028" w:rsidP="00B43028">
            <w:pPr>
              <w:spacing w:line="360" w:lineRule="auto"/>
            </w:pPr>
          </w:p>
        </w:tc>
      </w:tr>
      <w:tr w:rsidR="00B43028" w:rsidTr="00B43028">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43028">
            <w:pPr>
              <w:spacing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43028" w:rsidRDefault="00B43028" w:rsidP="00B43028">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B43028" w:rsidRDefault="00B43028" w:rsidP="00B43028">
            <w:pPr>
              <w:spacing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43028" w:rsidRDefault="00B43028" w:rsidP="00B43028">
            <w:pPr>
              <w:spacing w:line="360" w:lineRule="auto"/>
            </w:pPr>
          </w:p>
        </w:tc>
      </w:tr>
    </w:tbl>
    <w:p w:rsidR="00B43028" w:rsidRDefault="00B43028" w:rsidP="00B43028">
      <w:pPr>
        <w:tabs>
          <w:tab w:val="left" w:pos="5220"/>
        </w:tabs>
        <w:spacing w:after="0" w:line="360" w:lineRule="auto"/>
        <w:rPr>
          <w:rFonts w:ascii="Cambria" w:eastAsia="Cambria" w:hAnsi="Cambria" w:cs="Cambria"/>
          <w:b/>
          <w:sz w:val="16"/>
          <w:szCs w:val="16"/>
        </w:rPr>
      </w:pPr>
    </w:p>
    <w:p w:rsidR="00B43028" w:rsidRDefault="00B43028" w:rsidP="00B43028">
      <w:pPr>
        <w:tabs>
          <w:tab w:val="left" w:pos="5220"/>
        </w:tabs>
        <w:spacing w:after="200" w:line="276" w:lineRule="auto"/>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B43028" w:rsidTr="00B43028">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B43028" w:rsidRDefault="00B43028" w:rsidP="00B43028">
            <w:pPr>
              <w:spacing w:line="276" w:lineRule="auto"/>
              <w:jc w:val="center"/>
              <w:rPr>
                <w:b/>
                <w:color w:val="17365D"/>
                <w:sz w:val="28"/>
                <w:szCs w:val="28"/>
              </w:rPr>
            </w:pPr>
            <w:r>
              <w:rPr>
                <w:b/>
                <w:color w:val="17365D"/>
                <w:sz w:val="28"/>
                <w:szCs w:val="28"/>
              </w:rPr>
              <w:t>Module Aims, Learning Outcomes and Indicative Contents</w:t>
            </w:r>
            <w:r>
              <w:rPr>
                <w:b/>
                <w:color w:val="17365D"/>
                <w:sz w:val="28"/>
                <w:szCs w:val="28"/>
              </w:rPr>
              <w:br/>
              <w:t>Module Aims, Learning Outcomes and Indicative Contents</w:t>
            </w:r>
          </w:p>
          <w:p w:rsidR="00B43028" w:rsidRDefault="00B43028" w:rsidP="00B43028">
            <w:pPr>
              <w:spacing w:line="276" w:lineRule="auto"/>
              <w:jc w:val="center"/>
              <w:rPr>
                <w:b/>
                <w:color w:val="17365D"/>
                <w:sz w:val="28"/>
                <w:szCs w:val="28"/>
              </w:rPr>
            </w:pPr>
          </w:p>
        </w:tc>
      </w:tr>
      <w:tr w:rsidR="00B43028" w:rsidTr="00B43028">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B43028" w:rsidRDefault="00B43028" w:rsidP="00B43028">
            <w:pPr>
              <w:spacing w:line="276" w:lineRule="auto"/>
              <w:jc w:val="both"/>
              <w:rPr>
                <w:b/>
                <w:color w:val="000000"/>
                <w:sz w:val="24"/>
                <w:szCs w:val="24"/>
              </w:rPr>
            </w:pPr>
            <w:r>
              <w:rPr>
                <w:b/>
                <w:color w:val="000000"/>
                <w:sz w:val="24"/>
                <w:szCs w:val="24"/>
              </w:rPr>
              <w:t xml:space="preserve"> Module Aims</w:t>
            </w:r>
            <w:r>
              <w:rPr>
                <w:b/>
                <w:color w:val="000000"/>
                <w:sz w:val="24"/>
                <w:szCs w:val="24"/>
              </w:rPr>
              <w:br/>
              <w:t>Module Aims</w:t>
            </w:r>
            <w:r>
              <w:rPr>
                <w:b/>
                <w:color w:val="000000"/>
                <w:sz w:val="24"/>
                <w:szCs w:val="24"/>
              </w:rPr>
              <w:br/>
            </w:r>
          </w:p>
          <w:p w:rsidR="00B43028" w:rsidRDefault="00B43028" w:rsidP="00B43028">
            <w:pPr>
              <w:spacing w:line="276" w:lineRule="auto"/>
              <w:jc w:val="both"/>
              <w:rPr>
                <w:b/>
                <w:sz w:val="24"/>
                <w:szCs w:val="24"/>
              </w:rPr>
            </w:pPr>
          </w:p>
          <w:p w:rsidR="00B43028" w:rsidRDefault="00B43028" w:rsidP="00B43028">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B43028" w:rsidRDefault="00B43028" w:rsidP="00186188">
            <w:pPr>
              <w:spacing w:line="276" w:lineRule="auto"/>
              <w:ind w:left="646"/>
              <w:rPr>
                <w:color w:val="000000"/>
              </w:rPr>
            </w:pPr>
          </w:p>
          <w:p w:rsidR="00B43028" w:rsidRDefault="00B43028" w:rsidP="00635BE2">
            <w:pPr>
              <w:numPr>
                <w:ilvl w:val="0"/>
                <w:numId w:val="14"/>
              </w:numPr>
              <w:spacing w:line="276" w:lineRule="auto"/>
              <w:ind w:left="646"/>
              <w:rPr>
                <w:color w:val="1C1D1F"/>
              </w:rPr>
            </w:pPr>
            <w:r>
              <w:rPr>
                <w:color w:val="1C1D1F"/>
              </w:rPr>
              <w:t>This module gives students an understanding of the science and techniques that underpin forensic biology.</w:t>
            </w:r>
          </w:p>
          <w:p w:rsidR="00B43028" w:rsidRDefault="00B43028" w:rsidP="00635BE2">
            <w:pPr>
              <w:numPr>
                <w:ilvl w:val="0"/>
                <w:numId w:val="14"/>
              </w:numPr>
              <w:spacing w:line="276" w:lineRule="auto"/>
              <w:ind w:left="646"/>
              <w:rPr>
                <w:color w:val="1C1D1F"/>
              </w:rPr>
            </w:pPr>
            <w:r>
              <w:rPr>
                <w:color w:val="1C1D1F"/>
              </w:rPr>
              <w:t>Topics covered will include identification of biological fluids, the analysis the human genome in forensic biology, blood stain pattern analysis and forensic anthropology.</w:t>
            </w:r>
          </w:p>
          <w:p w:rsidR="00B43028" w:rsidRDefault="00B43028" w:rsidP="00635BE2">
            <w:pPr>
              <w:numPr>
                <w:ilvl w:val="0"/>
                <w:numId w:val="14"/>
              </w:numPr>
              <w:spacing w:line="276" w:lineRule="auto"/>
              <w:ind w:left="646"/>
              <w:rPr>
                <w:color w:val="1C1D1F"/>
              </w:rPr>
            </w:pPr>
            <w:r>
              <w:rPr>
                <w:color w:val="1C1D1F"/>
              </w:rPr>
              <w:t>Material covered in lectures will be illustrated through lab work.</w:t>
            </w:r>
          </w:p>
          <w:p w:rsidR="00B43028" w:rsidRDefault="00B43028" w:rsidP="00635BE2">
            <w:pPr>
              <w:numPr>
                <w:ilvl w:val="0"/>
                <w:numId w:val="14"/>
              </w:numPr>
              <w:spacing w:line="276" w:lineRule="auto"/>
              <w:ind w:left="646"/>
              <w:rPr>
                <w:color w:val="1C1D1F"/>
              </w:rPr>
            </w:pPr>
            <w:r>
              <w:rPr>
                <w:color w:val="1C1D1F"/>
              </w:rPr>
              <w:t>Highlight in most theories that was deal with biology system for live.</w:t>
            </w:r>
          </w:p>
          <w:p w:rsidR="00B43028" w:rsidRDefault="00B43028" w:rsidP="00635BE2">
            <w:pPr>
              <w:numPr>
                <w:ilvl w:val="0"/>
                <w:numId w:val="14"/>
              </w:numPr>
              <w:spacing w:line="276" w:lineRule="auto"/>
              <w:ind w:left="646"/>
              <w:rPr>
                <w:color w:val="1C1D1F"/>
              </w:rPr>
            </w:pPr>
            <w:r>
              <w:rPr>
                <w:color w:val="1C1D1F"/>
              </w:rPr>
              <w:t xml:space="preserve">Our aim is to provide students with opportunities to develop academically, professionally and personally: to broaden their ambitions, extend their </w:t>
            </w:r>
            <w:r>
              <w:rPr>
                <w:color w:val="1C1D1F"/>
              </w:rPr>
              <w:lastRenderedPageBreak/>
              <w:t>attitudes, challenge their assumptions, and assist towards unlocking their potential to succeed in their studies and future lives.</w:t>
            </w:r>
          </w:p>
          <w:p w:rsidR="00B43028" w:rsidRDefault="00B43028" w:rsidP="00186188">
            <w:pPr>
              <w:spacing w:line="276" w:lineRule="auto"/>
              <w:ind w:left="646"/>
              <w:rPr>
                <w:color w:val="000000"/>
              </w:rPr>
            </w:pPr>
          </w:p>
        </w:tc>
      </w:tr>
      <w:tr w:rsidR="00B43028" w:rsidTr="00B43028">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B43028" w:rsidRDefault="00B43028" w:rsidP="00B43028">
            <w:pPr>
              <w:spacing w:line="276" w:lineRule="auto"/>
              <w:rPr>
                <w:b/>
                <w:color w:val="000000"/>
                <w:sz w:val="24"/>
                <w:szCs w:val="24"/>
              </w:rPr>
            </w:pPr>
            <w:r>
              <w:rPr>
                <w:b/>
                <w:color w:val="000000"/>
                <w:sz w:val="24"/>
                <w:szCs w:val="24"/>
              </w:rPr>
              <w:lastRenderedPageBreak/>
              <w:t>Module Learning Outcomes</w:t>
            </w:r>
            <w:r>
              <w:rPr>
                <w:b/>
                <w:color w:val="000000"/>
                <w:sz w:val="24"/>
                <w:szCs w:val="24"/>
              </w:rPr>
              <w:br/>
            </w:r>
            <w:r>
              <w:rPr>
                <w:b/>
                <w:color w:val="000000"/>
                <w:sz w:val="24"/>
                <w:szCs w:val="24"/>
              </w:rPr>
              <w:br/>
              <w:t>Module Learning Outcomes</w:t>
            </w:r>
          </w:p>
          <w:p w:rsidR="00B43028" w:rsidRDefault="00B43028" w:rsidP="00B43028">
            <w:pPr>
              <w:spacing w:line="276" w:lineRule="auto"/>
              <w:rPr>
                <w:b/>
                <w:sz w:val="24"/>
                <w:szCs w:val="24"/>
              </w:rPr>
            </w:pPr>
          </w:p>
          <w:p w:rsidR="00B43028" w:rsidRDefault="00B43028" w:rsidP="00B43028">
            <w:pPr>
              <w:spacing w:line="276" w:lineRule="auto"/>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B43028" w:rsidRPr="00186188" w:rsidRDefault="00B43028" w:rsidP="00186188">
            <w:pPr>
              <w:widowControl w:val="0"/>
              <w:shd w:val="clear" w:color="auto" w:fill="FFFFFF"/>
              <w:spacing w:line="276" w:lineRule="auto"/>
              <w:ind w:left="720"/>
              <w:rPr>
                <w:color w:val="000000" w:themeColor="text1"/>
              </w:rPr>
            </w:pPr>
          </w:p>
          <w:p w:rsidR="00B43028" w:rsidRPr="00186188" w:rsidRDefault="00B43028" w:rsidP="00635BE2">
            <w:pPr>
              <w:widowControl w:val="0"/>
              <w:numPr>
                <w:ilvl w:val="0"/>
                <w:numId w:val="15"/>
              </w:numPr>
              <w:shd w:val="clear" w:color="auto" w:fill="FFFFFF"/>
              <w:spacing w:line="276" w:lineRule="auto"/>
              <w:rPr>
                <w:color w:val="000000" w:themeColor="text1"/>
              </w:rPr>
            </w:pPr>
            <w:r w:rsidRPr="00186188">
              <w:rPr>
                <w:rFonts w:ascii="Arial" w:hAnsi="Arial" w:cs="Arial"/>
                <w:color w:val="000000" w:themeColor="text1"/>
              </w:rPr>
              <w:t>Explain the analytical, laboratory and legal requirements of producing DNA profiles.</w:t>
            </w:r>
          </w:p>
          <w:p w:rsidR="00B43028" w:rsidRPr="00186188" w:rsidRDefault="00B43028" w:rsidP="00635BE2">
            <w:pPr>
              <w:widowControl w:val="0"/>
              <w:numPr>
                <w:ilvl w:val="0"/>
                <w:numId w:val="15"/>
              </w:numPr>
              <w:shd w:val="clear" w:color="auto" w:fill="FFFFFF"/>
              <w:spacing w:line="276" w:lineRule="auto"/>
              <w:rPr>
                <w:color w:val="000000" w:themeColor="text1"/>
              </w:rPr>
            </w:pPr>
            <w:r w:rsidRPr="00186188">
              <w:rPr>
                <w:color w:val="000000" w:themeColor="text1"/>
              </w:rPr>
              <w:t>Summarize what is meant by a basic biology science.</w:t>
            </w:r>
          </w:p>
          <w:p w:rsidR="00B43028" w:rsidRPr="00186188" w:rsidRDefault="00B43028" w:rsidP="00635BE2">
            <w:pPr>
              <w:pStyle w:val="af2"/>
              <w:numPr>
                <w:ilvl w:val="0"/>
                <w:numId w:val="15"/>
              </w:numPr>
              <w:spacing w:before="0" w:beforeAutospacing="0" w:after="0" w:afterAutospacing="0" w:line="276" w:lineRule="auto"/>
              <w:rPr>
                <w:rFonts w:ascii="Arial" w:hAnsi="Arial" w:cs="Arial"/>
                <w:color w:val="000000" w:themeColor="text1"/>
                <w:sz w:val="22"/>
                <w:szCs w:val="22"/>
              </w:rPr>
            </w:pPr>
            <w:r w:rsidRPr="00186188">
              <w:rPr>
                <w:rFonts w:ascii="Arial" w:hAnsi="Arial" w:cs="Arial"/>
                <w:color w:val="000000" w:themeColor="text1"/>
                <w:sz w:val="22"/>
                <w:szCs w:val="22"/>
              </w:rPr>
              <w:t>Perform interpretation of DNA profiling results, including calculation of likelihood ratios.</w:t>
            </w:r>
          </w:p>
          <w:p w:rsidR="00B43028" w:rsidRPr="00186188" w:rsidRDefault="00B43028" w:rsidP="00635BE2">
            <w:pPr>
              <w:pStyle w:val="af2"/>
              <w:numPr>
                <w:ilvl w:val="0"/>
                <w:numId w:val="15"/>
              </w:numPr>
              <w:spacing w:before="0" w:beforeAutospacing="0" w:after="0" w:afterAutospacing="0" w:line="276" w:lineRule="auto"/>
              <w:rPr>
                <w:rFonts w:ascii="Arial" w:hAnsi="Arial" w:cs="Arial"/>
                <w:color w:val="000000" w:themeColor="text1"/>
                <w:sz w:val="22"/>
                <w:szCs w:val="22"/>
              </w:rPr>
            </w:pPr>
            <w:r w:rsidRPr="00186188">
              <w:rPr>
                <w:rFonts w:ascii="Arial" w:hAnsi="Arial" w:cs="Arial"/>
                <w:color w:val="000000" w:themeColor="text1"/>
                <w:sz w:val="22"/>
                <w:szCs w:val="22"/>
              </w:rPr>
              <w:t>Critically evaluate DNA profiling results citing significant research in the field.</w:t>
            </w:r>
          </w:p>
          <w:p w:rsidR="00B43028" w:rsidRPr="00186188" w:rsidRDefault="00B43028" w:rsidP="00635BE2">
            <w:pPr>
              <w:pStyle w:val="af2"/>
              <w:numPr>
                <w:ilvl w:val="0"/>
                <w:numId w:val="15"/>
              </w:numPr>
              <w:spacing w:before="0" w:beforeAutospacing="0" w:after="0" w:afterAutospacing="0" w:line="276" w:lineRule="auto"/>
              <w:rPr>
                <w:rFonts w:ascii="Arial" w:hAnsi="Arial" w:cs="Arial"/>
                <w:color w:val="000000" w:themeColor="text1"/>
                <w:sz w:val="22"/>
                <w:szCs w:val="22"/>
              </w:rPr>
            </w:pPr>
            <w:r w:rsidRPr="00186188">
              <w:rPr>
                <w:rFonts w:ascii="Arial" w:hAnsi="Arial" w:cs="Arial"/>
                <w:color w:val="000000" w:themeColor="text1"/>
                <w:sz w:val="22"/>
                <w:szCs w:val="22"/>
              </w:rPr>
              <w:t>Show an understanding of the scientific basis and utilisation of techniques of bone anthropometry and pathology in the study of human tissue.</w:t>
            </w:r>
          </w:p>
          <w:p w:rsidR="00B43028" w:rsidRPr="00186188" w:rsidRDefault="00B43028" w:rsidP="00635BE2">
            <w:pPr>
              <w:pStyle w:val="af2"/>
              <w:numPr>
                <w:ilvl w:val="0"/>
                <w:numId w:val="15"/>
              </w:numPr>
              <w:spacing w:before="0" w:beforeAutospacing="0" w:after="0" w:afterAutospacing="0" w:line="276" w:lineRule="auto"/>
              <w:rPr>
                <w:rFonts w:ascii="Arial" w:hAnsi="Arial" w:cs="Arial"/>
                <w:color w:val="000000" w:themeColor="text1"/>
                <w:sz w:val="22"/>
                <w:szCs w:val="22"/>
              </w:rPr>
            </w:pPr>
            <w:r w:rsidRPr="00186188">
              <w:rPr>
                <w:rFonts w:ascii="Arial" w:hAnsi="Arial" w:cs="Arial"/>
                <w:color w:val="000000" w:themeColor="text1"/>
                <w:sz w:val="22"/>
                <w:szCs w:val="22"/>
              </w:rPr>
              <w:t>Demonstrate the ability to critically evaluate body fluid evidence and blood stain patterns.</w:t>
            </w:r>
          </w:p>
          <w:p w:rsidR="00B43028" w:rsidRPr="00186188" w:rsidRDefault="00B43028" w:rsidP="00186188">
            <w:pPr>
              <w:widowControl w:val="0"/>
              <w:shd w:val="clear" w:color="auto" w:fill="FFFFFF"/>
              <w:spacing w:line="276" w:lineRule="auto"/>
              <w:ind w:left="360"/>
              <w:rPr>
                <w:color w:val="000000" w:themeColor="text1"/>
              </w:rPr>
            </w:pPr>
          </w:p>
        </w:tc>
      </w:tr>
      <w:tr w:rsidR="00B43028" w:rsidTr="00B43028">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43028">
            <w:pPr>
              <w:spacing w:line="312" w:lineRule="auto"/>
              <w:jc w:val="center"/>
              <w:rPr>
                <w:b/>
                <w:sz w:val="24"/>
                <w:szCs w:val="24"/>
              </w:rPr>
            </w:pPr>
            <w:r>
              <w:rPr>
                <w:b/>
                <w:sz w:val="24"/>
                <w:szCs w:val="24"/>
              </w:rPr>
              <w:t>Indicative Contents</w:t>
            </w:r>
            <w:r>
              <w:rPr>
                <w:b/>
                <w:sz w:val="24"/>
                <w:szCs w:val="24"/>
              </w:rPr>
              <w:br/>
              <w:t>Indicative Contents</w:t>
            </w:r>
          </w:p>
          <w:p w:rsidR="00B43028" w:rsidRDefault="00B43028" w:rsidP="00B43028">
            <w:pPr>
              <w:bidi/>
              <w:spacing w:line="312" w:lineRule="auto"/>
              <w:jc w:val="center"/>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B43028" w:rsidRDefault="00B43028" w:rsidP="00B43028">
            <w:pPr>
              <w:spacing w:line="312" w:lineRule="auto"/>
              <w:jc w:val="both"/>
              <w:rPr>
                <w:color w:val="333333"/>
                <w:highlight w:val="white"/>
              </w:rPr>
            </w:pPr>
            <w:r>
              <w:rPr>
                <w:color w:val="333333"/>
                <w:highlight w:val="white"/>
              </w:rPr>
              <w:t>Indicative content includes the following.</w:t>
            </w:r>
          </w:p>
          <w:p w:rsidR="00B43028" w:rsidRDefault="00B43028" w:rsidP="00B43028">
            <w:pPr>
              <w:spacing w:line="312" w:lineRule="auto"/>
              <w:jc w:val="both"/>
              <w:rPr>
                <w:color w:val="333333"/>
                <w:highlight w:val="white"/>
                <w:u w:val="single"/>
              </w:rPr>
            </w:pPr>
          </w:p>
          <w:p w:rsidR="00B43028" w:rsidRDefault="00B43028" w:rsidP="00B43028">
            <w:pPr>
              <w:spacing w:line="312" w:lineRule="auto"/>
              <w:jc w:val="both"/>
              <w:rPr>
                <w:color w:val="333333"/>
                <w:highlight w:val="white"/>
              </w:rPr>
            </w:pPr>
            <w:r>
              <w:rPr>
                <w:color w:val="333333"/>
                <w:highlight w:val="white"/>
              </w:rPr>
              <w:t>On completion of this module, students are expected to be able to:</w:t>
            </w:r>
          </w:p>
          <w:p w:rsidR="00B43028" w:rsidRDefault="00B43028" w:rsidP="00B43028">
            <w:pPr>
              <w:spacing w:line="312" w:lineRule="auto"/>
              <w:jc w:val="both"/>
              <w:rPr>
                <w:color w:val="333333"/>
                <w:highlight w:val="white"/>
              </w:rPr>
            </w:pPr>
            <w:r>
              <w:rPr>
                <w:color w:val="333333"/>
                <w:highlight w:val="white"/>
              </w:rPr>
              <w:t>1 Demonstrate knowledge of the basic structures, functions and growth characteristics of cells.[13h]</w:t>
            </w:r>
          </w:p>
          <w:p w:rsidR="00B43028" w:rsidRDefault="00B43028" w:rsidP="00B43028">
            <w:pPr>
              <w:spacing w:line="312" w:lineRule="auto"/>
              <w:jc w:val="both"/>
              <w:rPr>
                <w:color w:val="333333"/>
                <w:highlight w:val="white"/>
              </w:rPr>
            </w:pPr>
            <w:r>
              <w:rPr>
                <w:color w:val="333333"/>
                <w:highlight w:val="white"/>
              </w:rPr>
              <w:t>2 Demonstrate knowledge of the structure and function of the four principal tissue types.[13h]</w:t>
            </w:r>
          </w:p>
          <w:p w:rsidR="00B43028" w:rsidRDefault="00B43028" w:rsidP="00B43028">
            <w:pPr>
              <w:spacing w:line="312" w:lineRule="auto"/>
              <w:jc w:val="both"/>
              <w:rPr>
                <w:color w:val="333333"/>
                <w:highlight w:val="white"/>
              </w:rPr>
            </w:pPr>
            <w:r>
              <w:rPr>
                <w:color w:val="333333"/>
                <w:highlight w:val="white"/>
              </w:rPr>
              <w:t>3 Demonstrate an understanding of Mendelian genetic inheritance. [15hrs]</w:t>
            </w:r>
          </w:p>
          <w:p w:rsidR="00B43028" w:rsidRDefault="00B43028" w:rsidP="00B43028">
            <w:pPr>
              <w:spacing w:line="312" w:lineRule="auto"/>
              <w:jc w:val="both"/>
              <w:rPr>
                <w:color w:val="333333"/>
                <w:highlight w:val="white"/>
              </w:rPr>
            </w:pPr>
          </w:p>
          <w:p w:rsidR="00B43028" w:rsidRDefault="00B43028" w:rsidP="00B43028">
            <w:pPr>
              <w:spacing w:line="312" w:lineRule="auto"/>
              <w:jc w:val="both"/>
              <w:rPr>
                <w:color w:val="333333"/>
                <w:highlight w:val="white"/>
              </w:rPr>
            </w:pPr>
            <w:r>
              <w:rPr>
                <w:color w:val="333333"/>
                <w:highlight w:val="white"/>
              </w:rPr>
              <w:t>Demonstrate understanding of the role of variation in speciation and evolution. [15 hrs]</w:t>
            </w:r>
          </w:p>
          <w:p w:rsidR="00B43028" w:rsidRDefault="00B43028" w:rsidP="00B43028">
            <w:pPr>
              <w:spacing w:line="312" w:lineRule="auto"/>
              <w:jc w:val="both"/>
            </w:pPr>
          </w:p>
          <w:p w:rsidR="00B43028" w:rsidRDefault="00B43028" w:rsidP="00B43028">
            <w:pPr>
              <w:spacing w:line="312" w:lineRule="auto"/>
              <w:jc w:val="both"/>
              <w:rPr>
                <w:color w:val="333333"/>
                <w:highlight w:val="white"/>
              </w:rPr>
            </w:pPr>
            <w:r>
              <w:rPr>
                <w:color w:val="333333"/>
                <w:highlight w:val="white"/>
              </w:rPr>
              <w:t>Evolution of the eukaryotic cell, membrane structure and membrane transport mechanisms, structure and function of the nucleus, ribosomes, endoplasmic reticulum, Golgi Body, lysosomes, mitochondria and chloroplasts. [15 h]</w:t>
            </w:r>
          </w:p>
          <w:p w:rsidR="00B43028" w:rsidRDefault="00B43028" w:rsidP="00B43028">
            <w:pPr>
              <w:spacing w:line="312" w:lineRule="auto"/>
              <w:jc w:val="both"/>
              <w:rPr>
                <w:color w:val="333333"/>
                <w:highlight w:val="white"/>
              </w:rPr>
            </w:pPr>
          </w:p>
          <w:p w:rsidR="00B43028" w:rsidRDefault="00B43028" w:rsidP="00B43028">
            <w:pPr>
              <w:spacing w:line="312" w:lineRule="auto"/>
              <w:jc w:val="both"/>
            </w:pPr>
            <w:r>
              <w:rPr>
                <w:color w:val="333333"/>
                <w:highlight w:val="white"/>
              </w:rPr>
              <w:lastRenderedPageBreak/>
              <w:t xml:space="preserve"> Mitosis and meiosis. Structure and function of epithelial, connective, nervous and muscle tissue. Mendel's Laws, inheritance, genotype, phenotype, dominance, sex determination, sex-linkage, variation, speciation and evolution.. [15 hrs]</w:t>
            </w:r>
          </w:p>
        </w:tc>
      </w:tr>
    </w:tbl>
    <w:p w:rsidR="00B43028" w:rsidRDefault="00B43028" w:rsidP="00B43028">
      <w:pPr>
        <w:spacing w:after="384" w:line="312" w:lineRule="auto"/>
        <w:rPr>
          <w:rFonts w:ascii="Cambria" w:eastAsia="Cambria" w:hAnsi="Cambria" w:cs="Cambria"/>
          <w:b/>
          <w:color w:val="000000"/>
          <w:sz w:val="24"/>
          <w:szCs w:val="24"/>
        </w:rPr>
      </w:pPr>
    </w:p>
    <w:p w:rsidR="00040F74" w:rsidRDefault="00040F74" w:rsidP="00B43028">
      <w:pPr>
        <w:spacing w:after="384" w:line="312" w:lineRule="auto"/>
        <w:rPr>
          <w:rFonts w:ascii="Cambria" w:eastAsia="Cambria" w:hAnsi="Cambria" w:cs="Cambria"/>
          <w:b/>
          <w:color w:val="000000"/>
          <w:sz w:val="24"/>
          <w:szCs w:val="24"/>
        </w:rPr>
      </w:pPr>
    </w:p>
    <w:p w:rsidR="00040F74" w:rsidRDefault="00040F74" w:rsidP="00B43028">
      <w:pPr>
        <w:spacing w:after="384" w:line="312" w:lineRule="auto"/>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B43028" w:rsidTr="00B43028">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B43028" w:rsidRDefault="00B43028" w:rsidP="00B43028">
            <w:pPr>
              <w:spacing w:line="276" w:lineRule="auto"/>
              <w:jc w:val="center"/>
              <w:rPr>
                <w:b/>
                <w:color w:val="17365D"/>
                <w:sz w:val="28"/>
                <w:szCs w:val="28"/>
              </w:rPr>
            </w:pPr>
            <w:r>
              <w:rPr>
                <w:b/>
                <w:color w:val="17365D"/>
                <w:sz w:val="28"/>
                <w:szCs w:val="28"/>
              </w:rPr>
              <w:t>Learning and Teaching Strategies</w:t>
            </w:r>
            <w:r>
              <w:rPr>
                <w:b/>
                <w:color w:val="17365D"/>
                <w:sz w:val="28"/>
                <w:szCs w:val="28"/>
              </w:rPr>
              <w:br/>
              <w:t>Learning and Teaching Strategies</w:t>
            </w:r>
          </w:p>
          <w:p w:rsidR="00B43028" w:rsidRDefault="00B43028" w:rsidP="00B43028">
            <w:pPr>
              <w:bidi/>
              <w:jc w:val="center"/>
              <w:rPr>
                <w:rFonts w:eastAsia="Times New Roman"/>
                <w:b/>
                <w:color w:val="17365D"/>
                <w:sz w:val="28"/>
                <w:szCs w:val="28"/>
              </w:rPr>
            </w:pPr>
          </w:p>
        </w:tc>
      </w:tr>
      <w:tr w:rsidR="00B43028" w:rsidTr="00B43028">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43028">
            <w:pPr>
              <w:spacing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rsidR="00B43028" w:rsidRDefault="00B43028" w:rsidP="00B43028">
            <w:pPr>
              <w:spacing w:line="276" w:lineRule="auto"/>
              <w:rPr>
                <w:color w:val="000000"/>
              </w:rPr>
            </w:pPr>
          </w:p>
          <w:p w:rsidR="00B43028" w:rsidRDefault="00B43028" w:rsidP="00B43028">
            <w:pPr>
              <w:pStyle w:val="af2"/>
              <w:shd w:val="clear" w:color="auto" w:fill="FFFFFF"/>
              <w:spacing w:before="0" w:beforeAutospacing="0" w:after="0" w:afterAutospacing="0" w:line="294" w:lineRule="atLeast"/>
              <w:rPr>
                <w:rFonts w:ascii="Arial" w:hAnsi="Arial" w:cs="Arial"/>
                <w:color w:val="000000"/>
                <w:sz w:val="16"/>
                <w:szCs w:val="16"/>
                <w:shd w:val="clear" w:color="auto" w:fill="FFFFFF"/>
              </w:rPr>
            </w:pPr>
            <w:r>
              <w:rPr>
                <w:rFonts w:ascii="Arial" w:hAnsi="Arial" w:cs="Arial"/>
                <w:color w:val="000000"/>
                <w:sz w:val="16"/>
                <w:szCs w:val="16"/>
                <w:shd w:val="clear" w:color="auto" w:fill="FFFFFF"/>
              </w:rPr>
              <w:t xml:space="preserve">To describe the learning activities of the students and the teaching methods of the staff. Effective module design should result in a varied range of active learning experiences for students, including learning activities which are ‘research-like’. </w:t>
            </w:r>
          </w:p>
          <w:p w:rsidR="00B43028" w:rsidRDefault="00B43028" w:rsidP="00B43028">
            <w:pPr>
              <w:pStyle w:val="af2"/>
              <w:shd w:val="clear" w:color="auto" w:fill="FFFFFF"/>
              <w:spacing w:before="0" w:beforeAutospacing="0" w:after="0" w:afterAutospacing="0" w:line="294" w:lineRule="atLeast"/>
              <w:rPr>
                <w:rFonts w:ascii="Arial" w:hAnsi="Arial" w:cs="Arial"/>
                <w:color w:val="000000"/>
                <w:sz w:val="16"/>
                <w:szCs w:val="16"/>
              </w:rPr>
            </w:pPr>
            <w:r>
              <w:rPr>
                <w:rFonts w:ascii="Arial" w:hAnsi="Arial" w:cs="Arial"/>
                <w:color w:val="000000"/>
                <w:sz w:val="16"/>
                <w:szCs w:val="16"/>
                <w:shd w:val="clear" w:color="auto" w:fill="FFFFFF"/>
              </w:rPr>
              <w:t>Activities should, of course, motivate and encourage deep learning (reflection on wider meanings, rather than superficial memorisation of information). They should also be varied and flexible enough to accommodate different learning styles and orientations, and allow for inclusivity of students from different backgrounds and with different kinds of learning abilities.</w:t>
            </w:r>
          </w:p>
          <w:p w:rsidR="00B43028" w:rsidRDefault="00B43028" w:rsidP="00B43028">
            <w:pPr>
              <w:pStyle w:val="af2"/>
              <w:shd w:val="clear" w:color="auto" w:fill="FFFFFF"/>
              <w:spacing w:before="0" w:beforeAutospacing="0" w:after="0" w:afterAutospacing="0" w:line="294" w:lineRule="atLeast"/>
              <w:rPr>
                <w:rFonts w:ascii="Arial" w:hAnsi="Arial" w:cs="Arial"/>
                <w:color w:val="000000"/>
                <w:sz w:val="16"/>
                <w:szCs w:val="16"/>
              </w:rPr>
            </w:pPr>
            <w:r>
              <w:rPr>
                <w:rFonts w:ascii="Arial" w:hAnsi="Arial" w:cs="Arial"/>
                <w:color w:val="000000"/>
                <w:sz w:val="16"/>
                <w:szCs w:val="16"/>
                <w:shd w:val="clear" w:color="auto" w:fill="FFFFFF"/>
              </w:rPr>
              <w:t>Learning activities therefore need to include reference to independent, interdependent (peer- supported) and online activities, as well as participation in different kinds of taught class.</w:t>
            </w:r>
          </w:p>
          <w:p w:rsidR="00B43028" w:rsidRDefault="00B43028" w:rsidP="00B43028">
            <w:pPr>
              <w:spacing w:line="276" w:lineRule="auto"/>
              <w:jc w:val="both"/>
              <w:rPr>
                <w:color w:val="000000"/>
                <w:sz w:val="24"/>
                <w:szCs w:val="24"/>
              </w:rPr>
            </w:pPr>
          </w:p>
          <w:p w:rsidR="00B43028" w:rsidRDefault="00B43028" w:rsidP="00B43028">
            <w:pPr>
              <w:spacing w:line="276" w:lineRule="auto"/>
              <w:jc w:val="both"/>
              <w:rPr>
                <w:color w:val="000000"/>
              </w:rPr>
            </w:pPr>
          </w:p>
        </w:tc>
      </w:tr>
    </w:tbl>
    <w:p w:rsidR="00B43028" w:rsidRDefault="00B43028" w:rsidP="00B43028">
      <w:pPr>
        <w:spacing w:line="276" w:lineRule="auto"/>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B43028" w:rsidTr="00B43028">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B43028" w:rsidRDefault="00B43028" w:rsidP="00B43028">
            <w:pPr>
              <w:spacing w:line="312" w:lineRule="auto"/>
              <w:jc w:val="center"/>
              <w:rPr>
                <w:rFonts w:eastAsia="Times New Roman"/>
                <w:color w:val="000000"/>
                <w:sz w:val="24"/>
                <w:szCs w:val="24"/>
              </w:rPr>
            </w:pPr>
            <w:r>
              <w:rPr>
                <w:rFonts w:eastAsia="Times New Roman"/>
                <w:b/>
                <w:color w:val="17365D"/>
                <w:sz w:val="28"/>
                <w:szCs w:val="28"/>
              </w:rPr>
              <w:t>Student Workload (SWL)</w:t>
            </w:r>
            <w:r>
              <w:rPr>
                <w:rFonts w:eastAsia="Times New Roman"/>
                <w:b/>
                <w:color w:val="17365D"/>
                <w:sz w:val="28"/>
                <w:szCs w:val="28"/>
              </w:rPr>
              <w:br/>
              <w:t>Student Workload (SWL)</w:t>
            </w:r>
          </w:p>
          <w:p w:rsidR="00B43028" w:rsidRDefault="00B43028" w:rsidP="00B43028">
            <w:pPr>
              <w:bidi/>
              <w:spacing w:line="312" w:lineRule="auto"/>
              <w:jc w:val="center"/>
              <w:rPr>
                <w:rFonts w:eastAsia="Times New Roman"/>
                <w:color w:val="000000"/>
                <w:sz w:val="24"/>
                <w:szCs w:val="24"/>
              </w:rPr>
            </w:pPr>
          </w:p>
        </w:tc>
      </w:tr>
      <w:tr w:rsidR="00B43028" w:rsidTr="00B43028">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43028">
            <w:pPr>
              <w:spacing w:line="312" w:lineRule="auto"/>
              <w:rPr>
                <w:b/>
                <w:color w:val="000000"/>
                <w:sz w:val="24"/>
                <w:szCs w:val="24"/>
              </w:rPr>
            </w:pPr>
            <w:r>
              <w:rPr>
                <w:b/>
                <w:color w:val="000000"/>
                <w:sz w:val="24"/>
                <w:szCs w:val="24"/>
              </w:rPr>
              <w:t>Structured SWL (h/sem)</w:t>
            </w:r>
            <w:r>
              <w:rPr>
                <w:b/>
                <w:color w:val="000000"/>
                <w:sz w:val="24"/>
                <w:szCs w:val="24"/>
              </w:rPr>
              <w:br/>
              <w:t>Structured SWL (h/sem)</w:t>
            </w:r>
          </w:p>
          <w:p w:rsidR="00B43028" w:rsidRDefault="00B43028" w:rsidP="00B43028">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43028" w:rsidRDefault="00B43028" w:rsidP="00B43028">
            <w:pPr>
              <w:spacing w:line="312" w:lineRule="auto"/>
              <w:rPr>
                <w:sz w:val="24"/>
                <w:szCs w:val="24"/>
              </w:rPr>
            </w:pPr>
            <w:r>
              <w:rPr>
                <w:sz w:val="24"/>
                <w:szCs w:val="24"/>
              </w:rPr>
              <w:t>78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B43028" w:rsidRDefault="00B43028" w:rsidP="00B43028">
            <w:pPr>
              <w:spacing w:line="312" w:lineRule="auto"/>
              <w:rPr>
                <w:b/>
              </w:rPr>
            </w:pPr>
            <w:r>
              <w:rPr>
                <w:b/>
              </w:rPr>
              <w:t>Structured SWL (h/w)</w:t>
            </w:r>
            <w:r>
              <w:rPr>
                <w:b/>
              </w:rPr>
              <w:br/>
              <w:t>Structured SWL (h/w)</w:t>
            </w:r>
          </w:p>
          <w:p w:rsidR="00B43028" w:rsidRDefault="00B43028" w:rsidP="00B43028">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43028" w:rsidRDefault="00B43028" w:rsidP="00B43028">
            <w:pPr>
              <w:spacing w:line="312" w:lineRule="auto"/>
              <w:rPr>
                <w:sz w:val="24"/>
                <w:szCs w:val="24"/>
              </w:rPr>
            </w:pPr>
            <w:r>
              <w:rPr>
                <w:sz w:val="24"/>
                <w:szCs w:val="24"/>
              </w:rPr>
              <w:t>7</w:t>
            </w:r>
          </w:p>
        </w:tc>
      </w:tr>
      <w:tr w:rsidR="00B43028" w:rsidTr="00B43028">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43028">
            <w:pPr>
              <w:spacing w:line="312" w:lineRule="auto"/>
              <w:rPr>
                <w:b/>
                <w:sz w:val="24"/>
                <w:szCs w:val="24"/>
              </w:rPr>
            </w:pPr>
            <w:r>
              <w:rPr>
                <w:b/>
                <w:color w:val="000000"/>
                <w:sz w:val="24"/>
                <w:szCs w:val="24"/>
              </w:rPr>
              <w:t>Unstructured SWL (h/sem)</w:t>
            </w:r>
            <w:r>
              <w:rPr>
                <w:b/>
                <w:color w:val="000000"/>
                <w:sz w:val="24"/>
                <w:szCs w:val="24"/>
              </w:rPr>
              <w:br/>
              <w:t>Unstructured SWL (h/sem)</w:t>
            </w:r>
          </w:p>
          <w:p w:rsidR="00B43028" w:rsidRDefault="00B43028" w:rsidP="00B43028">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43028" w:rsidRDefault="00B43028" w:rsidP="00B43028">
            <w:pPr>
              <w:spacing w:line="312" w:lineRule="auto"/>
              <w:rPr>
                <w:sz w:val="24"/>
                <w:szCs w:val="24"/>
              </w:rPr>
            </w:pPr>
            <w:r>
              <w:rPr>
                <w:sz w:val="24"/>
                <w:szCs w:val="24"/>
              </w:rPr>
              <w:t>97</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B43028" w:rsidRDefault="00B43028" w:rsidP="00B43028">
            <w:pPr>
              <w:spacing w:line="312" w:lineRule="auto"/>
              <w:rPr>
                <w:b/>
              </w:rPr>
            </w:pPr>
            <w:r>
              <w:rPr>
                <w:b/>
              </w:rPr>
              <w:t>Unstructured SWL (h/w)</w:t>
            </w:r>
            <w:r>
              <w:rPr>
                <w:b/>
              </w:rPr>
              <w:br/>
              <w:t>Unstructured SWL (h/w)</w:t>
            </w:r>
          </w:p>
          <w:p w:rsidR="00B43028" w:rsidRDefault="00B43028" w:rsidP="00B43028">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43028" w:rsidRDefault="00B43028" w:rsidP="00B43028">
            <w:pPr>
              <w:spacing w:line="312" w:lineRule="auto"/>
              <w:rPr>
                <w:sz w:val="24"/>
                <w:szCs w:val="24"/>
              </w:rPr>
            </w:pPr>
            <w:r>
              <w:rPr>
                <w:sz w:val="24"/>
                <w:szCs w:val="24"/>
              </w:rPr>
              <w:t>6.5</w:t>
            </w:r>
          </w:p>
        </w:tc>
      </w:tr>
      <w:tr w:rsidR="00B43028" w:rsidTr="00B43028">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43028">
            <w:pPr>
              <w:spacing w:line="312" w:lineRule="auto"/>
              <w:rPr>
                <w:b/>
                <w:color w:val="000000"/>
                <w:sz w:val="24"/>
                <w:szCs w:val="24"/>
              </w:rPr>
            </w:pPr>
            <w:r>
              <w:rPr>
                <w:b/>
                <w:color w:val="000000"/>
                <w:sz w:val="24"/>
                <w:szCs w:val="24"/>
              </w:rPr>
              <w:lastRenderedPageBreak/>
              <w:t>Total SWL (h/sem)</w:t>
            </w:r>
            <w:r>
              <w:rPr>
                <w:b/>
                <w:color w:val="000000"/>
                <w:sz w:val="24"/>
                <w:szCs w:val="24"/>
              </w:rPr>
              <w:br/>
              <w:t>Total SWL (h/sem)</w:t>
            </w:r>
          </w:p>
          <w:p w:rsidR="00B43028" w:rsidRDefault="00B43028" w:rsidP="00B43028">
            <w:pPr>
              <w:spacing w:line="312" w:lineRule="auto"/>
              <w:rPr>
                <w:b/>
                <w:sz w:val="24"/>
                <w:szCs w:val="24"/>
              </w:rPr>
            </w:pP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43028" w:rsidRDefault="00B43028" w:rsidP="00B43028">
            <w:pPr>
              <w:spacing w:line="312" w:lineRule="auto"/>
              <w:rPr>
                <w:sz w:val="24"/>
                <w:szCs w:val="24"/>
              </w:rPr>
            </w:pPr>
            <w:r>
              <w:rPr>
                <w:sz w:val="24"/>
                <w:szCs w:val="24"/>
              </w:rPr>
              <w:t>175</w:t>
            </w:r>
          </w:p>
        </w:tc>
      </w:tr>
    </w:tbl>
    <w:p w:rsidR="00B43028" w:rsidRDefault="00B43028" w:rsidP="00B43028">
      <w:pPr>
        <w:spacing w:after="0" w:line="312" w:lineRule="auto"/>
        <w:rPr>
          <w:rFonts w:ascii="Cambria" w:eastAsia="Cambria" w:hAnsi="Cambria" w:cs="Cambria"/>
          <w:b/>
          <w:color w:val="000000"/>
        </w:rPr>
      </w:pPr>
    </w:p>
    <w:p w:rsidR="00B43028" w:rsidRDefault="00B43028" w:rsidP="00B43028">
      <w:pPr>
        <w:spacing w:after="0" w:line="312" w:lineRule="auto"/>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B43028" w:rsidTr="00B43028">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B43028" w:rsidRDefault="00B43028" w:rsidP="00B43028">
            <w:pPr>
              <w:spacing w:line="312" w:lineRule="auto"/>
              <w:jc w:val="center"/>
              <w:rPr>
                <w:b/>
                <w:color w:val="17365D"/>
                <w:sz w:val="28"/>
                <w:szCs w:val="28"/>
              </w:rPr>
            </w:pPr>
            <w:r>
              <w:rPr>
                <w:b/>
                <w:color w:val="17365D"/>
                <w:sz w:val="28"/>
                <w:szCs w:val="28"/>
              </w:rPr>
              <w:t>Module Evaluation</w:t>
            </w:r>
            <w:r>
              <w:rPr>
                <w:b/>
                <w:color w:val="17365D"/>
                <w:sz w:val="28"/>
                <w:szCs w:val="28"/>
              </w:rPr>
              <w:br/>
              <w:t>Module Evaluation</w:t>
            </w:r>
          </w:p>
          <w:p w:rsidR="00B43028" w:rsidRDefault="00B43028" w:rsidP="00B43028">
            <w:pPr>
              <w:bidi/>
              <w:spacing w:line="312" w:lineRule="auto"/>
              <w:jc w:val="center"/>
              <w:rPr>
                <w:rFonts w:eastAsia="Times New Roman"/>
                <w:b/>
                <w:color w:val="17365D"/>
                <w:sz w:val="32"/>
                <w:szCs w:val="32"/>
              </w:rPr>
            </w:pPr>
          </w:p>
        </w:tc>
      </w:tr>
      <w:tr w:rsidR="00B43028" w:rsidTr="00B43028">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B43028" w:rsidRDefault="00B43028" w:rsidP="00B43028">
            <w:pPr>
              <w:spacing w:line="312" w:lineRule="auto"/>
              <w:ind w:left="360" w:hanging="720"/>
              <w:rPr>
                <w:b/>
              </w:rPr>
            </w:pPr>
          </w:p>
          <w:p w:rsidR="00B43028" w:rsidRDefault="00B43028" w:rsidP="00B43028">
            <w:pPr>
              <w:spacing w:line="312" w:lineRule="auto"/>
              <w:ind w:left="360" w:hanging="720"/>
              <w:rPr>
                <w:b/>
              </w:rPr>
            </w:pPr>
            <w:r>
              <w:rPr>
                <w:b/>
              </w:rPr>
              <w:t>As</w:t>
            </w:r>
          </w:p>
        </w:tc>
        <w:tc>
          <w:tcPr>
            <w:tcW w:w="1140"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43028">
            <w:pPr>
              <w:spacing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43028">
            <w:pPr>
              <w:spacing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43028">
            <w:pPr>
              <w:spacing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B43028">
            <w:pPr>
              <w:spacing w:line="312" w:lineRule="auto"/>
              <w:rPr>
                <w:b/>
                <w:color w:val="000000"/>
              </w:rPr>
            </w:pPr>
            <w:r>
              <w:rPr>
                <w:b/>
                <w:color w:val="000000"/>
              </w:rPr>
              <w:t>Relevant Learning Outcome</w:t>
            </w:r>
          </w:p>
        </w:tc>
      </w:tr>
      <w:tr w:rsidR="00B43028" w:rsidTr="00B43028">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43028">
            <w:pPr>
              <w:spacing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43028">
            <w:pPr>
              <w:spacing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hideMark/>
          </w:tcPr>
          <w:p w:rsidR="00B43028" w:rsidRDefault="00B43028" w:rsidP="00B43028">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hideMark/>
          </w:tcPr>
          <w:p w:rsidR="00B43028" w:rsidRDefault="00B43028" w:rsidP="00B43028">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hideMark/>
          </w:tcPr>
          <w:p w:rsidR="00B43028" w:rsidRDefault="00B43028" w:rsidP="00B43028">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line="312" w:lineRule="auto"/>
              <w:rPr>
                <w:color w:val="000000"/>
              </w:rPr>
            </w:pPr>
            <w:r>
              <w:t>LO #1, 2, 10 and 11</w:t>
            </w:r>
          </w:p>
        </w:tc>
      </w:tr>
      <w:tr w:rsidR="00B43028" w:rsidTr="00B43028">
        <w:trPr>
          <w:trHeight w:val="220"/>
        </w:trPr>
        <w:tc>
          <w:tcPr>
            <w:tcW w:w="10500" w:type="dxa"/>
            <w:vMerge/>
            <w:tcBorders>
              <w:top w:val="single" w:sz="4" w:space="0" w:color="000000"/>
              <w:left w:val="single" w:sz="4" w:space="0" w:color="000000"/>
              <w:bottom w:val="single" w:sz="4" w:space="0" w:color="000000"/>
              <w:right w:val="nil"/>
            </w:tcBorders>
            <w:vAlign w:val="center"/>
            <w:hideMark/>
          </w:tcPr>
          <w:p w:rsidR="00B43028" w:rsidRDefault="00B43028" w:rsidP="00B43028">
            <w:pPr>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43028">
            <w:pPr>
              <w:spacing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hideMark/>
          </w:tcPr>
          <w:p w:rsidR="00B43028" w:rsidRDefault="00B43028" w:rsidP="00B43028">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hideMark/>
          </w:tcPr>
          <w:p w:rsidR="00B43028" w:rsidRDefault="00B43028" w:rsidP="00B43028">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line="312" w:lineRule="auto"/>
              <w:rPr>
                <w:color w:val="000000"/>
              </w:rPr>
            </w:pPr>
            <w:r>
              <w:t>LO # 3, 4, 6 and 7</w:t>
            </w:r>
          </w:p>
        </w:tc>
      </w:tr>
      <w:tr w:rsidR="00B43028" w:rsidTr="00B43028">
        <w:trPr>
          <w:trHeight w:val="220"/>
        </w:trPr>
        <w:tc>
          <w:tcPr>
            <w:tcW w:w="10500" w:type="dxa"/>
            <w:vMerge/>
            <w:tcBorders>
              <w:top w:val="single" w:sz="4" w:space="0" w:color="000000"/>
              <w:left w:val="single" w:sz="4" w:space="0" w:color="000000"/>
              <w:bottom w:val="single" w:sz="4" w:space="0" w:color="000000"/>
              <w:right w:val="nil"/>
            </w:tcBorders>
            <w:vAlign w:val="center"/>
            <w:hideMark/>
          </w:tcPr>
          <w:p w:rsidR="00B43028" w:rsidRDefault="00B43028" w:rsidP="00B43028">
            <w:pPr>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43028">
            <w:pPr>
              <w:spacing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hideMark/>
          </w:tcPr>
          <w:p w:rsidR="00B43028" w:rsidRDefault="00B43028" w:rsidP="00B43028">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hideMark/>
          </w:tcPr>
          <w:p w:rsidR="00B43028" w:rsidRDefault="00B43028" w:rsidP="00B43028">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rsidR="00B43028" w:rsidRDefault="00B43028" w:rsidP="00B43028">
            <w:pPr>
              <w:spacing w:line="312" w:lineRule="auto"/>
              <w:rPr>
                <w:color w:val="000000"/>
              </w:rPr>
            </w:pPr>
          </w:p>
        </w:tc>
      </w:tr>
      <w:tr w:rsidR="00B43028" w:rsidTr="00B43028">
        <w:trPr>
          <w:trHeight w:val="220"/>
        </w:trPr>
        <w:tc>
          <w:tcPr>
            <w:tcW w:w="10500" w:type="dxa"/>
            <w:vMerge/>
            <w:tcBorders>
              <w:top w:val="single" w:sz="4" w:space="0" w:color="000000"/>
              <w:left w:val="single" w:sz="4" w:space="0" w:color="000000"/>
              <w:bottom w:val="single" w:sz="4" w:space="0" w:color="000000"/>
              <w:right w:val="nil"/>
            </w:tcBorders>
            <w:vAlign w:val="center"/>
            <w:hideMark/>
          </w:tcPr>
          <w:p w:rsidR="00B43028" w:rsidRDefault="00B43028" w:rsidP="00B43028">
            <w:pPr>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43028">
            <w:pPr>
              <w:spacing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hideMark/>
          </w:tcPr>
          <w:p w:rsidR="00B43028" w:rsidRDefault="00B43028" w:rsidP="00B43028">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hideMark/>
          </w:tcPr>
          <w:p w:rsidR="00B43028" w:rsidRDefault="00B43028" w:rsidP="00B43028">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line="312" w:lineRule="auto"/>
              <w:rPr>
                <w:color w:val="000000"/>
              </w:rPr>
            </w:pPr>
            <w:r>
              <w:t>LO # 5, 8 and 10</w:t>
            </w:r>
          </w:p>
        </w:tc>
      </w:tr>
      <w:tr w:rsidR="00B43028" w:rsidTr="00B43028">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43028">
            <w:pPr>
              <w:spacing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43028">
            <w:pPr>
              <w:spacing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hideMark/>
          </w:tcPr>
          <w:p w:rsidR="00B43028" w:rsidRDefault="00B43028" w:rsidP="00B43028">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hideMark/>
          </w:tcPr>
          <w:p w:rsidR="00B43028" w:rsidRDefault="00B43028" w:rsidP="00B43028">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line="312" w:lineRule="auto"/>
              <w:rPr>
                <w:color w:val="000000"/>
              </w:rPr>
            </w:pPr>
            <w:r>
              <w:t>LO # 1-7</w:t>
            </w:r>
          </w:p>
        </w:tc>
      </w:tr>
      <w:tr w:rsidR="00B43028" w:rsidTr="00B43028">
        <w:trPr>
          <w:trHeight w:val="220"/>
        </w:trPr>
        <w:tc>
          <w:tcPr>
            <w:tcW w:w="10500" w:type="dxa"/>
            <w:vMerge/>
            <w:tcBorders>
              <w:top w:val="single" w:sz="4" w:space="0" w:color="000000"/>
              <w:left w:val="single" w:sz="4" w:space="0" w:color="000000"/>
              <w:bottom w:val="single" w:sz="4" w:space="0" w:color="000000"/>
              <w:right w:val="nil"/>
            </w:tcBorders>
            <w:vAlign w:val="center"/>
            <w:hideMark/>
          </w:tcPr>
          <w:p w:rsidR="00B43028" w:rsidRDefault="00B43028" w:rsidP="00B43028">
            <w:pPr>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43028">
            <w:pPr>
              <w:spacing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hideMark/>
          </w:tcPr>
          <w:p w:rsidR="00B43028" w:rsidRDefault="00B43028" w:rsidP="00B43028">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hideMark/>
          </w:tcPr>
          <w:p w:rsidR="00B43028" w:rsidRDefault="00B43028" w:rsidP="00B43028">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hideMark/>
          </w:tcPr>
          <w:p w:rsidR="00B43028" w:rsidRDefault="00B43028" w:rsidP="00B43028">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line="312" w:lineRule="auto"/>
              <w:rPr>
                <w:color w:val="000000"/>
              </w:rPr>
            </w:pPr>
            <w:r>
              <w:rPr>
                <w:color w:val="000000"/>
              </w:rPr>
              <w:t>All</w:t>
            </w:r>
          </w:p>
        </w:tc>
      </w:tr>
      <w:tr w:rsidR="00B43028" w:rsidTr="00B43028">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43028">
            <w:pPr>
              <w:spacing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hideMark/>
          </w:tcPr>
          <w:p w:rsidR="00B43028" w:rsidRDefault="00B43028" w:rsidP="00B43028">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B43028" w:rsidRDefault="00B43028" w:rsidP="00B43028">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B43028" w:rsidRDefault="00B43028" w:rsidP="00B43028">
            <w:pPr>
              <w:spacing w:line="312" w:lineRule="auto"/>
              <w:rPr>
                <w:color w:val="000000"/>
              </w:rPr>
            </w:pPr>
          </w:p>
        </w:tc>
      </w:tr>
    </w:tbl>
    <w:p w:rsidR="00B43028" w:rsidRDefault="00B43028" w:rsidP="00B43028">
      <w:pPr>
        <w:spacing w:after="0" w:line="312" w:lineRule="auto"/>
        <w:rPr>
          <w:rFonts w:ascii="Cambria" w:eastAsia="Cambria" w:hAnsi="Cambria" w:cs="Cambria"/>
          <w:b/>
          <w:color w:val="000000"/>
          <w:sz w:val="16"/>
          <w:szCs w:val="16"/>
        </w:rPr>
      </w:pPr>
    </w:p>
    <w:p w:rsidR="00B43028" w:rsidRDefault="00B43028" w:rsidP="00B43028">
      <w:pPr>
        <w:spacing w:after="0" w:line="312" w:lineRule="auto"/>
        <w:rPr>
          <w:rFonts w:ascii="Cambria" w:eastAsia="Cambria" w:hAnsi="Cambria" w:cs="Cambria"/>
          <w:b/>
          <w:color w:val="000000"/>
          <w:sz w:val="16"/>
          <w:szCs w:val="16"/>
        </w:rPr>
      </w:pPr>
    </w:p>
    <w:p w:rsidR="00B43028" w:rsidRDefault="00B43028" w:rsidP="00B43028">
      <w:pPr>
        <w:spacing w:line="276" w:lineRule="auto"/>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B43028" w:rsidTr="00B43028">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B43028" w:rsidRDefault="00B43028" w:rsidP="00B43028">
            <w:pPr>
              <w:spacing w:line="360" w:lineRule="auto"/>
              <w:jc w:val="center"/>
              <w:rPr>
                <w:b/>
                <w:color w:val="17365D"/>
                <w:sz w:val="28"/>
                <w:szCs w:val="28"/>
              </w:rPr>
            </w:pPr>
            <w:r>
              <w:rPr>
                <w:b/>
                <w:color w:val="17365D"/>
                <w:sz w:val="28"/>
                <w:szCs w:val="28"/>
              </w:rPr>
              <w:t>Delivery Plan (Weekly Syllabus)</w:t>
            </w:r>
            <w:r>
              <w:rPr>
                <w:b/>
                <w:color w:val="17365D"/>
                <w:sz w:val="28"/>
                <w:szCs w:val="28"/>
              </w:rPr>
              <w:br/>
              <w:t>Delivery Plan (Weekly Syllabus)</w:t>
            </w:r>
          </w:p>
          <w:p w:rsidR="00B43028" w:rsidRDefault="00B43028" w:rsidP="00B43028">
            <w:pPr>
              <w:bidi/>
              <w:spacing w:line="360" w:lineRule="auto"/>
              <w:jc w:val="center"/>
              <w:rPr>
                <w:rFonts w:eastAsia="Times New Roman"/>
                <w:b/>
                <w:color w:val="17365D"/>
                <w:sz w:val="28"/>
                <w:szCs w:val="28"/>
              </w:rPr>
            </w:pPr>
          </w:p>
        </w:tc>
      </w:tr>
      <w:tr w:rsidR="00B43028"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B43028">
            <w:pPr>
              <w:spacing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B43028" w:rsidRDefault="00B43028" w:rsidP="00B43028">
            <w:pPr>
              <w:spacing w:line="360" w:lineRule="auto"/>
              <w:rPr>
                <w:b/>
                <w:sz w:val="24"/>
                <w:szCs w:val="24"/>
              </w:rPr>
            </w:pPr>
            <w:r>
              <w:rPr>
                <w:b/>
              </w:rPr>
              <w:t>Material Covered</w:t>
            </w:r>
          </w:p>
        </w:tc>
      </w:tr>
      <w:tr w:rsidR="00B43028"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B43028">
            <w:pPr>
              <w:spacing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line="360" w:lineRule="auto"/>
              <w:rPr>
                <w:sz w:val="24"/>
                <w:szCs w:val="24"/>
              </w:rPr>
            </w:pPr>
            <w:r>
              <w:t>Course introduction; What is biology?</w:t>
            </w:r>
          </w:p>
        </w:tc>
      </w:tr>
      <w:tr w:rsidR="00B43028"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B43028">
            <w:pPr>
              <w:spacing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line="360" w:lineRule="auto"/>
              <w:rPr>
                <w:sz w:val="24"/>
                <w:szCs w:val="24"/>
              </w:rPr>
            </w:pPr>
            <w:r>
              <w:t>The nature of life</w:t>
            </w:r>
          </w:p>
        </w:tc>
      </w:tr>
      <w:tr w:rsidR="00B43028" w:rsidTr="00B43028">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B43028">
            <w:pPr>
              <w:spacing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line="360" w:lineRule="auto"/>
              <w:rPr>
                <w:sz w:val="24"/>
                <w:szCs w:val="24"/>
              </w:rPr>
            </w:pPr>
            <w:r>
              <w:t>Atomic structure and chemistry of water</w:t>
            </w:r>
          </w:p>
        </w:tc>
      </w:tr>
      <w:tr w:rsidR="00B43028"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B43028">
            <w:pPr>
              <w:spacing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line="360" w:lineRule="auto"/>
              <w:rPr>
                <w:sz w:val="24"/>
                <w:szCs w:val="24"/>
              </w:rPr>
            </w:pPr>
            <w:r>
              <w:t>Carbohydrates, proteins, and lipids</w:t>
            </w:r>
          </w:p>
        </w:tc>
      </w:tr>
      <w:tr w:rsidR="00B43028"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B43028">
            <w:pPr>
              <w:spacing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line="360" w:lineRule="auto"/>
              <w:rPr>
                <w:sz w:val="24"/>
                <w:szCs w:val="24"/>
              </w:rPr>
            </w:pPr>
            <w:r>
              <w:t>Nucleic acids</w:t>
            </w:r>
          </w:p>
        </w:tc>
      </w:tr>
      <w:tr w:rsidR="00B43028"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B43028">
            <w:pPr>
              <w:spacing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line="360" w:lineRule="auto"/>
              <w:rPr>
                <w:sz w:val="24"/>
                <w:szCs w:val="24"/>
              </w:rPr>
            </w:pPr>
            <w:r>
              <w:t>Exam</w:t>
            </w:r>
            <w:r>
              <w:rPr>
                <w:rFonts w:hint="cs"/>
                <w:rtl/>
              </w:rPr>
              <w:t xml:space="preserve">  </w:t>
            </w:r>
            <w:r>
              <w:t>Mid-term Exam</w:t>
            </w:r>
            <w:r>
              <w:rPr>
                <w:rFonts w:hint="cs"/>
                <w:rtl/>
              </w:rPr>
              <w:t xml:space="preserve">   </w:t>
            </w:r>
          </w:p>
        </w:tc>
      </w:tr>
      <w:tr w:rsidR="00B43028"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B43028">
            <w:pPr>
              <w:spacing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line="360" w:lineRule="auto"/>
              <w:rPr>
                <w:sz w:val="24"/>
                <w:szCs w:val="24"/>
              </w:rPr>
            </w:pPr>
            <w:r>
              <w:t>Cells, Part I</w:t>
            </w:r>
          </w:p>
        </w:tc>
      </w:tr>
      <w:tr w:rsidR="00B43028"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B43028">
            <w:pPr>
              <w:spacing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line="360" w:lineRule="auto"/>
              <w:rPr>
                <w:sz w:val="24"/>
                <w:szCs w:val="24"/>
              </w:rPr>
            </w:pPr>
            <w:r>
              <w:t xml:space="preserve">Cells, Part </w:t>
            </w:r>
            <w:r>
              <w:rPr>
                <w:rFonts w:hint="cs"/>
                <w:rtl/>
              </w:rPr>
              <w:t>2</w:t>
            </w:r>
          </w:p>
        </w:tc>
      </w:tr>
      <w:tr w:rsidR="00B43028"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B43028">
            <w:pPr>
              <w:spacing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line="360" w:lineRule="auto"/>
              <w:rPr>
                <w:sz w:val="24"/>
                <w:szCs w:val="24"/>
              </w:rPr>
            </w:pPr>
            <w:r>
              <w:t>Energy &amp; metabolism, Part I</w:t>
            </w:r>
          </w:p>
        </w:tc>
      </w:tr>
      <w:tr w:rsidR="00B43028"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B43028">
            <w:pPr>
              <w:spacing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line="360" w:lineRule="auto"/>
              <w:rPr>
                <w:sz w:val="24"/>
                <w:szCs w:val="24"/>
              </w:rPr>
            </w:pPr>
            <w:r>
              <w:t xml:space="preserve">Energy &amp; metabolism, Part </w:t>
            </w:r>
            <w:r>
              <w:rPr>
                <w:rFonts w:hint="cs"/>
                <w:rtl/>
              </w:rPr>
              <w:t>2</w:t>
            </w:r>
          </w:p>
        </w:tc>
      </w:tr>
      <w:tr w:rsidR="00B43028"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B43028">
            <w:pPr>
              <w:spacing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line="360" w:lineRule="auto"/>
              <w:rPr>
                <w:sz w:val="24"/>
                <w:szCs w:val="24"/>
              </w:rPr>
            </w:pPr>
            <w:r>
              <w:t>Cellular respiration, Part I</w:t>
            </w:r>
          </w:p>
        </w:tc>
      </w:tr>
      <w:tr w:rsidR="00B43028"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B43028">
            <w:pPr>
              <w:spacing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line="360" w:lineRule="auto"/>
              <w:rPr>
                <w:sz w:val="24"/>
                <w:szCs w:val="24"/>
              </w:rPr>
            </w:pPr>
            <w:r>
              <w:t xml:space="preserve">Cellular respiration, Part </w:t>
            </w:r>
            <w:r>
              <w:rPr>
                <w:rFonts w:hint="cs"/>
                <w:rtl/>
              </w:rPr>
              <w:t>2</w:t>
            </w:r>
          </w:p>
        </w:tc>
      </w:tr>
      <w:tr w:rsidR="00B43028"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B43028">
            <w:pPr>
              <w:spacing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line="360" w:lineRule="auto"/>
              <w:rPr>
                <w:sz w:val="24"/>
                <w:szCs w:val="24"/>
              </w:rPr>
            </w:pPr>
            <w:r>
              <w:t>Photosynthesis</w:t>
            </w:r>
          </w:p>
        </w:tc>
      </w:tr>
      <w:tr w:rsidR="00B43028"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B43028">
            <w:pPr>
              <w:spacing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line="360" w:lineRule="auto"/>
            </w:pPr>
            <w:r>
              <w:t>DNA &amp; its role in heredit</w:t>
            </w:r>
          </w:p>
        </w:tc>
      </w:tr>
      <w:tr w:rsidR="00B43028"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B43028">
            <w:pPr>
              <w:spacing w:line="360" w:lineRule="auto"/>
              <w:ind w:left="-18" w:firstLine="18"/>
              <w:jc w:val="center"/>
              <w:rPr>
                <w:b/>
                <w:color w:val="000000"/>
              </w:rPr>
            </w:pPr>
            <w:r>
              <w:rPr>
                <w:b/>
                <w:color w:val="000000"/>
              </w:rPr>
              <w:lastRenderedPageBreak/>
              <w:t>Week 15</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line="360" w:lineRule="auto"/>
              <w:rPr>
                <w:b/>
              </w:rPr>
            </w:pPr>
            <w:r>
              <w:t xml:space="preserve">EXAM </w:t>
            </w:r>
          </w:p>
        </w:tc>
      </w:tr>
      <w:tr w:rsidR="00B43028"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B43028">
            <w:pPr>
              <w:spacing w:line="360" w:lineRule="auto"/>
              <w:ind w:left="-18" w:firstLine="18"/>
              <w:jc w:val="center"/>
              <w:rPr>
                <w:b/>
                <w:color w:val="000000"/>
              </w:rPr>
            </w:pPr>
            <w:r>
              <w:rPr>
                <w:b/>
                <w:color w:val="000000"/>
              </w:rPr>
              <w:t>Week 16</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line="360" w:lineRule="auto"/>
              <w:rPr>
                <w:b/>
              </w:rPr>
            </w:pPr>
            <w:r>
              <w:rPr>
                <w:b/>
              </w:rPr>
              <w:t>Preparatory week before the final Exam</w:t>
            </w:r>
          </w:p>
        </w:tc>
      </w:tr>
    </w:tbl>
    <w:p w:rsidR="00B43028" w:rsidRDefault="00B43028" w:rsidP="00B43028">
      <w:pPr>
        <w:tabs>
          <w:tab w:val="center" w:pos="3870"/>
        </w:tabs>
        <w:spacing w:after="0" w:line="360" w:lineRule="auto"/>
        <w:ind w:left="1985" w:hanging="1985"/>
        <w:jc w:val="both"/>
        <w:rPr>
          <w:b/>
          <w:sz w:val="24"/>
          <w:szCs w:val="24"/>
        </w:rPr>
      </w:pPr>
    </w:p>
    <w:p w:rsidR="00B43028" w:rsidRDefault="00B43028" w:rsidP="00B43028">
      <w:pPr>
        <w:rPr>
          <w:rFonts w:ascii="Cambria" w:eastAsia="Cambria" w:hAnsi="Cambria" w:cs="Cambria"/>
        </w:rPr>
      </w:pPr>
    </w:p>
    <w:tbl>
      <w:tblPr>
        <w:tblStyle w:val="50"/>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B43028" w:rsidTr="00B43028">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B43028" w:rsidRDefault="00B43028" w:rsidP="00B43028">
            <w:pPr>
              <w:spacing w:line="360" w:lineRule="auto"/>
              <w:jc w:val="center"/>
              <w:rPr>
                <w:b/>
                <w:color w:val="17365D"/>
                <w:sz w:val="28"/>
                <w:szCs w:val="28"/>
              </w:rPr>
            </w:pPr>
            <w:r>
              <w:rPr>
                <w:b/>
                <w:color w:val="17365D"/>
                <w:sz w:val="28"/>
                <w:szCs w:val="28"/>
              </w:rPr>
              <w:t>Delivery Plan (Weekly Lab. Syllabus)</w:t>
            </w:r>
            <w:r>
              <w:rPr>
                <w:b/>
                <w:color w:val="17365D"/>
                <w:sz w:val="28"/>
                <w:szCs w:val="28"/>
              </w:rPr>
              <w:br/>
              <w:t>Delivery Plan (Weekly Lab. Syllabus)</w:t>
            </w:r>
          </w:p>
          <w:p w:rsidR="00B43028" w:rsidRDefault="00B43028" w:rsidP="00B43028">
            <w:pPr>
              <w:bidi/>
              <w:spacing w:line="360" w:lineRule="auto"/>
              <w:jc w:val="center"/>
              <w:rPr>
                <w:rFonts w:eastAsia="Times New Roman"/>
                <w:b/>
                <w:color w:val="17365D"/>
                <w:sz w:val="28"/>
                <w:szCs w:val="28"/>
              </w:rPr>
            </w:pPr>
          </w:p>
        </w:tc>
      </w:tr>
      <w:tr w:rsidR="00B43028"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B43028">
            <w:pPr>
              <w:spacing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B43028" w:rsidRDefault="00B43028" w:rsidP="00B43028">
            <w:pPr>
              <w:spacing w:line="360" w:lineRule="auto"/>
              <w:rPr>
                <w:b/>
                <w:sz w:val="24"/>
                <w:szCs w:val="24"/>
              </w:rPr>
            </w:pPr>
            <w:r>
              <w:rPr>
                <w:b/>
              </w:rPr>
              <w:t>Material Covered</w:t>
            </w:r>
          </w:p>
        </w:tc>
      </w:tr>
      <w:tr w:rsidR="00B43028"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B43028">
            <w:pPr>
              <w:spacing w:line="360" w:lineRule="auto"/>
              <w:ind w:left="-18"/>
              <w:jc w:val="center"/>
              <w:rPr>
                <w:b/>
              </w:rPr>
            </w:pPr>
            <w:r>
              <w:rPr>
                <w:b/>
              </w:rPr>
              <w:t>Week 1</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line="360" w:lineRule="auto"/>
              <w:rPr>
                <w:sz w:val="24"/>
                <w:szCs w:val="24"/>
              </w:rPr>
            </w:pPr>
            <w:r>
              <w:t>Lab 1: Introduction to Measurement</w:t>
            </w:r>
          </w:p>
        </w:tc>
      </w:tr>
      <w:tr w:rsidR="00B43028"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B43028">
            <w:pPr>
              <w:spacing w:line="360" w:lineRule="auto"/>
              <w:ind w:left="-18"/>
              <w:jc w:val="center"/>
              <w:rPr>
                <w:b/>
              </w:rPr>
            </w:pPr>
            <w:r>
              <w:rPr>
                <w:b/>
              </w:rPr>
              <w:t>Week 2</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line="360" w:lineRule="auto"/>
              <w:rPr>
                <w:sz w:val="24"/>
                <w:szCs w:val="24"/>
              </w:rPr>
            </w:pPr>
            <w:r>
              <w:t>Lab 2: Course intro; Life and the scientific theory</w:t>
            </w:r>
          </w:p>
        </w:tc>
      </w:tr>
      <w:tr w:rsidR="00B43028" w:rsidTr="00B43028">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B43028">
            <w:pPr>
              <w:spacing w:line="360" w:lineRule="auto"/>
              <w:ind w:left="-18"/>
              <w:jc w:val="center"/>
              <w:rPr>
                <w:b/>
              </w:rPr>
            </w:pPr>
            <w:r>
              <w:rPr>
                <w:b/>
              </w:rPr>
              <w:t>Week 3</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line="360" w:lineRule="auto"/>
              <w:rPr>
                <w:sz w:val="24"/>
                <w:szCs w:val="24"/>
              </w:rPr>
            </w:pPr>
            <w:r>
              <w:t>Lab 3: Enzyme function I</w:t>
            </w:r>
          </w:p>
        </w:tc>
      </w:tr>
      <w:tr w:rsidR="00B43028"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B43028">
            <w:pPr>
              <w:spacing w:line="360" w:lineRule="auto"/>
              <w:ind w:left="-18"/>
              <w:jc w:val="center"/>
              <w:rPr>
                <w:b/>
              </w:rPr>
            </w:pPr>
            <w:r>
              <w:rPr>
                <w:b/>
              </w:rPr>
              <w:t>Week 4</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line="360" w:lineRule="auto"/>
              <w:rPr>
                <w:sz w:val="24"/>
                <w:szCs w:val="24"/>
              </w:rPr>
            </w:pPr>
            <w:r>
              <w:t>Lab 4: Enzyme function 2</w:t>
            </w:r>
          </w:p>
        </w:tc>
      </w:tr>
      <w:tr w:rsidR="00B43028"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B43028">
            <w:pPr>
              <w:spacing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line="360" w:lineRule="auto"/>
              <w:rPr>
                <w:sz w:val="24"/>
                <w:szCs w:val="24"/>
              </w:rPr>
            </w:pPr>
            <w:r>
              <w:t>Lab 5: Microscope &amp; cell structure</w:t>
            </w:r>
          </w:p>
        </w:tc>
      </w:tr>
      <w:tr w:rsidR="00B43028"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B43028">
            <w:pPr>
              <w:spacing w:line="360" w:lineRule="auto"/>
              <w:ind w:left="-18"/>
              <w:jc w:val="center"/>
              <w:rPr>
                <w:b/>
              </w:rPr>
            </w:pPr>
            <w:r>
              <w:rPr>
                <w:b/>
              </w:rPr>
              <w:t>Week 6</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line="360" w:lineRule="auto"/>
              <w:rPr>
                <w:sz w:val="24"/>
                <w:szCs w:val="24"/>
              </w:rPr>
            </w:pPr>
            <w:r>
              <w:t>Lab 6: Cell behavior</w:t>
            </w:r>
          </w:p>
        </w:tc>
      </w:tr>
      <w:tr w:rsidR="00B43028"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B43028">
            <w:pPr>
              <w:spacing w:line="360" w:lineRule="auto"/>
              <w:ind w:left="-18"/>
              <w:jc w:val="center"/>
              <w:rPr>
                <w:b/>
              </w:rPr>
            </w:pPr>
            <w:r>
              <w:rPr>
                <w:b/>
              </w:rPr>
              <w:t>Week 7</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line="360" w:lineRule="auto"/>
              <w:rPr>
                <w:sz w:val="24"/>
                <w:szCs w:val="24"/>
              </w:rPr>
            </w:pPr>
            <w:r>
              <w:t>Lab 7: Respiration</w:t>
            </w:r>
          </w:p>
        </w:tc>
      </w:tr>
      <w:tr w:rsidR="00B43028"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B43028">
            <w:pPr>
              <w:spacing w:line="360" w:lineRule="auto"/>
              <w:ind w:left="-18"/>
              <w:jc w:val="center"/>
              <w:rPr>
                <w:b/>
              </w:rPr>
            </w:pPr>
            <w:r>
              <w:rPr>
                <w:b/>
              </w:rPr>
              <w:t>Week 8</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line="360" w:lineRule="auto"/>
            </w:pPr>
            <w:r>
              <w:t>Lab 8 : Photosynthesis</w:t>
            </w:r>
          </w:p>
        </w:tc>
      </w:tr>
      <w:tr w:rsidR="00B43028"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B43028">
            <w:pPr>
              <w:spacing w:line="360" w:lineRule="auto"/>
              <w:ind w:left="-18"/>
              <w:jc w:val="center"/>
              <w:rPr>
                <w:b/>
              </w:rPr>
            </w:pPr>
            <w:r>
              <w:rPr>
                <w:b/>
              </w:rPr>
              <w:t>Week 9</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line="360" w:lineRule="auto"/>
            </w:pPr>
            <w:r>
              <w:t>Lab 9 : Restriction digest of plasmids</w:t>
            </w:r>
          </w:p>
        </w:tc>
      </w:tr>
      <w:tr w:rsidR="00B43028"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B43028">
            <w:pPr>
              <w:spacing w:line="360" w:lineRule="auto"/>
              <w:ind w:left="-18"/>
              <w:jc w:val="center"/>
              <w:rPr>
                <w:b/>
              </w:rPr>
            </w:pPr>
            <w:r>
              <w:rPr>
                <w:b/>
              </w:rPr>
              <w:t>Week 10</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line="360" w:lineRule="auto"/>
            </w:pPr>
            <w:r>
              <w:t>Lab 10: Gene transformation</w:t>
            </w:r>
          </w:p>
        </w:tc>
      </w:tr>
      <w:tr w:rsidR="00B43028"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B43028">
            <w:pPr>
              <w:spacing w:line="360" w:lineRule="auto"/>
              <w:ind w:left="-18"/>
              <w:jc w:val="center"/>
              <w:rPr>
                <w:b/>
              </w:rPr>
            </w:pPr>
            <w:r>
              <w:rPr>
                <w:b/>
              </w:rPr>
              <w:t>Week 11</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line="360" w:lineRule="auto"/>
            </w:pPr>
            <w:r>
              <w:t>Lab 11: Mitosis, meiosis, and gametogenesis</w:t>
            </w:r>
          </w:p>
        </w:tc>
      </w:tr>
      <w:tr w:rsidR="00B43028"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B43028">
            <w:pPr>
              <w:spacing w:line="360" w:lineRule="auto"/>
              <w:ind w:left="-18"/>
              <w:jc w:val="center"/>
              <w:rPr>
                <w:b/>
              </w:rPr>
            </w:pPr>
            <w:r>
              <w:rPr>
                <w:b/>
              </w:rPr>
              <w:t>Week 12</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line="360" w:lineRule="auto"/>
            </w:pPr>
            <w:r>
              <w:t>Lab 12: Mendelian crosses</w:t>
            </w:r>
          </w:p>
        </w:tc>
      </w:tr>
      <w:tr w:rsidR="00B43028"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B43028">
            <w:pPr>
              <w:spacing w:line="360" w:lineRule="auto"/>
              <w:ind w:left="-18"/>
              <w:jc w:val="center"/>
              <w:rPr>
                <w:b/>
              </w:rPr>
            </w:pPr>
            <w:r>
              <w:rPr>
                <w:b/>
              </w:rPr>
              <w:t>Week 13</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line="360" w:lineRule="auto"/>
            </w:pPr>
            <w:r>
              <w:t>Lab 13: Outcomes of evolution</w:t>
            </w:r>
          </w:p>
        </w:tc>
      </w:tr>
      <w:tr w:rsidR="00B43028"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B43028">
            <w:pPr>
              <w:spacing w:line="360" w:lineRule="auto"/>
              <w:ind w:left="-18"/>
              <w:jc w:val="center"/>
              <w:rPr>
                <w:b/>
              </w:rPr>
            </w:pPr>
            <w:r>
              <w:rPr>
                <w:b/>
              </w:rPr>
              <w:t>Week 14</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line="360" w:lineRule="auto"/>
            </w:pPr>
            <w:r>
              <w:t>Lab 14: Blood Typing</w:t>
            </w:r>
          </w:p>
        </w:tc>
      </w:tr>
      <w:tr w:rsidR="00B43028"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B43028">
            <w:pPr>
              <w:spacing w:line="360" w:lineRule="auto"/>
              <w:ind w:left="-18"/>
              <w:jc w:val="center"/>
              <w:rPr>
                <w:b/>
              </w:rPr>
            </w:pPr>
            <w:r>
              <w:rPr>
                <w:b/>
              </w:rPr>
              <w:t>Week 15</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line="360" w:lineRule="auto"/>
            </w:pPr>
            <w:r>
              <w:t>Exam</w:t>
            </w:r>
          </w:p>
        </w:tc>
      </w:tr>
    </w:tbl>
    <w:p w:rsidR="00B43028" w:rsidRDefault="00B43028" w:rsidP="00B43028">
      <w:pPr>
        <w:tabs>
          <w:tab w:val="center" w:pos="3870"/>
        </w:tabs>
        <w:spacing w:after="0" w:line="360" w:lineRule="auto"/>
        <w:ind w:left="1985"/>
        <w:jc w:val="both"/>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B43028" w:rsidTr="00B43028">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B43028" w:rsidRDefault="00B43028" w:rsidP="00B43028">
            <w:pPr>
              <w:spacing w:line="312" w:lineRule="auto"/>
              <w:jc w:val="center"/>
              <w:rPr>
                <w:b/>
                <w:color w:val="17365D"/>
                <w:sz w:val="28"/>
                <w:szCs w:val="28"/>
              </w:rPr>
            </w:pPr>
            <w:r>
              <w:rPr>
                <w:b/>
                <w:color w:val="17365D"/>
                <w:sz w:val="28"/>
                <w:szCs w:val="28"/>
              </w:rPr>
              <w:t>Learning and Teaching Resources</w:t>
            </w:r>
            <w:r>
              <w:rPr>
                <w:b/>
                <w:color w:val="17365D"/>
                <w:sz w:val="28"/>
                <w:szCs w:val="28"/>
              </w:rPr>
              <w:br/>
              <w:t>Learning and Teaching Resources</w:t>
            </w:r>
          </w:p>
          <w:p w:rsidR="00B43028" w:rsidRDefault="00B43028" w:rsidP="00B43028">
            <w:pPr>
              <w:bidi/>
              <w:spacing w:line="312" w:lineRule="auto"/>
              <w:jc w:val="center"/>
              <w:rPr>
                <w:rFonts w:eastAsia="Times New Roman"/>
                <w:b/>
                <w:color w:val="17365D"/>
                <w:sz w:val="28"/>
                <w:szCs w:val="28"/>
              </w:rPr>
            </w:pPr>
          </w:p>
        </w:tc>
      </w:tr>
      <w:tr w:rsidR="00B43028" w:rsidTr="00B43028">
        <w:tc>
          <w:tcPr>
            <w:tcW w:w="2340" w:type="dxa"/>
            <w:tcBorders>
              <w:top w:val="single" w:sz="4" w:space="0" w:color="000000"/>
              <w:left w:val="single" w:sz="4" w:space="0" w:color="000000"/>
              <w:bottom w:val="single" w:sz="4" w:space="0" w:color="000000"/>
              <w:right w:val="nil"/>
            </w:tcBorders>
            <w:vAlign w:val="center"/>
          </w:tcPr>
          <w:p w:rsidR="00B43028" w:rsidRDefault="00B43028" w:rsidP="00B43028">
            <w:pPr>
              <w:spacing w:line="312" w:lineRule="auto"/>
              <w:ind w:left="360" w:hanging="720"/>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43028">
            <w:pPr>
              <w:spacing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B43028">
            <w:pPr>
              <w:spacing w:line="312" w:lineRule="auto"/>
              <w:jc w:val="center"/>
              <w:rPr>
                <w:b/>
              </w:rPr>
            </w:pPr>
            <w:r>
              <w:rPr>
                <w:b/>
              </w:rPr>
              <w:t>Available in the Library?</w:t>
            </w:r>
          </w:p>
        </w:tc>
      </w:tr>
      <w:tr w:rsidR="00B43028" w:rsidTr="00B43028">
        <w:tc>
          <w:tcPr>
            <w:tcW w:w="2340"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43028">
            <w:pPr>
              <w:spacing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hideMark/>
          </w:tcPr>
          <w:p w:rsidR="00B43028" w:rsidRDefault="00B43028" w:rsidP="00B43028">
            <w:pPr>
              <w:spacing w:line="312" w:lineRule="auto"/>
              <w:ind w:left="185"/>
            </w:pPr>
            <w:r>
              <w:t>FReece J, Urry L, Cain M, Wasserman S, Minorsky P, Jackson, R. (Eds) 9th Global Edition, 2011, Campbell Biology, Pearson Benjamin Cummings.</w:t>
            </w:r>
          </w:p>
        </w:tc>
        <w:tc>
          <w:tcPr>
            <w:tcW w:w="2340"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line="312" w:lineRule="auto"/>
              <w:jc w:val="center"/>
              <w:rPr>
                <w:color w:val="FF0000"/>
              </w:rPr>
            </w:pPr>
            <w:r>
              <w:t>Yes</w:t>
            </w:r>
          </w:p>
        </w:tc>
      </w:tr>
      <w:tr w:rsidR="00B43028" w:rsidTr="00B43028">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43028">
            <w:pPr>
              <w:spacing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hideMark/>
          </w:tcPr>
          <w:p w:rsidR="00B43028" w:rsidRPr="00040F74" w:rsidRDefault="00B43028" w:rsidP="00B43028">
            <w:pPr>
              <w:spacing w:line="312" w:lineRule="auto"/>
              <w:ind w:left="185"/>
              <w:rPr>
                <w:color w:val="000000" w:themeColor="text1"/>
              </w:rPr>
            </w:pPr>
            <w:r w:rsidRPr="00040F74">
              <w:rPr>
                <w:rFonts w:ascii="Arial" w:hAnsi="Arial" w:cs="Arial"/>
                <w:color w:val="000000" w:themeColor="text1"/>
                <w:sz w:val="19"/>
                <w:szCs w:val="19"/>
              </w:rPr>
              <w:t>Butler, J. (2005) Forensic DNA Typing 2nd Ed. Elsevier (MA) ISBN: 9780121479527</w:t>
            </w:r>
            <w:r w:rsidRPr="00040F74">
              <w:rPr>
                <w:rFonts w:ascii="Arial" w:hAnsi="Arial" w:cs="Arial"/>
                <w:color w:val="000000" w:themeColor="text1"/>
                <w:sz w:val="19"/>
                <w:szCs w:val="19"/>
              </w:rPr>
              <w:br/>
              <w:t>Forensic Science – Jackson A.R. &amp; Jackson J., Prentice Hall, ISBN: 130432512</w:t>
            </w:r>
          </w:p>
        </w:tc>
        <w:tc>
          <w:tcPr>
            <w:tcW w:w="2340"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line="312" w:lineRule="auto"/>
              <w:jc w:val="center"/>
            </w:pPr>
            <w:r>
              <w:t>No</w:t>
            </w:r>
          </w:p>
        </w:tc>
      </w:tr>
      <w:tr w:rsidR="00B43028" w:rsidTr="00B43028">
        <w:tc>
          <w:tcPr>
            <w:tcW w:w="2340"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43028">
            <w:pPr>
              <w:spacing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43028">
            <w:pPr>
              <w:spacing w:line="312" w:lineRule="auto"/>
              <w:ind w:left="180"/>
            </w:pPr>
            <w:r>
              <w:t>https://www.aqa.org.uk/subjects/science/as-and-a-level/biology-7401-7402/subject-content</w:t>
            </w:r>
          </w:p>
        </w:tc>
      </w:tr>
    </w:tbl>
    <w:p w:rsidR="00B43028" w:rsidRDefault="00B43028" w:rsidP="00B43028">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B43028" w:rsidTr="00B43028">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hideMark/>
          </w:tcPr>
          <w:p w:rsidR="00B43028" w:rsidRDefault="00B43028" w:rsidP="00B43028">
            <w:pPr>
              <w:tabs>
                <w:tab w:val="left" w:pos="1890"/>
                <w:tab w:val="center" w:pos="4544"/>
              </w:tabs>
              <w:ind w:right="1152"/>
              <w:rPr>
                <w:b/>
                <w:color w:val="000000"/>
                <w:sz w:val="28"/>
                <w:szCs w:val="28"/>
              </w:rPr>
            </w:pPr>
            <w:r>
              <w:rPr>
                <w:b/>
                <w:color w:val="000000"/>
                <w:sz w:val="28"/>
                <w:szCs w:val="28"/>
              </w:rPr>
              <w:tab/>
            </w:r>
            <w:r>
              <w:rPr>
                <w:b/>
                <w:color w:val="000000"/>
                <w:sz w:val="28"/>
                <w:szCs w:val="28"/>
              </w:rPr>
              <w:tab/>
              <w:t xml:space="preserve">          Grading Scheme</w:t>
            </w:r>
            <w:r>
              <w:rPr>
                <w:b/>
                <w:color w:val="000000"/>
                <w:sz w:val="28"/>
                <w:szCs w:val="28"/>
              </w:rPr>
              <w:br/>
              <w:t>Grading Scheme</w:t>
            </w:r>
          </w:p>
          <w:p w:rsidR="00B43028" w:rsidRDefault="00B43028" w:rsidP="00B43028">
            <w:pPr>
              <w:bidi/>
              <w:jc w:val="center"/>
              <w:rPr>
                <w:rFonts w:eastAsia="Times New Roman"/>
                <w:b/>
                <w:color w:val="000000"/>
                <w:sz w:val="28"/>
                <w:szCs w:val="28"/>
              </w:rPr>
            </w:pPr>
          </w:p>
        </w:tc>
      </w:tr>
      <w:tr w:rsidR="00B43028" w:rsidTr="00B43028">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hideMark/>
          </w:tcPr>
          <w:p w:rsidR="00B43028" w:rsidRDefault="00B43028" w:rsidP="00B43028">
            <w:pPr>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hideMark/>
          </w:tcPr>
          <w:p w:rsidR="00B43028" w:rsidRDefault="00B43028" w:rsidP="00B43028">
            <w:pPr>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hideMark/>
          </w:tcPr>
          <w:p w:rsidR="00B43028" w:rsidRDefault="00B43028" w:rsidP="00B43028">
            <w:pPr>
              <w:bidi/>
              <w:jc w:val="center"/>
              <w:rPr>
                <w:color w:val="000000"/>
              </w:rPr>
            </w:pPr>
            <w:r>
              <w:rPr>
                <w:rtl/>
              </w:rPr>
              <w:t>Grade</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hideMark/>
          </w:tcPr>
          <w:p w:rsidR="00B43028" w:rsidRDefault="00B43028" w:rsidP="00B43028">
            <w:pPr>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hideMark/>
          </w:tcPr>
          <w:p w:rsidR="00B43028" w:rsidRDefault="00B43028" w:rsidP="00B43028">
            <w:pPr>
              <w:rPr>
                <w:b/>
                <w:color w:val="000000"/>
              </w:rPr>
            </w:pPr>
            <w:r>
              <w:rPr>
                <w:b/>
                <w:color w:val="000000"/>
              </w:rPr>
              <w:t>Definition</w:t>
            </w:r>
          </w:p>
        </w:tc>
      </w:tr>
      <w:tr w:rsidR="00B43028" w:rsidTr="00B43028">
        <w:trPr>
          <w:trHeight w:val="300"/>
        </w:trPr>
        <w:tc>
          <w:tcPr>
            <w:tcW w:w="1620" w:type="dxa"/>
            <w:vMerge w:val="restart"/>
            <w:tcBorders>
              <w:top w:val="single" w:sz="6" w:space="0" w:color="000000"/>
              <w:left w:val="single" w:sz="6" w:space="0" w:color="000000"/>
              <w:bottom w:val="nil"/>
              <w:right w:val="single" w:sz="6" w:space="0" w:color="000000"/>
            </w:tcBorders>
            <w:vAlign w:val="center"/>
            <w:hideMark/>
          </w:tcPr>
          <w:p w:rsidR="00B43028" w:rsidRDefault="00B43028" w:rsidP="00B43028">
            <w:pPr>
              <w:rPr>
                <w:b/>
                <w:color w:val="000000"/>
              </w:rPr>
            </w:pPr>
            <w:r>
              <w:rPr>
                <w:b/>
                <w:color w:val="000000"/>
              </w:rPr>
              <w:t>Success Group</w:t>
            </w:r>
          </w:p>
          <w:p w:rsidR="00B43028" w:rsidRDefault="00B43028" w:rsidP="00B43028">
            <w:pP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B43028" w:rsidRDefault="00B43028" w:rsidP="00B43028">
            <w:pPr>
              <w:ind w:firstLine="72"/>
              <w:rPr>
                <w:b/>
                <w:color w:val="000000"/>
              </w:rPr>
            </w:pPr>
            <w:r>
              <w:rPr>
                <w:b/>
                <w:color w:val="000000"/>
              </w:rPr>
              <w:t xml:space="preserve">A </w:t>
            </w:r>
            <w:r w:rsidR="00E64B9D">
              <w:rPr>
                <w:b/>
                <w:color w:val="000000"/>
              </w:rPr>
              <w:t>–</w:t>
            </w:r>
            <w:r>
              <w:rPr>
                <w:b/>
                <w:color w:val="000000"/>
              </w:rPr>
              <w:t xml:space="preserve"> </w:t>
            </w:r>
            <w:r>
              <w:rPr>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B43028" w:rsidRDefault="00B43028" w:rsidP="00B43028">
            <w:pPr>
              <w:bidi/>
              <w:jc w:val="center"/>
              <w:rPr>
                <w:b/>
                <w:sz w:val="24"/>
                <w:szCs w:val="24"/>
              </w:rPr>
            </w:pPr>
            <w:r>
              <w:rPr>
                <w:b/>
                <w:rtl/>
              </w:rPr>
              <w:t>Excellent</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B43028" w:rsidRDefault="00B43028" w:rsidP="00B43028">
            <w:pPr>
              <w:rPr>
                <w:color w:val="000000"/>
              </w:rPr>
            </w:pPr>
            <w:r>
              <w:t xml:space="preserve">90 </w:t>
            </w:r>
            <w:r w:rsidR="001A2868">
              <w:t>–</w:t>
            </w:r>
            <w:r>
              <w:t xml:space="preserve"> 100</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B43028" w:rsidRDefault="00B43028" w:rsidP="00B43028">
            <w:pPr>
              <w:rPr>
                <w:color w:val="000000"/>
              </w:rPr>
            </w:pPr>
            <w:r>
              <w:rPr>
                <w:color w:val="000000"/>
              </w:rPr>
              <w:t>Outstanding Performance</w:t>
            </w:r>
          </w:p>
        </w:tc>
      </w:tr>
      <w:tr w:rsidR="00B43028" w:rsidTr="00B43028">
        <w:trPr>
          <w:trHeight w:val="300"/>
        </w:trPr>
        <w:tc>
          <w:tcPr>
            <w:tcW w:w="10470" w:type="dxa"/>
            <w:vMerge/>
            <w:tcBorders>
              <w:top w:val="single" w:sz="6" w:space="0" w:color="000000"/>
              <w:left w:val="single" w:sz="6" w:space="0" w:color="000000"/>
              <w:bottom w:val="nil"/>
              <w:right w:val="single" w:sz="6" w:space="0" w:color="000000"/>
            </w:tcBorders>
            <w:vAlign w:val="center"/>
            <w:hideMark/>
          </w:tcPr>
          <w:p w:rsidR="00B43028" w:rsidRDefault="00B43028" w:rsidP="00B43028">
            <w:pPr>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B43028" w:rsidRDefault="00B43028" w:rsidP="00B43028">
            <w:pPr>
              <w:ind w:firstLine="72"/>
              <w:rPr>
                <w:b/>
                <w:color w:val="000000"/>
              </w:rPr>
            </w:pPr>
            <w:r>
              <w:rPr>
                <w:b/>
                <w:color w:val="000000"/>
              </w:rPr>
              <w:t xml:space="preserve">B - </w:t>
            </w:r>
            <w:r>
              <w:rPr>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B43028" w:rsidRDefault="00B43028" w:rsidP="00B43028">
            <w:pPr>
              <w:bidi/>
              <w:jc w:val="center"/>
              <w:rPr>
                <w:b/>
                <w:sz w:val="24"/>
                <w:szCs w:val="24"/>
              </w:rPr>
            </w:pPr>
            <w:r>
              <w:rPr>
                <w:b/>
                <w:rtl/>
              </w:rPr>
              <w:t xml:space="preserve">Very Good </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B43028" w:rsidRDefault="00B43028" w:rsidP="00B43028">
            <w:pPr>
              <w:rPr>
                <w:color w:val="000000"/>
              </w:rPr>
            </w:pPr>
            <w:r>
              <w:t xml:space="preserve">80 </w:t>
            </w:r>
            <w:r w:rsidR="001A2868">
              <w:t>–</w:t>
            </w:r>
            <w:r>
              <w:t xml:space="preserve"> 89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B43028" w:rsidRDefault="00B43028" w:rsidP="00B43028">
            <w:pPr>
              <w:rPr>
                <w:color w:val="000000"/>
              </w:rPr>
            </w:pPr>
            <w:r>
              <w:rPr>
                <w:color w:val="000000"/>
              </w:rPr>
              <w:t>Above average with some errors</w:t>
            </w:r>
          </w:p>
        </w:tc>
      </w:tr>
      <w:tr w:rsidR="00B43028" w:rsidTr="00B43028">
        <w:trPr>
          <w:trHeight w:val="300"/>
        </w:trPr>
        <w:tc>
          <w:tcPr>
            <w:tcW w:w="10470" w:type="dxa"/>
            <w:vMerge/>
            <w:tcBorders>
              <w:top w:val="single" w:sz="6" w:space="0" w:color="000000"/>
              <w:left w:val="single" w:sz="6" w:space="0" w:color="000000"/>
              <w:bottom w:val="nil"/>
              <w:right w:val="single" w:sz="6" w:space="0" w:color="000000"/>
            </w:tcBorders>
            <w:vAlign w:val="center"/>
            <w:hideMark/>
          </w:tcPr>
          <w:p w:rsidR="00B43028" w:rsidRDefault="00B43028" w:rsidP="00B43028">
            <w:pPr>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B43028" w:rsidRDefault="00B43028" w:rsidP="00B43028">
            <w:pPr>
              <w:ind w:firstLine="72"/>
              <w:rPr>
                <w:b/>
                <w:color w:val="000000"/>
              </w:rPr>
            </w:pPr>
            <w:r>
              <w:rPr>
                <w:b/>
                <w:color w:val="000000"/>
              </w:rPr>
              <w:t xml:space="preserve">C </w:t>
            </w:r>
            <w:r w:rsidR="00E64B9D">
              <w:rPr>
                <w:b/>
                <w:color w:val="000000"/>
              </w:rPr>
              <w:t>–</w:t>
            </w:r>
            <w:r>
              <w:rPr>
                <w:b/>
                <w:color w:val="000000"/>
              </w:rPr>
              <w:t xml:space="preserve"> </w:t>
            </w:r>
            <w:r>
              <w:rPr>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B43028" w:rsidRDefault="00B43028" w:rsidP="00B43028">
            <w:pPr>
              <w:bidi/>
              <w:jc w:val="center"/>
              <w:rPr>
                <w:b/>
                <w:sz w:val="24"/>
                <w:szCs w:val="24"/>
              </w:rPr>
            </w:pPr>
            <w:r>
              <w:rPr>
                <w:b/>
                <w:rtl/>
              </w:rPr>
              <w:t>Good</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B43028" w:rsidRDefault="00B43028" w:rsidP="00B43028">
            <w:pPr>
              <w:rPr>
                <w:color w:val="000000"/>
              </w:rPr>
            </w:pPr>
            <w:r>
              <w:t xml:space="preserve">70 </w:t>
            </w:r>
            <w:r w:rsidR="001A2868">
              <w:t>–</w:t>
            </w:r>
            <w:r>
              <w:t xml:space="preserve"> 79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B43028" w:rsidRDefault="00B43028" w:rsidP="00B43028">
            <w:pPr>
              <w:rPr>
                <w:color w:val="000000"/>
              </w:rPr>
            </w:pPr>
            <w:r>
              <w:rPr>
                <w:color w:val="000000"/>
              </w:rPr>
              <w:t>Sound work with notable errors</w:t>
            </w:r>
          </w:p>
        </w:tc>
      </w:tr>
      <w:tr w:rsidR="00B43028" w:rsidTr="00B43028">
        <w:trPr>
          <w:trHeight w:val="300"/>
        </w:trPr>
        <w:tc>
          <w:tcPr>
            <w:tcW w:w="10470" w:type="dxa"/>
            <w:vMerge/>
            <w:tcBorders>
              <w:top w:val="single" w:sz="6" w:space="0" w:color="000000"/>
              <w:left w:val="single" w:sz="6" w:space="0" w:color="000000"/>
              <w:bottom w:val="nil"/>
              <w:right w:val="single" w:sz="6" w:space="0" w:color="000000"/>
            </w:tcBorders>
            <w:vAlign w:val="center"/>
            <w:hideMark/>
          </w:tcPr>
          <w:p w:rsidR="00B43028" w:rsidRDefault="00B43028" w:rsidP="00B43028">
            <w:pPr>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B43028" w:rsidRDefault="00B43028" w:rsidP="00B43028">
            <w:pPr>
              <w:ind w:firstLine="72"/>
              <w:rPr>
                <w:b/>
                <w:color w:val="000000"/>
              </w:rPr>
            </w:pPr>
            <w:r>
              <w:rPr>
                <w:b/>
                <w:color w:val="000000"/>
              </w:rPr>
              <w:t xml:space="preserve">D </w:t>
            </w:r>
            <w:r w:rsidR="00E64B9D">
              <w:rPr>
                <w:b/>
                <w:color w:val="000000"/>
              </w:rPr>
              <w:t>–</w:t>
            </w:r>
            <w:r>
              <w:rPr>
                <w:b/>
                <w:color w:val="000000"/>
              </w:rPr>
              <w:t xml:space="preserve"> </w:t>
            </w:r>
            <w:r>
              <w:rPr>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B43028" w:rsidRDefault="00B43028" w:rsidP="00B43028">
            <w:pPr>
              <w:bidi/>
              <w:jc w:val="center"/>
              <w:rPr>
                <w:b/>
                <w:sz w:val="24"/>
                <w:szCs w:val="24"/>
              </w:rPr>
            </w:pPr>
            <w:r>
              <w:rPr>
                <w:b/>
                <w:rtl/>
              </w:rPr>
              <w:t xml:space="preserve">Satisfactory </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B43028" w:rsidRDefault="00B43028" w:rsidP="00B43028">
            <w:pPr>
              <w:rPr>
                <w:color w:val="000000"/>
              </w:rPr>
            </w:pPr>
            <w:r>
              <w:t xml:space="preserve">60 </w:t>
            </w:r>
            <w:r w:rsidR="001A2868">
              <w:t>–</w:t>
            </w:r>
            <w:r>
              <w:t xml:space="preserve"> 69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B43028" w:rsidRDefault="00B43028" w:rsidP="00B43028">
            <w:pPr>
              <w:rPr>
                <w:color w:val="000000"/>
              </w:rPr>
            </w:pPr>
            <w:r>
              <w:rPr>
                <w:color w:val="000000"/>
              </w:rPr>
              <w:t>Fair but with major shortcomings</w:t>
            </w:r>
          </w:p>
        </w:tc>
      </w:tr>
      <w:tr w:rsidR="00B43028" w:rsidTr="00B43028">
        <w:trPr>
          <w:trHeight w:val="300"/>
        </w:trPr>
        <w:tc>
          <w:tcPr>
            <w:tcW w:w="10470" w:type="dxa"/>
            <w:vMerge/>
            <w:tcBorders>
              <w:top w:val="single" w:sz="6" w:space="0" w:color="000000"/>
              <w:left w:val="single" w:sz="6" w:space="0" w:color="000000"/>
              <w:bottom w:val="nil"/>
              <w:right w:val="single" w:sz="6" w:space="0" w:color="000000"/>
            </w:tcBorders>
            <w:vAlign w:val="center"/>
            <w:hideMark/>
          </w:tcPr>
          <w:p w:rsidR="00B43028" w:rsidRDefault="00B43028" w:rsidP="00B43028">
            <w:pPr>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B43028" w:rsidRDefault="00B43028" w:rsidP="00B43028">
            <w:pPr>
              <w:ind w:firstLine="72"/>
              <w:rPr>
                <w:b/>
                <w:color w:val="000000"/>
              </w:rPr>
            </w:pPr>
            <w:r>
              <w:rPr>
                <w:b/>
                <w:color w:val="000000"/>
              </w:rPr>
              <w:t xml:space="preserve">E </w:t>
            </w:r>
            <w:r w:rsidR="00E64B9D">
              <w:rPr>
                <w:b/>
                <w:color w:val="000000"/>
              </w:rPr>
              <w:t>–</w:t>
            </w:r>
            <w:r>
              <w:rPr>
                <w:b/>
                <w:color w:val="000000"/>
              </w:rPr>
              <w:t xml:space="preserve"> </w:t>
            </w:r>
            <w:r>
              <w:rPr>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B43028" w:rsidRDefault="00B43028" w:rsidP="00B43028">
            <w:pPr>
              <w:bidi/>
              <w:jc w:val="center"/>
              <w:rPr>
                <w:b/>
                <w:sz w:val="24"/>
                <w:szCs w:val="24"/>
              </w:rPr>
            </w:pPr>
            <w:r>
              <w:rPr>
                <w:b/>
                <w:rtl/>
              </w:rPr>
              <w:t xml:space="preserve">Sufficient </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B43028" w:rsidRDefault="00B43028" w:rsidP="00B43028">
            <w:pPr>
              <w:rPr>
                <w:color w:val="000000"/>
              </w:rPr>
            </w:pPr>
            <w:r>
              <w:t xml:space="preserve">50 </w:t>
            </w:r>
            <w:r w:rsidR="001A2868">
              <w:t>–</w:t>
            </w:r>
            <w:r>
              <w:t xml:space="preserve"> 59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B43028" w:rsidRDefault="00B43028" w:rsidP="00B43028">
            <w:pPr>
              <w:rPr>
                <w:color w:val="000000"/>
              </w:rPr>
            </w:pPr>
            <w:r>
              <w:rPr>
                <w:color w:val="000000"/>
              </w:rPr>
              <w:t>Work meets minimum criteria</w:t>
            </w:r>
          </w:p>
        </w:tc>
      </w:tr>
      <w:tr w:rsidR="00B43028" w:rsidTr="00B43028">
        <w:trPr>
          <w:trHeight w:val="300"/>
        </w:trPr>
        <w:tc>
          <w:tcPr>
            <w:tcW w:w="1620" w:type="dxa"/>
            <w:vMerge w:val="restart"/>
            <w:tcBorders>
              <w:top w:val="single" w:sz="6" w:space="0" w:color="000000"/>
              <w:left w:val="single" w:sz="6" w:space="0" w:color="000000"/>
              <w:bottom w:val="nil"/>
              <w:right w:val="single" w:sz="6" w:space="0" w:color="000000"/>
            </w:tcBorders>
            <w:vAlign w:val="center"/>
            <w:hideMark/>
          </w:tcPr>
          <w:p w:rsidR="00B43028" w:rsidRDefault="00B43028" w:rsidP="00B43028">
            <w:pPr>
              <w:rPr>
                <w:b/>
                <w:color w:val="000000"/>
              </w:rPr>
            </w:pPr>
            <w:r>
              <w:rPr>
                <w:b/>
                <w:color w:val="000000"/>
              </w:rPr>
              <w:t>Fail Group</w:t>
            </w:r>
          </w:p>
          <w:p w:rsidR="00B43028" w:rsidRDefault="00B43028" w:rsidP="00B43028">
            <w:pP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B43028" w:rsidRDefault="00B43028" w:rsidP="00B43028">
            <w:pPr>
              <w:ind w:firstLine="72"/>
              <w:rPr>
                <w:b/>
                <w:color w:val="000000"/>
              </w:rPr>
            </w:pPr>
            <w:r>
              <w:rPr>
                <w:b/>
                <w:color w:val="000000"/>
              </w:rPr>
              <w:t xml:space="preserve">FX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B43028" w:rsidRDefault="00B43028" w:rsidP="00B43028">
            <w:pPr>
              <w:bidi/>
              <w:jc w:val="center"/>
              <w:rPr>
                <w:b/>
                <w:sz w:val="24"/>
                <w:szCs w:val="24"/>
              </w:rPr>
            </w:pPr>
            <w:r>
              <w:rPr>
                <w:b/>
                <w:sz w:val="24"/>
                <w:szCs w:val="24"/>
                <w:rtl/>
              </w:rPr>
              <w:t>Fail (under remediation)</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B43028" w:rsidRDefault="00B43028" w:rsidP="00B43028">
            <w:pP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B43028" w:rsidRDefault="00B43028" w:rsidP="00B43028">
            <w:pPr>
              <w:rPr>
                <w:color w:val="000000"/>
              </w:rPr>
            </w:pPr>
            <w:r>
              <w:rPr>
                <w:color w:val="000000"/>
              </w:rPr>
              <w:t>More work required but credit awarded</w:t>
            </w:r>
          </w:p>
        </w:tc>
      </w:tr>
      <w:tr w:rsidR="00B43028" w:rsidTr="00B43028">
        <w:trPr>
          <w:trHeight w:val="300"/>
        </w:trPr>
        <w:tc>
          <w:tcPr>
            <w:tcW w:w="10470" w:type="dxa"/>
            <w:vMerge/>
            <w:tcBorders>
              <w:top w:val="single" w:sz="6" w:space="0" w:color="000000"/>
              <w:left w:val="single" w:sz="6" w:space="0" w:color="000000"/>
              <w:bottom w:val="nil"/>
              <w:right w:val="single" w:sz="6" w:space="0" w:color="000000"/>
            </w:tcBorders>
            <w:vAlign w:val="center"/>
            <w:hideMark/>
          </w:tcPr>
          <w:p w:rsidR="00B43028" w:rsidRDefault="00B43028" w:rsidP="00B43028">
            <w:pPr>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B43028" w:rsidRDefault="00B43028" w:rsidP="00B43028">
            <w:pPr>
              <w:ind w:firstLine="72"/>
              <w:rPr>
                <w:b/>
                <w:color w:val="000000"/>
                <w:sz w:val="24"/>
                <w:szCs w:val="24"/>
              </w:rPr>
            </w:pPr>
            <w:r>
              <w:rPr>
                <w:b/>
                <w:color w:val="000000"/>
              </w:rPr>
              <w:t xml:space="preserve">F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B43028" w:rsidRDefault="00B43028" w:rsidP="00B43028">
            <w:pPr>
              <w:bidi/>
              <w:jc w:val="center"/>
              <w:rPr>
                <w:b/>
              </w:rPr>
            </w:pPr>
            <w:r>
              <w:rPr>
                <w:b/>
                <w:rtl/>
              </w:rPr>
              <w:t>Fail</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B43028" w:rsidRDefault="00B43028" w:rsidP="00B43028">
            <w:pP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B43028" w:rsidRDefault="00B43028" w:rsidP="00B43028">
            <w:pPr>
              <w:rPr>
                <w:color w:val="000000"/>
              </w:rPr>
            </w:pPr>
            <w:r>
              <w:rPr>
                <w:color w:val="000000"/>
              </w:rPr>
              <w:t>Considerable amount of work required</w:t>
            </w:r>
          </w:p>
        </w:tc>
      </w:tr>
      <w:tr w:rsidR="00B43028" w:rsidTr="00B43028">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B43028" w:rsidRDefault="00B43028" w:rsidP="00B43028">
            <w:pP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B43028" w:rsidRDefault="00B43028" w:rsidP="00B43028">
            <w:pP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B43028" w:rsidRDefault="00B43028" w:rsidP="00B43028">
            <w:pP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B43028" w:rsidRDefault="00B43028" w:rsidP="00B43028">
            <w:pP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B43028" w:rsidRDefault="00B43028" w:rsidP="00B43028">
            <w:pPr>
              <w:rPr>
                <w:b/>
                <w:color w:val="000000"/>
              </w:rPr>
            </w:pPr>
          </w:p>
        </w:tc>
      </w:tr>
      <w:tr w:rsidR="00B43028" w:rsidTr="00B43028">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rsidR="00B43028" w:rsidRDefault="00B43028" w:rsidP="00B43028">
            <w:pPr>
              <w:rPr>
                <w:color w:val="000000"/>
                <w:sz w:val="16"/>
                <w:szCs w:val="16"/>
              </w:rPr>
            </w:pPr>
          </w:p>
          <w:p w:rsidR="00B43028" w:rsidRDefault="00B43028" w:rsidP="00B43028">
            <w:pPr>
              <w:jc w:val="both"/>
              <w:rPr>
                <w:color w:val="000000"/>
                <w:sz w:val="16"/>
                <w:szCs w:val="16"/>
              </w:rPr>
            </w:pPr>
            <w:r>
              <w:rPr>
                <w:b/>
                <w:color w:val="000000"/>
              </w:rPr>
              <w:t>Note:</w:t>
            </w:r>
            <w:r>
              <w:rPr>
                <w:color w:val="000000"/>
              </w:rPr>
              <w:t xml:space="preserve"> </w:t>
            </w:r>
            <w:r>
              <w:t xml:space="preserve">Marks </w:t>
            </w:r>
            <w:r>
              <w:rPr>
                <w:color w:val="000000"/>
              </w:rPr>
              <w:t xml:space="preserve">Decimal places above or below 0.5 will be rounded to the higher or lower full mark (for example a mark of 54.5 will be rounded to 55, whereas a mark of 54.4 will be rounded to 54. </w:t>
            </w:r>
            <w:r>
              <w:t>The University</w:t>
            </w:r>
            <w:r>
              <w:rPr>
                <w:color w:val="000000"/>
              </w:rPr>
              <w:t xml:space="preserve"> has a policy NOT to condone "near-pass fails" so the only adjustment to marks awarded by the original marker(s) will be the automatic rounding outlined above.</w:t>
            </w:r>
          </w:p>
        </w:tc>
      </w:tr>
    </w:tbl>
    <w:p w:rsidR="00B43028" w:rsidRDefault="00B43028" w:rsidP="00B43028">
      <w:pPr>
        <w:tabs>
          <w:tab w:val="left" w:pos="-90"/>
        </w:tabs>
        <w:spacing w:after="0" w:line="240" w:lineRule="auto"/>
        <w:jc w:val="center"/>
        <w:rPr>
          <w:rFonts w:asciiTheme="majorBidi" w:hAnsiTheme="majorBidi" w:cstheme="majorBidi"/>
          <w:b/>
          <w:bCs/>
          <w:sz w:val="40"/>
          <w:szCs w:val="40"/>
          <w:lang w:bidi="ar-IQ"/>
        </w:rPr>
      </w:pPr>
    </w:p>
    <w:p w:rsidR="00B43028" w:rsidRDefault="006014FE" w:rsidP="00635BE2">
      <w:pPr>
        <w:pStyle w:val="a9"/>
        <w:numPr>
          <w:ilvl w:val="0"/>
          <w:numId w:val="15"/>
        </w:numPr>
        <w:tabs>
          <w:tab w:val="left" w:pos="-90"/>
        </w:tabs>
        <w:spacing w:after="0" w:line="240" w:lineRule="auto"/>
        <w:jc w:val="center"/>
        <w:rPr>
          <w:rFonts w:asciiTheme="majorBidi" w:hAnsiTheme="majorBidi" w:cstheme="majorBidi"/>
          <w:b/>
          <w:bCs/>
          <w:sz w:val="40"/>
          <w:szCs w:val="40"/>
          <w:lang w:bidi="ar-IQ"/>
        </w:rPr>
      </w:pPr>
      <w:r w:rsidRPr="006014FE">
        <w:rPr>
          <w:rFonts w:asciiTheme="majorBidi" w:hAnsiTheme="majorBidi" w:cstheme="majorBidi"/>
          <w:b/>
          <w:bCs/>
          <w:sz w:val="40"/>
          <w:szCs w:val="40"/>
          <w:lang w:bidi="ar-IQ"/>
        </w:rPr>
        <w:t>General Chemistry 1</w:t>
      </w:r>
    </w:p>
    <w:p w:rsidR="006014FE" w:rsidRDefault="006014FE" w:rsidP="006014FE">
      <w:pPr>
        <w:tabs>
          <w:tab w:val="left" w:pos="-90"/>
        </w:tabs>
        <w:spacing w:after="0" w:line="240" w:lineRule="auto"/>
        <w:jc w:val="center"/>
        <w:rPr>
          <w:rFonts w:asciiTheme="majorBidi" w:hAnsiTheme="majorBidi" w:cstheme="majorBidi"/>
          <w:b/>
          <w:bCs/>
          <w:sz w:val="40"/>
          <w:szCs w:val="40"/>
          <w:lang w:bidi="ar-IQ"/>
        </w:rPr>
      </w:pP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6014FE" w:rsidTr="002034B4">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6014FE" w:rsidRDefault="006014FE" w:rsidP="002034B4">
            <w:pPr>
              <w:spacing w:before="80" w:after="80"/>
              <w:jc w:val="center"/>
              <w:rPr>
                <w:b/>
                <w:color w:val="17365D"/>
                <w:sz w:val="28"/>
                <w:szCs w:val="28"/>
              </w:rPr>
            </w:pPr>
            <w:r>
              <w:rPr>
                <w:b/>
                <w:color w:val="17365D"/>
                <w:sz w:val="28"/>
                <w:szCs w:val="28"/>
              </w:rPr>
              <w:t>Module Information</w:t>
            </w:r>
            <w:r>
              <w:rPr>
                <w:b/>
                <w:color w:val="17365D"/>
                <w:sz w:val="28"/>
                <w:szCs w:val="28"/>
              </w:rPr>
              <w:br/>
              <w:t>Module Information</w:t>
            </w:r>
          </w:p>
          <w:p w:rsidR="006014FE" w:rsidRDefault="006014FE" w:rsidP="002034B4">
            <w:pPr>
              <w:bidi/>
              <w:jc w:val="center"/>
              <w:rPr>
                <w:rFonts w:eastAsia="Times New Roman"/>
                <w:b/>
                <w:color w:val="17365D"/>
                <w:sz w:val="28"/>
                <w:szCs w:val="28"/>
              </w:rPr>
            </w:pPr>
          </w:p>
        </w:tc>
      </w:tr>
      <w:tr w:rsidR="006014FE" w:rsidTr="002034B4">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2034B4">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pStyle w:val="1"/>
              <w:spacing w:before="80" w:after="80"/>
              <w:ind w:left="90"/>
              <w:rPr>
                <w:b w:val="0"/>
                <w:color w:val="FF0000"/>
                <w:sz w:val="30"/>
                <w:szCs w:val="30"/>
              </w:rPr>
            </w:pPr>
            <w:r>
              <w:rPr>
                <w:sz w:val="24"/>
                <w:szCs w:val="24"/>
                <w:lang w:bidi="ar-IQ"/>
              </w:rPr>
              <w:t>General Chemistry  1</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6014FE" w:rsidRDefault="006014FE" w:rsidP="002034B4">
            <w:pPr>
              <w:spacing w:before="80" w:after="80"/>
              <w:rPr>
                <w:b/>
              </w:rPr>
            </w:pPr>
            <w:r>
              <w:rPr>
                <w:b/>
              </w:rPr>
              <w:t>Module Delivery</w:t>
            </w:r>
          </w:p>
        </w:tc>
      </w:tr>
      <w:tr w:rsidR="006014FE" w:rsidTr="002034B4">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2034B4">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pStyle w:val="1"/>
              <w:spacing w:before="80" w:after="80"/>
              <w:ind w:left="90"/>
              <w:rPr>
                <w:b w:val="0"/>
                <w:color w:val="FF0000"/>
                <w:sz w:val="28"/>
                <w:szCs w:val="28"/>
              </w:rPr>
            </w:pPr>
            <w:r>
              <w:rPr>
                <w:sz w:val="24"/>
                <w:szCs w:val="24"/>
              </w:rPr>
              <w:t>Core</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14FE" w:rsidRDefault="00330598" w:rsidP="00635BE2">
            <w:pPr>
              <w:numPr>
                <w:ilvl w:val="0"/>
                <w:numId w:val="4"/>
              </w:numPr>
              <w:spacing w:before="80"/>
              <w:rPr>
                <w:b/>
              </w:rPr>
            </w:pPr>
            <w:sdt>
              <w:sdtPr>
                <w:tag w:val="goog_rdk_0"/>
                <w:id w:val="725726342"/>
              </w:sdtPr>
              <w:sdtEndPr/>
              <w:sdtContent>
                <w:r w:rsidR="006014FE">
                  <w:rPr>
                    <w:rFonts w:ascii="Segoe UI Symbol" w:eastAsia="Arial Unicode MS" w:hAnsi="Segoe UI Symbol" w:cs="Segoe UI Symbol"/>
                    <w:b/>
                  </w:rPr>
                  <w:t>☒</w:t>
                </w:r>
              </w:sdtContent>
            </w:sdt>
            <w:r w:rsidR="006014FE">
              <w:rPr>
                <w:b/>
              </w:rPr>
              <w:t xml:space="preserve"> Theory    </w:t>
            </w:r>
          </w:p>
          <w:p w:rsidR="006014FE" w:rsidRDefault="00330598" w:rsidP="00635BE2">
            <w:pPr>
              <w:numPr>
                <w:ilvl w:val="0"/>
                <w:numId w:val="5"/>
              </w:numPr>
              <w:rPr>
                <w:b/>
              </w:rPr>
            </w:pPr>
            <w:sdt>
              <w:sdtPr>
                <w:tag w:val="goog_rdk_1"/>
                <w:id w:val="-363987495"/>
              </w:sdtPr>
              <w:sdtEndPr/>
              <w:sdtContent>
                <w:r w:rsidR="006014FE">
                  <w:rPr>
                    <w:rFonts w:ascii="Segoe UI Symbol" w:eastAsia="Arial Unicode MS" w:hAnsi="Segoe UI Symbol" w:cs="Segoe UI Symbol"/>
                    <w:b/>
                  </w:rPr>
                  <w:t>☒</w:t>
                </w:r>
              </w:sdtContent>
            </w:sdt>
            <w:r w:rsidR="006014FE">
              <w:rPr>
                <w:b/>
              </w:rPr>
              <w:t xml:space="preserve"> Lecture</w:t>
            </w:r>
          </w:p>
          <w:p w:rsidR="006014FE" w:rsidRDefault="00330598" w:rsidP="00635BE2">
            <w:pPr>
              <w:numPr>
                <w:ilvl w:val="0"/>
                <w:numId w:val="5"/>
              </w:numPr>
              <w:rPr>
                <w:b/>
              </w:rPr>
            </w:pPr>
            <w:sdt>
              <w:sdtPr>
                <w:tag w:val="goog_rdk_2"/>
                <w:id w:val="-710794399"/>
              </w:sdtPr>
              <w:sdtEndPr/>
              <w:sdtContent>
                <w:r w:rsidR="006014FE">
                  <w:rPr>
                    <w:rFonts w:ascii="Segoe UI Symbol" w:eastAsia="Arial Unicode MS" w:hAnsi="Segoe UI Symbol" w:cs="Segoe UI Symbol"/>
                    <w:b/>
                  </w:rPr>
                  <w:t>☒</w:t>
                </w:r>
              </w:sdtContent>
            </w:sdt>
            <w:r w:rsidR="006014FE">
              <w:rPr>
                <w:b/>
              </w:rPr>
              <w:t xml:space="preserve"> Lab </w:t>
            </w:r>
          </w:p>
          <w:p w:rsidR="006014FE" w:rsidRDefault="00330598" w:rsidP="00635BE2">
            <w:pPr>
              <w:numPr>
                <w:ilvl w:val="0"/>
                <w:numId w:val="5"/>
              </w:numPr>
              <w:rPr>
                <w:b/>
              </w:rPr>
            </w:pPr>
            <w:sdt>
              <w:sdtPr>
                <w:tag w:val="goog_rdk_3"/>
                <w:id w:val="-2139406868"/>
              </w:sdtPr>
              <w:sdtEndPr/>
              <w:sdtContent>
                <w:r w:rsidR="006014FE">
                  <w:rPr>
                    <w:rFonts w:ascii="Segoe UI Symbol" w:eastAsia="Arial Unicode MS" w:hAnsi="Segoe UI Symbol" w:cs="Segoe UI Symbol"/>
                    <w:b/>
                  </w:rPr>
                  <w:t>☐</w:t>
                </w:r>
              </w:sdtContent>
            </w:sdt>
            <w:r w:rsidR="006014FE">
              <w:rPr>
                <w:b/>
              </w:rPr>
              <w:t xml:space="preserve"> Tutorial</w:t>
            </w:r>
          </w:p>
          <w:p w:rsidR="006014FE" w:rsidRDefault="00330598" w:rsidP="00635BE2">
            <w:pPr>
              <w:numPr>
                <w:ilvl w:val="0"/>
                <w:numId w:val="5"/>
              </w:numPr>
              <w:rPr>
                <w:b/>
              </w:rPr>
            </w:pPr>
            <w:sdt>
              <w:sdtPr>
                <w:tag w:val="goog_rdk_4"/>
                <w:id w:val="-862362232"/>
              </w:sdtPr>
              <w:sdtEndPr/>
              <w:sdtContent>
                <w:r w:rsidR="006014FE">
                  <w:rPr>
                    <w:rFonts w:ascii="Segoe UI Symbol" w:eastAsia="Arial Unicode MS" w:hAnsi="Segoe UI Symbol" w:cs="Segoe UI Symbol"/>
                    <w:b/>
                  </w:rPr>
                  <w:t>☐</w:t>
                </w:r>
              </w:sdtContent>
            </w:sdt>
            <w:r w:rsidR="006014FE">
              <w:rPr>
                <w:b/>
              </w:rPr>
              <w:t xml:space="preserve"> Practical</w:t>
            </w:r>
          </w:p>
          <w:p w:rsidR="006014FE" w:rsidRDefault="00330598" w:rsidP="00635BE2">
            <w:pPr>
              <w:numPr>
                <w:ilvl w:val="0"/>
                <w:numId w:val="5"/>
              </w:numPr>
              <w:spacing w:after="80"/>
              <w:rPr>
                <w:b/>
              </w:rPr>
            </w:pPr>
            <w:sdt>
              <w:sdtPr>
                <w:tag w:val="goog_rdk_5"/>
                <w:id w:val="1623108254"/>
              </w:sdtPr>
              <w:sdtEndPr/>
              <w:sdtContent>
                <w:sdt>
                  <w:sdtPr>
                    <w:tag w:val="goog_rdk_1"/>
                    <w:id w:val="1758166137"/>
                  </w:sdtPr>
                  <w:sdtEndPr/>
                  <w:sdtContent>
                    <w:r w:rsidR="006014FE">
                      <w:rPr>
                        <w:rFonts w:ascii="Segoe UI Symbol" w:eastAsia="Arial Unicode MS" w:hAnsi="Segoe UI Symbol" w:cs="Segoe UI Symbol"/>
                        <w:b/>
                      </w:rPr>
                      <w:t>☒</w:t>
                    </w:r>
                  </w:sdtContent>
                </w:sdt>
              </w:sdtContent>
            </w:sdt>
            <w:r w:rsidR="006014FE">
              <w:rPr>
                <w:b/>
              </w:rPr>
              <w:t xml:space="preserve"> Seminar</w:t>
            </w:r>
          </w:p>
        </w:tc>
      </w:tr>
      <w:tr w:rsidR="006014FE" w:rsidTr="002034B4">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2034B4">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pStyle w:val="1"/>
              <w:spacing w:before="80" w:after="80"/>
              <w:ind w:left="90"/>
              <w:rPr>
                <w:b w:val="0"/>
                <w:color w:val="FF0000"/>
                <w:sz w:val="28"/>
                <w:szCs w:val="28"/>
              </w:rPr>
            </w:pPr>
            <w:r>
              <w:rPr>
                <w:lang w:bidi="ar-IQ"/>
              </w:rPr>
              <w:t>NUSTF 107</w:t>
            </w:r>
          </w:p>
        </w:tc>
        <w:tc>
          <w:tcPr>
            <w:tcW w:w="2601" w:type="dxa"/>
            <w:gridSpan w:val="3"/>
            <w:vMerge/>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rPr>
                <w:b/>
              </w:rPr>
            </w:pPr>
          </w:p>
        </w:tc>
      </w:tr>
      <w:tr w:rsidR="006014FE" w:rsidTr="002034B4">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2034B4">
            <w:pPr>
              <w:spacing w:before="80" w:after="80"/>
              <w:ind w:left="90" w:hanging="90"/>
              <w:rPr>
                <w:b/>
              </w:rPr>
            </w:pPr>
            <w:r>
              <w:rPr>
                <w:b/>
              </w:rPr>
              <w:lastRenderedPageBreak/>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pStyle w:val="1"/>
              <w:spacing w:before="80" w:after="80"/>
              <w:ind w:left="90"/>
              <w:rPr>
                <w:b w:val="0"/>
                <w:color w:val="FF0000"/>
                <w:sz w:val="28"/>
                <w:szCs w:val="28"/>
              </w:rPr>
            </w:pPr>
            <w:r>
              <w:rPr>
                <w:sz w:val="24"/>
                <w:szCs w:val="24"/>
                <w:shd w:val="clear" w:color="auto" w:fill="E8EAED"/>
              </w:rPr>
              <w:t>7</w:t>
            </w:r>
          </w:p>
        </w:tc>
        <w:tc>
          <w:tcPr>
            <w:tcW w:w="2601" w:type="dxa"/>
            <w:gridSpan w:val="3"/>
            <w:vMerge/>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rPr>
                <w:b/>
              </w:rPr>
            </w:pPr>
          </w:p>
        </w:tc>
      </w:tr>
      <w:tr w:rsidR="006014FE" w:rsidTr="002034B4">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2034B4">
            <w:pPr>
              <w:spacing w:before="80" w:after="80"/>
              <w:ind w:left="90" w:hanging="90"/>
              <w:rPr>
                <w:b/>
              </w:rPr>
            </w:pPr>
            <w:r>
              <w:rPr>
                <w:b/>
              </w:rPr>
              <w:lastRenderedPageBreak/>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pStyle w:val="1"/>
              <w:spacing w:before="80" w:after="80"/>
              <w:ind w:left="90"/>
              <w:rPr>
                <w:b w:val="0"/>
                <w:color w:val="FF0000"/>
                <w:sz w:val="24"/>
                <w:szCs w:val="24"/>
              </w:rPr>
            </w:pPr>
            <w:r>
              <w:rPr>
                <w:color w:val="FF0000"/>
                <w:sz w:val="24"/>
                <w:szCs w:val="24"/>
              </w:rPr>
              <w:t>175</w:t>
            </w:r>
          </w:p>
        </w:tc>
        <w:tc>
          <w:tcPr>
            <w:tcW w:w="2601" w:type="dxa"/>
            <w:gridSpan w:val="3"/>
            <w:vMerge/>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rPr>
                <w:b/>
              </w:rPr>
            </w:pPr>
          </w:p>
        </w:tc>
      </w:tr>
      <w:tr w:rsidR="006014FE" w:rsidTr="002034B4">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2034B4">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hideMark/>
          </w:tcPr>
          <w:p w:rsidR="006014FE" w:rsidRDefault="006014FE" w:rsidP="002034B4">
            <w:pPr>
              <w:spacing w:before="80" w:after="80"/>
              <w:ind w:hanging="720"/>
              <w:rPr>
                <w:color w:val="000000"/>
              </w:rPr>
            </w:pPr>
            <w:r>
              <w:rPr>
                <w:color w:val="000000"/>
              </w:rPr>
              <w:t>UGx11</w:t>
            </w:r>
            <w:r>
              <w:t xml:space="preserve">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2034B4">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spacing w:before="80" w:after="80"/>
              <w:rPr>
                <w:color w:val="000000"/>
              </w:rPr>
            </w:pPr>
            <w:r>
              <w:t>1</w:t>
            </w:r>
          </w:p>
        </w:tc>
      </w:tr>
      <w:tr w:rsidR="006014FE" w:rsidTr="002034B4">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2034B4">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spacing w:before="80" w:after="80"/>
              <w:rPr>
                <w:color w:val="000000"/>
              </w:rPr>
            </w:pPr>
            <w:r>
              <w:rPr>
                <w:color w:val="000000"/>
              </w:rPr>
              <w:t>FOR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6014FE" w:rsidRDefault="006014FE" w:rsidP="002034B4">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spacing w:before="80" w:after="80"/>
              <w:rPr>
                <w:color w:val="000000"/>
              </w:rPr>
            </w:pPr>
            <w:r>
              <w:rPr>
                <w:color w:val="000000"/>
              </w:rPr>
              <w:t>SCI</w:t>
            </w:r>
          </w:p>
        </w:tc>
      </w:tr>
      <w:tr w:rsidR="006014FE" w:rsidTr="002034B4">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2034B4">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spacing w:before="80" w:after="80"/>
              <w:ind w:left="90"/>
              <w:rPr>
                <w:color w:val="000000"/>
                <w:lang w:bidi="ar-IQ"/>
              </w:rPr>
            </w:pPr>
            <w:r>
              <w:t>Fatima Mustafa Rahal</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6014FE" w:rsidRDefault="006014FE" w:rsidP="002034B4">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hideMark/>
          </w:tcPr>
          <w:p w:rsidR="006014FE" w:rsidRDefault="00330598" w:rsidP="002034B4">
            <w:pPr>
              <w:spacing w:before="80" w:after="80"/>
            </w:pPr>
            <w:hyperlink r:id="rId56" w:history="1">
              <w:r w:rsidR="00615661" w:rsidRPr="008F5377">
                <w:rPr>
                  <w:rStyle w:val="Hyperlink"/>
                </w:rPr>
                <w:t>fatema.alrahal@nust.edu.iq</w:t>
              </w:r>
            </w:hyperlink>
            <w:r w:rsidR="00615661">
              <w:rPr>
                <w:color w:val="000000"/>
              </w:rPr>
              <w:t xml:space="preserve"> </w:t>
            </w:r>
          </w:p>
        </w:tc>
      </w:tr>
      <w:tr w:rsidR="006014FE" w:rsidTr="002034B4">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2034B4">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spacing w:before="80" w:after="80"/>
              <w:rPr>
                <w:color w:val="000000"/>
              </w:rPr>
            </w:pPr>
            <w:r>
              <w:t>Assist. Professor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6014FE" w:rsidRDefault="006014FE" w:rsidP="002034B4">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spacing w:before="80" w:after="80"/>
              <w:rPr>
                <w:color w:val="000000"/>
              </w:rPr>
            </w:pPr>
            <w:r>
              <w:t>Ph.D.</w:t>
            </w:r>
          </w:p>
        </w:tc>
      </w:tr>
      <w:tr w:rsidR="006014FE" w:rsidTr="002034B4">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2034B4">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6014FE" w:rsidRDefault="006014FE" w:rsidP="002034B4">
            <w:pPr>
              <w:spacing w:before="80" w:after="80"/>
              <w:ind w:left="9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6014FE" w:rsidRDefault="006014FE" w:rsidP="002034B4">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6014FE" w:rsidRDefault="006014FE" w:rsidP="002034B4">
            <w:pPr>
              <w:spacing w:before="80" w:after="80"/>
            </w:pPr>
          </w:p>
        </w:tc>
      </w:tr>
      <w:tr w:rsidR="006014FE" w:rsidTr="002034B4">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2034B4">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rsidR="006014FE" w:rsidRDefault="006014FE" w:rsidP="002034B4">
            <w:pPr>
              <w:spacing w:before="80" w:after="80"/>
              <w:ind w:left="360" w:hanging="36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6014FE" w:rsidRDefault="006014FE" w:rsidP="002034B4">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014FE" w:rsidRDefault="006014FE" w:rsidP="002034B4">
            <w:pPr>
              <w:spacing w:before="80" w:after="80"/>
            </w:pPr>
          </w:p>
        </w:tc>
      </w:tr>
      <w:tr w:rsidR="006014FE" w:rsidTr="002034B4">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2034B4">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hideMark/>
          </w:tcPr>
          <w:p w:rsidR="006014FE" w:rsidRDefault="006014FE" w:rsidP="002034B4">
            <w:pPr>
              <w:spacing w:before="80" w:after="80"/>
              <w:ind w:left="360"/>
            </w:pPr>
            <w:r>
              <w:t>01/09/2023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2034B4">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spacing w:before="80" w:after="80"/>
            </w:pPr>
            <w:r>
              <w:t>1.0</w:t>
            </w:r>
          </w:p>
        </w:tc>
      </w:tr>
    </w:tbl>
    <w:p w:rsidR="006014FE" w:rsidRDefault="006014FE" w:rsidP="006014FE">
      <w:pPr>
        <w:tabs>
          <w:tab w:val="left" w:pos="5220"/>
        </w:tabs>
        <w:spacing w:after="200" w:line="276" w:lineRule="auto"/>
        <w:rPr>
          <w:rFonts w:ascii="Cambria" w:eastAsia="Cambria" w:hAnsi="Cambria" w:cs="Cambria"/>
          <w:b/>
          <w:sz w:val="16"/>
          <w:szCs w:val="16"/>
        </w:rPr>
      </w:pPr>
    </w:p>
    <w:p w:rsidR="006014FE" w:rsidRDefault="006014FE" w:rsidP="006014FE">
      <w:pPr>
        <w:tabs>
          <w:tab w:val="left" w:pos="5220"/>
        </w:tabs>
        <w:spacing w:after="200" w:line="276" w:lineRule="auto"/>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6014FE" w:rsidTr="002034B4">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6014FE" w:rsidRDefault="006014FE" w:rsidP="002034B4">
            <w:pPr>
              <w:spacing w:line="360" w:lineRule="auto"/>
              <w:jc w:val="center"/>
              <w:rPr>
                <w:b/>
                <w:color w:val="17365D"/>
                <w:sz w:val="28"/>
                <w:szCs w:val="28"/>
              </w:rPr>
            </w:pPr>
            <w:r>
              <w:rPr>
                <w:b/>
                <w:color w:val="17365D"/>
                <w:sz w:val="28"/>
                <w:szCs w:val="28"/>
              </w:rPr>
              <w:t>Relation with other Modules</w:t>
            </w:r>
            <w:r>
              <w:rPr>
                <w:b/>
                <w:color w:val="17365D"/>
                <w:sz w:val="28"/>
                <w:szCs w:val="28"/>
              </w:rPr>
              <w:br/>
              <w:t>Relation with other Modules</w:t>
            </w:r>
          </w:p>
          <w:p w:rsidR="006014FE" w:rsidRDefault="006014FE" w:rsidP="002034B4">
            <w:pPr>
              <w:bidi/>
              <w:spacing w:line="360" w:lineRule="auto"/>
              <w:jc w:val="center"/>
              <w:rPr>
                <w:rFonts w:eastAsia="Times New Roman"/>
                <w:b/>
                <w:color w:val="17365D"/>
                <w:sz w:val="28"/>
                <w:szCs w:val="28"/>
              </w:rPr>
            </w:pPr>
          </w:p>
        </w:tc>
      </w:tr>
      <w:tr w:rsidR="006014FE" w:rsidTr="002034B4">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2034B4">
            <w:pPr>
              <w:spacing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14FE" w:rsidRDefault="006014FE" w:rsidP="002034B4">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6014FE" w:rsidRDefault="006014FE" w:rsidP="002034B4">
            <w:pPr>
              <w:spacing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014FE" w:rsidRDefault="006014FE" w:rsidP="002034B4">
            <w:pPr>
              <w:spacing w:line="360" w:lineRule="auto"/>
            </w:pPr>
          </w:p>
        </w:tc>
      </w:tr>
      <w:tr w:rsidR="006014FE" w:rsidTr="002034B4">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2034B4">
            <w:pPr>
              <w:spacing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14FE" w:rsidRDefault="006014FE" w:rsidP="002034B4">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6014FE" w:rsidRDefault="006014FE" w:rsidP="002034B4">
            <w:pPr>
              <w:spacing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014FE" w:rsidRDefault="006014FE" w:rsidP="002034B4">
            <w:pPr>
              <w:spacing w:line="360" w:lineRule="auto"/>
            </w:pPr>
          </w:p>
        </w:tc>
      </w:tr>
    </w:tbl>
    <w:p w:rsidR="006014FE" w:rsidRDefault="006014FE" w:rsidP="006014FE">
      <w:pPr>
        <w:tabs>
          <w:tab w:val="left" w:pos="5220"/>
        </w:tabs>
        <w:spacing w:after="0" w:line="360" w:lineRule="auto"/>
        <w:rPr>
          <w:rFonts w:ascii="Cambria" w:eastAsia="Cambria" w:hAnsi="Cambria" w:cs="Cambria"/>
          <w:b/>
          <w:sz w:val="16"/>
          <w:szCs w:val="16"/>
        </w:rPr>
      </w:pPr>
    </w:p>
    <w:p w:rsidR="006014FE" w:rsidRDefault="006014FE" w:rsidP="006014FE">
      <w:pPr>
        <w:tabs>
          <w:tab w:val="left" w:pos="5220"/>
        </w:tabs>
        <w:spacing w:after="200" w:line="276" w:lineRule="auto"/>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6014FE" w:rsidTr="002034B4">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6014FE" w:rsidRDefault="006014FE" w:rsidP="002034B4">
            <w:pPr>
              <w:spacing w:line="276" w:lineRule="auto"/>
              <w:jc w:val="center"/>
              <w:rPr>
                <w:b/>
                <w:color w:val="17365D"/>
                <w:sz w:val="28"/>
                <w:szCs w:val="28"/>
              </w:rPr>
            </w:pPr>
            <w:r>
              <w:rPr>
                <w:b/>
                <w:color w:val="17365D"/>
                <w:sz w:val="28"/>
                <w:szCs w:val="28"/>
              </w:rPr>
              <w:t>Module Aims, Learning Outcomes and Indicative Contents</w:t>
            </w:r>
            <w:r>
              <w:rPr>
                <w:b/>
                <w:color w:val="17365D"/>
                <w:sz w:val="28"/>
                <w:szCs w:val="28"/>
              </w:rPr>
              <w:br/>
              <w:t>Module Aims, Learning Outcomes and Indicative Contents</w:t>
            </w:r>
          </w:p>
          <w:p w:rsidR="006014FE" w:rsidRDefault="006014FE" w:rsidP="002034B4">
            <w:pPr>
              <w:spacing w:line="276" w:lineRule="auto"/>
              <w:jc w:val="center"/>
              <w:rPr>
                <w:b/>
                <w:color w:val="17365D"/>
                <w:sz w:val="28"/>
                <w:szCs w:val="28"/>
              </w:rPr>
            </w:pPr>
          </w:p>
        </w:tc>
      </w:tr>
      <w:tr w:rsidR="006014FE" w:rsidTr="002034B4">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6014FE" w:rsidRDefault="006014FE" w:rsidP="002034B4">
            <w:pPr>
              <w:spacing w:line="276" w:lineRule="auto"/>
              <w:jc w:val="both"/>
              <w:rPr>
                <w:b/>
                <w:color w:val="000000"/>
                <w:sz w:val="24"/>
                <w:szCs w:val="24"/>
              </w:rPr>
            </w:pPr>
            <w:r>
              <w:rPr>
                <w:b/>
                <w:color w:val="000000"/>
                <w:sz w:val="24"/>
                <w:szCs w:val="24"/>
              </w:rPr>
              <w:t xml:space="preserve"> Module Aims</w:t>
            </w:r>
            <w:r>
              <w:rPr>
                <w:b/>
                <w:color w:val="000000"/>
                <w:sz w:val="24"/>
                <w:szCs w:val="24"/>
              </w:rPr>
              <w:br/>
              <w:t>Module Aims</w:t>
            </w:r>
            <w:r>
              <w:rPr>
                <w:b/>
                <w:color w:val="000000"/>
                <w:sz w:val="24"/>
                <w:szCs w:val="24"/>
              </w:rPr>
              <w:br/>
            </w:r>
          </w:p>
          <w:p w:rsidR="006014FE" w:rsidRDefault="006014FE" w:rsidP="002034B4">
            <w:pPr>
              <w:spacing w:line="276" w:lineRule="auto"/>
              <w:jc w:val="both"/>
              <w:rPr>
                <w:b/>
                <w:sz w:val="24"/>
                <w:szCs w:val="24"/>
              </w:rPr>
            </w:pPr>
          </w:p>
          <w:p w:rsidR="006014FE" w:rsidRDefault="006014FE" w:rsidP="002034B4">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spacing w:line="276" w:lineRule="auto"/>
              <w:rPr>
                <w:color w:val="000000"/>
              </w:rPr>
            </w:pPr>
            <w:r>
              <w:rPr>
                <w:color w:val="000000"/>
              </w:rPr>
              <w:t>1-To develop skills and understanding of different types of elements through the application of techniques.</w:t>
            </w:r>
          </w:p>
          <w:p w:rsidR="006014FE" w:rsidRDefault="006014FE" w:rsidP="002034B4">
            <w:pPr>
              <w:spacing w:line="276" w:lineRule="auto"/>
              <w:rPr>
                <w:color w:val="000000"/>
              </w:rPr>
            </w:pPr>
            <w:r>
              <w:rPr>
                <w:color w:val="000000"/>
              </w:rPr>
              <w:t xml:space="preserve"> 2. To understand metals, physical and chemical properties. </w:t>
            </w:r>
          </w:p>
          <w:p w:rsidR="006014FE" w:rsidRDefault="006014FE" w:rsidP="002034B4">
            <w:pPr>
              <w:spacing w:line="276" w:lineRule="auto"/>
              <w:rPr>
                <w:color w:val="000000"/>
              </w:rPr>
            </w:pPr>
            <w:r>
              <w:rPr>
                <w:color w:val="000000"/>
              </w:rPr>
              <w:t xml:space="preserve">3. This course deals with the basic concept of general chemistry. </w:t>
            </w:r>
          </w:p>
          <w:p w:rsidR="006014FE" w:rsidRDefault="006014FE" w:rsidP="002034B4">
            <w:pPr>
              <w:spacing w:line="276" w:lineRule="auto"/>
              <w:rPr>
                <w:color w:val="000000"/>
              </w:rPr>
            </w:pPr>
            <w:r>
              <w:rPr>
                <w:color w:val="000000"/>
              </w:rPr>
              <w:t>4. To understand periodic table and distribution elements on it</w:t>
            </w:r>
          </w:p>
        </w:tc>
      </w:tr>
      <w:tr w:rsidR="006014FE" w:rsidTr="002034B4">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6014FE" w:rsidRDefault="006014FE" w:rsidP="002034B4">
            <w:pPr>
              <w:spacing w:line="276" w:lineRule="auto"/>
              <w:rPr>
                <w:b/>
                <w:color w:val="000000"/>
                <w:sz w:val="24"/>
                <w:szCs w:val="24"/>
              </w:rPr>
            </w:pPr>
            <w:r>
              <w:rPr>
                <w:b/>
                <w:color w:val="000000"/>
                <w:sz w:val="24"/>
                <w:szCs w:val="24"/>
              </w:rPr>
              <w:lastRenderedPageBreak/>
              <w:t>Module Learning Outcomes</w:t>
            </w:r>
            <w:r>
              <w:rPr>
                <w:b/>
                <w:color w:val="000000"/>
                <w:sz w:val="24"/>
                <w:szCs w:val="24"/>
              </w:rPr>
              <w:br/>
            </w:r>
            <w:r>
              <w:rPr>
                <w:b/>
                <w:color w:val="000000"/>
                <w:sz w:val="24"/>
                <w:szCs w:val="24"/>
              </w:rPr>
              <w:br/>
              <w:t>Module Learning Outcomes</w:t>
            </w:r>
          </w:p>
          <w:p w:rsidR="006014FE" w:rsidRDefault="006014FE" w:rsidP="002034B4">
            <w:pPr>
              <w:spacing w:line="276" w:lineRule="auto"/>
              <w:rPr>
                <w:b/>
                <w:sz w:val="24"/>
                <w:szCs w:val="24"/>
              </w:rPr>
            </w:pPr>
          </w:p>
          <w:p w:rsidR="006014FE" w:rsidRDefault="006014FE" w:rsidP="002034B4">
            <w:pPr>
              <w:spacing w:line="276" w:lineRule="auto"/>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widowControl w:val="0"/>
              <w:shd w:val="clear" w:color="auto" w:fill="FFFFFF"/>
              <w:spacing w:line="276" w:lineRule="auto"/>
              <w:ind w:left="360"/>
              <w:rPr>
                <w:color w:val="3F4A52"/>
              </w:rPr>
            </w:pPr>
            <w:r>
              <w:rPr>
                <w:color w:val="3F4A52"/>
              </w:rPr>
              <w:t>1. Recognize the classification of elements.</w:t>
            </w:r>
          </w:p>
          <w:p w:rsidR="006014FE" w:rsidRDefault="006014FE" w:rsidP="002034B4">
            <w:pPr>
              <w:widowControl w:val="0"/>
              <w:shd w:val="clear" w:color="auto" w:fill="FFFFFF"/>
              <w:spacing w:line="276" w:lineRule="auto"/>
              <w:ind w:left="360"/>
              <w:rPr>
                <w:color w:val="3F4A52"/>
              </w:rPr>
            </w:pPr>
            <w:r>
              <w:rPr>
                <w:color w:val="3F4A52"/>
              </w:rPr>
              <w:t xml:space="preserve"> 2. List the various terms associated with periodic table.</w:t>
            </w:r>
          </w:p>
          <w:p w:rsidR="006014FE" w:rsidRDefault="006014FE" w:rsidP="002034B4">
            <w:pPr>
              <w:widowControl w:val="0"/>
              <w:shd w:val="clear" w:color="auto" w:fill="FFFFFF"/>
              <w:spacing w:line="276" w:lineRule="auto"/>
              <w:ind w:left="360"/>
              <w:rPr>
                <w:color w:val="3F4A52"/>
              </w:rPr>
            </w:pPr>
            <w:r>
              <w:rPr>
                <w:color w:val="3F4A52"/>
              </w:rPr>
              <w:t xml:space="preserve"> 3. Summarize what is meant by a basic chemical property. </w:t>
            </w:r>
          </w:p>
          <w:p w:rsidR="006014FE" w:rsidRDefault="006014FE" w:rsidP="002034B4">
            <w:pPr>
              <w:widowControl w:val="0"/>
              <w:shd w:val="clear" w:color="auto" w:fill="FFFFFF"/>
              <w:spacing w:line="276" w:lineRule="auto"/>
              <w:ind w:left="360"/>
              <w:rPr>
                <w:color w:val="3F4A52"/>
              </w:rPr>
            </w:pPr>
            <w:r>
              <w:rPr>
                <w:color w:val="3F4A52"/>
              </w:rPr>
              <w:t xml:space="preserve">4. Discuss the reaction and involvement of atoms in chemical reaction. </w:t>
            </w:r>
          </w:p>
          <w:p w:rsidR="006014FE" w:rsidRDefault="006014FE" w:rsidP="002034B4">
            <w:pPr>
              <w:widowControl w:val="0"/>
              <w:shd w:val="clear" w:color="auto" w:fill="FFFFFF"/>
              <w:spacing w:line="276" w:lineRule="auto"/>
              <w:ind w:left="360"/>
              <w:rPr>
                <w:color w:val="3F4A52"/>
              </w:rPr>
            </w:pPr>
            <w:r>
              <w:rPr>
                <w:color w:val="3F4A52"/>
              </w:rPr>
              <w:t xml:space="preserve">5. Describe bonds, oxidation number, and Lewis term. </w:t>
            </w:r>
          </w:p>
          <w:p w:rsidR="006014FE" w:rsidRDefault="006014FE" w:rsidP="002034B4">
            <w:pPr>
              <w:widowControl w:val="0"/>
              <w:shd w:val="clear" w:color="auto" w:fill="FFFFFF"/>
              <w:spacing w:line="276" w:lineRule="auto"/>
              <w:ind w:left="360"/>
              <w:rPr>
                <w:color w:val="3F4A52"/>
              </w:rPr>
            </w:pPr>
            <w:r>
              <w:rPr>
                <w:color w:val="3F4A52"/>
              </w:rPr>
              <w:t>6. Identify the elements according to conductivity and their applications.</w:t>
            </w:r>
          </w:p>
          <w:p w:rsidR="006014FE" w:rsidRDefault="006014FE" w:rsidP="002034B4">
            <w:pPr>
              <w:widowControl w:val="0"/>
              <w:shd w:val="clear" w:color="auto" w:fill="FFFFFF"/>
              <w:spacing w:line="276" w:lineRule="auto"/>
              <w:ind w:left="360"/>
              <w:rPr>
                <w:color w:val="3F4A52"/>
              </w:rPr>
            </w:pPr>
            <w:r>
              <w:rPr>
                <w:color w:val="3F4A52"/>
              </w:rPr>
              <w:t xml:space="preserve"> 7. Discuss the electrons distribution in the atomic levels. </w:t>
            </w:r>
          </w:p>
          <w:p w:rsidR="006014FE" w:rsidRDefault="006014FE" w:rsidP="002034B4">
            <w:pPr>
              <w:widowControl w:val="0"/>
              <w:shd w:val="clear" w:color="auto" w:fill="FFFFFF"/>
              <w:spacing w:line="276" w:lineRule="auto"/>
              <w:ind w:left="360"/>
              <w:rPr>
                <w:color w:val="3F4A52"/>
              </w:rPr>
            </w:pPr>
            <w:r>
              <w:rPr>
                <w:color w:val="3F4A52"/>
              </w:rPr>
              <w:t>8. Identify the primary terms that used to characterized physical and chemical properties.</w:t>
            </w:r>
          </w:p>
        </w:tc>
      </w:tr>
      <w:tr w:rsidR="006014FE" w:rsidTr="002034B4">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2034B4">
            <w:pPr>
              <w:spacing w:line="312" w:lineRule="auto"/>
              <w:jc w:val="center"/>
              <w:rPr>
                <w:b/>
                <w:sz w:val="24"/>
                <w:szCs w:val="24"/>
              </w:rPr>
            </w:pPr>
            <w:r>
              <w:rPr>
                <w:b/>
                <w:sz w:val="24"/>
                <w:szCs w:val="24"/>
              </w:rPr>
              <w:t>Indicative Contents</w:t>
            </w:r>
            <w:r>
              <w:rPr>
                <w:b/>
                <w:sz w:val="24"/>
                <w:szCs w:val="24"/>
              </w:rPr>
              <w:br/>
              <w:t>Indicative Contents</w:t>
            </w:r>
          </w:p>
          <w:p w:rsidR="006014FE" w:rsidRDefault="006014FE" w:rsidP="002034B4">
            <w:pPr>
              <w:bidi/>
              <w:spacing w:line="312" w:lineRule="auto"/>
              <w:jc w:val="center"/>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spacing w:line="312" w:lineRule="auto"/>
              <w:jc w:val="both"/>
              <w:rPr>
                <w:color w:val="333333"/>
              </w:rPr>
            </w:pPr>
            <w:r>
              <w:rPr>
                <w:color w:val="333333"/>
              </w:rPr>
              <w:t>Indicative content includes the following.</w:t>
            </w:r>
          </w:p>
          <w:p w:rsidR="006014FE" w:rsidRDefault="006014FE" w:rsidP="002034B4">
            <w:pPr>
              <w:spacing w:line="312" w:lineRule="auto"/>
              <w:jc w:val="both"/>
              <w:rPr>
                <w:color w:val="333333"/>
              </w:rPr>
            </w:pPr>
            <w:r>
              <w:rPr>
                <w:color w:val="333333"/>
              </w:rPr>
              <w:t>Part A-Circuit Theory Starting from atomic theory and electron distribution in the outer and inner shells the details required make enough information for the principle of chemistry. [15hrs]</w:t>
            </w:r>
          </w:p>
          <w:p w:rsidR="006014FE" w:rsidRDefault="006014FE" w:rsidP="002034B4">
            <w:pPr>
              <w:spacing w:line="312" w:lineRule="auto"/>
              <w:jc w:val="both"/>
              <w:rPr>
                <w:color w:val="333333"/>
              </w:rPr>
            </w:pPr>
            <w:r>
              <w:rPr>
                <w:color w:val="333333"/>
              </w:rPr>
              <w:t>Enhance the principle of general chemistry when highlight in more information about losing and acceptance electrons with the abilities for forming any bonds and forming new molecules with new properties. [16hrs]</w:t>
            </w:r>
          </w:p>
          <w:p w:rsidR="006014FE" w:rsidRDefault="006014FE" w:rsidP="002034B4">
            <w:pPr>
              <w:spacing w:line="312" w:lineRule="auto"/>
              <w:jc w:val="both"/>
              <w:rPr>
                <w:color w:val="333333"/>
              </w:rPr>
            </w:pPr>
            <w:r>
              <w:rPr>
                <w:color w:val="333333"/>
              </w:rPr>
              <w:t>Periodic table with highlight in the orientations of molecules to show different and variance in properties. [12hrs]</w:t>
            </w:r>
          </w:p>
          <w:p w:rsidR="006014FE" w:rsidRDefault="006014FE" w:rsidP="002034B4">
            <w:pPr>
              <w:spacing w:line="312" w:lineRule="auto"/>
              <w:jc w:val="both"/>
              <w:rPr>
                <w:color w:val="333333"/>
              </w:rPr>
            </w:pPr>
            <w:r>
              <w:rPr>
                <w:color w:val="333333"/>
              </w:rPr>
              <w:t>.</w:t>
            </w:r>
          </w:p>
          <w:p w:rsidR="006014FE" w:rsidRDefault="006014FE" w:rsidP="002034B4">
            <w:pPr>
              <w:spacing w:line="312" w:lineRule="auto"/>
              <w:jc w:val="both"/>
              <w:rPr>
                <w:color w:val="333333"/>
              </w:rPr>
            </w:pPr>
            <w:r>
              <w:rPr>
                <w:color w:val="333333"/>
              </w:rPr>
              <w:t>Revision problem classes [6hrs]</w:t>
            </w:r>
          </w:p>
          <w:p w:rsidR="006014FE" w:rsidRDefault="006014FE" w:rsidP="002034B4">
            <w:pPr>
              <w:spacing w:line="312" w:lineRule="auto"/>
              <w:jc w:val="both"/>
              <w:rPr>
                <w:color w:val="333333"/>
              </w:rPr>
            </w:pPr>
            <w:r>
              <w:rPr>
                <w:color w:val="333333"/>
              </w:rPr>
              <w:t>Part B-Analogue chemistry</w:t>
            </w:r>
          </w:p>
          <w:p w:rsidR="006014FE" w:rsidRDefault="006014FE" w:rsidP="002034B4">
            <w:pPr>
              <w:spacing w:line="312" w:lineRule="auto"/>
              <w:jc w:val="both"/>
              <w:rPr>
                <w:color w:val="333333"/>
              </w:rPr>
            </w:pPr>
            <w:r>
              <w:rPr>
                <w:color w:val="333333"/>
              </w:rPr>
              <w:t>3-Fundamentals Electron configuration, oxidation number, The ratios of forming molecules. [15hrs]</w:t>
            </w:r>
          </w:p>
          <w:p w:rsidR="006014FE" w:rsidRDefault="006014FE" w:rsidP="002034B4">
            <w:pPr>
              <w:spacing w:line="312" w:lineRule="auto"/>
              <w:jc w:val="both"/>
              <w:rPr>
                <w:color w:val="333333"/>
              </w:rPr>
            </w:pPr>
            <w:r>
              <w:rPr>
                <w:color w:val="333333"/>
              </w:rPr>
              <w:t>Components and active site. [9hrs]</w:t>
            </w:r>
          </w:p>
          <w:p w:rsidR="006014FE" w:rsidRDefault="006014FE" w:rsidP="002034B4">
            <w:pPr>
              <w:spacing w:line="312" w:lineRule="auto"/>
              <w:jc w:val="both"/>
            </w:pPr>
            <w:r>
              <w:rPr>
                <w:color w:val="333333"/>
              </w:rPr>
              <w:t>Identification of general properties.[9hrs]</w:t>
            </w:r>
          </w:p>
        </w:tc>
      </w:tr>
    </w:tbl>
    <w:p w:rsidR="006014FE" w:rsidRDefault="006014FE" w:rsidP="006014FE">
      <w:pPr>
        <w:spacing w:after="384" w:line="312" w:lineRule="auto"/>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6014FE" w:rsidTr="002034B4">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6014FE" w:rsidRDefault="006014FE" w:rsidP="002034B4">
            <w:pPr>
              <w:spacing w:line="276" w:lineRule="auto"/>
              <w:jc w:val="center"/>
              <w:rPr>
                <w:b/>
                <w:color w:val="17365D"/>
                <w:sz w:val="28"/>
                <w:szCs w:val="28"/>
              </w:rPr>
            </w:pPr>
            <w:r>
              <w:rPr>
                <w:b/>
                <w:color w:val="17365D"/>
                <w:sz w:val="28"/>
                <w:szCs w:val="28"/>
              </w:rPr>
              <w:t>Learning and Teaching Strategies</w:t>
            </w:r>
            <w:r>
              <w:rPr>
                <w:b/>
                <w:color w:val="17365D"/>
                <w:sz w:val="28"/>
                <w:szCs w:val="28"/>
              </w:rPr>
              <w:br/>
              <w:t>Learning and Teaching Strategies</w:t>
            </w:r>
          </w:p>
          <w:p w:rsidR="006014FE" w:rsidRDefault="006014FE" w:rsidP="002034B4">
            <w:pPr>
              <w:bidi/>
              <w:jc w:val="center"/>
              <w:rPr>
                <w:rFonts w:eastAsia="Times New Roman"/>
                <w:b/>
                <w:color w:val="17365D"/>
                <w:sz w:val="28"/>
                <w:szCs w:val="28"/>
              </w:rPr>
            </w:pPr>
          </w:p>
        </w:tc>
      </w:tr>
      <w:tr w:rsidR="006014FE" w:rsidTr="002034B4">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2034B4">
            <w:pPr>
              <w:spacing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rsidR="006014FE" w:rsidRDefault="006014FE" w:rsidP="002034B4">
            <w:pPr>
              <w:spacing w:line="276" w:lineRule="auto"/>
              <w:rPr>
                <w:color w:val="000000"/>
              </w:rPr>
            </w:pPr>
          </w:p>
          <w:p w:rsidR="006014FE" w:rsidRDefault="006014FE" w:rsidP="002034B4">
            <w:pPr>
              <w:pStyle w:val="af2"/>
              <w:shd w:val="clear" w:color="auto" w:fill="FFFFFF"/>
              <w:spacing w:before="0" w:beforeAutospacing="0" w:after="0" w:afterAutospacing="0" w:line="294" w:lineRule="atLeast"/>
              <w:rPr>
                <w:rFonts w:ascii="Arial" w:hAnsi="Arial" w:cs="Arial"/>
                <w:color w:val="000000"/>
                <w:sz w:val="16"/>
                <w:szCs w:val="16"/>
                <w:shd w:val="clear" w:color="auto" w:fill="FFFFFF"/>
              </w:rPr>
            </w:pPr>
            <w:r>
              <w:rPr>
                <w:rFonts w:ascii="Arial" w:hAnsi="Arial" w:cs="Arial"/>
                <w:color w:val="000000"/>
                <w:sz w:val="16"/>
                <w:szCs w:val="16"/>
                <w:shd w:val="clear" w:color="auto" w:fill="FFFFFF"/>
              </w:rPr>
              <w:lastRenderedPageBreak/>
              <w:t xml:space="preserve">To describe the learning activities of the students and the teaching methods of the staff. Effective module design should result in a varied range of active learning experiences for students, including learning activities which are ‘research-like’. </w:t>
            </w:r>
          </w:p>
          <w:p w:rsidR="006014FE" w:rsidRDefault="006014FE" w:rsidP="002034B4">
            <w:pPr>
              <w:pStyle w:val="af2"/>
              <w:shd w:val="clear" w:color="auto" w:fill="FFFFFF"/>
              <w:spacing w:before="0" w:beforeAutospacing="0" w:after="0" w:afterAutospacing="0" w:line="294" w:lineRule="atLeast"/>
              <w:rPr>
                <w:rFonts w:ascii="Arial" w:hAnsi="Arial" w:cs="Arial"/>
                <w:color w:val="000000"/>
                <w:sz w:val="16"/>
                <w:szCs w:val="16"/>
              </w:rPr>
            </w:pPr>
            <w:r>
              <w:rPr>
                <w:rFonts w:ascii="Arial" w:hAnsi="Arial" w:cs="Arial"/>
                <w:color w:val="000000"/>
                <w:sz w:val="16"/>
                <w:szCs w:val="16"/>
                <w:shd w:val="clear" w:color="auto" w:fill="FFFFFF"/>
              </w:rPr>
              <w:t>Activities should, of course, motivate and encourage deep learning (reflection on wider meanings, rather than superficial memorisation of information). They should also be varied and flexible enough to accommodate different learning styles and orientations, and allow for inclusivity of students from different backgrounds and with different kinds of learning abilities.</w:t>
            </w:r>
          </w:p>
          <w:p w:rsidR="006014FE" w:rsidRDefault="006014FE" w:rsidP="002034B4">
            <w:pPr>
              <w:pStyle w:val="af2"/>
              <w:shd w:val="clear" w:color="auto" w:fill="FFFFFF"/>
              <w:spacing w:before="0" w:beforeAutospacing="0" w:after="0" w:afterAutospacing="0" w:line="294" w:lineRule="atLeast"/>
              <w:rPr>
                <w:rFonts w:ascii="Arial" w:hAnsi="Arial" w:cs="Arial"/>
                <w:color w:val="000000"/>
                <w:sz w:val="16"/>
                <w:szCs w:val="16"/>
              </w:rPr>
            </w:pPr>
            <w:r>
              <w:rPr>
                <w:rFonts w:ascii="Arial" w:hAnsi="Arial" w:cs="Arial"/>
                <w:color w:val="000000"/>
                <w:sz w:val="16"/>
                <w:szCs w:val="16"/>
                <w:shd w:val="clear" w:color="auto" w:fill="FFFFFF"/>
              </w:rPr>
              <w:t>Learning activities therefore need to include reference to independent, interdependent (peer- supported) and online activities, as well as participation in different kinds of taught class.</w:t>
            </w:r>
          </w:p>
          <w:p w:rsidR="006014FE" w:rsidRDefault="006014FE" w:rsidP="002034B4">
            <w:pPr>
              <w:spacing w:line="276" w:lineRule="auto"/>
              <w:jc w:val="both"/>
              <w:rPr>
                <w:color w:val="000000"/>
                <w:sz w:val="24"/>
                <w:szCs w:val="24"/>
              </w:rPr>
            </w:pPr>
          </w:p>
          <w:p w:rsidR="006014FE" w:rsidRDefault="006014FE" w:rsidP="002034B4">
            <w:pPr>
              <w:spacing w:line="276" w:lineRule="auto"/>
              <w:jc w:val="both"/>
              <w:rPr>
                <w:color w:val="000000"/>
              </w:rPr>
            </w:pPr>
          </w:p>
        </w:tc>
      </w:tr>
    </w:tbl>
    <w:p w:rsidR="006014FE" w:rsidRDefault="006014FE" w:rsidP="006014FE">
      <w:pPr>
        <w:spacing w:line="276" w:lineRule="auto"/>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6014FE" w:rsidTr="002034B4">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6014FE" w:rsidRDefault="006014FE" w:rsidP="002034B4">
            <w:pPr>
              <w:spacing w:line="312" w:lineRule="auto"/>
              <w:jc w:val="center"/>
              <w:rPr>
                <w:rFonts w:eastAsia="Times New Roman"/>
                <w:color w:val="000000"/>
                <w:sz w:val="24"/>
                <w:szCs w:val="24"/>
              </w:rPr>
            </w:pPr>
            <w:r>
              <w:rPr>
                <w:rFonts w:eastAsia="Times New Roman"/>
                <w:b/>
                <w:color w:val="17365D"/>
                <w:sz w:val="28"/>
                <w:szCs w:val="28"/>
              </w:rPr>
              <w:t>Student Workload (SWL)</w:t>
            </w:r>
            <w:r>
              <w:rPr>
                <w:rFonts w:eastAsia="Times New Roman"/>
                <w:b/>
                <w:color w:val="17365D"/>
                <w:sz w:val="28"/>
                <w:szCs w:val="28"/>
              </w:rPr>
              <w:br/>
              <w:t>Student Workload (SWL)</w:t>
            </w:r>
          </w:p>
          <w:p w:rsidR="006014FE" w:rsidRDefault="006014FE" w:rsidP="002034B4">
            <w:pPr>
              <w:bidi/>
              <w:spacing w:line="312" w:lineRule="auto"/>
              <w:jc w:val="center"/>
              <w:rPr>
                <w:rFonts w:eastAsia="Times New Roman"/>
                <w:color w:val="000000"/>
                <w:sz w:val="24"/>
                <w:szCs w:val="24"/>
              </w:rPr>
            </w:pPr>
          </w:p>
        </w:tc>
      </w:tr>
      <w:tr w:rsidR="006014FE" w:rsidTr="002034B4">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2034B4">
            <w:pPr>
              <w:spacing w:line="312" w:lineRule="auto"/>
              <w:rPr>
                <w:b/>
                <w:color w:val="000000"/>
                <w:sz w:val="24"/>
                <w:szCs w:val="24"/>
              </w:rPr>
            </w:pPr>
            <w:r>
              <w:rPr>
                <w:b/>
                <w:color w:val="000000"/>
                <w:sz w:val="24"/>
                <w:szCs w:val="24"/>
              </w:rPr>
              <w:t>Structured SWL (h/sem)</w:t>
            </w:r>
            <w:r>
              <w:rPr>
                <w:b/>
                <w:color w:val="000000"/>
                <w:sz w:val="24"/>
                <w:szCs w:val="24"/>
              </w:rPr>
              <w:br/>
              <w:t>Structured SWL (h/sem)</w:t>
            </w:r>
          </w:p>
          <w:p w:rsidR="006014FE" w:rsidRDefault="006014FE" w:rsidP="002034B4">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14FE" w:rsidRDefault="006014FE" w:rsidP="002034B4">
            <w:pPr>
              <w:spacing w:line="312" w:lineRule="auto"/>
              <w:rPr>
                <w:sz w:val="24"/>
                <w:szCs w:val="24"/>
              </w:rPr>
            </w:pPr>
            <w:r>
              <w:rPr>
                <w:sz w:val="24"/>
                <w:szCs w:val="24"/>
              </w:rPr>
              <w:t>78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6014FE" w:rsidRDefault="006014FE" w:rsidP="002034B4">
            <w:pPr>
              <w:spacing w:line="312" w:lineRule="auto"/>
              <w:rPr>
                <w:b/>
              </w:rPr>
            </w:pPr>
            <w:r>
              <w:rPr>
                <w:b/>
              </w:rPr>
              <w:t>Structured SWL (h/w)</w:t>
            </w:r>
            <w:r>
              <w:rPr>
                <w:b/>
              </w:rPr>
              <w:br/>
              <w:t>Structured SWL (h/w)</w:t>
            </w:r>
          </w:p>
          <w:p w:rsidR="006014FE" w:rsidRDefault="006014FE" w:rsidP="002034B4">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14FE" w:rsidRDefault="006014FE" w:rsidP="002034B4">
            <w:pPr>
              <w:spacing w:line="312" w:lineRule="auto"/>
              <w:rPr>
                <w:sz w:val="24"/>
                <w:szCs w:val="24"/>
              </w:rPr>
            </w:pPr>
            <w:r>
              <w:rPr>
                <w:sz w:val="24"/>
                <w:szCs w:val="24"/>
              </w:rPr>
              <w:t>3</w:t>
            </w:r>
          </w:p>
        </w:tc>
      </w:tr>
      <w:tr w:rsidR="006014FE" w:rsidTr="002034B4">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2034B4">
            <w:pPr>
              <w:spacing w:line="312" w:lineRule="auto"/>
              <w:rPr>
                <w:b/>
                <w:sz w:val="24"/>
                <w:szCs w:val="24"/>
              </w:rPr>
            </w:pPr>
            <w:r>
              <w:rPr>
                <w:b/>
                <w:color w:val="000000"/>
                <w:sz w:val="24"/>
                <w:szCs w:val="24"/>
              </w:rPr>
              <w:t>Unstructured SWL (h/sem)</w:t>
            </w:r>
            <w:r>
              <w:rPr>
                <w:b/>
                <w:color w:val="000000"/>
                <w:sz w:val="24"/>
                <w:szCs w:val="24"/>
              </w:rPr>
              <w:br/>
              <w:t>Unstructured SWL (h/sem)</w:t>
            </w:r>
          </w:p>
          <w:p w:rsidR="006014FE" w:rsidRDefault="006014FE" w:rsidP="002034B4">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14FE" w:rsidRDefault="006014FE" w:rsidP="002034B4">
            <w:pPr>
              <w:spacing w:line="312" w:lineRule="auto"/>
              <w:rPr>
                <w:sz w:val="24"/>
                <w:szCs w:val="24"/>
              </w:rPr>
            </w:pPr>
            <w:r>
              <w:rPr>
                <w:sz w:val="24"/>
                <w:szCs w:val="24"/>
              </w:rPr>
              <w:t>97</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6014FE" w:rsidRDefault="006014FE" w:rsidP="002034B4">
            <w:pPr>
              <w:spacing w:line="312" w:lineRule="auto"/>
              <w:rPr>
                <w:b/>
              </w:rPr>
            </w:pPr>
            <w:r>
              <w:rPr>
                <w:b/>
              </w:rPr>
              <w:t>Unstructured SWL (h/w)</w:t>
            </w:r>
            <w:r>
              <w:rPr>
                <w:b/>
              </w:rPr>
              <w:br/>
              <w:t>Unstructured SWL (h/w)</w:t>
            </w:r>
          </w:p>
          <w:p w:rsidR="006014FE" w:rsidRDefault="006014FE" w:rsidP="002034B4">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14FE" w:rsidRDefault="006014FE" w:rsidP="002034B4">
            <w:pPr>
              <w:spacing w:line="312" w:lineRule="auto"/>
              <w:rPr>
                <w:sz w:val="24"/>
                <w:szCs w:val="24"/>
              </w:rPr>
            </w:pPr>
            <w:r>
              <w:rPr>
                <w:sz w:val="24"/>
                <w:szCs w:val="24"/>
              </w:rPr>
              <w:t>6.3</w:t>
            </w:r>
          </w:p>
        </w:tc>
      </w:tr>
      <w:tr w:rsidR="006014FE" w:rsidTr="002034B4">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2034B4">
            <w:pPr>
              <w:spacing w:line="312" w:lineRule="auto"/>
              <w:rPr>
                <w:b/>
                <w:color w:val="000000"/>
                <w:sz w:val="24"/>
                <w:szCs w:val="24"/>
              </w:rPr>
            </w:pPr>
            <w:r>
              <w:rPr>
                <w:b/>
                <w:color w:val="000000"/>
                <w:sz w:val="24"/>
                <w:szCs w:val="24"/>
              </w:rPr>
              <w:t>Total SWL (h/sem)</w:t>
            </w:r>
            <w:r>
              <w:rPr>
                <w:b/>
                <w:color w:val="000000"/>
                <w:sz w:val="24"/>
                <w:szCs w:val="24"/>
              </w:rPr>
              <w:br/>
              <w:t>Total SWL (h/sem)</w:t>
            </w:r>
          </w:p>
          <w:p w:rsidR="006014FE" w:rsidRDefault="006014FE" w:rsidP="002034B4">
            <w:pPr>
              <w:spacing w:line="312" w:lineRule="auto"/>
              <w:rPr>
                <w:b/>
                <w:sz w:val="24"/>
                <w:szCs w:val="24"/>
              </w:rPr>
            </w:pP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14FE" w:rsidRDefault="006014FE" w:rsidP="002034B4">
            <w:pPr>
              <w:spacing w:line="312" w:lineRule="auto"/>
              <w:rPr>
                <w:sz w:val="24"/>
                <w:szCs w:val="24"/>
              </w:rPr>
            </w:pPr>
            <w:r>
              <w:rPr>
                <w:sz w:val="24"/>
                <w:szCs w:val="24"/>
              </w:rPr>
              <w:t>175</w:t>
            </w:r>
          </w:p>
        </w:tc>
      </w:tr>
    </w:tbl>
    <w:p w:rsidR="006014FE" w:rsidRDefault="006014FE" w:rsidP="006014FE">
      <w:pPr>
        <w:spacing w:after="0" w:line="312" w:lineRule="auto"/>
        <w:rPr>
          <w:rFonts w:ascii="Cambria" w:eastAsia="Cambria" w:hAnsi="Cambria" w:cs="Cambria"/>
          <w:b/>
          <w:color w:val="000000"/>
        </w:rPr>
      </w:pPr>
    </w:p>
    <w:p w:rsidR="006014FE" w:rsidRDefault="006014FE" w:rsidP="006014FE">
      <w:pPr>
        <w:spacing w:after="0" w:line="312" w:lineRule="auto"/>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6014FE" w:rsidTr="002034B4">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6014FE" w:rsidRDefault="006014FE" w:rsidP="002034B4">
            <w:pPr>
              <w:spacing w:line="312" w:lineRule="auto"/>
              <w:jc w:val="center"/>
              <w:rPr>
                <w:b/>
                <w:color w:val="17365D"/>
                <w:sz w:val="28"/>
                <w:szCs w:val="28"/>
              </w:rPr>
            </w:pPr>
            <w:r>
              <w:rPr>
                <w:b/>
                <w:color w:val="17365D"/>
                <w:sz w:val="28"/>
                <w:szCs w:val="28"/>
              </w:rPr>
              <w:t>Module Evaluation</w:t>
            </w:r>
            <w:r>
              <w:rPr>
                <w:b/>
                <w:color w:val="17365D"/>
                <w:sz w:val="28"/>
                <w:szCs w:val="28"/>
              </w:rPr>
              <w:br/>
              <w:t>Module Evaluation</w:t>
            </w:r>
          </w:p>
          <w:p w:rsidR="006014FE" w:rsidRDefault="006014FE" w:rsidP="002034B4">
            <w:pPr>
              <w:bidi/>
              <w:spacing w:line="312" w:lineRule="auto"/>
              <w:jc w:val="center"/>
              <w:rPr>
                <w:rFonts w:eastAsia="Times New Roman"/>
                <w:b/>
                <w:color w:val="17365D"/>
                <w:sz w:val="32"/>
                <w:szCs w:val="32"/>
              </w:rPr>
            </w:pPr>
          </w:p>
        </w:tc>
      </w:tr>
      <w:tr w:rsidR="006014FE" w:rsidTr="002034B4">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6014FE" w:rsidRDefault="006014FE" w:rsidP="002034B4">
            <w:pPr>
              <w:spacing w:line="312" w:lineRule="auto"/>
              <w:ind w:left="360" w:hanging="720"/>
              <w:rPr>
                <w:b/>
              </w:rPr>
            </w:pPr>
          </w:p>
          <w:p w:rsidR="006014FE" w:rsidRDefault="006014FE" w:rsidP="002034B4">
            <w:pPr>
              <w:spacing w:line="312" w:lineRule="auto"/>
              <w:ind w:left="360" w:hanging="720"/>
              <w:rPr>
                <w:b/>
              </w:rPr>
            </w:pPr>
            <w:r>
              <w:rPr>
                <w:b/>
              </w:rPr>
              <w:t>As</w:t>
            </w:r>
          </w:p>
        </w:tc>
        <w:tc>
          <w:tcPr>
            <w:tcW w:w="1140"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2034B4">
            <w:pPr>
              <w:spacing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2034B4">
            <w:pPr>
              <w:spacing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2034B4">
            <w:pPr>
              <w:spacing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2034B4">
            <w:pPr>
              <w:spacing w:line="312" w:lineRule="auto"/>
              <w:rPr>
                <w:b/>
                <w:color w:val="000000"/>
              </w:rPr>
            </w:pPr>
            <w:r>
              <w:rPr>
                <w:b/>
                <w:color w:val="000000"/>
              </w:rPr>
              <w:t>Relevant Learning Outcome</w:t>
            </w:r>
          </w:p>
        </w:tc>
      </w:tr>
      <w:tr w:rsidR="006014FE" w:rsidTr="002034B4">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2034B4">
            <w:pPr>
              <w:spacing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2034B4">
            <w:pPr>
              <w:spacing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hideMark/>
          </w:tcPr>
          <w:p w:rsidR="006014FE" w:rsidRDefault="006014FE" w:rsidP="002034B4">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hideMark/>
          </w:tcPr>
          <w:p w:rsidR="006014FE" w:rsidRDefault="006014FE" w:rsidP="002034B4">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hideMark/>
          </w:tcPr>
          <w:p w:rsidR="006014FE" w:rsidRDefault="006014FE" w:rsidP="002034B4">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spacing w:line="312" w:lineRule="auto"/>
              <w:rPr>
                <w:color w:val="000000"/>
              </w:rPr>
            </w:pPr>
            <w:r>
              <w:t>LO #1, 2, 10 and 11</w:t>
            </w:r>
          </w:p>
        </w:tc>
      </w:tr>
      <w:tr w:rsidR="006014FE" w:rsidTr="002034B4">
        <w:trPr>
          <w:trHeight w:val="220"/>
        </w:trPr>
        <w:tc>
          <w:tcPr>
            <w:tcW w:w="10500" w:type="dxa"/>
            <w:vMerge/>
            <w:tcBorders>
              <w:top w:val="single" w:sz="4" w:space="0" w:color="000000"/>
              <w:left w:val="single" w:sz="4" w:space="0" w:color="000000"/>
              <w:bottom w:val="single" w:sz="4" w:space="0" w:color="000000"/>
              <w:right w:val="nil"/>
            </w:tcBorders>
            <w:vAlign w:val="center"/>
            <w:hideMark/>
          </w:tcPr>
          <w:p w:rsidR="006014FE" w:rsidRDefault="006014FE" w:rsidP="002034B4">
            <w:pPr>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2034B4">
            <w:pPr>
              <w:spacing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hideMark/>
          </w:tcPr>
          <w:p w:rsidR="006014FE" w:rsidRDefault="006014FE" w:rsidP="002034B4">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hideMark/>
          </w:tcPr>
          <w:p w:rsidR="006014FE" w:rsidRDefault="006014FE" w:rsidP="002034B4">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spacing w:line="312" w:lineRule="auto"/>
              <w:rPr>
                <w:color w:val="000000"/>
              </w:rPr>
            </w:pPr>
            <w:r>
              <w:t>LO # 3, 4, 6 and 7</w:t>
            </w:r>
          </w:p>
        </w:tc>
      </w:tr>
      <w:tr w:rsidR="006014FE" w:rsidTr="002034B4">
        <w:trPr>
          <w:trHeight w:val="220"/>
        </w:trPr>
        <w:tc>
          <w:tcPr>
            <w:tcW w:w="10500" w:type="dxa"/>
            <w:vMerge/>
            <w:tcBorders>
              <w:top w:val="single" w:sz="4" w:space="0" w:color="000000"/>
              <w:left w:val="single" w:sz="4" w:space="0" w:color="000000"/>
              <w:bottom w:val="single" w:sz="4" w:space="0" w:color="000000"/>
              <w:right w:val="nil"/>
            </w:tcBorders>
            <w:vAlign w:val="center"/>
            <w:hideMark/>
          </w:tcPr>
          <w:p w:rsidR="006014FE" w:rsidRDefault="006014FE" w:rsidP="002034B4">
            <w:pPr>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2034B4">
            <w:pPr>
              <w:spacing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hideMark/>
          </w:tcPr>
          <w:p w:rsidR="006014FE" w:rsidRDefault="006014FE" w:rsidP="002034B4">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hideMark/>
          </w:tcPr>
          <w:p w:rsidR="006014FE" w:rsidRDefault="006014FE" w:rsidP="002034B4">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spacing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rsidR="006014FE" w:rsidRDefault="006014FE" w:rsidP="002034B4">
            <w:pPr>
              <w:spacing w:line="312" w:lineRule="auto"/>
              <w:rPr>
                <w:color w:val="000000"/>
              </w:rPr>
            </w:pPr>
          </w:p>
        </w:tc>
      </w:tr>
      <w:tr w:rsidR="006014FE" w:rsidTr="002034B4">
        <w:trPr>
          <w:trHeight w:val="220"/>
        </w:trPr>
        <w:tc>
          <w:tcPr>
            <w:tcW w:w="10500" w:type="dxa"/>
            <w:vMerge/>
            <w:tcBorders>
              <w:top w:val="single" w:sz="4" w:space="0" w:color="000000"/>
              <w:left w:val="single" w:sz="4" w:space="0" w:color="000000"/>
              <w:bottom w:val="single" w:sz="4" w:space="0" w:color="000000"/>
              <w:right w:val="nil"/>
            </w:tcBorders>
            <w:vAlign w:val="center"/>
            <w:hideMark/>
          </w:tcPr>
          <w:p w:rsidR="006014FE" w:rsidRDefault="006014FE" w:rsidP="002034B4">
            <w:pPr>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2034B4">
            <w:pPr>
              <w:spacing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hideMark/>
          </w:tcPr>
          <w:p w:rsidR="006014FE" w:rsidRDefault="006014FE" w:rsidP="002034B4">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hideMark/>
          </w:tcPr>
          <w:p w:rsidR="006014FE" w:rsidRDefault="006014FE" w:rsidP="002034B4">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spacing w:line="312" w:lineRule="auto"/>
              <w:rPr>
                <w:color w:val="000000"/>
              </w:rPr>
            </w:pPr>
            <w:r>
              <w:t>LO # 5, 8 and 10</w:t>
            </w:r>
          </w:p>
        </w:tc>
      </w:tr>
      <w:tr w:rsidR="006014FE" w:rsidTr="002034B4">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2034B4">
            <w:pPr>
              <w:spacing w:line="312" w:lineRule="auto"/>
              <w:rPr>
                <w:b/>
              </w:rPr>
            </w:pPr>
            <w:r>
              <w:rPr>
                <w:b/>
              </w:rPr>
              <w:lastRenderedPageBreak/>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2034B4">
            <w:pPr>
              <w:spacing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hideMark/>
          </w:tcPr>
          <w:p w:rsidR="006014FE" w:rsidRDefault="006014FE" w:rsidP="002034B4">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hideMark/>
          </w:tcPr>
          <w:p w:rsidR="006014FE" w:rsidRDefault="006014FE" w:rsidP="002034B4">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spacing w:line="312" w:lineRule="auto"/>
              <w:rPr>
                <w:color w:val="000000"/>
              </w:rPr>
            </w:pPr>
            <w:r>
              <w:t>LO # 1-7</w:t>
            </w:r>
          </w:p>
        </w:tc>
      </w:tr>
      <w:tr w:rsidR="006014FE" w:rsidTr="002034B4">
        <w:trPr>
          <w:trHeight w:val="220"/>
        </w:trPr>
        <w:tc>
          <w:tcPr>
            <w:tcW w:w="10500" w:type="dxa"/>
            <w:vMerge/>
            <w:tcBorders>
              <w:top w:val="single" w:sz="4" w:space="0" w:color="000000"/>
              <w:left w:val="single" w:sz="4" w:space="0" w:color="000000"/>
              <w:bottom w:val="single" w:sz="4" w:space="0" w:color="000000"/>
              <w:right w:val="nil"/>
            </w:tcBorders>
            <w:vAlign w:val="center"/>
            <w:hideMark/>
          </w:tcPr>
          <w:p w:rsidR="006014FE" w:rsidRDefault="006014FE" w:rsidP="002034B4">
            <w:pPr>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2034B4">
            <w:pPr>
              <w:spacing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hideMark/>
          </w:tcPr>
          <w:p w:rsidR="006014FE" w:rsidRDefault="006014FE" w:rsidP="002034B4">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hideMark/>
          </w:tcPr>
          <w:p w:rsidR="006014FE" w:rsidRDefault="006014FE" w:rsidP="002034B4">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hideMark/>
          </w:tcPr>
          <w:p w:rsidR="006014FE" w:rsidRDefault="006014FE" w:rsidP="002034B4">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spacing w:line="312" w:lineRule="auto"/>
              <w:rPr>
                <w:color w:val="000000"/>
              </w:rPr>
            </w:pPr>
            <w:r>
              <w:rPr>
                <w:color w:val="000000"/>
              </w:rPr>
              <w:t>All</w:t>
            </w:r>
          </w:p>
        </w:tc>
      </w:tr>
      <w:tr w:rsidR="006014FE" w:rsidTr="002034B4">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2034B4">
            <w:pPr>
              <w:spacing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hideMark/>
          </w:tcPr>
          <w:p w:rsidR="006014FE" w:rsidRDefault="006014FE" w:rsidP="002034B4">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6014FE" w:rsidRDefault="006014FE" w:rsidP="002034B4">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6014FE" w:rsidRDefault="006014FE" w:rsidP="002034B4">
            <w:pPr>
              <w:spacing w:line="312" w:lineRule="auto"/>
              <w:rPr>
                <w:color w:val="000000"/>
              </w:rPr>
            </w:pPr>
          </w:p>
        </w:tc>
      </w:tr>
    </w:tbl>
    <w:p w:rsidR="006014FE" w:rsidRDefault="006014FE" w:rsidP="006014FE">
      <w:pPr>
        <w:spacing w:after="0" w:line="312" w:lineRule="auto"/>
        <w:rPr>
          <w:rFonts w:ascii="Cambria" w:eastAsia="Cambria" w:hAnsi="Cambria" w:cs="Cambria"/>
          <w:b/>
          <w:color w:val="000000"/>
          <w:sz w:val="16"/>
          <w:szCs w:val="16"/>
        </w:rPr>
      </w:pPr>
    </w:p>
    <w:p w:rsidR="006014FE" w:rsidRDefault="006014FE" w:rsidP="006014FE">
      <w:pPr>
        <w:spacing w:after="0" w:line="312" w:lineRule="auto"/>
        <w:rPr>
          <w:rFonts w:ascii="Cambria" w:eastAsia="Cambria" w:hAnsi="Cambria" w:cs="Cambria"/>
          <w:b/>
          <w:color w:val="000000"/>
          <w:sz w:val="16"/>
          <w:szCs w:val="16"/>
        </w:rPr>
      </w:pPr>
    </w:p>
    <w:p w:rsidR="006014FE" w:rsidRDefault="006014FE" w:rsidP="006014FE">
      <w:pPr>
        <w:spacing w:line="276" w:lineRule="auto"/>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2"/>
        <w:gridCol w:w="8968"/>
      </w:tblGrid>
      <w:tr w:rsidR="006014FE" w:rsidTr="002034B4">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6014FE" w:rsidRDefault="006014FE" w:rsidP="002034B4">
            <w:pPr>
              <w:spacing w:line="360" w:lineRule="auto"/>
              <w:jc w:val="center"/>
              <w:rPr>
                <w:b/>
                <w:color w:val="17365D"/>
                <w:sz w:val="28"/>
                <w:szCs w:val="28"/>
              </w:rPr>
            </w:pPr>
            <w:r>
              <w:rPr>
                <w:b/>
                <w:color w:val="17365D"/>
                <w:sz w:val="28"/>
                <w:szCs w:val="28"/>
              </w:rPr>
              <w:t>Delivery Plan (Weekly Syllabus)</w:t>
            </w:r>
            <w:r>
              <w:rPr>
                <w:b/>
                <w:color w:val="17365D"/>
                <w:sz w:val="28"/>
                <w:szCs w:val="28"/>
              </w:rPr>
              <w:br/>
              <w:t>Delivery Plan (Weekly Syllabus)</w:t>
            </w:r>
          </w:p>
          <w:p w:rsidR="006014FE" w:rsidRDefault="006014FE" w:rsidP="002034B4">
            <w:pPr>
              <w:bidi/>
              <w:spacing w:line="360" w:lineRule="auto"/>
              <w:jc w:val="center"/>
              <w:rPr>
                <w:rFonts w:eastAsia="Times New Roman"/>
                <w:b/>
                <w:color w:val="17365D"/>
                <w:sz w:val="28"/>
                <w:szCs w:val="28"/>
              </w:rPr>
            </w:pPr>
          </w:p>
        </w:tc>
      </w:tr>
      <w:tr w:rsidR="006014FE" w:rsidTr="002034B4">
        <w:tc>
          <w:tcPr>
            <w:tcW w:w="1532"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2034B4">
            <w:pPr>
              <w:spacing w:line="360" w:lineRule="auto"/>
              <w:ind w:left="-18" w:hanging="720"/>
              <w:rPr>
                <w:b/>
                <w:color w:val="000000"/>
              </w:rPr>
            </w:pPr>
            <w:r>
              <w:rPr>
                <w:b/>
                <w:color w:val="000000"/>
              </w:rPr>
              <w:t xml:space="preserve">Week  </w:t>
            </w:r>
          </w:p>
        </w:tc>
        <w:tc>
          <w:tcPr>
            <w:tcW w:w="8968"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6014FE" w:rsidRDefault="006014FE" w:rsidP="002034B4">
            <w:pPr>
              <w:spacing w:line="360" w:lineRule="auto"/>
              <w:rPr>
                <w:b/>
                <w:sz w:val="24"/>
                <w:szCs w:val="24"/>
              </w:rPr>
            </w:pPr>
            <w:r>
              <w:rPr>
                <w:b/>
              </w:rPr>
              <w:t>Material Covered</w:t>
            </w:r>
          </w:p>
        </w:tc>
      </w:tr>
      <w:tr w:rsidR="006014FE" w:rsidTr="002034B4">
        <w:tc>
          <w:tcPr>
            <w:tcW w:w="1532"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2034B4">
            <w:pPr>
              <w:spacing w:line="360" w:lineRule="auto"/>
              <w:ind w:left="-18" w:firstLine="18"/>
              <w:jc w:val="center"/>
              <w:rPr>
                <w:b/>
                <w:color w:val="000000"/>
              </w:rPr>
            </w:pPr>
            <w:r>
              <w:rPr>
                <w:b/>
                <w:color w:val="000000"/>
              </w:rPr>
              <w:t>Week 1</w:t>
            </w:r>
          </w:p>
        </w:tc>
        <w:tc>
          <w:tcPr>
            <w:tcW w:w="8968"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spacing w:line="360" w:lineRule="auto"/>
              <w:rPr>
                <w:sz w:val="24"/>
                <w:szCs w:val="24"/>
              </w:rPr>
            </w:pPr>
            <w:r>
              <w:t xml:space="preserve">Introduction to chemistry  </w:t>
            </w:r>
          </w:p>
        </w:tc>
      </w:tr>
      <w:tr w:rsidR="006014FE" w:rsidTr="002034B4">
        <w:tc>
          <w:tcPr>
            <w:tcW w:w="1532"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2034B4">
            <w:pPr>
              <w:spacing w:line="360" w:lineRule="auto"/>
              <w:ind w:left="-18" w:firstLine="18"/>
              <w:jc w:val="center"/>
              <w:rPr>
                <w:b/>
                <w:color w:val="000000"/>
              </w:rPr>
            </w:pPr>
            <w:r>
              <w:rPr>
                <w:b/>
                <w:color w:val="000000"/>
              </w:rPr>
              <w:t>Week 2</w:t>
            </w:r>
          </w:p>
        </w:tc>
        <w:tc>
          <w:tcPr>
            <w:tcW w:w="8968"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spacing w:line="360" w:lineRule="auto"/>
              <w:rPr>
                <w:sz w:val="24"/>
                <w:szCs w:val="24"/>
              </w:rPr>
            </w:pPr>
            <w:r>
              <w:t xml:space="preserve">Periodic table </w:t>
            </w:r>
          </w:p>
        </w:tc>
      </w:tr>
      <w:tr w:rsidR="006014FE" w:rsidTr="002034B4">
        <w:trPr>
          <w:trHeight w:val="340"/>
        </w:trPr>
        <w:tc>
          <w:tcPr>
            <w:tcW w:w="1532"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2034B4">
            <w:pPr>
              <w:spacing w:line="360" w:lineRule="auto"/>
              <w:ind w:left="-18" w:firstLine="18"/>
              <w:jc w:val="center"/>
              <w:rPr>
                <w:b/>
                <w:color w:val="000000"/>
              </w:rPr>
            </w:pPr>
            <w:r>
              <w:rPr>
                <w:b/>
                <w:color w:val="000000"/>
              </w:rPr>
              <w:t>Week 3-4</w:t>
            </w:r>
          </w:p>
        </w:tc>
        <w:tc>
          <w:tcPr>
            <w:tcW w:w="8968"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spacing w:line="360" w:lineRule="auto"/>
              <w:rPr>
                <w:sz w:val="24"/>
                <w:szCs w:val="24"/>
              </w:rPr>
            </w:pPr>
            <w:r>
              <w:t xml:space="preserve">Atomic structure types of bonding </w:t>
            </w:r>
          </w:p>
        </w:tc>
      </w:tr>
      <w:tr w:rsidR="006014FE" w:rsidTr="002034B4">
        <w:tc>
          <w:tcPr>
            <w:tcW w:w="1532"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2034B4">
            <w:pPr>
              <w:spacing w:line="360" w:lineRule="auto"/>
              <w:ind w:left="-18" w:firstLine="18"/>
              <w:jc w:val="center"/>
              <w:rPr>
                <w:b/>
                <w:color w:val="000000"/>
              </w:rPr>
            </w:pPr>
            <w:r>
              <w:rPr>
                <w:b/>
                <w:color w:val="000000"/>
              </w:rPr>
              <w:t>Week 5</w:t>
            </w:r>
          </w:p>
        </w:tc>
        <w:tc>
          <w:tcPr>
            <w:tcW w:w="8968"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spacing w:line="360" w:lineRule="auto"/>
              <w:rPr>
                <w:sz w:val="24"/>
                <w:szCs w:val="24"/>
              </w:rPr>
            </w:pPr>
            <w:r>
              <w:t>Physical and chemical properties/ Drawing Lewis Structures</w:t>
            </w:r>
          </w:p>
        </w:tc>
      </w:tr>
      <w:tr w:rsidR="006014FE" w:rsidTr="002034B4">
        <w:tc>
          <w:tcPr>
            <w:tcW w:w="1532"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2034B4">
            <w:pPr>
              <w:spacing w:line="360" w:lineRule="auto"/>
              <w:ind w:left="-18" w:firstLine="18"/>
              <w:jc w:val="center"/>
              <w:rPr>
                <w:b/>
                <w:color w:val="000000"/>
              </w:rPr>
            </w:pPr>
            <w:r>
              <w:rPr>
                <w:b/>
                <w:color w:val="000000"/>
              </w:rPr>
              <w:t>Week 6</w:t>
            </w:r>
          </w:p>
        </w:tc>
        <w:tc>
          <w:tcPr>
            <w:tcW w:w="8968"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spacing w:line="360" w:lineRule="auto"/>
            </w:pPr>
            <w:r>
              <w:t>Chemical Reactions</w:t>
            </w:r>
          </w:p>
        </w:tc>
      </w:tr>
      <w:tr w:rsidR="006014FE" w:rsidTr="002034B4">
        <w:tc>
          <w:tcPr>
            <w:tcW w:w="1532"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2034B4">
            <w:pPr>
              <w:spacing w:line="360" w:lineRule="auto"/>
              <w:ind w:left="-18" w:firstLine="18"/>
              <w:jc w:val="center"/>
              <w:rPr>
                <w:b/>
                <w:color w:val="000000"/>
              </w:rPr>
            </w:pPr>
            <w:r>
              <w:rPr>
                <w:b/>
                <w:color w:val="000000"/>
              </w:rPr>
              <w:t>Week 7</w:t>
            </w:r>
          </w:p>
        </w:tc>
        <w:tc>
          <w:tcPr>
            <w:tcW w:w="8968"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spacing w:line="360" w:lineRule="auto"/>
            </w:pPr>
            <w:r>
              <w:rPr>
                <w:sz w:val="24"/>
                <w:szCs w:val="24"/>
              </w:rPr>
              <w:t>Preparation solution (types of concentration)</w:t>
            </w:r>
          </w:p>
        </w:tc>
      </w:tr>
      <w:tr w:rsidR="006014FE" w:rsidTr="002034B4">
        <w:tc>
          <w:tcPr>
            <w:tcW w:w="1532"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2034B4">
            <w:pPr>
              <w:spacing w:line="360" w:lineRule="auto"/>
              <w:ind w:left="-18" w:firstLine="18"/>
              <w:jc w:val="center"/>
              <w:rPr>
                <w:b/>
                <w:color w:val="000000"/>
              </w:rPr>
            </w:pPr>
            <w:r>
              <w:rPr>
                <w:b/>
                <w:color w:val="000000"/>
              </w:rPr>
              <w:t>Week 8</w:t>
            </w:r>
          </w:p>
        </w:tc>
        <w:tc>
          <w:tcPr>
            <w:tcW w:w="8968"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spacing w:line="360" w:lineRule="auto"/>
              <w:rPr>
                <w:sz w:val="24"/>
                <w:szCs w:val="24"/>
              </w:rPr>
            </w:pPr>
            <w:r>
              <w:t>Exam</w:t>
            </w:r>
          </w:p>
        </w:tc>
      </w:tr>
      <w:tr w:rsidR="006014FE" w:rsidTr="002034B4">
        <w:tc>
          <w:tcPr>
            <w:tcW w:w="1532"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2034B4">
            <w:pPr>
              <w:spacing w:line="360" w:lineRule="auto"/>
              <w:ind w:left="-18" w:firstLine="18"/>
              <w:jc w:val="center"/>
              <w:rPr>
                <w:b/>
                <w:color w:val="000000"/>
              </w:rPr>
            </w:pPr>
            <w:r>
              <w:rPr>
                <w:b/>
                <w:color w:val="000000"/>
              </w:rPr>
              <w:t>Week 9-10</w:t>
            </w:r>
          </w:p>
        </w:tc>
        <w:tc>
          <w:tcPr>
            <w:tcW w:w="8968"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spacing w:line="360" w:lineRule="auto"/>
              <w:rPr>
                <w:sz w:val="24"/>
                <w:szCs w:val="24"/>
              </w:rPr>
            </w:pPr>
            <w:r>
              <w:t>Acids and Bases and titration</w:t>
            </w:r>
          </w:p>
        </w:tc>
      </w:tr>
      <w:tr w:rsidR="006014FE" w:rsidTr="002034B4">
        <w:tc>
          <w:tcPr>
            <w:tcW w:w="1532"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2034B4">
            <w:pPr>
              <w:spacing w:line="360" w:lineRule="auto"/>
              <w:ind w:left="-18" w:firstLine="18"/>
              <w:jc w:val="center"/>
              <w:rPr>
                <w:b/>
                <w:color w:val="000000"/>
              </w:rPr>
            </w:pPr>
            <w:r>
              <w:rPr>
                <w:b/>
                <w:color w:val="000000"/>
              </w:rPr>
              <w:t>Week 11-12</w:t>
            </w:r>
          </w:p>
        </w:tc>
        <w:tc>
          <w:tcPr>
            <w:tcW w:w="8968"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spacing w:line="360" w:lineRule="auto"/>
            </w:pPr>
            <w:r>
              <w:t>Titrimetric Methods</w:t>
            </w:r>
          </w:p>
        </w:tc>
      </w:tr>
      <w:tr w:rsidR="006014FE" w:rsidTr="002034B4">
        <w:tc>
          <w:tcPr>
            <w:tcW w:w="1532"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2034B4">
            <w:pPr>
              <w:spacing w:line="360" w:lineRule="auto"/>
              <w:ind w:left="-18" w:firstLine="18"/>
              <w:jc w:val="center"/>
              <w:rPr>
                <w:b/>
                <w:color w:val="000000"/>
              </w:rPr>
            </w:pPr>
            <w:r>
              <w:rPr>
                <w:b/>
                <w:color w:val="000000"/>
              </w:rPr>
              <w:t>Week 13-14</w:t>
            </w:r>
          </w:p>
        </w:tc>
        <w:tc>
          <w:tcPr>
            <w:tcW w:w="8968"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spacing w:line="360" w:lineRule="auto"/>
            </w:pPr>
            <w:r>
              <w:t xml:space="preserve">Separation method of elements </w:t>
            </w:r>
          </w:p>
        </w:tc>
      </w:tr>
      <w:tr w:rsidR="006014FE" w:rsidTr="002034B4">
        <w:tc>
          <w:tcPr>
            <w:tcW w:w="1532"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2034B4">
            <w:pPr>
              <w:spacing w:line="360" w:lineRule="auto"/>
              <w:ind w:left="-18" w:firstLine="18"/>
              <w:jc w:val="center"/>
              <w:rPr>
                <w:b/>
                <w:color w:val="000000"/>
              </w:rPr>
            </w:pPr>
            <w:r>
              <w:rPr>
                <w:b/>
                <w:color w:val="000000"/>
              </w:rPr>
              <w:t>Week 15</w:t>
            </w:r>
          </w:p>
        </w:tc>
        <w:tc>
          <w:tcPr>
            <w:tcW w:w="8968"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spacing w:line="360" w:lineRule="auto"/>
            </w:pPr>
            <w:r>
              <w:t>Preparatory week before the final Exam</w:t>
            </w:r>
          </w:p>
        </w:tc>
      </w:tr>
    </w:tbl>
    <w:p w:rsidR="006014FE" w:rsidRDefault="006014FE" w:rsidP="006014FE">
      <w:pPr>
        <w:tabs>
          <w:tab w:val="center" w:pos="3870"/>
        </w:tabs>
        <w:spacing w:after="0" w:line="360" w:lineRule="auto"/>
        <w:ind w:left="1985" w:hanging="1985"/>
        <w:jc w:val="both"/>
        <w:rPr>
          <w:b/>
          <w:sz w:val="24"/>
          <w:szCs w:val="24"/>
        </w:rPr>
      </w:pPr>
    </w:p>
    <w:p w:rsidR="006014FE" w:rsidRDefault="006014FE" w:rsidP="006014FE">
      <w:pPr>
        <w:rPr>
          <w:rFonts w:ascii="Cambria" w:eastAsia="Cambria" w:hAnsi="Cambria" w:cs="Cambria"/>
        </w:rPr>
      </w:pPr>
    </w:p>
    <w:tbl>
      <w:tblPr>
        <w:tblStyle w:val="50"/>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6014FE" w:rsidTr="002034B4">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6014FE" w:rsidRDefault="006014FE" w:rsidP="002034B4">
            <w:pPr>
              <w:spacing w:line="360" w:lineRule="auto"/>
              <w:jc w:val="center"/>
              <w:rPr>
                <w:b/>
                <w:color w:val="17365D"/>
                <w:sz w:val="28"/>
                <w:szCs w:val="28"/>
              </w:rPr>
            </w:pPr>
            <w:r>
              <w:rPr>
                <w:b/>
                <w:color w:val="17365D"/>
                <w:sz w:val="28"/>
                <w:szCs w:val="28"/>
              </w:rPr>
              <w:t>Delivery Plan (Weekly Lab. Syllabus)</w:t>
            </w:r>
            <w:r>
              <w:rPr>
                <w:b/>
                <w:color w:val="17365D"/>
                <w:sz w:val="28"/>
                <w:szCs w:val="28"/>
              </w:rPr>
              <w:br/>
              <w:t>Delivery Plan (Weekly Lab. Syllabus)</w:t>
            </w:r>
          </w:p>
          <w:p w:rsidR="006014FE" w:rsidRDefault="006014FE" w:rsidP="002034B4">
            <w:pPr>
              <w:bidi/>
              <w:spacing w:line="360" w:lineRule="auto"/>
              <w:jc w:val="center"/>
              <w:rPr>
                <w:rFonts w:eastAsia="Times New Roman"/>
                <w:b/>
                <w:color w:val="17365D"/>
                <w:sz w:val="28"/>
                <w:szCs w:val="28"/>
              </w:rPr>
            </w:pPr>
          </w:p>
        </w:tc>
      </w:tr>
      <w:tr w:rsidR="006014FE" w:rsidTr="002034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2034B4">
            <w:pPr>
              <w:spacing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6014FE" w:rsidRDefault="006014FE" w:rsidP="002034B4">
            <w:pPr>
              <w:spacing w:line="360" w:lineRule="auto"/>
              <w:rPr>
                <w:b/>
                <w:sz w:val="24"/>
                <w:szCs w:val="24"/>
              </w:rPr>
            </w:pPr>
            <w:r>
              <w:rPr>
                <w:b/>
              </w:rPr>
              <w:t>Material Covered</w:t>
            </w:r>
          </w:p>
        </w:tc>
      </w:tr>
      <w:tr w:rsidR="006014FE" w:rsidTr="002034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2034B4">
            <w:pPr>
              <w:spacing w:line="360" w:lineRule="auto"/>
              <w:ind w:left="-18"/>
              <w:jc w:val="center"/>
              <w:rPr>
                <w:b/>
              </w:rPr>
            </w:pPr>
            <w:r>
              <w:rPr>
                <w:b/>
              </w:rPr>
              <w:t>Week 1</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spacing w:line="360" w:lineRule="auto"/>
            </w:pPr>
            <w:r>
              <w:t>Lab 1: General safety rules for Laboratory and equibments</w:t>
            </w:r>
          </w:p>
        </w:tc>
      </w:tr>
      <w:tr w:rsidR="006014FE" w:rsidTr="002034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2034B4">
            <w:pPr>
              <w:spacing w:line="360" w:lineRule="auto"/>
              <w:ind w:left="-18"/>
              <w:jc w:val="center"/>
              <w:rPr>
                <w:b/>
              </w:rPr>
            </w:pPr>
            <w:r>
              <w:rPr>
                <w:b/>
              </w:rPr>
              <w:t>Week 2</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spacing w:line="360" w:lineRule="auto"/>
            </w:pPr>
            <w:r>
              <w:t>Lab 2: Standard Solution</w:t>
            </w:r>
          </w:p>
        </w:tc>
      </w:tr>
      <w:tr w:rsidR="006014FE" w:rsidTr="002034B4">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2034B4">
            <w:pPr>
              <w:spacing w:line="360" w:lineRule="auto"/>
              <w:ind w:left="-18"/>
              <w:jc w:val="center"/>
              <w:rPr>
                <w:b/>
              </w:rPr>
            </w:pPr>
            <w:r>
              <w:rPr>
                <w:b/>
              </w:rPr>
              <w:t>Week 3</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spacing w:line="360" w:lineRule="auto"/>
            </w:pPr>
            <w:r>
              <w:t>Lab 3: Preparation of standard solution from liquid solutions</w:t>
            </w:r>
          </w:p>
        </w:tc>
      </w:tr>
      <w:tr w:rsidR="006014FE" w:rsidTr="002034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2034B4">
            <w:pPr>
              <w:spacing w:line="360" w:lineRule="auto"/>
              <w:ind w:left="-18"/>
              <w:jc w:val="center"/>
              <w:rPr>
                <w:b/>
              </w:rPr>
            </w:pPr>
            <w:r>
              <w:rPr>
                <w:b/>
              </w:rPr>
              <w:t>Week 4</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spacing w:line="360" w:lineRule="auto"/>
            </w:pPr>
            <w:r>
              <w:t>Lab 4: Preparation of standard solution from solid materials</w:t>
            </w:r>
          </w:p>
        </w:tc>
      </w:tr>
      <w:tr w:rsidR="006014FE" w:rsidTr="002034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2034B4">
            <w:pPr>
              <w:spacing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spacing w:line="360" w:lineRule="auto"/>
            </w:pPr>
            <w:r>
              <w:t>Lab 5: Titration Strong Acid with Strong Base</w:t>
            </w:r>
          </w:p>
        </w:tc>
      </w:tr>
      <w:tr w:rsidR="006014FE" w:rsidTr="002034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2034B4">
            <w:pPr>
              <w:spacing w:line="360" w:lineRule="auto"/>
              <w:ind w:left="-18"/>
              <w:jc w:val="center"/>
              <w:rPr>
                <w:b/>
              </w:rPr>
            </w:pPr>
            <w:r>
              <w:rPr>
                <w:b/>
              </w:rPr>
              <w:lastRenderedPageBreak/>
              <w:t>Week 6</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spacing w:line="360" w:lineRule="auto"/>
            </w:pPr>
            <w:r>
              <w:t>Lab 6: Titrating Sodium Carbonate With Hydrochloric Acid</w:t>
            </w:r>
          </w:p>
        </w:tc>
      </w:tr>
      <w:tr w:rsidR="006014FE" w:rsidTr="002034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2034B4">
            <w:pPr>
              <w:spacing w:line="360" w:lineRule="auto"/>
              <w:ind w:left="-18"/>
              <w:jc w:val="center"/>
              <w:rPr>
                <w:b/>
              </w:rPr>
            </w:pPr>
            <w:r>
              <w:rPr>
                <w:b/>
              </w:rPr>
              <w:t>Week 7</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spacing w:line="360" w:lineRule="auto"/>
            </w:pPr>
            <w:r>
              <w:t>Lab 7: pH - Metric Titration</w:t>
            </w:r>
          </w:p>
        </w:tc>
      </w:tr>
      <w:tr w:rsidR="006014FE" w:rsidTr="002034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2034B4">
            <w:pPr>
              <w:spacing w:line="360" w:lineRule="auto"/>
              <w:ind w:left="-18"/>
              <w:jc w:val="center"/>
              <w:rPr>
                <w:b/>
              </w:rPr>
            </w:pPr>
            <w:r>
              <w:rPr>
                <w:b/>
              </w:rPr>
              <w:t>Week 8</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spacing w:line="360" w:lineRule="auto"/>
            </w:pPr>
            <w:r>
              <w:t>Lab 8 : exam</w:t>
            </w:r>
          </w:p>
        </w:tc>
      </w:tr>
      <w:tr w:rsidR="006014FE" w:rsidTr="002034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2034B4">
            <w:pPr>
              <w:spacing w:line="360" w:lineRule="auto"/>
              <w:ind w:left="-18"/>
              <w:jc w:val="center"/>
              <w:rPr>
                <w:b/>
              </w:rPr>
            </w:pPr>
            <w:r>
              <w:rPr>
                <w:b/>
              </w:rPr>
              <w:t>Week 9</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spacing w:line="360" w:lineRule="auto"/>
            </w:pPr>
            <w:r>
              <w:t>Lab 9 : Conductometric Titrating of Strong Acid With Strong Base</w:t>
            </w:r>
          </w:p>
        </w:tc>
      </w:tr>
      <w:tr w:rsidR="006014FE" w:rsidTr="002034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2034B4">
            <w:pPr>
              <w:spacing w:line="360" w:lineRule="auto"/>
              <w:ind w:left="-18"/>
              <w:jc w:val="center"/>
              <w:rPr>
                <w:b/>
              </w:rPr>
            </w:pPr>
            <w:r>
              <w:rPr>
                <w:b/>
              </w:rPr>
              <w:t>Week 10</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spacing w:line="360" w:lineRule="auto"/>
            </w:pPr>
            <w:r>
              <w:t>Lab 10: Titration of Acetic Acid in Vinegar</w:t>
            </w:r>
          </w:p>
        </w:tc>
      </w:tr>
      <w:tr w:rsidR="006014FE" w:rsidTr="002034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2034B4">
            <w:pPr>
              <w:spacing w:line="360" w:lineRule="auto"/>
              <w:ind w:left="-18"/>
              <w:jc w:val="center"/>
              <w:rPr>
                <w:b/>
              </w:rPr>
            </w:pPr>
            <w:r>
              <w:rPr>
                <w:b/>
              </w:rPr>
              <w:t>Week 11</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spacing w:line="360" w:lineRule="auto"/>
            </w:pPr>
            <w:r>
              <w:t>Lab 11: Titration of a Mixture of Carbonate (CO32-) and Bicarbonate (NaHCO3-)</w:t>
            </w:r>
          </w:p>
        </w:tc>
      </w:tr>
      <w:tr w:rsidR="006014FE" w:rsidTr="002034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2034B4">
            <w:pPr>
              <w:spacing w:line="360" w:lineRule="auto"/>
              <w:ind w:left="-18"/>
              <w:jc w:val="center"/>
              <w:rPr>
                <w:b/>
              </w:rPr>
            </w:pPr>
            <w:r>
              <w:rPr>
                <w:b/>
              </w:rPr>
              <w:t>Week 12-13</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spacing w:line="360" w:lineRule="auto"/>
            </w:pPr>
            <w:r>
              <w:t>Lab 12: Separation of I Group Cations (Ag+, Pb2+, Hg22+)</w:t>
            </w:r>
          </w:p>
        </w:tc>
      </w:tr>
      <w:tr w:rsidR="006014FE" w:rsidTr="002034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2034B4">
            <w:pPr>
              <w:spacing w:line="360" w:lineRule="auto"/>
              <w:ind w:left="-18"/>
              <w:jc w:val="center"/>
              <w:rPr>
                <w:b/>
              </w:rPr>
            </w:pPr>
            <w:r>
              <w:rPr>
                <w:b/>
              </w:rPr>
              <w:t>Week 14</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spacing w:line="360" w:lineRule="auto"/>
            </w:pPr>
            <w:r>
              <w:t>Lab 14: exam</w:t>
            </w:r>
          </w:p>
        </w:tc>
      </w:tr>
      <w:tr w:rsidR="006014FE" w:rsidTr="002034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2034B4">
            <w:pPr>
              <w:spacing w:line="360" w:lineRule="auto"/>
              <w:ind w:left="-18"/>
              <w:jc w:val="center"/>
              <w:rPr>
                <w:b/>
              </w:rPr>
            </w:pPr>
            <w:r>
              <w:rPr>
                <w:b/>
              </w:rPr>
              <w:t>Week 15</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spacing w:line="360" w:lineRule="auto"/>
            </w:pPr>
            <w:r>
              <w:t>Review All Previous Experiences</w:t>
            </w:r>
          </w:p>
        </w:tc>
      </w:tr>
    </w:tbl>
    <w:p w:rsidR="006014FE" w:rsidRDefault="006014FE" w:rsidP="006014FE">
      <w:pPr>
        <w:tabs>
          <w:tab w:val="center" w:pos="3870"/>
        </w:tabs>
        <w:spacing w:after="0" w:line="360" w:lineRule="auto"/>
        <w:ind w:left="1985"/>
        <w:jc w:val="both"/>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6014FE" w:rsidTr="002034B4">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6014FE" w:rsidRDefault="006014FE" w:rsidP="002034B4">
            <w:pPr>
              <w:spacing w:line="312" w:lineRule="auto"/>
              <w:jc w:val="center"/>
              <w:rPr>
                <w:b/>
                <w:color w:val="17365D"/>
                <w:sz w:val="28"/>
                <w:szCs w:val="28"/>
              </w:rPr>
            </w:pPr>
            <w:r>
              <w:rPr>
                <w:b/>
                <w:color w:val="17365D"/>
                <w:sz w:val="28"/>
                <w:szCs w:val="28"/>
              </w:rPr>
              <w:t>Learning and Teaching Resources</w:t>
            </w:r>
            <w:r>
              <w:rPr>
                <w:b/>
                <w:color w:val="17365D"/>
                <w:sz w:val="28"/>
                <w:szCs w:val="28"/>
              </w:rPr>
              <w:br/>
              <w:t>Learning and Teaching Resources</w:t>
            </w:r>
          </w:p>
          <w:p w:rsidR="006014FE" w:rsidRDefault="006014FE" w:rsidP="002034B4">
            <w:pPr>
              <w:bidi/>
              <w:spacing w:line="312" w:lineRule="auto"/>
              <w:jc w:val="center"/>
              <w:rPr>
                <w:rFonts w:eastAsia="Times New Roman"/>
                <w:b/>
                <w:color w:val="17365D"/>
                <w:sz w:val="28"/>
                <w:szCs w:val="28"/>
              </w:rPr>
            </w:pPr>
          </w:p>
        </w:tc>
      </w:tr>
      <w:tr w:rsidR="006014FE" w:rsidTr="002034B4">
        <w:tc>
          <w:tcPr>
            <w:tcW w:w="2340" w:type="dxa"/>
            <w:tcBorders>
              <w:top w:val="single" w:sz="4" w:space="0" w:color="000000"/>
              <w:left w:val="single" w:sz="4" w:space="0" w:color="000000"/>
              <w:bottom w:val="single" w:sz="4" w:space="0" w:color="000000"/>
              <w:right w:val="nil"/>
            </w:tcBorders>
            <w:vAlign w:val="center"/>
          </w:tcPr>
          <w:p w:rsidR="006014FE" w:rsidRDefault="006014FE" w:rsidP="002034B4">
            <w:pPr>
              <w:spacing w:line="312" w:lineRule="auto"/>
              <w:ind w:left="360" w:hanging="720"/>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2034B4">
            <w:pPr>
              <w:spacing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2034B4">
            <w:pPr>
              <w:spacing w:line="312" w:lineRule="auto"/>
              <w:jc w:val="center"/>
              <w:rPr>
                <w:b/>
              </w:rPr>
            </w:pPr>
            <w:r>
              <w:rPr>
                <w:b/>
              </w:rPr>
              <w:t>Available in the Library?</w:t>
            </w:r>
          </w:p>
        </w:tc>
      </w:tr>
      <w:tr w:rsidR="006014FE" w:rsidTr="002034B4">
        <w:tc>
          <w:tcPr>
            <w:tcW w:w="2340"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2034B4">
            <w:pPr>
              <w:spacing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hideMark/>
          </w:tcPr>
          <w:p w:rsidR="006014FE" w:rsidRDefault="006014FE" w:rsidP="002034B4">
            <w:pPr>
              <w:spacing w:line="312" w:lineRule="auto"/>
              <w:ind w:left="185"/>
            </w:pPr>
            <w:r>
              <w:t>A Textbook of Physical Chemistry Vol-6 Kapoor,K.L Mc Graw-Hill 2019</w:t>
            </w:r>
          </w:p>
        </w:tc>
        <w:tc>
          <w:tcPr>
            <w:tcW w:w="2340"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spacing w:line="312" w:lineRule="auto"/>
              <w:jc w:val="center"/>
              <w:rPr>
                <w:color w:val="FF0000"/>
              </w:rPr>
            </w:pPr>
            <w:r>
              <w:t>Yes</w:t>
            </w:r>
          </w:p>
        </w:tc>
      </w:tr>
      <w:tr w:rsidR="006014FE" w:rsidTr="002034B4">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2034B4">
            <w:pPr>
              <w:spacing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hideMark/>
          </w:tcPr>
          <w:p w:rsidR="006014FE" w:rsidRDefault="006014FE" w:rsidP="002034B4">
            <w:pPr>
              <w:spacing w:line="312" w:lineRule="auto"/>
            </w:pPr>
            <w:r>
              <w:t>Introductory Chemistry Essentials, Global Edition Tro, N. J. Pearson 2015</w:t>
            </w:r>
          </w:p>
        </w:tc>
        <w:tc>
          <w:tcPr>
            <w:tcW w:w="2340"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2034B4">
            <w:pPr>
              <w:spacing w:line="312" w:lineRule="auto"/>
              <w:jc w:val="center"/>
            </w:pPr>
            <w:r>
              <w:t>Yes</w:t>
            </w:r>
          </w:p>
        </w:tc>
      </w:tr>
      <w:tr w:rsidR="006014FE" w:rsidTr="002034B4">
        <w:tc>
          <w:tcPr>
            <w:tcW w:w="2340"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2034B4">
            <w:pPr>
              <w:spacing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6014FE" w:rsidRDefault="00330598" w:rsidP="002034B4">
            <w:pPr>
              <w:spacing w:line="312" w:lineRule="auto"/>
            </w:pPr>
            <w:hyperlink r:id="rId57" w:history="1">
              <w:r w:rsidR="006014FE">
                <w:rPr>
                  <w:rStyle w:val="Hyperlink"/>
                </w:rPr>
                <w:t>https://openstax.org/details/books/chemistry-2e</w:t>
              </w:r>
            </w:hyperlink>
          </w:p>
          <w:p w:rsidR="006014FE" w:rsidRDefault="006014FE" w:rsidP="002034B4">
            <w:pPr>
              <w:spacing w:line="312" w:lineRule="auto"/>
            </w:pPr>
          </w:p>
          <w:p w:rsidR="006014FE" w:rsidRDefault="00330598" w:rsidP="002034B4">
            <w:pPr>
              <w:spacing w:line="312" w:lineRule="auto"/>
            </w:pPr>
            <w:hyperlink r:id="rId58" w:history="1">
              <w:r w:rsidR="006014FE" w:rsidRPr="008802C8">
                <w:rPr>
                  <w:rStyle w:val="Hyperlink"/>
                </w:rPr>
                <w:t>https://open.umn.edu/opentextbooks/textbooks/219</w:t>
              </w:r>
            </w:hyperlink>
          </w:p>
        </w:tc>
      </w:tr>
    </w:tbl>
    <w:p w:rsidR="006014FE" w:rsidRDefault="006014FE" w:rsidP="006014FE">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6014FE" w:rsidTr="002034B4">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hideMark/>
          </w:tcPr>
          <w:p w:rsidR="006014FE" w:rsidRDefault="006014FE" w:rsidP="002034B4">
            <w:pPr>
              <w:tabs>
                <w:tab w:val="left" w:pos="1890"/>
                <w:tab w:val="center" w:pos="4544"/>
              </w:tabs>
              <w:ind w:right="1152"/>
              <w:rPr>
                <w:b/>
                <w:color w:val="000000"/>
                <w:sz w:val="28"/>
                <w:szCs w:val="28"/>
              </w:rPr>
            </w:pPr>
            <w:r>
              <w:rPr>
                <w:b/>
                <w:color w:val="000000"/>
                <w:sz w:val="28"/>
                <w:szCs w:val="28"/>
              </w:rPr>
              <w:tab/>
            </w:r>
            <w:r>
              <w:rPr>
                <w:b/>
                <w:color w:val="000000"/>
                <w:sz w:val="28"/>
                <w:szCs w:val="28"/>
              </w:rPr>
              <w:tab/>
              <w:t xml:space="preserve">          Grading Scheme</w:t>
            </w:r>
            <w:r>
              <w:rPr>
                <w:b/>
                <w:color w:val="000000"/>
                <w:sz w:val="28"/>
                <w:szCs w:val="28"/>
              </w:rPr>
              <w:br/>
              <w:t>Grading Scheme</w:t>
            </w:r>
          </w:p>
          <w:p w:rsidR="006014FE" w:rsidRDefault="006014FE" w:rsidP="002034B4">
            <w:pPr>
              <w:bidi/>
              <w:jc w:val="center"/>
              <w:rPr>
                <w:rFonts w:eastAsia="Times New Roman"/>
                <w:b/>
                <w:color w:val="000000"/>
                <w:sz w:val="28"/>
                <w:szCs w:val="28"/>
              </w:rPr>
            </w:pPr>
          </w:p>
        </w:tc>
      </w:tr>
      <w:tr w:rsidR="006014FE" w:rsidTr="002034B4">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hideMark/>
          </w:tcPr>
          <w:p w:rsidR="006014FE" w:rsidRDefault="006014FE" w:rsidP="002034B4">
            <w:pPr>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hideMark/>
          </w:tcPr>
          <w:p w:rsidR="006014FE" w:rsidRDefault="006014FE" w:rsidP="002034B4">
            <w:pPr>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hideMark/>
          </w:tcPr>
          <w:p w:rsidR="006014FE" w:rsidRDefault="006014FE" w:rsidP="002034B4">
            <w:pPr>
              <w:bidi/>
              <w:jc w:val="center"/>
              <w:rPr>
                <w:color w:val="000000"/>
              </w:rPr>
            </w:pPr>
            <w:r>
              <w:rPr>
                <w:rtl/>
              </w:rPr>
              <w:t>Grade</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hideMark/>
          </w:tcPr>
          <w:p w:rsidR="006014FE" w:rsidRDefault="006014FE" w:rsidP="002034B4">
            <w:pPr>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hideMark/>
          </w:tcPr>
          <w:p w:rsidR="006014FE" w:rsidRDefault="006014FE" w:rsidP="002034B4">
            <w:pPr>
              <w:rPr>
                <w:b/>
                <w:color w:val="000000"/>
              </w:rPr>
            </w:pPr>
            <w:r>
              <w:rPr>
                <w:b/>
                <w:color w:val="000000"/>
              </w:rPr>
              <w:t>Definition</w:t>
            </w:r>
          </w:p>
        </w:tc>
      </w:tr>
      <w:tr w:rsidR="006014FE" w:rsidTr="002034B4">
        <w:trPr>
          <w:trHeight w:val="300"/>
        </w:trPr>
        <w:tc>
          <w:tcPr>
            <w:tcW w:w="1620" w:type="dxa"/>
            <w:vMerge w:val="restart"/>
            <w:tcBorders>
              <w:top w:val="single" w:sz="6" w:space="0" w:color="000000"/>
              <w:left w:val="single" w:sz="6" w:space="0" w:color="000000"/>
              <w:bottom w:val="nil"/>
              <w:right w:val="single" w:sz="6" w:space="0" w:color="000000"/>
            </w:tcBorders>
            <w:vAlign w:val="center"/>
            <w:hideMark/>
          </w:tcPr>
          <w:p w:rsidR="006014FE" w:rsidRDefault="006014FE" w:rsidP="002034B4">
            <w:pPr>
              <w:rPr>
                <w:b/>
                <w:color w:val="000000"/>
              </w:rPr>
            </w:pPr>
            <w:r>
              <w:rPr>
                <w:b/>
                <w:color w:val="000000"/>
              </w:rPr>
              <w:t>Success Group</w:t>
            </w:r>
          </w:p>
          <w:p w:rsidR="006014FE" w:rsidRDefault="006014FE" w:rsidP="002034B4">
            <w:pP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6014FE" w:rsidRDefault="006014FE" w:rsidP="002034B4">
            <w:pPr>
              <w:ind w:firstLine="72"/>
              <w:rPr>
                <w:b/>
                <w:color w:val="000000"/>
              </w:rPr>
            </w:pPr>
            <w:r>
              <w:rPr>
                <w:b/>
                <w:color w:val="000000"/>
              </w:rPr>
              <w:t xml:space="preserve">A </w:t>
            </w:r>
            <w:r w:rsidR="00E64B9D">
              <w:rPr>
                <w:b/>
                <w:color w:val="000000"/>
              </w:rPr>
              <w:t>–</w:t>
            </w:r>
            <w:r>
              <w:rPr>
                <w:b/>
                <w:color w:val="000000"/>
              </w:rPr>
              <w:t xml:space="preserve"> </w:t>
            </w:r>
            <w:r>
              <w:rPr>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6014FE" w:rsidRDefault="006014FE" w:rsidP="002034B4">
            <w:pPr>
              <w:bidi/>
              <w:jc w:val="center"/>
              <w:rPr>
                <w:b/>
                <w:sz w:val="24"/>
                <w:szCs w:val="24"/>
              </w:rPr>
            </w:pPr>
            <w:r>
              <w:rPr>
                <w:b/>
                <w:rtl/>
              </w:rPr>
              <w:t>Excellent</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6014FE" w:rsidRDefault="006014FE" w:rsidP="002034B4">
            <w:pPr>
              <w:rPr>
                <w:color w:val="000000"/>
              </w:rPr>
            </w:pPr>
            <w:r>
              <w:t xml:space="preserve">90 </w:t>
            </w:r>
            <w:r w:rsidR="001A2868">
              <w:t>–</w:t>
            </w:r>
            <w:r>
              <w:t xml:space="preserve"> 100</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6014FE" w:rsidRDefault="006014FE" w:rsidP="002034B4">
            <w:pPr>
              <w:rPr>
                <w:color w:val="000000"/>
              </w:rPr>
            </w:pPr>
            <w:r>
              <w:rPr>
                <w:color w:val="000000"/>
              </w:rPr>
              <w:t>Outstanding Performance</w:t>
            </w:r>
          </w:p>
        </w:tc>
      </w:tr>
      <w:tr w:rsidR="006014FE" w:rsidTr="002034B4">
        <w:trPr>
          <w:trHeight w:val="300"/>
        </w:trPr>
        <w:tc>
          <w:tcPr>
            <w:tcW w:w="10470" w:type="dxa"/>
            <w:vMerge/>
            <w:tcBorders>
              <w:top w:val="single" w:sz="6" w:space="0" w:color="000000"/>
              <w:left w:val="single" w:sz="6" w:space="0" w:color="000000"/>
              <w:bottom w:val="nil"/>
              <w:right w:val="single" w:sz="6" w:space="0" w:color="000000"/>
            </w:tcBorders>
            <w:vAlign w:val="center"/>
            <w:hideMark/>
          </w:tcPr>
          <w:p w:rsidR="006014FE" w:rsidRDefault="006014FE" w:rsidP="002034B4">
            <w:pPr>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6014FE" w:rsidRDefault="006014FE" w:rsidP="002034B4">
            <w:pPr>
              <w:ind w:firstLine="72"/>
              <w:rPr>
                <w:b/>
                <w:color w:val="000000"/>
              </w:rPr>
            </w:pPr>
            <w:r>
              <w:rPr>
                <w:b/>
                <w:color w:val="000000"/>
              </w:rPr>
              <w:t xml:space="preserve">B - </w:t>
            </w:r>
            <w:r>
              <w:rPr>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6014FE" w:rsidRDefault="006014FE" w:rsidP="002034B4">
            <w:pPr>
              <w:bidi/>
              <w:jc w:val="center"/>
              <w:rPr>
                <w:b/>
                <w:sz w:val="24"/>
                <w:szCs w:val="24"/>
              </w:rPr>
            </w:pPr>
            <w:r>
              <w:rPr>
                <w:b/>
                <w:rtl/>
              </w:rPr>
              <w:t xml:space="preserve">Very Good </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6014FE" w:rsidRDefault="006014FE" w:rsidP="002034B4">
            <w:pPr>
              <w:rPr>
                <w:color w:val="000000"/>
              </w:rPr>
            </w:pPr>
            <w:r>
              <w:t xml:space="preserve">80 </w:t>
            </w:r>
            <w:r w:rsidR="001A2868">
              <w:t>–</w:t>
            </w:r>
            <w:r>
              <w:t xml:space="preserve"> 89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6014FE" w:rsidRDefault="006014FE" w:rsidP="002034B4">
            <w:pPr>
              <w:rPr>
                <w:color w:val="000000"/>
              </w:rPr>
            </w:pPr>
            <w:r>
              <w:rPr>
                <w:color w:val="000000"/>
              </w:rPr>
              <w:t>Above average with some errors</w:t>
            </w:r>
          </w:p>
        </w:tc>
      </w:tr>
      <w:tr w:rsidR="006014FE" w:rsidTr="002034B4">
        <w:trPr>
          <w:trHeight w:val="300"/>
        </w:trPr>
        <w:tc>
          <w:tcPr>
            <w:tcW w:w="10470" w:type="dxa"/>
            <w:vMerge/>
            <w:tcBorders>
              <w:top w:val="single" w:sz="6" w:space="0" w:color="000000"/>
              <w:left w:val="single" w:sz="6" w:space="0" w:color="000000"/>
              <w:bottom w:val="nil"/>
              <w:right w:val="single" w:sz="6" w:space="0" w:color="000000"/>
            </w:tcBorders>
            <w:vAlign w:val="center"/>
            <w:hideMark/>
          </w:tcPr>
          <w:p w:rsidR="006014FE" w:rsidRDefault="006014FE" w:rsidP="002034B4">
            <w:pPr>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6014FE" w:rsidRDefault="006014FE" w:rsidP="002034B4">
            <w:pPr>
              <w:ind w:firstLine="72"/>
              <w:rPr>
                <w:b/>
                <w:color w:val="000000"/>
              </w:rPr>
            </w:pPr>
            <w:r>
              <w:rPr>
                <w:b/>
                <w:color w:val="000000"/>
              </w:rPr>
              <w:t xml:space="preserve">C </w:t>
            </w:r>
            <w:r w:rsidR="00E64B9D">
              <w:rPr>
                <w:b/>
                <w:color w:val="000000"/>
              </w:rPr>
              <w:t>–</w:t>
            </w:r>
            <w:r>
              <w:rPr>
                <w:b/>
                <w:color w:val="000000"/>
              </w:rPr>
              <w:t xml:space="preserve"> </w:t>
            </w:r>
            <w:r>
              <w:rPr>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6014FE" w:rsidRDefault="006014FE" w:rsidP="002034B4">
            <w:pPr>
              <w:bidi/>
              <w:jc w:val="center"/>
              <w:rPr>
                <w:b/>
                <w:sz w:val="24"/>
                <w:szCs w:val="24"/>
              </w:rPr>
            </w:pPr>
            <w:r>
              <w:rPr>
                <w:b/>
                <w:rtl/>
              </w:rPr>
              <w:t>Good</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6014FE" w:rsidRDefault="006014FE" w:rsidP="002034B4">
            <w:pPr>
              <w:rPr>
                <w:color w:val="000000"/>
              </w:rPr>
            </w:pPr>
            <w:r>
              <w:t xml:space="preserve">70 </w:t>
            </w:r>
            <w:r w:rsidR="001A2868">
              <w:t>–</w:t>
            </w:r>
            <w:r>
              <w:t xml:space="preserve"> 79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6014FE" w:rsidRDefault="006014FE" w:rsidP="002034B4">
            <w:pPr>
              <w:rPr>
                <w:color w:val="000000"/>
              </w:rPr>
            </w:pPr>
            <w:r>
              <w:rPr>
                <w:color w:val="000000"/>
              </w:rPr>
              <w:t>Sound work with notable errors</w:t>
            </w:r>
          </w:p>
        </w:tc>
      </w:tr>
      <w:tr w:rsidR="006014FE" w:rsidTr="002034B4">
        <w:trPr>
          <w:trHeight w:val="300"/>
        </w:trPr>
        <w:tc>
          <w:tcPr>
            <w:tcW w:w="10470" w:type="dxa"/>
            <w:vMerge/>
            <w:tcBorders>
              <w:top w:val="single" w:sz="6" w:space="0" w:color="000000"/>
              <w:left w:val="single" w:sz="6" w:space="0" w:color="000000"/>
              <w:bottom w:val="nil"/>
              <w:right w:val="single" w:sz="6" w:space="0" w:color="000000"/>
            </w:tcBorders>
            <w:vAlign w:val="center"/>
            <w:hideMark/>
          </w:tcPr>
          <w:p w:rsidR="006014FE" w:rsidRDefault="006014FE" w:rsidP="002034B4">
            <w:pPr>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6014FE" w:rsidRDefault="006014FE" w:rsidP="002034B4">
            <w:pPr>
              <w:ind w:firstLine="72"/>
              <w:rPr>
                <w:b/>
                <w:color w:val="000000"/>
              </w:rPr>
            </w:pPr>
            <w:r>
              <w:rPr>
                <w:b/>
                <w:color w:val="000000"/>
              </w:rPr>
              <w:t xml:space="preserve">D </w:t>
            </w:r>
            <w:r w:rsidR="00E64B9D">
              <w:rPr>
                <w:b/>
                <w:color w:val="000000"/>
              </w:rPr>
              <w:t>–</w:t>
            </w:r>
            <w:r>
              <w:rPr>
                <w:b/>
                <w:color w:val="000000"/>
              </w:rPr>
              <w:t xml:space="preserve"> </w:t>
            </w:r>
            <w:r>
              <w:rPr>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6014FE" w:rsidRDefault="006014FE" w:rsidP="002034B4">
            <w:pPr>
              <w:bidi/>
              <w:jc w:val="center"/>
              <w:rPr>
                <w:b/>
                <w:sz w:val="24"/>
                <w:szCs w:val="24"/>
              </w:rPr>
            </w:pPr>
            <w:r>
              <w:rPr>
                <w:b/>
                <w:rtl/>
              </w:rPr>
              <w:t xml:space="preserve">Satisfactory </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6014FE" w:rsidRDefault="006014FE" w:rsidP="002034B4">
            <w:pPr>
              <w:rPr>
                <w:color w:val="000000"/>
              </w:rPr>
            </w:pPr>
            <w:r>
              <w:t xml:space="preserve">60 </w:t>
            </w:r>
            <w:r w:rsidR="001A2868">
              <w:t>–</w:t>
            </w:r>
            <w:r>
              <w:t xml:space="preserve"> 69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6014FE" w:rsidRDefault="006014FE" w:rsidP="002034B4">
            <w:pPr>
              <w:rPr>
                <w:color w:val="000000"/>
              </w:rPr>
            </w:pPr>
            <w:r>
              <w:rPr>
                <w:color w:val="000000"/>
              </w:rPr>
              <w:t>Fair but with major shortcomings</w:t>
            </w:r>
          </w:p>
        </w:tc>
      </w:tr>
      <w:tr w:rsidR="006014FE" w:rsidTr="002034B4">
        <w:trPr>
          <w:trHeight w:val="300"/>
        </w:trPr>
        <w:tc>
          <w:tcPr>
            <w:tcW w:w="10470" w:type="dxa"/>
            <w:vMerge/>
            <w:tcBorders>
              <w:top w:val="single" w:sz="6" w:space="0" w:color="000000"/>
              <w:left w:val="single" w:sz="6" w:space="0" w:color="000000"/>
              <w:bottom w:val="nil"/>
              <w:right w:val="single" w:sz="6" w:space="0" w:color="000000"/>
            </w:tcBorders>
            <w:vAlign w:val="center"/>
            <w:hideMark/>
          </w:tcPr>
          <w:p w:rsidR="006014FE" w:rsidRDefault="006014FE" w:rsidP="002034B4">
            <w:pPr>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6014FE" w:rsidRDefault="006014FE" w:rsidP="002034B4">
            <w:pPr>
              <w:ind w:firstLine="72"/>
              <w:rPr>
                <w:b/>
                <w:color w:val="000000"/>
              </w:rPr>
            </w:pPr>
            <w:r>
              <w:rPr>
                <w:b/>
                <w:color w:val="000000"/>
              </w:rPr>
              <w:t xml:space="preserve">E </w:t>
            </w:r>
            <w:r w:rsidR="00E64B9D">
              <w:rPr>
                <w:b/>
                <w:color w:val="000000"/>
              </w:rPr>
              <w:t>–</w:t>
            </w:r>
            <w:r>
              <w:rPr>
                <w:b/>
                <w:color w:val="000000"/>
              </w:rPr>
              <w:t xml:space="preserve"> </w:t>
            </w:r>
            <w:r>
              <w:rPr>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6014FE" w:rsidRDefault="006014FE" w:rsidP="002034B4">
            <w:pPr>
              <w:bidi/>
              <w:jc w:val="center"/>
              <w:rPr>
                <w:b/>
                <w:sz w:val="24"/>
                <w:szCs w:val="24"/>
              </w:rPr>
            </w:pPr>
            <w:r>
              <w:rPr>
                <w:b/>
                <w:rtl/>
              </w:rPr>
              <w:t xml:space="preserve">Sufficient </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6014FE" w:rsidRDefault="006014FE" w:rsidP="002034B4">
            <w:pPr>
              <w:rPr>
                <w:color w:val="000000"/>
              </w:rPr>
            </w:pPr>
            <w:r>
              <w:t xml:space="preserve">50 </w:t>
            </w:r>
            <w:r w:rsidR="001A2868">
              <w:t>–</w:t>
            </w:r>
            <w:r>
              <w:t xml:space="preserve"> 59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6014FE" w:rsidRDefault="006014FE" w:rsidP="002034B4">
            <w:pPr>
              <w:rPr>
                <w:color w:val="000000"/>
              </w:rPr>
            </w:pPr>
            <w:r>
              <w:rPr>
                <w:color w:val="000000"/>
              </w:rPr>
              <w:t>Work meets minimum criteria</w:t>
            </w:r>
          </w:p>
        </w:tc>
      </w:tr>
      <w:tr w:rsidR="006014FE" w:rsidTr="002034B4">
        <w:trPr>
          <w:trHeight w:val="300"/>
        </w:trPr>
        <w:tc>
          <w:tcPr>
            <w:tcW w:w="1620" w:type="dxa"/>
            <w:vMerge w:val="restart"/>
            <w:tcBorders>
              <w:top w:val="single" w:sz="6" w:space="0" w:color="000000"/>
              <w:left w:val="single" w:sz="6" w:space="0" w:color="000000"/>
              <w:bottom w:val="nil"/>
              <w:right w:val="single" w:sz="6" w:space="0" w:color="000000"/>
            </w:tcBorders>
            <w:vAlign w:val="center"/>
            <w:hideMark/>
          </w:tcPr>
          <w:p w:rsidR="006014FE" w:rsidRDefault="006014FE" w:rsidP="002034B4">
            <w:pPr>
              <w:rPr>
                <w:b/>
                <w:color w:val="000000"/>
              </w:rPr>
            </w:pPr>
            <w:r>
              <w:rPr>
                <w:b/>
                <w:color w:val="000000"/>
              </w:rPr>
              <w:lastRenderedPageBreak/>
              <w:t>Fail Group</w:t>
            </w:r>
          </w:p>
          <w:p w:rsidR="006014FE" w:rsidRDefault="006014FE" w:rsidP="002034B4">
            <w:pP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6014FE" w:rsidRDefault="006014FE" w:rsidP="002034B4">
            <w:pPr>
              <w:ind w:firstLine="72"/>
              <w:rPr>
                <w:b/>
                <w:color w:val="000000"/>
              </w:rPr>
            </w:pPr>
            <w:r>
              <w:rPr>
                <w:b/>
                <w:color w:val="000000"/>
              </w:rPr>
              <w:t xml:space="preserve">FX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6014FE" w:rsidRDefault="006014FE" w:rsidP="002034B4">
            <w:pPr>
              <w:bidi/>
              <w:jc w:val="center"/>
              <w:rPr>
                <w:b/>
                <w:sz w:val="24"/>
                <w:szCs w:val="24"/>
              </w:rPr>
            </w:pPr>
            <w:r>
              <w:rPr>
                <w:b/>
                <w:sz w:val="24"/>
                <w:szCs w:val="24"/>
                <w:rtl/>
              </w:rPr>
              <w:t>Fail (under remediation)</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6014FE" w:rsidRDefault="006014FE" w:rsidP="002034B4">
            <w:pP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6014FE" w:rsidRDefault="006014FE" w:rsidP="002034B4">
            <w:pPr>
              <w:rPr>
                <w:color w:val="000000"/>
              </w:rPr>
            </w:pPr>
            <w:r>
              <w:rPr>
                <w:color w:val="000000"/>
              </w:rPr>
              <w:t>More work required but credit awarded</w:t>
            </w:r>
          </w:p>
        </w:tc>
      </w:tr>
      <w:tr w:rsidR="006014FE" w:rsidTr="002034B4">
        <w:trPr>
          <w:trHeight w:val="300"/>
        </w:trPr>
        <w:tc>
          <w:tcPr>
            <w:tcW w:w="10470" w:type="dxa"/>
            <w:vMerge/>
            <w:tcBorders>
              <w:top w:val="single" w:sz="6" w:space="0" w:color="000000"/>
              <w:left w:val="single" w:sz="6" w:space="0" w:color="000000"/>
              <w:bottom w:val="nil"/>
              <w:right w:val="single" w:sz="6" w:space="0" w:color="000000"/>
            </w:tcBorders>
            <w:vAlign w:val="center"/>
            <w:hideMark/>
          </w:tcPr>
          <w:p w:rsidR="006014FE" w:rsidRDefault="006014FE" w:rsidP="002034B4">
            <w:pPr>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6014FE" w:rsidRDefault="006014FE" w:rsidP="002034B4">
            <w:pPr>
              <w:ind w:firstLine="72"/>
              <w:rPr>
                <w:b/>
                <w:color w:val="000000"/>
                <w:sz w:val="24"/>
                <w:szCs w:val="24"/>
              </w:rPr>
            </w:pPr>
            <w:r>
              <w:rPr>
                <w:b/>
                <w:color w:val="000000"/>
              </w:rPr>
              <w:t xml:space="preserve">F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6014FE" w:rsidRDefault="006014FE" w:rsidP="002034B4">
            <w:pPr>
              <w:bidi/>
              <w:jc w:val="center"/>
              <w:rPr>
                <w:b/>
              </w:rPr>
            </w:pPr>
            <w:r>
              <w:rPr>
                <w:b/>
                <w:rtl/>
              </w:rPr>
              <w:t>Fail</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6014FE" w:rsidRDefault="006014FE" w:rsidP="002034B4">
            <w:pP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6014FE" w:rsidRDefault="006014FE" w:rsidP="002034B4">
            <w:pPr>
              <w:rPr>
                <w:color w:val="000000"/>
              </w:rPr>
            </w:pPr>
            <w:r>
              <w:rPr>
                <w:color w:val="000000"/>
              </w:rPr>
              <w:t>Considerable amount of work required</w:t>
            </w:r>
          </w:p>
        </w:tc>
      </w:tr>
      <w:tr w:rsidR="006014FE" w:rsidTr="002034B4">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6014FE" w:rsidRDefault="006014FE" w:rsidP="002034B4">
            <w:pP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6014FE" w:rsidRDefault="006014FE" w:rsidP="002034B4">
            <w:pP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6014FE" w:rsidRDefault="006014FE" w:rsidP="002034B4">
            <w:pP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6014FE" w:rsidRDefault="006014FE" w:rsidP="002034B4">
            <w:pP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6014FE" w:rsidRDefault="006014FE" w:rsidP="002034B4">
            <w:pPr>
              <w:rPr>
                <w:b/>
                <w:color w:val="000000"/>
              </w:rPr>
            </w:pPr>
          </w:p>
        </w:tc>
      </w:tr>
      <w:tr w:rsidR="006014FE" w:rsidTr="002034B4">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rsidR="006014FE" w:rsidRDefault="006014FE" w:rsidP="002034B4">
            <w:pPr>
              <w:rPr>
                <w:color w:val="000000"/>
                <w:sz w:val="16"/>
                <w:szCs w:val="16"/>
              </w:rPr>
            </w:pPr>
          </w:p>
          <w:p w:rsidR="006014FE" w:rsidRDefault="006014FE" w:rsidP="002034B4">
            <w:pPr>
              <w:jc w:val="both"/>
              <w:rPr>
                <w:color w:val="000000"/>
                <w:sz w:val="16"/>
                <w:szCs w:val="16"/>
              </w:rPr>
            </w:pPr>
            <w:r>
              <w:rPr>
                <w:b/>
                <w:color w:val="000000"/>
              </w:rPr>
              <w:t>Note:</w:t>
            </w:r>
            <w:r>
              <w:rPr>
                <w:color w:val="000000"/>
              </w:rPr>
              <w:t xml:space="preserve"> </w:t>
            </w:r>
            <w:r>
              <w:t xml:space="preserve">Marks </w:t>
            </w:r>
            <w:r>
              <w:rPr>
                <w:color w:val="000000"/>
              </w:rPr>
              <w:t xml:space="preserve">Decimal places above or below 0.5 will be rounded to the higher or lower full mark (for example a mark of 54.5 will be rounded to 55, whereas a mark of 54.4 will be rounded to 54. </w:t>
            </w:r>
            <w:r>
              <w:t>The University</w:t>
            </w:r>
            <w:r>
              <w:rPr>
                <w:color w:val="000000"/>
              </w:rPr>
              <w:t xml:space="preserve"> has a policy NOT to condone "near-pass fails" so the only adjustment to marks awarded by the original marker(s) will be the automatic rounding outlined above.</w:t>
            </w:r>
          </w:p>
        </w:tc>
      </w:tr>
    </w:tbl>
    <w:p w:rsidR="006014FE" w:rsidRDefault="006014FE" w:rsidP="006014FE">
      <w:pPr>
        <w:tabs>
          <w:tab w:val="left" w:pos="-90"/>
        </w:tabs>
        <w:spacing w:after="0" w:line="240" w:lineRule="auto"/>
        <w:jc w:val="center"/>
        <w:rPr>
          <w:rFonts w:asciiTheme="majorBidi" w:hAnsiTheme="majorBidi" w:cstheme="majorBidi"/>
          <w:b/>
          <w:bCs/>
          <w:sz w:val="40"/>
          <w:szCs w:val="40"/>
          <w:lang w:bidi="ar-IQ"/>
        </w:rPr>
      </w:pPr>
    </w:p>
    <w:p w:rsidR="002034B4" w:rsidRDefault="002034B4" w:rsidP="002034B4">
      <w:pPr>
        <w:spacing w:before="240"/>
        <w:jc w:val="center"/>
        <w:rPr>
          <w:color w:val="000000"/>
          <w:sz w:val="48"/>
          <w:szCs w:val="48"/>
        </w:rPr>
      </w:pPr>
      <w:r>
        <w:rPr>
          <w:color w:val="000000"/>
          <w:sz w:val="48"/>
          <w:szCs w:val="48"/>
        </w:rPr>
        <w:t>MODULE DESCRIPTION FORM</w:t>
      </w:r>
    </w:p>
    <w:p w:rsidR="002034B4" w:rsidRDefault="002034B4" w:rsidP="002034B4">
      <w:pPr>
        <w:bidi/>
        <w:jc w:val="center"/>
        <w:rPr>
          <w:rFonts w:cs="Times New Roman"/>
          <w:sz w:val="48"/>
          <w:szCs w:val="48"/>
          <w:rtl/>
          <w:lang w:bidi="ar-IQ"/>
        </w:rPr>
      </w:pPr>
      <w:r>
        <w:rPr>
          <w:rFonts w:cs="Times New Roman"/>
          <w:sz w:val="48"/>
          <w:szCs w:val="48"/>
          <w:rtl/>
        </w:rPr>
        <w:t>MODULE DESCRIPTION FORM / Second Semester</w:t>
      </w:r>
    </w:p>
    <w:p w:rsidR="002034B4" w:rsidRPr="002034B4" w:rsidRDefault="002034B4" w:rsidP="00635BE2">
      <w:pPr>
        <w:pStyle w:val="a9"/>
        <w:numPr>
          <w:ilvl w:val="0"/>
          <w:numId w:val="15"/>
        </w:numPr>
        <w:ind w:left="0"/>
        <w:jc w:val="center"/>
        <w:rPr>
          <w:rFonts w:cs="Times New Roman"/>
          <w:sz w:val="48"/>
          <w:szCs w:val="48"/>
          <w:rtl/>
          <w:lang w:bidi="ar-IQ"/>
        </w:rPr>
      </w:pPr>
      <w:r w:rsidRPr="00706BB3">
        <w:rPr>
          <w:rFonts w:cs="Times New Roman" w:hint="cs"/>
          <w:b/>
          <w:bCs/>
          <w:sz w:val="40"/>
          <w:szCs w:val="40"/>
          <w:rtl/>
        </w:rPr>
        <w:t>Arabic Language</w:t>
      </w:r>
    </w:p>
    <w:p w:rsidR="006014FE" w:rsidRDefault="006014FE" w:rsidP="002034B4">
      <w:pPr>
        <w:tabs>
          <w:tab w:val="left" w:pos="-90"/>
        </w:tabs>
        <w:spacing w:after="0" w:line="240" w:lineRule="auto"/>
        <w:ind w:left="360"/>
        <w:jc w:val="center"/>
        <w:rPr>
          <w:rFonts w:asciiTheme="majorBidi" w:hAnsiTheme="majorBidi" w:cstheme="majorBidi"/>
          <w:b/>
          <w:bCs/>
          <w:sz w:val="40"/>
          <w:szCs w:val="40"/>
          <w:rtl/>
          <w:lang w:bidi="ar-IQ"/>
        </w:rPr>
      </w:pP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2034B4" w:rsidTr="002034B4">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2034B4" w:rsidRDefault="002034B4" w:rsidP="002034B4">
            <w:pPr>
              <w:spacing w:before="80" w:after="80"/>
              <w:jc w:val="center"/>
              <w:rPr>
                <w:b/>
                <w:color w:val="17365D"/>
                <w:sz w:val="28"/>
                <w:szCs w:val="28"/>
              </w:rPr>
            </w:pPr>
            <w:r>
              <w:rPr>
                <w:b/>
                <w:color w:val="17365D"/>
                <w:sz w:val="28"/>
                <w:szCs w:val="28"/>
              </w:rPr>
              <w:t>Module Information</w:t>
            </w:r>
            <w:r>
              <w:rPr>
                <w:b/>
                <w:color w:val="17365D"/>
                <w:sz w:val="28"/>
                <w:szCs w:val="28"/>
              </w:rPr>
              <w:br/>
              <w:t>Module Information</w:t>
            </w:r>
          </w:p>
          <w:p w:rsidR="002034B4" w:rsidRDefault="002034B4" w:rsidP="002034B4">
            <w:pPr>
              <w:bidi/>
              <w:jc w:val="center"/>
              <w:rPr>
                <w:rFonts w:eastAsia="Times New Roman"/>
                <w:b/>
                <w:color w:val="17365D"/>
                <w:sz w:val="28"/>
                <w:szCs w:val="28"/>
                <w:rtl/>
                <w:lang w:bidi="ar-IQ"/>
              </w:rPr>
            </w:pPr>
          </w:p>
        </w:tc>
      </w:tr>
      <w:tr w:rsidR="002034B4" w:rsidTr="002034B4">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034B4" w:rsidRDefault="002034B4" w:rsidP="002034B4">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034B4" w:rsidRDefault="002034B4" w:rsidP="002034B4">
            <w:pPr>
              <w:pStyle w:val="1"/>
              <w:spacing w:before="80" w:after="80"/>
              <w:ind w:left="90"/>
              <w:rPr>
                <w:b w:val="0"/>
                <w:color w:val="FF0000"/>
                <w:sz w:val="30"/>
                <w:szCs w:val="30"/>
              </w:rPr>
            </w:pPr>
            <w:r>
              <w:rPr>
                <w:rFonts w:hint="cs"/>
                <w:color w:val="FF0000"/>
                <w:sz w:val="30"/>
                <w:szCs w:val="30"/>
                <w:rtl/>
              </w:rPr>
              <w:t>Arabic Language</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2034B4" w:rsidRDefault="002034B4" w:rsidP="002034B4">
            <w:pPr>
              <w:spacing w:before="80" w:after="80"/>
              <w:rPr>
                <w:b/>
              </w:rPr>
            </w:pPr>
            <w:r>
              <w:rPr>
                <w:b/>
              </w:rPr>
              <w:t>Module Delivery</w:t>
            </w:r>
          </w:p>
        </w:tc>
      </w:tr>
      <w:tr w:rsidR="002034B4" w:rsidTr="002034B4">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034B4" w:rsidRDefault="002034B4" w:rsidP="002034B4">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034B4" w:rsidRDefault="00330DBD" w:rsidP="00330DBD">
            <w:pPr>
              <w:pStyle w:val="1"/>
              <w:spacing w:before="80" w:after="80"/>
              <w:ind w:left="90"/>
              <w:rPr>
                <w:b w:val="0"/>
                <w:color w:val="FF0000"/>
                <w:sz w:val="28"/>
                <w:szCs w:val="28"/>
              </w:rPr>
            </w:pPr>
            <w:r>
              <w:rPr>
                <w:sz w:val="24"/>
                <w:szCs w:val="24"/>
              </w:rPr>
              <w:t>Support</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2034B4" w:rsidRDefault="00330598" w:rsidP="00635BE2">
            <w:pPr>
              <w:numPr>
                <w:ilvl w:val="0"/>
                <w:numId w:val="4"/>
              </w:numPr>
              <w:spacing w:before="80"/>
              <w:rPr>
                <w:b/>
              </w:rPr>
            </w:pPr>
            <w:sdt>
              <w:sdtPr>
                <w:tag w:val="goog_rdk_0"/>
                <w:id w:val="-40983246"/>
              </w:sdtPr>
              <w:sdtEndPr/>
              <w:sdtContent>
                <w:r w:rsidR="002034B4">
                  <w:rPr>
                    <w:rFonts w:ascii="Segoe UI Symbol" w:eastAsia="Arial Unicode MS" w:hAnsi="Segoe UI Symbol" w:cs="Segoe UI Symbol"/>
                    <w:b/>
                  </w:rPr>
                  <w:t>☒</w:t>
                </w:r>
              </w:sdtContent>
            </w:sdt>
            <w:r w:rsidR="002034B4">
              <w:rPr>
                <w:b/>
              </w:rPr>
              <w:t xml:space="preserve"> Theory    </w:t>
            </w:r>
          </w:p>
          <w:p w:rsidR="002034B4" w:rsidRDefault="00330598" w:rsidP="00635BE2">
            <w:pPr>
              <w:numPr>
                <w:ilvl w:val="0"/>
                <w:numId w:val="5"/>
              </w:numPr>
              <w:rPr>
                <w:b/>
              </w:rPr>
            </w:pPr>
            <w:sdt>
              <w:sdtPr>
                <w:tag w:val="goog_rdk_1"/>
                <w:id w:val="-606726674"/>
              </w:sdtPr>
              <w:sdtEndPr/>
              <w:sdtContent>
                <w:sdt>
                  <w:sdtPr>
                    <w:tag w:val="goog_rdk_3"/>
                    <w:id w:val="-1982522068"/>
                  </w:sdtPr>
                  <w:sdtEndPr/>
                  <w:sdtContent>
                    <w:r w:rsidR="002034B4">
                      <w:rPr>
                        <w:rFonts w:ascii="Segoe UI Symbol" w:eastAsia="Arial Unicode MS" w:hAnsi="Segoe UI Symbol" w:cs="Segoe UI Symbol"/>
                        <w:b/>
                      </w:rPr>
                      <w:t>☐</w:t>
                    </w:r>
                  </w:sdtContent>
                </w:sdt>
              </w:sdtContent>
            </w:sdt>
            <w:r w:rsidR="002034B4">
              <w:rPr>
                <w:b/>
              </w:rPr>
              <w:t xml:space="preserve"> Lecture</w:t>
            </w:r>
          </w:p>
          <w:p w:rsidR="002034B4" w:rsidRDefault="00330598" w:rsidP="00635BE2">
            <w:pPr>
              <w:numPr>
                <w:ilvl w:val="0"/>
                <w:numId w:val="5"/>
              </w:numPr>
              <w:rPr>
                <w:b/>
              </w:rPr>
            </w:pPr>
            <w:sdt>
              <w:sdtPr>
                <w:tag w:val="goog_rdk_2"/>
                <w:id w:val="-1971426854"/>
              </w:sdtPr>
              <w:sdtEndPr/>
              <w:sdtContent>
                <w:sdt>
                  <w:sdtPr>
                    <w:tag w:val="goog_rdk_3"/>
                    <w:id w:val="390015444"/>
                  </w:sdtPr>
                  <w:sdtEndPr/>
                  <w:sdtContent>
                    <w:r w:rsidR="002034B4">
                      <w:rPr>
                        <w:rFonts w:ascii="Segoe UI Symbol" w:eastAsia="Arial Unicode MS" w:hAnsi="Segoe UI Symbol" w:cs="Segoe UI Symbol"/>
                        <w:b/>
                      </w:rPr>
                      <w:t>☐</w:t>
                    </w:r>
                  </w:sdtContent>
                </w:sdt>
              </w:sdtContent>
            </w:sdt>
            <w:r w:rsidR="002034B4">
              <w:rPr>
                <w:b/>
              </w:rPr>
              <w:t xml:space="preserve"> Lab </w:t>
            </w:r>
          </w:p>
          <w:p w:rsidR="002034B4" w:rsidRDefault="00330598" w:rsidP="00635BE2">
            <w:pPr>
              <w:numPr>
                <w:ilvl w:val="0"/>
                <w:numId w:val="5"/>
              </w:numPr>
              <w:rPr>
                <w:b/>
              </w:rPr>
            </w:pPr>
            <w:sdt>
              <w:sdtPr>
                <w:tag w:val="goog_rdk_2"/>
                <w:id w:val="-1524928969"/>
              </w:sdtPr>
              <w:sdtEndPr/>
              <w:sdtContent>
                <w:sdt>
                  <w:sdtPr>
                    <w:tag w:val="goog_rdk_3"/>
                    <w:id w:val="-1995553548"/>
                  </w:sdtPr>
                  <w:sdtEndPr/>
                  <w:sdtContent>
                    <w:r w:rsidR="002034B4">
                      <w:rPr>
                        <w:rFonts w:ascii="Segoe UI Symbol" w:eastAsia="Arial Unicode MS" w:hAnsi="Segoe UI Symbol" w:cs="Segoe UI Symbol"/>
                        <w:b/>
                      </w:rPr>
                      <w:t>☐</w:t>
                    </w:r>
                  </w:sdtContent>
                </w:sdt>
              </w:sdtContent>
            </w:sdt>
            <w:r w:rsidR="002034B4">
              <w:rPr>
                <w:b/>
              </w:rPr>
              <w:t xml:space="preserve"> Tutorial</w:t>
            </w:r>
          </w:p>
          <w:p w:rsidR="002034B4" w:rsidRDefault="00330598" w:rsidP="00635BE2">
            <w:pPr>
              <w:numPr>
                <w:ilvl w:val="0"/>
                <w:numId w:val="5"/>
              </w:numPr>
              <w:rPr>
                <w:b/>
              </w:rPr>
            </w:pPr>
            <w:sdt>
              <w:sdtPr>
                <w:tag w:val="goog_rdk_4"/>
                <w:id w:val="5483035"/>
              </w:sdtPr>
              <w:sdtEndPr/>
              <w:sdtContent>
                <w:sdt>
                  <w:sdtPr>
                    <w:tag w:val="goog_rdk_3"/>
                    <w:id w:val="1724557663"/>
                  </w:sdtPr>
                  <w:sdtEndPr/>
                  <w:sdtContent>
                    <w:r w:rsidR="002034B4">
                      <w:rPr>
                        <w:rFonts w:ascii="Segoe UI Symbol" w:eastAsia="Arial Unicode MS" w:hAnsi="Segoe UI Symbol" w:cs="Segoe UI Symbol"/>
                        <w:b/>
                      </w:rPr>
                      <w:t>☐</w:t>
                    </w:r>
                  </w:sdtContent>
                </w:sdt>
              </w:sdtContent>
            </w:sdt>
            <w:r w:rsidR="002034B4">
              <w:rPr>
                <w:b/>
              </w:rPr>
              <w:t xml:space="preserve"> Practical</w:t>
            </w:r>
          </w:p>
          <w:p w:rsidR="002034B4" w:rsidRDefault="00330598" w:rsidP="00635BE2">
            <w:pPr>
              <w:numPr>
                <w:ilvl w:val="0"/>
                <w:numId w:val="5"/>
              </w:numPr>
              <w:spacing w:after="80"/>
              <w:rPr>
                <w:b/>
              </w:rPr>
            </w:pPr>
            <w:sdt>
              <w:sdtPr>
                <w:tag w:val="goog_rdk_5"/>
                <w:id w:val="851383320"/>
              </w:sdtPr>
              <w:sdtEndPr/>
              <w:sdtContent>
                <w:sdt>
                  <w:sdtPr>
                    <w:tag w:val="goog_rdk_2"/>
                    <w:id w:val="-81608381"/>
                  </w:sdtPr>
                  <w:sdtEndPr/>
                  <w:sdtContent>
                    <w:sdt>
                      <w:sdtPr>
                        <w:tag w:val="goog_rdk_3"/>
                        <w:id w:val="1420909228"/>
                      </w:sdtPr>
                      <w:sdtEndPr/>
                      <w:sdtContent>
                        <w:r w:rsidR="002034B4">
                          <w:rPr>
                            <w:rFonts w:ascii="Segoe UI Symbol" w:eastAsia="Arial Unicode MS" w:hAnsi="Segoe UI Symbol" w:cs="Segoe UI Symbol"/>
                            <w:b/>
                          </w:rPr>
                          <w:t>☐</w:t>
                        </w:r>
                      </w:sdtContent>
                    </w:sdt>
                  </w:sdtContent>
                </w:sdt>
              </w:sdtContent>
            </w:sdt>
            <w:r w:rsidR="002034B4">
              <w:rPr>
                <w:b/>
              </w:rPr>
              <w:t xml:space="preserve"> Seminar</w:t>
            </w:r>
          </w:p>
        </w:tc>
      </w:tr>
      <w:tr w:rsidR="002034B4" w:rsidTr="002034B4">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034B4" w:rsidRDefault="002034B4" w:rsidP="002034B4">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034B4" w:rsidRDefault="00330DBD" w:rsidP="002034B4">
            <w:pPr>
              <w:pStyle w:val="1"/>
              <w:spacing w:before="80" w:after="80"/>
              <w:rPr>
                <w:b w:val="0"/>
                <w:color w:val="FF0000"/>
                <w:sz w:val="28"/>
                <w:szCs w:val="28"/>
              </w:rPr>
            </w:pPr>
            <w:r>
              <w:rPr>
                <w:lang w:bidi="ar-IQ"/>
              </w:rPr>
              <w:t>NUSTF 104</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034B4" w:rsidRDefault="002034B4" w:rsidP="002034B4">
            <w:pPr>
              <w:widowControl w:val="0"/>
              <w:spacing w:line="276" w:lineRule="auto"/>
              <w:rPr>
                <w:color w:val="FF0000"/>
                <w:sz w:val="28"/>
                <w:szCs w:val="28"/>
              </w:rPr>
            </w:pPr>
          </w:p>
        </w:tc>
      </w:tr>
      <w:tr w:rsidR="002034B4" w:rsidTr="002034B4">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034B4" w:rsidRDefault="002034B4" w:rsidP="002034B4">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034B4" w:rsidRDefault="00330DBD" w:rsidP="002034B4">
            <w:pPr>
              <w:pStyle w:val="1"/>
              <w:spacing w:before="80" w:after="80"/>
              <w:ind w:left="90"/>
              <w:rPr>
                <w:b w:val="0"/>
                <w:color w:val="FF0000"/>
                <w:sz w:val="28"/>
                <w:szCs w:val="28"/>
                <w:lang w:bidi="ar-IQ"/>
              </w:rPr>
            </w:pPr>
            <w:r>
              <w:rPr>
                <w:rFonts w:hint="cs"/>
                <w:sz w:val="24"/>
                <w:szCs w:val="24"/>
                <w:shd w:val="clear" w:color="auto" w:fill="E8EAED"/>
                <w:rtl/>
                <w:lang w:bidi="ar-IQ"/>
              </w:rPr>
              <w:t>2</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034B4" w:rsidRDefault="002034B4" w:rsidP="002034B4">
            <w:pPr>
              <w:widowControl w:val="0"/>
              <w:spacing w:line="276" w:lineRule="auto"/>
              <w:rPr>
                <w:color w:val="FF0000"/>
                <w:sz w:val="28"/>
                <w:szCs w:val="28"/>
              </w:rPr>
            </w:pPr>
          </w:p>
        </w:tc>
      </w:tr>
      <w:tr w:rsidR="002034B4" w:rsidTr="002034B4">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034B4" w:rsidRDefault="002034B4" w:rsidP="002034B4">
            <w:pPr>
              <w:spacing w:before="80" w:after="80"/>
              <w:ind w:left="90" w:hanging="90"/>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034B4" w:rsidRDefault="00330DBD" w:rsidP="002034B4">
            <w:pPr>
              <w:pStyle w:val="1"/>
              <w:spacing w:before="80" w:after="80"/>
              <w:ind w:left="90"/>
              <w:rPr>
                <w:b w:val="0"/>
                <w:color w:val="FF0000"/>
                <w:sz w:val="24"/>
                <w:szCs w:val="24"/>
                <w:lang w:bidi="ar-IQ"/>
              </w:rPr>
            </w:pPr>
            <w:r>
              <w:rPr>
                <w:rFonts w:hint="cs"/>
                <w:color w:val="FF0000"/>
                <w:sz w:val="24"/>
                <w:szCs w:val="24"/>
                <w:rtl/>
                <w:lang w:bidi="ar-IQ"/>
              </w:rPr>
              <w:t>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034B4" w:rsidRDefault="002034B4" w:rsidP="002034B4">
            <w:pPr>
              <w:widowControl w:val="0"/>
              <w:spacing w:line="276" w:lineRule="auto"/>
              <w:rPr>
                <w:color w:val="FF0000"/>
                <w:sz w:val="24"/>
                <w:szCs w:val="24"/>
              </w:rPr>
            </w:pPr>
          </w:p>
        </w:tc>
      </w:tr>
      <w:tr w:rsidR="002034B4" w:rsidTr="002034B4">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034B4" w:rsidRDefault="002034B4" w:rsidP="002034B4">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rsidR="002034B4" w:rsidRDefault="002034B4" w:rsidP="002034B4">
            <w:pPr>
              <w:spacing w:before="80" w:after="80"/>
              <w:ind w:hanging="720"/>
              <w:rPr>
                <w:color w:val="000000"/>
              </w:rPr>
            </w:pPr>
            <w:r>
              <w:rPr>
                <w:color w:val="000000"/>
              </w:rPr>
              <w:t>UGx11</w:t>
            </w:r>
            <w:r>
              <w:t xml:space="preserve">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2034B4" w:rsidRDefault="002034B4" w:rsidP="002034B4">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rsidR="002034B4" w:rsidRDefault="002034B4" w:rsidP="002034B4">
            <w:pPr>
              <w:spacing w:before="80" w:after="80"/>
              <w:rPr>
                <w:color w:val="000000"/>
                <w:lang w:bidi="ar-IQ"/>
              </w:rPr>
            </w:pPr>
            <w:r>
              <w:rPr>
                <w:rFonts w:hint="cs"/>
                <w:rtl/>
                <w:lang w:bidi="ar-IQ"/>
              </w:rPr>
              <w:t>2</w:t>
            </w:r>
          </w:p>
        </w:tc>
      </w:tr>
      <w:tr w:rsidR="002034B4" w:rsidTr="002034B4">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034B4" w:rsidRDefault="002034B4" w:rsidP="002034B4">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rsidR="002034B4" w:rsidRDefault="002034B4" w:rsidP="002034B4">
            <w:pPr>
              <w:spacing w:before="80" w:after="80"/>
              <w:rPr>
                <w:color w:val="000000"/>
                <w:lang w:bidi="ar-IQ"/>
              </w:rPr>
            </w:pPr>
            <w:r>
              <w:rPr>
                <w:color w:val="000000"/>
                <w:lang w:bidi="ar-IQ"/>
              </w:rPr>
              <w:t>FOR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034B4" w:rsidRDefault="002034B4" w:rsidP="002034B4">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034B4" w:rsidRDefault="002034B4" w:rsidP="002034B4">
            <w:pPr>
              <w:spacing w:before="80" w:after="80"/>
              <w:rPr>
                <w:color w:val="000000"/>
              </w:rPr>
            </w:pPr>
            <w:r>
              <w:rPr>
                <w:color w:val="000000"/>
              </w:rPr>
              <w:t xml:space="preserve"> SCI</w:t>
            </w:r>
          </w:p>
        </w:tc>
      </w:tr>
      <w:tr w:rsidR="002034B4" w:rsidTr="002034B4">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034B4" w:rsidRDefault="002034B4" w:rsidP="002034B4">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034B4" w:rsidRDefault="002034B4" w:rsidP="002034B4">
            <w:pPr>
              <w:spacing w:before="80" w:after="80"/>
              <w:rPr>
                <w:color w:val="000000"/>
              </w:rPr>
            </w:pPr>
            <w:r>
              <w:t>Mohammad Nassar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034B4" w:rsidRDefault="002034B4" w:rsidP="002034B4">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034B4" w:rsidRDefault="00330598" w:rsidP="002034B4">
            <w:pPr>
              <w:spacing w:before="80" w:after="80"/>
            </w:pPr>
            <w:hyperlink r:id="rId59" w:history="1">
              <w:r w:rsidR="00615661" w:rsidRPr="008F5377">
                <w:rPr>
                  <w:rStyle w:val="Hyperlink"/>
                </w:rPr>
                <w:t>mohammed.n.hussain@nust.edu.iq</w:t>
              </w:r>
            </w:hyperlink>
            <w:r w:rsidR="00615661">
              <w:t xml:space="preserve"> </w:t>
            </w:r>
          </w:p>
        </w:tc>
      </w:tr>
      <w:tr w:rsidR="002034B4" w:rsidTr="002034B4">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034B4" w:rsidRDefault="002034B4" w:rsidP="002034B4">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rsidR="002034B4" w:rsidRDefault="002034B4" w:rsidP="002034B4">
            <w:pPr>
              <w:spacing w:before="80" w:after="80"/>
              <w:rPr>
                <w:color w:val="000000"/>
              </w:rPr>
            </w:pPr>
            <w:r>
              <w:t xml:space="preserve">Assist. lecturer </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2034B4" w:rsidRDefault="002034B4" w:rsidP="002034B4">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rsidR="002034B4" w:rsidRDefault="002034B4" w:rsidP="002034B4">
            <w:pPr>
              <w:spacing w:before="80" w:after="80"/>
              <w:rPr>
                <w:color w:val="000000"/>
              </w:rPr>
            </w:pPr>
            <w:r>
              <w:t>M.Sc.</w:t>
            </w:r>
          </w:p>
        </w:tc>
      </w:tr>
      <w:tr w:rsidR="002034B4" w:rsidTr="002034B4">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034B4" w:rsidRDefault="002034B4" w:rsidP="002034B4">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034B4" w:rsidRDefault="002034B4" w:rsidP="002034B4">
            <w:pPr>
              <w:spacing w:before="80" w:after="80"/>
              <w:ind w:left="9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034B4" w:rsidRDefault="002034B4" w:rsidP="002034B4">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034B4" w:rsidRDefault="002034B4" w:rsidP="002034B4">
            <w:pPr>
              <w:spacing w:before="80" w:after="80"/>
            </w:pPr>
          </w:p>
        </w:tc>
      </w:tr>
      <w:tr w:rsidR="002034B4" w:rsidTr="002034B4">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034B4" w:rsidRDefault="002034B4" w:rsidP="002034B4">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rsidR="002034B4" w:rsidRDefault="002034B4" w:rsidP="002034B4">
            <w:pPr>
              <w:spacing w:before="80" w:after="80"/>
              <w:ind w:left="360" w:hanging="36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034B4" w:rsidRDefault="002034B4" w:rsidP="002034B4">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2034B4" w:rsidRDefault="002034B4" w:rsidP="002034B4">
            <w:pPr>
              <w:spacing w:before="80" w:after="80"/>
            </w:pPr>
          </w:p>
        </w:tc>
      </w:tr>
      <w:tr w:rsidR="002034B4" w:rsidTr="002034B4">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034B4" w:rsidRDefault="002034B4" w:rsidP="002034B4">
            <w:pPr>
              <w:spacing w:before="80" w:after="80"/>
              <w:ind w:left="6" w:right="-99" w:hanging="6"/>
              <w:rPr>
                <w:b/>
              </w:rPr>
            </w:pPr>
            <w:r>
              <w:rPr>
                <w:b/>
              </w:rPr>
              <w:lastRenderedPageBreak/>
              <w:t>Scientific Committee Approval Date</w:t>
            </w:r>
          </w:p>
        </w:tc>
        <w:tc>
          <w:tcPr>
            <w:tcW w:w="2114" w:type="dxa"/>
            <w:tcBorders>
              <w:top w:val="single" w:sz="4" w:space="0" w:color="000000"/>
              <w:left w:val="single" w:sz="4" w:space="0" w:color="000000"/>
              <w:bottom w:val="single" w:sz="4" w:space="0" w:color="000000"/>
              <w:right w:val="nil"/>
            </w:tcBorders>
            <w:vAlign w:val="center"/>
          </w:tcPr>
          <w:p w:rsidR="002034B4" w:rsidRDefault="002034B4" w:rsidP="002034B4">
            <w:pPr>
              <w:spacing w:before="80" w:after="80"/>
              <w:ind w:left="360"/>
            </w:pPr>
            <w:r>
              <w:t>04/02/2024</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2034B4" w:rsidRDefault="002034B4" w:rsidP="002034B4">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2034B4" w:rsidRDefault="002034B4" w:rsidP="002034B4">
            <w:pPr>
              <w:spacing w:before="80" w:after="80"/>
            </w:pPr>
            <w:r>
              <w:t>1.0</w:t>
            </w:r>
          </w:p>
        </w:tc>
      </w:tr>
    </w:tbl>
    <w:p w:rsidR="002034B4" w:rsidRDefault="002034B4" w:rsidP="002034B4">
      <w:pPr>
        <w:tabs>
          <w:tab w:val="left" w:pos="5220"/>
        </w:tabs>
        <w:spacing w:after="200" w:line="276" w:lineRule="auto"/>
        <w:rPr>
          <w:rFonts w:ascii="Cambria" w:eastAsia="Cambria" w:hAnsi="Cambria" w:cs="Cambria"/>
          <w:b/>
          <w:sz w:val="16"/>
          <w:szCs w:val="16"/>
        </w:rPr>
      </w:pPr>
    </w:p>
    <w:p w:rsidR="002034B4" w:rsidRDefault="002034B4" w:rsidP="002034B4">
      <w:pPr>
        <w:tabs>
          <w:tab w:val="left" w:pos="5220"/>
        </w:tabs>
        <w:spacing w:after="200" w:line="276" w:lineRule="auto"/>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2034B4" w:rsidTr="002034B4">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2034B4" w:rsidRDefault="002034B4" w:rsidP="002034B4">
            <w:pPr>
              <w:spacing w:line="360" w:lineRule="auto"/>
              <w:jc w:val="center"/>
              <w:rPr>
                <w:b/>
                <w:color w:val="17365D"/>
                <w:sz w:val="28"/>
                <w:szCs w:val="28"/>
              </w:rPr>
            </w:pPr>
            <w:r>
              <w:rPr>
                <w:b/>
                <w:color w:val="17365D"/>
                <w:sz w:val="28"/>
                <w:szCs w:val="28"/>
              </w:rPr>
              <w:t>Relation with other Modules</w:t>
            </w:r>
            <w:r>
              <w:rPr>
                <w:b/>
                <w:color w:val="17365D"/>
                <w:sz w:val="28"/>
                <w:szCs w:val="28"/>
              </w:rPr>
              <w:br/>
              <w:t>Relation with other Modules</w:t>
            </w:r>
          </w:p>
          <w:p w:rsidR="002034B4" w:rsidRDefault="002034B4" w:rsidP="002034B4">
            <w:pPr>
              <w:bidi/>
              <w:spacing w:line="360" w:lineRule="auto"/>
              <w:jc w:val="center"/>
              <w:rPr>
                <w:rFonts w:eastAsia="Times New Roman"/>
                <w:b/>
                <w:color w:val="17365D"/>
                <w:sz w:val="28"/>
                <w:szCs w:val="28"/>
              </w:rPr>
            </w:pPr>
          </w:p>
        </w:tc>
      </w:tr>
      <w:tr w:rsidR="002034B4" w:rsidTr="002034B4">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034B4" w:rsidRDefault="002034B4" w:rsidP="002034B4">
            <w:pPr>
              <w:spacing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34B4" w:rsidRDefault="002034B4" w:rsidP="002034B4">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034B4" w:rsidRDefault="002034B4" w:rsidP="002034B4">
            <w:pPr>
              <w:spacing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34B4" w:rsidRDefault="002034B4" w:rsidP="002034B4">
            <w:pPr>
              <w:spacing w:line="360" w:lineRule="auto"/>
            </w:pPr>
          </w:p>
        </w:tc>
      </w:tr>
      <w:tr w:rsidR="002034B4" w:rsidTr="002034B4">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034B4" w:rsidRDefault="002034B4" w:rsidP="002034B4">
            <w:pPr>
              <w:spacing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34B4" w:rsidRDefault="002034B4" w:rsidP="002034B4">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034B4" w:rsidRDefault="002034B4" w:rsidP="002034B4">
            <w:pPr>
              <w:spacing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34B4" w:rsidRDefault="002034B4" w:rsidP="002034B4">
            <w:pPr>
              <w:spacing w:line="360" w:lineRule="auto"/>
            </w:pPr>
          </w:p>
        </w:tc>
      </w:tr>
    </w:tbl>
    <w:p w:rsidR="002034B4" w:rsidRDefault="002034B4" w:rsidP="002034B4">
      <w:pPr>
        <w:tabs>
          <w:tab w:val="left" w:pos="5220"/>
        </w:tabs>
        <w:spacing w:after="0" w:line="360" w:lineRule="auto"/>
        <w:rPr>
          <w:rFonts w:ascii="Cambria" w:eastAsia="Cambria" w:hAnsi="Cambria" w:cs="Cambria"/>
          <w:b/>
          <w:sz w:val="16"/>
          <w:szCs w:val="16"/>
        </w:rPr>
      </w:pPr>
    </w:p>
    <w:p w:rsidR="002034B4" w:rsidRDefault="002034B4" w:rsidP="002034B4">
      <w:pPr>
        <w:tabs>
          <w:tab w:val="left" w:pos="5220"/>
        </w:tabs>
        <w:spacing w:after="0" w:line="360" w:lineRule="auto"/>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2034B4" w:rsidTr="002034B4">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034B4" w:rsidRDefault="002034B4" w:rsidP="002034B4">
            <w:pPr>
              <w:spacing w:line="276" w:lineRule="auto"/>
              <w:jc w:val="center"/>
              <w:rPr>
                <w:b/>
                <w:color w:val="17365D"/>
                <w:sz w:val="28"/>
                <w:szCs w:val="28"/>
              </w:rPr>
            </w:pPr>
            <w:r>
              <w:rPr>
                <w:b/>
                <w:color w:val="17365D"/>
                <w:sz w:val="28"/>
                <w:szCs w:val="28"/>
              </w:rPr>
              <w:t>Module Aims, Learning Outcomes and Indicative Contents</w:t>
            </w:r>
            <w:r>
              <w:rPr>
                <w:b/>
                <w:color w:val="17365D"/>
                <w:sz w:val="28"/>
                <w:szCs w:val="28"/>
              </w:rPr>
              <w:br/>
              <w:t>Module Aims, Learning Outcomes and Indicative Contents</w:t>
            </w:r>
          </w:p>
          <w:p w:rsidR="002034B4" w:rsidRDefault="002034B4" w:rsidP="002034B4">
            <w:pPr>
              <w:spacing w:line="276" w:lineRule="auto"/>
              <w:jc w:val="center"/>
              <w:rPr>
                <w:b/>
                <w:color w:val="17365D"/>
                <w:sz w:val="28"/>
                <w:szCs w:val="28"/>
              </w:rPr>
            </w:pPr>
          </w:p>
        </w:tc>
      </w:tr>
      <w:tr w:rsidR="002034B4" w:rsidTr="002034B4">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034B4" w:rsidRDefault="002034B4" w:rsidP="002034B4">
            <w:pPr>
              <w:spacing w:line="276" w:lineRule="auto"/>
              <w:jc w:val="both"/>
              <w:rPr>
                <w:b/>
                <w:color w:val="000000"/>
                <w:sz w:val="24"/>
                <w:szCs w:val="24"/>
              </w:rPr>
            </w:pPr>
            <w:r>
              <w:rPr>
                <w:b/>
                <w:color w:val="000000"/>
                <w:sz w:val="24"/>
                <w:szCs w:val="24"/>
              </w:rPr>
              <w:t xml:space="preserve"> Module Aims</w:t>
            </w:r>
            <w:r>
              <w:rPr>
                <w:b/>
                <w:color w:val="000000"/>
                <w:sz w:val="24"/>
                <w:szCs w:val="24"/>
              </w:rPr>
              <w:br/>
              <w:t>Module Aims</w:t>
            </w:r>
            <w:r>
              <w:rPr>
                <w:b/>
                <w:color w:val="000000"/>
                <w:sz w:val="24"/>
                <w:szCs w:val="24"/>
              </w:rPr>
              <w:br/>
            </w:r>
          </w:p>
          <w:p w:rsidR="002034B4" w:rsidRDefault="002034B4" w:rsidP="002034B4">
            <w:pPr>
              <w:spacing w:line="276" w:lineRule="auto"/>
              <w:jc w:val="both"/>
              <w:rPr>
                <w:b/>
                <w:sz w:val="24"/>
                <w:szCs w:val="24"/>
              </w:rPr>
            </w:pPr>
          </w:p>
          <w:p w:rsidR="002034B4" w:rsidRDefault="002034B4" w:rsidP="002034B4">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251B16" w:rsidRDefault="00251B16" w:rsidP="00251B16">
            <w:pPr>
              <w:bidi/>
              <w:spacing w:line="276" w:lineRule="auto"/>
              <w:rPr>
                <w:lang w:bidi="ar-IQ"/>
              </w:rPr>
            </w:pPr>
          </w:p>
          <w:p w:rsidR="00251B16" w:rsidRDefault="00251B16" w:rsidP="00251B16">
            <w:pPr>
              <w:bidi/>
              <w:spacing w:line="276" w:lineRule="auto"/>
              <w:ind w:left="795"/>
              <w:rPr>
                <w:lang w:bidi="ar-IQ"/>
              </w:rPr>
            </w:pPr>
            <w:r>
              <w:rPr>
                <w:rtl/>
                <w:lang w:bidi="ar-IQ"/>
              </w:rPr>
              <w:t xml:space="preserve">1. </w:t>
            </w:r>
            <w:r>
              <w:rPr>
                <w:lang w:bidi="ar-IQ"/>
              </w:rPr>
              <w:t>Learning proper Arabic as it is the official language of the country.</w:t>
            </w:r>
          </w:p>
          <w:p w:rsidR="00251B16" w:rsidRDefault="00251B16" w:rsidP="00251B16">
            <w:pPr>
              <w:bidi/>
              <w:spacing w:line="276" w:lineRule="auto"/>
              <w:ind w:left="795"/>
              <w:rPr>
                <w:lang w:bidi="ar-IQ"/>
              </w:rPr>
            </w:pPr>
            <w:r>
              <w:rPr>
                <w:rtl/>
                <w:lang w:bidi="ar-IQ"/>
              </w:rPr>
              <w:t xml:space="preserve">2. </w:t>
            </w:r>
            <w:r>
              <w:rPr>
                <w:lang w:bidi="ar-IQ"/>
              </w:rPr>
              <w:t>Language is the essence and symbol of identity.</w:t>
            </w:r>
          </w:p>
          <w:p w:rsidR="00251B16" w:rsidRDefault="00251B16" w:rsidP="00251B16">
            <w:pPr>
              <w:bidi/>
              <w:spacing w:line="276" w:lineRule="auto"/>
              <w:ind w:left="795"/>
              <w:rPr>
                <w:lang w:bidi="ar-IQ"/>
              </w:rPr>
            </w:pPr>
            <w:r>
              <w:rPr>
                <w:rtl/>
                <w:lang w:bidi="ar-IQ"/>
              </w:rPr>
              <w:t xml:space="preserve">3. </w:t>
            </w:r>
            <w:r>
              <w:rPr>
                <w:lang w:bidi="ar-IQ"/>
              </w:rPr>
              <w:t>Language differs from dialect; the former is universal, while the latter is local.</w:t>
            </w:r>
          </w:p>
          <w:p w:rsidR="00251B16" w:rsidRDefault="00251B16" w:rsidP="00251B16">
            <w:pPr>
              <w:bidi/>
              <w:spacing w:line="276" w:lineRule="auto"/>
              <w:ind w:left="795"/>
              <w:rPr>
                <w:lang w:bidi="ar-IQ"/>
              </w:rPr>
            </w:pPr>
            <w:r>
              <w:rPr>
                <w:rtl/>
                <w:lang w:bidi="ar-IQ"/>
              </w:rPr>
              <w:t xml:space="preserve">4. </w:t>
            </w:r>
            <w:r>
              <w:rPr>
                <w:lang w:bidi="ar-IQ"/>
              </w:rPr>
              <w:t>Employing standard (formal) vocabulary in the academic formulation of scientific research, translated into its proper formal equivalents.</w:t>
            </w:r>
          </w:p>
          <w:p w:rsidR="00251B16" w:rsidRDefault="00251B16" w:rsidP="00251B16">
            <w:pPr>
              <w:bidi/>
              <w:spacing w:line="276" w:lineRule="auto"/>
              <w:ind w:left="795"/>
              <w:rPr>
                <w:lang w:bidi="ar-IQ"/>
              </w:rPr>
            </w:pPr>
            <w:r>
              <w:rPr>
                <w:rtl/>
                <w:lang w:bidi="ar-IQ"/>
              </w:rPr>
              <w:t xml:space="preserve">5. </w:t>
            </w:r>
            <w:r>
              <w:rPr>
                <w:lang w:bidi="ar-IQ"/>
              </w:rPr>
              <w:t>Mastering the writing of research papers and articles with purely scientific content in Standard Arabic.</w:t>
            </w:r>
          </w:p>
          <w:p w:rsidR="00251B16" w:rsidRDefault="00251B16" w:rsidP="00251B16">
            <w:pPr>
              <w:bidi/>
              <w:spacing w:line="276" w:lineRule="auto"/>
              <w:ind w:left="795"/>
              <w:rPr>
                <w:lang w:bidi="ar-IQ"/>
              </w:rPr>
            </w:pPr>
            <w:r>
              <w:rPr>
                <w:rtl/>
                <w:lang w:bidi="ar-IQ"/>
              </w:rPr>
              <w:t xml:space="preserve">6. </w:t>
            </w:r>
            <w:r>
              <w:rPr>
                <w:lang w:bidi="ar-IQ"/>
              </w:rPr>
              <w:t>Avoiding common writing mistakes and choosing accurate vocabulary.</w:t>
            </w:r>
          </w:p>
          <w:p w:rsidR="00251B16" w:rsidRDefault="00251B16" w:rsidP="00251B16">
            <w:pPr>
              <w:bidi/>
              <w:spacing w:line="276" w:lineRule="auto"/>
              <w:ind w:left="795"/>
              <w:rPr>
                <w:lang w:bidi="ar-IQ"/>
              </w:rPr>
            </w:pPr>
            <w:r>
              <w:rPr>
                <w:rtl/>
                <w:lang w:bidi="ar-IQ"/>
              </w:rPr>
              <w:t xml:space="preserve">7. </w:t>
            </w:r>
            <w:r>
              <w:rPr>
                <w:lang w:bidi="ar-IQ"/>
              </w:rPr>
              <w:t>Enriching the student’s lexical repertoire to help build strong verbal communication charisma.</w:t>
            </w:r>
          </w:p>
          <w:p w:rsidR="00251B16" w:rsidRDefault="00251B16" w:rsidP="00251B16">
            <w:pPr>
              <w:bidi/>
              <w:spacing w:line="276" w:lineRule="auto"/>
              <w:ind w:left="795"/>
              <w:rPr>
                <w:lang w:bidi="ar-IQ"/>
              </w:rPr>
            </w:pPr>
            <w:r>
              <w:rPr>
                <w:rtl/>
                <w:lang w:bidi="ar-IQ"/>
              </w:rPr>
              <w:t xml:space="preserve">8. </w:t>
            </w:r>
            <w:r>
              <w:rPr>
                <w:lang w:bidi="ar-IQ"/>
              </w:rPr>
              <w:t>Exploring examples of Arabic literature, both poetry and prose, due to their foundational role in developing the student’s diverse cultural perspective.</w:t>
            </w:r>
          </w:p>
          <w:p w:rsidR="00251B16" w:rsidRDefault="00251B16" w:rsidP="00251B16">
            <w:pPr>
              <w:bidi/>
              <w:spacing w:line="276" w:lineRule="auto"/>
              <w:ind w:left="795"/>
              <w:rPr>
                <w:lang w:bidi="ar-IQ"/>
              </w:rPr>
            </w:pPr>
            <w:r>
              <w:rPr>
                <w:rtl/>
                <w:lang w:bidi="ar-IQ"/>
              </w:rPr>
              <w:t xml:space="preserve">9. </w:t>
            </w:r>
            <w:r>
              <w:rPr>
                <w:lang w:bidi="ar-IQ"/>
              </w:rPr>
              <w:t>Writing numbers proficiently, as well as correct writing in drafting formal requests.</w:t>
            </w:r>
          </w:p>
          <w:p w:rsidR="002034B4" w:rsidRDefault="00251B16" w:rsidP="00251B16">
            <w:pPr>
              <w:bidi/>
              <w:spacing w:line="276" w:lineRule="auto"/>
              <w:ind w:left="795"/>
              <w:rPr>
                <w:rtl/>
                <w:lang w:bidi="ar-IQ"/>
              </w:rPr>
            </w:pPr>
            <w:r>
              <w:rPr>
                <w:rtl/>
                <w:lang w:bidi="ar-IQ"/>
              </w:rPr>
              <w:lastRenderedPageBreak/>
              <w:t xml:space="preserve">10. </w:t>
            </w:r>
            <w:r>
              <w:rPr>
                <w:lang w:bidi="ar-IQ"/>
              </w:rPr>
              <w:t>Understanding phonetics in the Arabic language and its relation to physics.</w:t>
            </w:r>
            <w:r>
              <w:rPr>
                <w:rtl/>
                <w:lang w:bidi="ar-IQ"/>
              </w:rPr>
              <w:t xml:space="preserve"> </w:t>
            </w:r>
          </w:p>
        </w:tc>
      </w:tr>
      <w:tr w:rsidR="002034B4" w:rsidTr="002034B4">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034B4" w:rsidRDefault="002034B4" w:rsidP="002034B4">
            <w:pPr>
              <w:spacing w:line="276" w:lineRule="auto"/>
              <w:rPr>
                <w:b/>
                <w:color w:val="000000"/>
                <w:sz w:val="24"/>
                <w:szCs w:val="24"/>
              </w:rPr>
            </w:pPr>
            <w:r>
              <w:rPr>
                <w:b/>
                <w:color w:val="000000"/>
                <w:sz w:val="24"/>
                <w:szCs w:val="24"/>
              </w:rPr>
              <w:lastRenderedPageBreak/>
              <w:t>Module Learning Outcomes</w:t>
            </w:r>
            <w:r>
              <w:rPr>
                <w:b/>
                <w:color w:val="000000"/>
                <w:sz w:val="24"/>
                <w:szCs w:val="24"/>
              </w:rPr>
              <w:br/>
            </w:r>
            <w:r>
              <w:rPr>
                <w:b/>
                <w:color w:val="000000"/>
                <w:sz w:val="24"/>
                <w:szCs w:val="24"/>
              </w:rPr>
              <w:br/>
              <w:t>Module Learning Outcomes</w:t>
            </w:r>
          </w:p>
          <w:p w:rsidR="002034B4" w:rsidRDefault="002034B4" w:rsidP="002034B4">
            <w:pPr>
              <w:spacing w:line="276" w:lineRule="auto"/>
              <w:rPr>
                <w:b/>
                <w:sz w:val="24"/>
                <w:szCs w:val="24"/>
              </w:rPr>
            </w:pPr>
          </w:p>
          <w:p w:rsidR="002034B4" w:rsidRDefault="002034B4" w:rsidP="002034B4">
            <w:pPr>
              <w:spacing w:line="276" w:lineRule="auto"/>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2034B4" w:rsidRDefault="002034B4" w:rsidP="002034B4">
            <w:pPr>
              <w:widowControl w:val="0"/>
              <w:shd w:val="clear" w:color="auto" w:fill="FFFFFF"/>
              <w:bidi/>
              <w:spacing w:line="276" w:lineRule="auto"/>
              <w:rPr>
                <w:rtl/>
              </w:rPr>
            </w:pPr>
            <w:r>
              <w:rPr>
                <w:rFonts w:hint="cs"/>
                <w:rtl/>
              </w:rPr>
              <w:t>By the end of the course topics, the student will be able to:</w:t>
            </w:r>
            <w:r>
              <w:rPr>
                <w:rFonts w:hint="cs"/>
                <w:rtl/>
              </w:rPr>
              <w:br/>
            </w:r>
            <w:r w:rsidR="00BF1D27">
              <w:t>1</w:t>
            </w:r>
            <w:r>
              <w:rPr>
                <w:rFonts w:hint="cs"/>
                <w:rtl/>
              </w:rPr>
              <w:t>- write correctly without errors;</w:t>
            </w:r>
            <w:r>
              <w:rPr>
                <w:rFonts w:hint="cs"/>
                <w:rtl/>
              </w:rPr>
              <w:br/>
            </w:r>
            <w:r w:rsidR="00BF1D27">
              <w:t>2</w:t>
            </w:r>
            <w:r>
              <w:rPr>
                <w:rFonts w:hint="cs"/>
                <w:rtl/>
              </w:rPr>
              <w:t>- use proper academic scientific expression;</w:t>
            </w:r>
            <w:r>
              <w:rPr>
                <w:rFonts w:hint="cs"/>
                <w:rtl/>
              </w:rPr>
              <w:br/>
            </w:r>
            <w:r w:rsidR="00BF1D27">
              <w:t>3</w:t>
            </w:r>
            <w:r>
              <w:rPr>
                <w:rFonts w:hint="cs"/>
                <w:rtl/>
              </w:rPr>
              <w:t>- employ and pronounce eloquent vocabulary correctly;</w:t>
            </w:r>
            <w:r>
              <w:rPr>
                <w:rFonts w:hint="cs"/>
                <w:rtl/>
              </w:rPr>
              <w:br/>
            </w:r>
            <w:r w:rsidR="00BF1D27">
              <w:t>4</w:t>
            </w:r>
            <w:r>
              <w:rPr>
                <w:rFonts w:hint="cs"/>
                <w:rtl/>
              </w:rPr>
              <w:t>- expand their linguistic stock and acquire new concepts related to word meanings;</w:t>
            </w:r>
            <w:r>
              <w:rPr>
                <w:rFonts w:hint="cs"/>
                <w:rtl/>
              </w:rPr>
              <w:br/>
            </w:r>
            <w:r w:rsidR="00BF1D27">
              <w:t>5</w:t>
            </w:r>
            <w:r>
              <w:rPr>
                <w:rFonts w:hint="cs"/>
                <w:rtl/>
              </w:rPr>
              <w:t>- communicate administratively in official requests.</w:t>
            </w:r>
          </w:p>
          <w:p w:rsidR="002034B4" w:rsidRDefault="002034B4" w:rsidP="00BF1D27">
            <w:pPr>
              <w:widowControl w:val="0"/>
              <w:shd w:val="clear" w:color="auto" w:fill="FFFFFF"/>
              <w:bidi/>
              <w:spacing w:line="276" w:lineRule="auto"/>
              <w:ind w:left="360"/>
            </w:pPr>
          </w:p>
        </w:tc>
      </w:tr>
      <w:tr w:rsidR="002034B4" w:rsidTr="002034B4">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034B4" w:rsidRDefault="002034B4" w:rsidP="002034B4">
            <w:pPr>
              <w:spacing w:line="312" w:lineRule="auto"/>
              <w:jc w:val="center"/>
              <w:rPr>
                <w:b/>
                <w:sz w:val="24"/>
                <w:szCs w:val="24"/>
              </w:rPr>
            </w:pPr>
            <w:r>
              <w:br/>
            </w:r>
            <w:r>
              <w:br/>
            </w:r>
            <w:r>
              <w:br/>
            </w:r>
            <w:r>
              <w:br/>
            </w:r>
            <w:r>
              <w:br/>
            </w:r>
            <w:r>
              <w:br/>
            </w:r>
            <w:r>
              <w:br/>
            </w:r>
            <w:r>
              <w:br/>
            </w:r>
            <w:r>
              <w:br/>
            </w:r>
            <w:r>
              <w:br/>
              <w:t>Indicative Contents</w:t>
            </w:r>
            <w:r>
              <w:br/>
              <w:t>Indicative Contents</w:t>
            </w:r>
            <w:r>
              <w:br/>
            </w:r>
            <w:r>
              <w:br/>
            </w:r>
            <w:r>
              <w:br/>
            </w:r>
            <w:r>
              <w:br/>
            </w:r>
            <w:r>
              <w:br/>
            </w:r>
            <w:r>
              <w:br/>
            </w:r>
            <w:r>
              <w:br/>
            </w:r>
            <w:r>
              <w:br/>
            </w:r>
            <w:r>
              <w:br/>
            </w:r>
            <w:r>
              <w:br/>
            </w:r>
            <w:r>
              <w:br/>
            </w:r>
            <w:r>
              <w:br/>
            </w:r>
            <w:r>
              <w:br/>
            </w:r>
            <w:r>
              <w:br/>
            </w:r>
            <w:r>
              <w:br/>
            </w:r>
            <w:r>
              <w:br/>
            </w:r>
            <w:r>
              <w:br/>
            </w:r>
            <w:r>
              <w:br/>
            </w:r>
            <w:r>
              <w:br/>
            </w:r>
            <w:r>
              <w:lastRenderedPageBreak/>
              <w:br/>
            </w:r>
            <w:r>
              <w:br/>
            </w:r>
            <w:r>
              <w:br/>
            </w:r>
            <w:r>
              <w:br/>
              <w:t>Indicative Contents</w:t>
            </w:r>
            <w:r>
              <w:br/>
              <w:t>Indicative Contents</w:t>
            </w:r>
          </w:p>
          <w:p w:rsidR="002034B4" w:rsidRDefault="002034B4" w:rsidP="002034B4">
            <w:pPr>
              <w:spacing w:line="312" w:lineRule="auto"/>
              <w:jc w:val="center"/>
              <w:rPr>
                <w:b/>
                <w:sz w:val="24"/>
                <w:szCs w:val="24"/>
              </w:rPr>
            </w:pPr>
          </w:p>
          <w:p w:rsidR="002034B4" w:rsidRDefault="002034B4" w:rsidP="002034B4">
            <w:pPr>
              <w:spacing w:line="312" w:lineRule="auto"/>
              <w:jc w:val="center"/>
              <w:rPr>
                <w:b/>
                <w:sz w:val="24"/>
                <w:szCs w:val="24"/>
              </w:rPr>
            </w:pPr>
          </w:p>
          <w:p w:rsidR="002034B4" w:rsidRDefault="002034B4" w:rsidP="002034B4">
            <w:pPr>
              <w:spacing w:line="312" w:lineRule="auto"/>
              <w:jc w:val="center"/>
              <w:rPr>
                <w:b/>
                <w:sz w:val="24"/>
                <w:szCs w:val="24"/>
              </w:rPr>
            </w:pPr>
          </w:p>
          <w:p w:rsidR="002034B4" w:rsidRDefault="002034B4" w:rsidP="002034B4">
            <w:pPr>
              <w:spacing w:line="312" w:lineRule="auto"/>
              <w:jc w:val="center"/>
              <w:rPr>
                <w:b/>
                <w:sz w:val="24"/>
                <w:szCs w:val="24"/>
              </w:rPr>
            </w:pPr>
          </w:p>
          <w:p w:rsidR="002034B4" w:rsidRDefault="002034B4" w:rsidP="002034B4">
            <w:pPr>
              <w:spacing w:line="312" w:lineRule="auto"/>
              <w:jc w:val="center"/>
              <w:rPr>
                <w:b/>
                <w:sz w:val="24"/>
                <w:szCs w:val="24"/>
              </w:rPr>
            </w:pPr>
          </w:p>
          <w:p w:rsidR="002034B4" w:rsidRDefault="002034B4" w:rsidP="002034B4">
            <w:pPr>
              <w:spacing w:line="312" w:lineRule="auto"/>
              <w:jc w:val="center"/>
              <w:rPr>
                <w:b/>
                <w:sz w:val="24"/>
                <w:szCs w:val="24"/>
              </w:rPr>
            </w:pPr>
          </w:p>
          <w:p w:rsidR="002034B4" w:rsidRDefault="002034B4" w:rsidP="002034B4">
            <w:pPr>
              <w:spacing w:line="312" w:lineRule="auto"/>
              <w:jc w:val="center"/>
              <w:rPr>
                <w:b/>
                <w:sz w:val="24"/>
                <w:szCs w:val="24"/>
              </w:rPr>
            </w:pPr>
          </w:p>
          <w:p w:rsidR="002034B4" w:rsidRDefault="002034B4" w:rsidP="002034B4">
            <w:pPr>
              <w:spacing w:line="312" w:lineRule="auto"/>
              <w:jc w:val="center"/>
              <w:rPr>
                <w:b/>
                <w:sz w:val="24"/>
                <w:szCs w:val="24"/>
              </w:rPr>
            </w:pPr>
          </w:p>
          <w:p w:rsidR="002034B4" w:rsidRDefault="002034B4" w:rsidP="002034B4">
            <w:pPr>
              <w:spacing w:line="312" w:lineRule="auto"/>
              <w:jc w:val="center"/>
              <w:rPr>
                <w:b/>
                <w:sz w:val="24"/>
                <w:szCs w:val="24"/>
              </w:rPr>
            </w:pPr>
          </w:p>
          <w:p w:rsidR="002034B4" w:rsidRDefault="002034B4" w:rsidP="002034B4">
            <w:pPr>
              <w:spacing w:line="312" w:lineRule="auto"/>
              <w:jc w:val="center"/>
              <w:rPr>
                <w:b/>
                <w:sz w:val="24"/>
                <w:szCs w:val="24"/>
              </w:rPr>
            </w:pPr>
          </w:p>
          <w:p w:rsidR="002034B4" w:rsidRDefault="002034B4" w:rsidP="002034B4">
            <w:pPr>
              <w:bidi/>
              <w:spacing w:line="312" w:lineRule="auto"/>
              <w:jc w:val="center"/>
              <w:rPr>
                <w:b/>
                <w:sz w:val="24"/>
                <w:szCs w:val="24"/>
                <w:rtl/>
              </w:rPr>
            </w:pPr>
          </w:p>
          <w:p w:rsidR="002034B4" w:rsidRDefault="002034B4" w:rsidP="002034B4">
            <w:pPr>
              <w:bidi/>
              <w:spacing w:line="312" w:lineRule="auto"/>
              <w:jc w:val="center"/>
              <w:rPr>
                <w:b/>
                <w:sz w:val="24"/>
                <w:szCs w:val="24"/>
                <w:rtl/>
              </w:rPr>
            </w:pPr>
          </w:p>
          <w:p w:rsidR="002034B4" w:rsidRDefault="002034B4" w:rsidP="002034B4">
            <w:pPr>
              <w:bidi/>
              <w:spacing w:line="312" w:lineRule="auto"/>
              <w:jc w:val="center"/>
              <w:rPr>
                <w:b/>
                <w:sz w:val="24"/>
                <w:szCs w:val="24"/>
                <w:rtl/>
              </w:rPr>
            </w:pPr>
          </w:p>
          <w:p w:rsidR="002034B4" w:rsidRDefault="002034B4" w:rsidP="002034B4">
            <w:pPr>
              <w:bidi/>
              <w:spacing w:line="312" w:lineRule="auto"/>
              <w:jc w:val="center"/>
              <w:rPr>
                <w:b/>
                <w:sz w:val="24"/>
                <w:szCs w:val="24"/>
                <w:rtl/>
              </w:rPr>
            </w:pPr>
          </w:p>
          <w:p w:rsidR="002034B4" w:rsidRDefault="002034B4" w:rsidP="002034B4">
            <w:pPr>
              <w:bidi/>
              <w:spacing w:line="312" w:lineRule="auto"/>
              <w:jc w:val="center"/>
              <w:rPr>
                <w:b/>
                <w:sz w:val="24"/>
                <w:szCs w:val="24"/>
                <w:rtl/>
              </w:rPr>
            </w:pPr>
          </w:p>
          <w:p w:rsidR="002034B4" w:rsidRDefault="002034B4" w:rsidP="00A45F02">
            <w:pPr>
              <w:bidi/>
              <w:spacing w:line="312" w:lineRule="auto"/>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251B16" w:rsidRPr="00251B16" w:rsidRDefault="00251B16" w:rsidP="00251B16">
            <w:pPr>
              <w:autoSpaceDE w:val="0"/>
              <w:autoSpaceDN w:val="0"/>
              <w:bidi/>
              <w:adjustRightInd w:val="0"/>
              <w:jc w:val="both"/>
              <w:rPr>
                <w:rFonts w:asciiTheme="majorHAnsi" w:hAnsiTheme="majorHAnsi" w:cstheme="majorHAnsi"/>
                <w:b/>
              </w:rPr>
            </w:pPr>
            <w:r w:rsidRPr="00251B16">
              <w:rPr>
                <w:rFonts w:asciiTheme="majorHAnsi" w:hAnsiTheme="majorHAnsi" w:cstheme="majorHAnsi"/>
                <w:b/>
              </w:rPr>
              <w:lastRenderedPageBreak/>
              <w:t>Each field of specialization has its own language that points to it and signifies it. The language of every discipline stems from the nature of its essence. Scientific specializations have their own lexicon that expresses their core and content, in addition to their specific terminology that indicates them, as well as the scientific sources referred to. The same applies to literary language; it also has its own vocabulary, methods of writing and expression, and specific terms that represent and signify it.</w:t>
            </w:r>
          </w:p>
          <w:p w:rsidR="00251B16" w:rsidRPr="00251B16" w:rsidRDefault="00251B16" w:rsidP="00251B16">
            <w:pPr>
              <w:autoSpaceDE w:val="0"/>
              <w:autoSpaceDN w:val="0"/>
              <w:bidi/>
              <w:adjustRightInd w:val="0"/>
              <w:jc w:val="both"/>
              <w:rPr>
                <w:rFonts w:asciiTheme="majorHAnsi" w:hAnsiTheme="majorHAnsi" w:cstheme="majorHAnsi"/>
                <w:b/>
              </w:rPr>
            </w:pPr>
          </w:p>
          <w:p w:rsidR="00251B16" w:rsidRDefault="00251B16" w:rsidP="00251B16">
            <w:pPr>
              <w:autoSpaceDE w:val="0"/>
              <w:autoSpaceDN w:val="0"/>
              <w:bidi/>
              <w:adjustRightInd w:val="0"/>
              <w:jc w:val="both"/>
              <w:rPr>
                <w:rFonts w:ascii="Tahoma" w:hAnsi="Tahoma" w:cs="Tahoma"/>
                <w:b/>
              </w:rPr>
            </w:pPr>
            <w:r w:rsidRPr="00251B16">
              <w:rPr>
                <w:rFonts w:ascii="Tahoma" w:hAnsi="Tahoma" w:cs="Tahoma" w:hint="cs"/>
                <w:b/>
                <w:rtl/>
              </w:rPr>
              <w:t>⸻</w:t>
            </w:r>
          </w:p>
          <w:p w:rsidR="00251B16" w:rsidRPr="00251B16" w:rsidRDefault="00251B16" w:rsidP="00251B16">
            <w:pPr>
              <w:autoSpaceDE w:val="0"/>
              <w:autoSpaceDN w:val="0"/>
              <w:bidi/>
              <w:adjustRightInd w:val="0"/>
              <w:jc w:val="both"/>
              <w:rPr>
                <w:rFonts w:asciiTheme="majorHAnsi" w:hAnsiTheme="majorHAnsi" w:cstheme="majorHAnsi"/>
                <w:b/>
              </w:rPr>
            </w:pPr>
            <w:r w:rsidRPr="00251B16">
              <w:rPr>
                <w:rFonts w:asciiTheme="majorHAnsi" w:hAnsiTheme="majorHAnsi" w:cstheme="majorHAnsi"/>
                <w:b/>
              </w:rPr>
              <w:t>Dictionaries, in general, regardless of their types, represent a repository and container for the vocabulary of any language, accompanied by explanations and interpretations of those words. As for Arabic dictionaries, they are vast and diverse. There are dictionaries beyond linguistic ones; for example, Arabic includes the first geographical dictionary in history, Mu’jam al-Buldan by Yaqut al-Hamawi. In addition, there are specialized dictionaries focusing on specific fields, such as rhetoric dictionaries. There is also diversity in the schools of compiling dictionaries, their classification, and methods of searching for entries.</w:t>
            </w:r>
          </w:p>
          <w:p w:rsidR="00251B16" w:rsidRPr="00251B16" w:rsidRDefault="00251B16" w:rsidP="00251B16">
            <w:pPr>
              <w:autoSpaceDE w:val="0"/>
              <w:autoSpaceDN w:val="0"/>
              <w:bidi/>
              <w:adjustRightInd w:val="0"/>
              <w:jc w:val="both"/>
              <w:rPr>
                <w:rFonts w:asciiTheme="majorHAnsi" w:hAnsiTheme="majorHAnsi" w:cstheme="majorHAnsi"/>
                <w:b/>
              </w:rPr>
            </w:pPr>
          </w:p>
          <w:p w:rsidR="00251B16" w:rsidRPr="00251B16" w:rsidRDefault="00251B16" w:rsidP="00251B16">
            <w:pPr>
              <w:autoSpaceDE w:val="0"/>
              <w:autoSpaceDN w:val="0"/>
              <w:bidi/>
              <w:adjustRightInd w:val="0"/>
              <w:jc w:val="both"/>
              <w:rPr>
                <w:rFonts w:asciiTheme="majorHAnsi" w:hAnsiTheme="majorHAnsi" w:cstheme="majorHAnsi"/>
                <w:b/>
              </w:rPr>
            </w:pPr>
            <w:r w:rsidRPr="00251B16">
              <w:rPr>
                <w:rFonts w:ascii="Tahoma" w:hAnsi="Tahoma" w:cs="Tahoma" w:hint="cs"/>
                <w:b/>
                <w:rtl/>
              </w:rPr>
              <w:t>⸻</w:t>
            </w:r>
          </w:p>
          <w:p w:rsidR="00251B16" w:rsidRPr="00251B16" w:rsidRDefault="00251B16" w:rsidP="00251B16">
            <w:pPr>
              <w:autoSpaceDE w:val="0"/>
              <w:autoSpaceDN w:val="0"/>
              <w:bidi/>
              <w:adjustRightInd w:val="0"/>
              <w:jc w:val="both"/>
              <w:rPr>
                <w:rFonts w:asciiTheme="majorHAnsi" w:hAnsiTheme="majorHAnsi" w:cstheme="majorHAnsi"/>
                <w:b/>
              </w:rPr>
            </w:pPr>
          </w:p>
          <w:p w:rsidR="00251B16" w:rsidRPr="00251B16" w:rsidRDefault="00251B16" w:rsidP="00251B16">
            <w:pPr>
              <w:autoSpaceDE w:val="0"/>
              <w:autoSpaceDN w:val="0"/>
              <w:bidi/>
              <w:adjustRightInd w:val="0"/>
              <w:jc w:val="both"/>
              <w:rPr>
                <w:rFonts w:asciiTheme="majorHAnsi" w:hAnsiTheme="majorHAnsi" w:cstheme="majorHAnsi"/>
                <w:b/>
              </w:rPr>
            </w:pPr>
            <w:r w:rsidRPr="00251B16">
              <w:rPr>
                <w:rFonts w:asciiTheme="majorHAnsi" w:hAnsiTheme="majorHAnsi" w:cstheme="majorHAnsi"/>
                <w:b/>
              </w:rPr>
              <w:t>The concept of the “sign” falls within the field of semiotics. Punctuation marks are among the important topics, especially in academic research, regardless of specialization, whether scientific or humanistic. Hence comes their importance: they have a significant semiotic and semantic role in textual writing and in constructing texts. They facilitate the reader’s understanding and clarify the intended meaning through reading and articulation. Punctuation marks are the best means to demonstrate clarity and explicitness in written speech, as they guide the reader to these conventional symbols and to the relationships that connect parts of speech in general and parts of each sentence in particular. Specialists state that pauses are not independent but are</w:t>
            </w:r>
            <w:r w:rsidRPr="00251B16">
              <w:rPr>
                <w:rFonts w:asciiTheme="majorHAnsi" w:hAnsiTheme="majorHAnsi"/>
                <w:b/>
                <w:rtl/>
              </w:rPr>
              <w:t xml:space="preserve"> تابع </w:t>
            </w:r>
            <w:r w:rsidRPr="00251B16">
              <w:rPr>
                <w:rFonts w:asciiTheme="majorHAnsi" w:hAnsiTheme="majorHAnsi" w:cstheme="majorHAnsi"/>
                <w:b/>
              </w:rPr>
              <w:t xml:space="preserve">to thinking; that is, pauses placed in specific positions are not merely biological breathing stops, but primarily meaningful pauses. From a linguistic perspective, the goal is not for the reader to catch their breath, but to </w:t>
            </w:r>
            <w:r w:rsidRPr="00251B16">
              <w:rPr>
                <w:rFonts w:asciiTheme="majorHAnsi" w:hAnsiTheme="majorHAnsi" w:cstheme="majorHAnsi"/>
                <w:b/>
              </w:rPr>
              <w:lastRenderedPageBreak/>
              <w:t>engage with pauses in measured and specific positions within the spoken sequence to avoid ambiguity and preserve the speaker’s intent. Thus, these marks embody the writer’s emotions and intentions.</w:t>
            </w:r>
          </w:p>
          <w:p w:rsidR="00251B16" w:rsidRPr="00251B16" w:rsidRDefault="00251B16" w:rsidP="00251B16">
            <w:pPr>
              <w:autoSpaceDE w:val="0"/>
              <w:autoSpaceDN w:val="0"/>
              <w:bidi/>
              <w:adjustRightInd w:val="0"/>
              <w:jc w:val="both"/>
              <w:rPr>
                <w:rFonts w:asciiTheme="majorHAnsi" w:hAnsiTheme="majorHAnsi" w:cstheme="majorHAnsi"/>
                <w:b/>
              </w:rPr>
            </w:pPr>
          </w:p>
          <w:p w:rsidR="00251B16" w:rsidRPr="00251B16" w:rsidRDefault="00251B16" w:rsidP="00251B16">
            <w:pPr>
              <w:autoSpaceDE w:val="0"/>
              <w:autoSpaceDN w:val="0"/>
              <w:bidi/>
              <w:adjustRightInd w:val="0"/>
              <w:jc w:val="both"/>
              <w:rPr>
                <w:rFonts w:asciiTheme="majorHAnsi" w:hAnsiTheme="majorHAnsi" w:cstheme="majorHAnsi"/>
                <w:b/>
              </w:rPr>
            </w:pPr>
            <w:r w:rsidRPr="00251B16">
              <w:rPr>
                <w:rFonts w:ascii="Tahoma" w:hAnsi="Tahoma" w:cs="Tahoma" w:hint="cs"/>
                <w:b/>
                <w:rtl/>
              </w:rPr>
              <w:t>⸻</w:t>
            </w:r>
          </w:p>
          <w:p w:rsidR="00251B16" w:rsidRPr="00251B16" w:rsidRDefault="00251B16" w:rsidP="00251B16">
            <w:pPr>
              <w:autoSpaceDE w:val="0"/>
              <w:autoSpaceDN w:val="0"/>
              <w:bidi/>
              <w:adjustRightInd w:val="0"/>
              <w:jc w:val="both"/>
              <w:rPr>
                <w:rFonts w:asciiTheme="majorHAnsi" w:hAnsiTheme="majorHAnsi" w:cstheme="majorHAnsi"/>
                <w:b/>
              </w:rPr>
            </w:pPr>
          </w:p>
          <w:p w:rsidR="00251B16" w:rsidRPr="00251B16" w:rsidRDefault="00251B16" w:rsidP="00251B16">
            <w:pPr>
              <w:autoSpaceDE w:val="0"/>
              <w:autoSpaceDN w:val="0"/>
              <w:bidi/>
              <w:adjustRightInd w:val="0"/>
              <w:jc w:val="both"/>
              <w:rPr>
                <w:rFonts w:asciiTheme="majorHAnsi" w:hAnsiTheme="majorHAnsi" w:cstheme="majorHAnsi"/>
                <w:b/>
              </w:rPr>
            </w:pPr>
            <w:r w:rsidRPr="00251B16">
              <w:rPr>
                <w:rFonts w:asciiTheme="majorHAnsi" w:hAnsiTheme="majorHAnsi" w:cstheme="majorHAnsi"/>
                <w:b/>
              </w:rPr>
              <w:t>Writing style represents the fingerprint of the writer and is reflected to the reader. Each writer has their own unique style, which is evident in their work. There are different types of styles, including scientific, literary, and rhetorical styles, each with its own characteristics and structural framework.</w:t>
            </w:r>
          </w:p>
          <w:p w:rsidR="00251B16" w:rsidRPr="00251B16" w:rsidRDefault="00251B16" w:rsidP="00251B16">
            <w:pPr>
              <w:autoSpaceDE w:val="0"/>
              <w:autoSpaceDN w:val="0"/>
              <w:bidi/>
              <w:adjustRightInd w:val="0"/>
              <w:jc w:val="both"/>
              <w:rPr>
                <w:rFonts w:asciiTheme="majorHAnsi" w:hAnsiTheme="majorHAnsi" w:cstheme="majorHAnsi"/>
                <w:b/>
              </w:rPr>
            </w:pPr>
          </w:p>
          <w:p w:rsidR="00251B16" w:rsidRPr="00251B16" w:rsidRDefault="00251B16" w:rsidP="00251B16">
            <w:pPr>
              <w:autoSpaceDE w:val="0"/>
              <w:autoSpaceDN w:val="0"/>
              <w:bidi/>
              <w:adjustRightInd w:val="0"/>
              <w:jc w:val="both"/>
              <w:rPr>
                <w:rFonts w:asciiTheme="majorHAnsi" w:hAnsiTheme="majorHAnsi" w:cstheme="majorHAnsi"/>
                <w:b/>
              </w:rPr>
            </w:pPr>
            <w:r w:rsidRPr="00251B16">
              <w:rPr>
                <w:rFonts w:ascii="Tahoma" w:hAnsi="Tahoma" w:cs="Tahoma" w:hint="cs"/>
                <w:b/>
                <w:rtl/>
              </w:rPr>
              <w:t>⸻</w:t>
            </w:r>
          </w:p>
          <w:p w:rsidR="00251B16" w:rsidRPr="00251B16" w:rsidRDefault="00251B16" w:rsidP="00251B16">
            <w:pPr>
              <w:autoSpaceDE w:val="0"/>
              <w:autoSpaceDN w:val="0"/>
              <w:bidi/>
              <w:adjustRightInd w:val="0"/>
              <w:jc w:val="both"/>
              <w:rPr>
                <w:rFonts w:asciiTheme="majorHAnsi" w:hAnsiTheme="majorHAnsi" w:cstheme="majorHAnsi"/>
                <w:b/>
              </w:rPr>
            </w:pPr>
          </w:p>
          <w:p w:rsidR="00251B16" w:rsidRPr="00251B16" w:rsidRDefault="00251B16" w:rsidP="00251B16">
            <w:pPr>
              <w:autoSpaceDE w:val="0"/>
              <w:autoSpaceDN w:val="0"/>
              <w:bidi/>
              <w:adjustRightInd w:val="0"/>
              <w:jc w:val="both"/>
              <w:rPr>
                <w:rFonts w:asciiTheme="majorHAnsi" w:hAnsiTheme="majorHAnsi" w:cstheme="majorHAnsi"/>
                <w:b/>
              </w:rPr>
            </w:pPr>
            <w:r w:rsidRPr="00251B16">
              <w:rPr>
                <w:rFonts w:asciiTheme="majorHAnsi" w:hAnsiTheme="majorHAnsi" w:cstheme="majorHAnsi"/>
                <w:b/>
              </w:rPr>
              <w:t>Events associated with time are represented by verbs, and verbs in Arabic correspond, in certain aspects, to tenses in other languages. Arabic contains a large number of roots, particularly verb roots, including triliteral, quadriliteral, quintiliteral, and sextiliteral forms. The verb is an essential part of the main components of speech. In addition, there is the phonetic aspect of these roots. The field of physical phonetics is one of the important sciences in Arabic, as acoustic phonetics is closer to physics than to the humanities. It represents an intermediate stage between articulatory phonetics and auditory phonetics. Its relation to Arabic stems from the early study of the articulation points of sounds both physically and semantically.</w:t>
            </w:r>
          </w:p>
          <w:p w:rsidR="00251B16" w:rsidRPr="00251B16" w:rsidRDefault="00251B16" w:rsidP="00251B16">
            <w:pPr>
              <w:autoSpaceDE w:val="0"/>
              <w:autoSpaceDN w:val="0"/>
              <w:bidi/>
              <w:adjustRightInd w:val="0"/>
              <w:jc w:val="both"/>
              <w:rPr>
                <w:rFonts w:asciiTheme="majorHAnsi" w:hAnsiTheme="majorHAnsi" w:cstheme="majorHAnsi"/>
                <w:b/>
              </w:rPr>
            </w:pPr>
          </w:p>
          <w:p w:rsidR="00251B16" w:rsidRPr="00251B16" w:rsidRDefault="00251B16" w:rsidP="00251B16">
            <w:pPr>
              <w:autoSpaceDE w:val="0"/>
              <w:autoSpaceDN w:val="0"/>
              <w:bidi/>
              <w:adjustRightInd w:val="0"/>
              <w:jc w:val="both"/>
              <w:rPr>
                <w:rFonts w:asciiTheme="majorHAnsi" w:hAnsiTheme="majorHAnsi" w:cstheme="majorHAnsi"/>
                <w:b/>
              </w:rPr>
            </w:pPr>
            <w:r w:rsidRPr="00251B16">
              <w:rPr>
                <w:rFonts w:ascii="Tahoma" w:hAnsi="Tahoma" w:cs="Tahoma" w:hint="cs"/>
                <w:b/>
                <w:rtl/>
              </w:rPr>
              <w:t>⸻</w:t>
            </w:r>
          </w:p>
          <w:p w:rsidR="00251B16" w:rsidRPr="00251B16" w:rsidRDefault="00251B16" w:rsidP="00251B16">
            <w:pPr>
              <w:autoSpaceDE w:val="0"/>
              <w:autoSpaceDN w:val="0"/>
              <w:bidi/>
              <w:adjustRightInd w:val="0"/>
              <w:jc w:val="both"/>
              <w:rPr>
                <w:rFonts w:asciiTheme="majorHAnsi" w:hAnsiTheme="majorHAnsi" w:cstheme="majorHAnsi"/>
                <w:b/>
              </w:rPr>
            </w:pPr>
          </w:p>
          <w:p w:rsidR="00251B16" w:rsidRPr="00251B16" w:rsidRDefault="00251B16" w:rsidP="00251B16">
            <w:pPr>
              <w:autoSpaceDE w:val="0"/>
              <w:autoSpaceDN w:val="0"/>
              <w:bidi/>
              <w:adjustRightInd w:val="0"/>
              <w:jc w:val="both"/>
              <w:rPr>
                <w:rFonts w:asciiTheme="majorHAnsi" w:hAnsiTheme="majorHAnsi" w:cstheme="majorHAnsi"/>
                <w:b/>
              </w:rPr>
            </w:pPr>
            <w:r w:rsidRPr="00251B16">
              <w:rPr>
                <w:rFonts w:asciiTheme="majorHAnsi" w:hAnsiTheme="majorHAnsi" w:cstheme="majorHAnsi"/>
                <w:b/>
              </w:rPr>
              <w:t>Discussion about poetry never ends; poetry is a reflection of individual emotions embodied in the poet, as well as the collective emotions of humanity. It exists among all human beings. Classical Arabic poetry served as a kind of national anthem, representing their strong cultural identity and acting as a record of their history and glories. It encompasses various purposes such as love, praise, elegy, and others. As for the meters of poetry…</w:t>
            </w:r>
          </w:p>
          <w:p w:rsidR="00251B16" w:rsidRPr="00251B16" w:rsidRDefault="00251B16" w:rsidP="00251B16">
            <w:pPr>
              <w:autoSpaceDE w:val="0"/>
              <w:autoSpaceDN w:val="0"/>
              <w:bidi/>
              <w:adjustRightInd w:val="0"/>
              <w:jc w:val="both"/>
              <w:rPr>
                <w:rFonts w:asciiTheme="majorHAnsi" w:hAnsiTheme="majorHAnsi" w:cstheme="majorHAnsi"/>
                <w:b/>
              </w:rPr>
            </w:pPr>
          </w:p>
          <w:p w:rsidR="00251B16" w:rsidRPr="00251B16" w:rsidRDefault="00251B16" w:rsidP="00251B16">
            <w:pPr>
              <w:autoSpaceDE w:val="0"/>
              <w:autoSpaceDN w:val="0"/>
              <w:bidi/>
              <w:adjustRightInd w:val="0"/>
              <w:jc w:val="both"/>
              <w:rPr>
                <w:rFonts w:asciiTheme="majorHAnsi" w:hAnsiTheme="majorHAnsi" w:cstheme="majorHAnsi"/>
                <w:b/>
              </w:rPr>
            </w:pPr>
            <w:r w:rsidRPr="00251B16">
              <w:rPr>
                <w:rFonts w:ascii="Tahoma" w:hAnsi="Tahoma" w:cs="Tahoma" w:hint="cs"/>
                <w:b/>
                <w:rtl/>
              </w:rPr>
              <w:t>⸻</w:t>
            </w:r>
          </w:p>
          <w:p w:rsidR="00251B16" w:rsidRPr="00251B16" w:rsidRDefault="00251B16" w:rsidP="00251B16">
            <w:pPr>
              <w:autoSpaceDE w:val="0"/>
              <w:autoSpaceDN w:val="0"/>
              <w:bidi/>
              <w:adjustRightInd w:val="0"/>
              <w:jc w:val="both"/>
              <w:rPr>
                <w:rFonts w:asciiTheme="majorHAnsi" w:hAnsiTheme="majorHAnsi" w:cstheme="majorHAnsi"/>
                <w:b/>
              </w:rPr>
            </w:pPr>
          </w:p>
          <w:p w:rsidR="002034B4" w:rsidRDefault="00251B16" w:rsidP="00251B16">
            <w:pPr>
              <w:bidi/>
              <w:jc w:val="both"/>
              <w:rPr>
                <w:rFonts w:asciiTheme="majorHAnsi" w:hAnsiTheme="majorHAnsi" w:cstheme="majorHAnsi"/>
                <w:b/>
              </w:rPr>
            </w:pPr>
            <w:r w:rsidRPr="00251B16">
              <w:rPr>
                <w:rFonts w:asciiTheme="majorHAnsi" w:hAnsiTheme="majorHAnsi" w:cstheme="majorHAnsi"/>
                <w:b/>
              </w:rPr>
              <w:t xml:space="preserve">If you want, I can </w:t>
            </w:r>
            <w:r w:rsidRPr="00251B16">
              <w:rPr>
                <w:rFonts w:ascii="Arial" w:hAnsi="Arial" w:cs="Arial"/>
                <w:b/>
              </w:rPr>
              <w:t>￼</w:t>
            </w:r>
            <w:r w:rsidRPr="00251B16">
              <w:rPr>
                <w:rFonts w:asciiTheme="majorHAnsi" w:hAnsiTheme="majorHAnsi" w:cstheme="majorHAnsi"/>
                <w:b/>
              </w:rPr>
              <w:t xml:space="preserve"> complete the last sentence (it seems cut off) or </w:t>
            </w:r>
            <w:r w:rsidRPr="00251B16">
              <w:rPr>
                <w:rFonts w:ascii="Arial" w:hAnsi="Arial" w:cs="Arial"/>
                <w:b/>
              </w:rPr>
              <w:t>￼</w:t>
            </w:r>
            <w:r w:rsidRPr="00251B16">
              <w:rPr>
                <w:rFonts w:asciiTheme="majorHAnsi" w:hAnsiTheme="majorHAnsi" w:cstheme="majorHAnsi"/>
                <w:b/>
              </w:rPr>
              <w:t> turn this into a properly formatted Word document.</w:t>
            </w:r>
          </w:p>
        </w:tc>
      </w:tr>
    </w:tbl>
    <w:p w:rsidR="002034B4" w:rsidRDefault="002034B4" w:rsidP="002034B4">
      <w:pPr>
        <w:spacing w:line="276" w:lineRule="auto"/>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2034B4" w:rsidTr="002034B4">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2034B4" w:rsidRDefault="002034B4" w:rsidP="002034B4">
            <w:pPr>
              <w:spacing w:line="312" w:lineRule="auto"/>
              <w:jc w:val="center"/>
              <w:rPr>
                <w:rFonts w:eastAsia="Times New Roman"/>
                <w:color w:val="000000"/>
                <w:sz w:val="24"/>
                <w:szCs w:val="24"/>
              </w:rPr>
            </w:pPr>
            <w:r>
              <w:rPr>
                <w:rFonts w:eastAsia="Times New Roman"/>
                <w:b/>
                <w:color w:val="17365D"/>
                <w:sz w:val="28"/>
                <w:szCs w:val="28"/>
              </w:rPr>
              <w:lastRenderedPageBreak/>
              <w:t>Student Workload (SWL)</w:t>
            </w:r>
            <w:r>
              <w:rPr>
                <w:rFonts w:eastAsia="Times New Roman"/>
                <w:b/>
                <w:color w:val="17365D"/>
                <w:sz w:val="28"/>
                <w:szCs w:val="28"/>
              </w:rPr>
              <w:br/>
              <w:t>Student Workload (SWL)</w:t>
            </w:r>
          </w:p>
          <w:p w:rsidR="002034B4" w:rsidRDefault="002034B4" w:rsidP="002034B4">
            <w:pPr>
              <w:bidi/>
              <w:spacing w:line="312" w:lineRule="auto"/>
              <w:jc w:val="center"/>
              <w:rPr>
                <w:rFonts w:eastAsia="Times New Roman"/>
                <w:color w:val="000000"/>
                <w:sz w:val="24"/>
                <w:szCs w:val="24"/>
              </w:rPr>
            </w:pPr>
          </w:p>
        </w:tc>
      </w:tr>
      <w:tr w:rsidR="002034B4" w:rsidTr="002034B4">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034B4" w:rsidRDefault="002034B4" w:rsidP="002034B4">
            <w:pPr>
              <w:spacing w:line="312" w:lineRule="auto"/>
              <w:rPr>
                <w:b/>
                <w:color w:val="000000"/>
                <w:sz w:val="24"/>
                <w:szCs w:val="24"/>
              </w:rPr>
            </w:pPr>
            <w:r>
              <w:rPr>
                <w:b/>
                <w:color w:val="000000"/>
                <w:sz w:val="24"/>
                <w:szCs w:val="24"/>
              </w:rPr>
              <w:t>Structured SWL (h/sem)</w:t>
            </w:r>
            <w:r>
              <w:rPr>
                <w:b/>
                <w:color w:val="000000"/>
                <w:sz w:val="24"/>
                <w:szCs w:val="24"/>
              </w:rPr>
              <w:br/>
              <w:t>Structured SWL (h/sem)</w:t>
            </w:r>
          </w:p>
          <w:p w:rsidR="002034B4" w:rsidRDefault="002034B4" w:rsidP="002034B4">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34B4" w:rsidRDefault="002034B4" w:rsidP="002034B4">
            <w:pPr>
              <w:spacing w:line="312" w:lineRule="auto"/>
              <w:rPr>
                <w:rFonts w:cstheme="minorBidi"/>
                <w:sz w:val="24"/>
                <w:szCs w:val="24"/>
                <w:lang w:bidi="ar-IQ"/>
              </w:rPr>
            </w:pPr>
            <w:r>
              <w:rPr>
                <w:sz w:val="24"/>
                <w:szCs w:val="24"/>
              </w:rPr>
              <w:t>33</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034B4" w:rsidRDefault="002034B4" w:rsidP="002034B4">
            <w:pPr>
              <w:spacing w:line="312" w:lineRule="auto"/>
              <w:rPr>
                <w:b/>
              </w:rPr>
            </w:pPr>
            <w:r>
              <w:rPr>
                <w:b/>
              </w:rPr>
              <w:t>Structured SWL (h/w)</w:t>
            </w:r>
            <w:r>
              <w:rPr>
                <w:b/>
              </w:rPr>
              <w:br/>
              <w:t>Structured SWL (h/w)</w:t>
            </w:r>
          </w:p>
          <w:p w:rsidR="002034B4" w:rsidRDefault="002034B4" w:rsidP="002034B4">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34B4" w:rsidRDefault="002034B4" w:rsidP="002034B4">
            <w:pPr>
              <w:spacing w:line="312" w:lineRule="auto"/>
              <w:rPr>
                <w:sz w:val="24"/>
                <w:szCs w:val="24"/>
              </w:rPr>
            </w:pPr>
            <w:r>
              <w:rPr>
                <w:sz w:val="24"/>
                <w:szCs w:val="24"/>
              </w:rPr>
              <w:t>2</w:t>
            </w:r>
          </w:p>
        </w:tc>
      </w:tr>
      <w:tr w:rsidR="002034B4" w:rsidTr="002034B4">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034B4" w:rsidRDefault="002034B4" w:rsidP="002034B4">
            <w:pPr>
              <w:spacing w:line="312" w:lineRule="auto"/>
              <w:rPr>
                <w:b/>
                <w:sz w:val="24"/>
                <w:szCs w:val="24"/>
              </w:rPr>
            </w:pPr>
            <w:r>
              <w:rPr>
                <w:b/>
                <w:color w:val="000000"/>
                <w:sz w:val="24"/>
                <w:szCs w:val="24"/>
              </w:rPr>
              <w:t>Unstructured SWL (h/sem)</w:t>
            </w:r>
            <w:r>
              <w:rPr>
                <w:b/>
                <w:color w:val="000000"/>
                <w:sz w:val="24"/>
                <w:szCs w:val="24"/>
              </w:rPr>
              <w:br/>
              <w:t>Unstructured SWL (h/sem)</w:t>
            </w:r>
          </w:p>
          <w:p w:rsidR="002034B4" w:rsidRDefault="002034B4" w:rsidP="002034B4">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34B4" w:rsidRDefault="002034B4" w:rsidP="002034B4">
            <w:pPr>
              <w:spacing w:line="312" w:lineRule="auto"/>
              <w:rPr>
                <w:sz w:val="24"/>
                <w:szCs w:val="24"/>
              </w:rPr>
            </w:pPr>
            <w:r>
              <w:rPr>
                <w:rFonts w:hint="cs"/>
                <w:sz w:val="24"/>
                <w:szCs w:val="24"/>
                <w:rtl/>
              </w:rPr>
              <w:t>17</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034B4" w:rsidRDefault="002034B4" w:rsidP="002034B4">
            <w:pPr>
              <w:spacing w:line="312" w:lineRule="auto"/>
              <w:rPr>
                <w:b/>
              </w:rPr>
            </w:pPr>
            <w:r>
              <w:rPr>
                <w:b/>
              </w:rPr>
              <w:t>Unstructured SWL (h/w)</w:t>
            </w:r>
            <w:r>
              <w:rPr>
                <w:b/>
              </w:rPr>
              <w:br/>
              <w:t>Unstructured SWL (h/w)</w:t>
            </w:r>
          </w:p>
          <w:p w:rsidR="002034B4" w:rsidRDefault="002034B4" w:rsidP="002034B4">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34B4" w:rsidRDefault="002034B4" w:rsidP="002034B4">
            <w:pPr>
              <w:spacing w:line="312" w:lineRule="auto"/>
              <w:rPr>
                <w:sz w:val="24"/>
                <w:szCs w:val="24"/>
              </w:rPr>
            </w:pPr>
            <w:r>
              <w:rPr>
                <w:sz w:val="24"/>
                <w:szCs w:val="24"/>
              </w:rPr>
              <w:t>2.8</w:t>
            </w:r>
          </w:p>
        </w:tc>
      </w:tr>
      <w:tr w:rsidR="002034B4" w:rsidTr="002034B4">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034B4" w:rsidRDefault="002034B4" w:rsidP="002034B4">
            <w:pPr>
              <w:spacing w:line="312" w:lineRule="auto"/>
              <w:rPr>
                <w:b/>
                <w:color w:val="000000"/>
                <w:sz w:val="24"/>
                <w:szCs w:val="24"/>
              </w:rPr>
            </w:pPr>
            <w:r>
              <w:rPr>
                <w:b/>
                <w:color w:val="000000"/>
                <w:sz w:val="24"/>
                <w:szCs w:val="24"/>
              </w:rPr>
              <w:t>Total SWL (h/sem)</w:t>
            </w:r>
            <w:r>
              <w:rPr>
                <w:b/>
                <w:color w:val="000000"/>
                <w:sz w:val="24"/>
                <w:szCs w:val="24"/>
              </w:rPr>
              <w:br/>
              <w:t>Total SWL (h/sem)</w:t>
            </w:r>
          </w:p>
          <w:p w:rsidR="002034B4" w:rsidRDefault="002034B4" w:rsidP="002034B4">
            <w:pPr>
              <w:spacing w:line="312" w:lineRule="auto"/>
              <w:rPr>
                <w:b/>
                <w:sz w:val="24"/>
                <w:szCs w:val="24"/>
              </w:rPr>
            </w:pP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2034B4" w:rsidRDefault="002034B4" w:rsidP="002034B4">
            <w:pPr>
              <w:spacing w:line="312" w:lineRule="auto"/>
              <w:rPr>
                <w:sz w:val="24"/>
                <w:szCs w:val="24"/>
              </w:rPr>
            </w:pPr>
            <w:r>
              <w:rPr>
                <w:rFonts w:hint="cs"/>
                <w:sz w:val="24"/>
                <w:szCs w:val="24"/>
                <w:rtl/>
              </w:rPr>
              <w:t>50</w:t>
            </w:r>
          </w:p>
        </w:tc>
      </w:tr>
    </w:tbl>
    <w:p w:rsidR="002034B4" w:rsidRDefault="002034B4" w:rsidP="002034B4">
      <w:pPr>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2034B4" w:rsidTr="002034B4">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2034B4" w:rsidRDefault="002034B4" w:rsidP="002034B4">
            <w:pPr>
              <w:spacing w:line="312" w:lineRule="auto"/>
              <w:jc w:val="center"/>
              <w:rPr>
                <w:b/>
                <w:color w:val="17365D"/>
                <w:sz w:val="28"/>
                <w:szCs w:val="28"/>
              </w:rPr>
            </w:pPr>
            <w:r>
              <w:rPr>
                <w:b/>
                <w:color w:val="17365D"/>
                <w:sz w:val="28"/>
                <w:szCs w:val="28"/>
              </w:rPr>
              <w:t>Module Evaluation</w:t>
            </w:r>
            <w:r>
              <w:rPr>
                <w:b/>
                <w:color w:val="17365D"/>
                <w:sz w:val="28"/>
                <w:szCs w:val="28"/>
              </w:rPr>
              <w:br/>
              <w:t>Module Evaluation</w:t>
            </w:r>
          </w:p>
          <w:p w:rsidR="002034B4" w:rsidRDefault="002034B4" w:rsidP="002034B4">
            <w:pPr>
              <w:bidi/>
              <w:spacing w:line="312" w:lineRule="auto"/>
              <w:jc w:val="center"/>
              <w:rPr>
                <w:rFonts w:eastAsia="Times New Roman"/>
                <w:b/>
                <w:color w:val="17365D"/>
                <w:sz w:val="32"/>
                <w:szCs w:val="32"/>
              </w:rPr>
            </w:pPr>
          </w:p>
        </w:tc>
      </w:tr>
      <w:tr w:rsidR="002034B4" w:rsidTr="002034B4">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2034B4" w:rsidRDefault="002034B4" w:rsidP="002034B4">
            <w:pPr>
              <w:spacing w:line="312" w:lineRule="auto"/>
              <w:ind w:left="360" w:hanging="720"/>
              <w:rPr>
                <w:b/>
              </w:rPr>
            </w:pPr>
          </w:p>
          <w:p w:rsidR="002034B4" w:rsidRDefault="002034B4" w:rsidP="002034B4">
            <w:pPr>
              <w:spacing w:line="312" w:lineRule="auto"/>
              <w:ind w:left="360" w:hanging="720"/>
              <w:rPr>
                <w:b/>
              </w:rPr>
            </w:pPr>
            <w:r>
              <w:rPr>
                <w:b/>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2034B4" w:rsidRDefault="002034B4" w:rsidP="002034B4">
            <w:pPr>
              <w:spacing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2034B4" w:rsidRDefault="002034B4" w:rsidP="002034B4">
            <w:pPr>
              <w:spacing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2034B4" w:rsidRDefault="002034B4" w:rsidP="002034B4">
            <w:pPr>
              <w:spacing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034B4" w:rsidRDefault="002034B4" w:rsidP="002034B4">
            <w:pPr>
              <w:spacing w:line="312" w:lineRule="auto"/>
              <w:rPr>
                <w:b/>
                <w:color w:val="000000"/>
              </w:rPr>
            </w:pPr>
            <w:r>
              <w:rPr>
                <w:b/>
                <w:color w:val="000000"/>
              </w:rPr>
              <w:t>Relevant Learning Outcome</w:t>
            </w:r>
          </w:p>
        </w:tc>
      </w:tr>
      <w:tr w:rsidR="002034B4" w:rsidTr="002034B4">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034B4" w:rsidRDefault="002034B4" w:rsidP="002034B4">
            <w:pPr>
              <w:spacing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034B4" w:rsidRDefault="002034B4" w:rsidP="002034B4">
            <w:pPr>
              <w:spacing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rsidR="002034B4" w:rsidRDefault="002034B4" w:rsidP="002034B4">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034B4" w:rsidRDefault="002034B4" w:rsidP="002034B4">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2034B4" w:rsidRDefault="002034B4" w:rsidP="002034B4">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2034B4" w:rsidRDefault="002034B4" w:rsidP="002034B4">
            <w:pPr>
              <w:spacing w:line="312" w:lineRule="auto"/>
              <w:rPr>
                <w:color w:val="000000"/>
              </w:rPr>
            </w:pPr>
            <w:r>
              <w:t>LO #1, 2, 10 and 11</w:t>
            </w:r>
          </w:p>
        </w:tc>
      </w:tr>
      <w:tr w:rsidR="002034B4" w:rsidTr="002034B4">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034B4" w:rsidRDefault="002034B4" w:rsidP="002034B4">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034B4" w:rsidRDefault="002034B4" w:rsidP="002034B4">
            <w:pPr>
              <w:spacing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rsidR="002034B4" w:rsidRDefault="002034B4" w:rsidP="002034B4">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034B4" w:rsidRDefault="002034B4" w:rsidP="002034B4">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034B4" w:rsidRDefault="002034B4" w:rsidP="002034B4">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2034B4" w:rsidRDefault="002034B4" w:rsidP="002034B4">
            <w:pPr>
              <w:spacing w:line="312" w:lineRule="auto"/>
              <w:rPr>
                <w:color w:val="000000"/>
              </w:rPr>
            </w:pPr>
            <w:r>
              <w:t>LO # 3, 4, 6 and 7</w:t>
            </w:r>
          </w:p>
        </w:tc>
      </w:tr>
      <w:tr w:rsidR="002034B4" w:rsidTr="002034B4">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034B4" w:rsidRDefault="002034B4" w:rsidP="002034B4">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034B4" w:rsidRDefault="002034B4" w:rsidP="002034B4">
            <w:pPr>
              <w:spacing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rsidR="002034B4" w:rsidRDefault="002034B4" w:rsidP="002034B4">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2034B4" w:rsidRDefault="002034B4" w:rsidP="002034B4">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034B4" w:rsidRDefault="002034B4" w:rsidP="002034B4">
            <w:pPr>
              <w:spacing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rsidR="002034B4" w:rsidRDefault="002034B4" w:rsidP="002034B4">
            <w:pPr>
              <w:spacing w:line="312" w:lineRule="auto"/>
              <w:rPr>
                <w:color w:val="000000"/>
              </w:rPr>
            </w:pPr>
          </w:p>
        </w:tc>
      </w:tr>
      <w:tr w:rsidR="002034B4" w:rsidTr="002034B4">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034B4" w:rsidRDefault="002034B4" w:rsidP="002034B4">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034B4" w:rsidRDefault="002034B4" w:rsidP="002034B4">
            <w:pPr>
              <w:spacing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rsidR="002034B4" w:rsidRDefault="002034B4" w:rsidP="002034B4">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2034B4" w:rsidRDefault="002034B4" w:rsidP="002034B4">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2034B4" w:rsidRDefault="002034B4" w:rsidP="002034B4">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2034B4" w:rsidRDefault="002034B4" w:rsidP="002034B4">
            <w:pPr>
              <w:spacing w:line="312" w:lineRule="auto"/>
              <w:rPr>
                <w:color w:val="000000"/>
              </w:rPr>
            </w:pPr>
            <w:r>
              <w:t>LO # 5, 8 and 10</w:t>
            </w:r>
          </w:p>
        </w:tc>
      </w:tr>
      <w:tr w:rsidR="002034B4" w:rsidTr="002034B4">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034B4" w:rsidRDefault="002034B4" w:rsidP="002034B4">
            <w:pPr>
              <w:spacing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034B4" w:rsidRDefault="002034B4" w:rsidP="002034B4">
            <w:pPr>
              <w:spacing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rsidR="002034B4" w:rsidRDefault="002034B4" w:rsidP="002034B4">
            <w:pPr>
              <w:spacing w:line="312" w:lineRule="auto"/>
              <w:jc w:val="center"/>
              <w:rPr>
                <w:color w:val="000000"/>
              </w:rPr>
            </w:pPr>
            <w:r>
              <w:rPr>
                <w:color w:val="000000"/>
              </w:rPr>
              <w:t>1 hr</w:t>
            </w:r>
          </w:p>
        </w:tc>
        <w:tc>
          <w:tcPr>
            <w:tcW w:w="2250" w:type="dxa"/>
            <w:tcBorders>
              <w:top w:val="single" w:sz="4" w:space="0" w:color="000000"/>
              <w:left w:val="single" w:sz="4" w:space="0" w:color="000000"/>
              <w:bottom w:val="single" w:sz="4" w:space="0" w:color="000000"/>
              <w:right w:val="nil"/>
            </w:tcBorders>
            <w:vAlign w:val="center"/>
          </w:tcPr>
          <w:p w:rsidR="002034B4" w:rsidRDefault="002034B4" w:rsidP="002034B4">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034B4" w:rsidRDefault="002034B4" w:rsidP="002034B4">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2034B4" w:rsidRDefault="002034B4" w:rsidP="002034B4">
            <w:pPr>
              <w:spacing w:line="312" w:lineRule="auto"/>
              <w:rPr>
                <w:color w:val="000000"/>
              </w:rPr>
            </w:pPr>
            <w:r>
              <w:t>LO # 1-7</w:t>
            </w:r>
          </w:p>
        </w:tc>
      </w:tr>
      <w:tr w:rsidR="002034B4" w:rsidTr="002034B4">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034B4" w:rsidRDefault="002034B4" w:rsidP="002034B4">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034B4" w:rsidRDefault="002034B4" w:rsidP="002034B4">
            <w:pPr>
              <w:spacing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rsidR="002034B4" w:rsidRDefault="002034B4" w:rsidP="002034B4">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2034B4" w:rsidRDefault="002034B4" w:rsidP="002034B4">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2034B4" w:rsidRDefault="002034B4" w:rsidP="002034B4">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2034B4" w:rsidRDefault="002034B4" w:rsidP="002034B4">
            <w:pPr>
              <w:spacing w:line="312" w:lineRule="auto"/>
              <w:rPr>
                <w:color w:val="000000"/>
              </w:rPr>
            </w:pPr>
            <w:r>
              <w:rPr>
                <w:color w:val="000000"/>
              </w:rPr>
              <w:t>All</w:t>
            </w:r>
          </w:p>
        </w:tc>
      </w:tr>
      <w:tr w:rsidR="002034B4" w:rsidTr="002034B4">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2034B4" w:rsidRDefault="002034B4" w:rsidP="002034B4">
            <w:pPr>
              <w:spacing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rsidR="002034B4" w:rsidRDefault="002034B4" w:rsidP="002034B4">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2034B4" w:rsidRDefault="002034B4" w:rsidP="002034B4">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2034B4" w:rsidRDefault="002034B4" w:rsidP="002034B4">
            <w:pPr>
              <w:spacing w:line="312" w:lineRule="auto"/>
              <w:rPr>
                <w:color w:val="000000"/>
              </w:rPr>
            </w:pPr>
          </w:p>
        </w:tc>
      </w:tr>
    </w:tbl>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2034B4" w:rsidTr="002034B4">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034B4" w:rsidRDefault="002034B4" w:rsidP="002034B4">
            <w:pPr>
              <w:spacing w:line="360" w:lineRule="auto"/>
              <w:jc w:val="center"/>
              <w:rPr>
                <w:b/>
                <w:color w:val="17365D"/>
                <w:sz w:val="28"/>
                <w:szCs w:val="28"/>
              </w:rPr>
            </w:pPr>
            <w:r>
              <w:rPr>
                <w:b/>
                <w:color w:val="17365D"/>
                <w:sz w:val="28"/>
                <w:szCs w:val="28"/>
              </w:rPr>
              <w:t>Delivery Plan (Weekly Syllabus)</w:t>
            </w:r>
            <w:r>
              <w:rPr>
                <w:b/>
                <w:color w:val="17365D"/>
                <w:sz w:val="28"/>
                <w:szCs w:val="28"/>
              </w:rPr>
              <w:br/>
              <w:t>Delivery Plan (Weekly Syllabus)</w:t>
            </w:r>
          </w:p>
          <w:p w:rsidR="002034B4" w:rsidRDefault="002034B4" w:rsidP="002034B4">
            <w:pPr>
              <w:bidi/>
              <w:spacing w:line="360" w:lineRule="auto"/>
              <w:jc w:val="center"/>
              <w:rPr>
                <w:rFonts w:eastAsia="Times New Roman"/>
                <w:b/>
                <w:color w:val="17365D"/>
                <w:sz w:val="28"/>
                <w:szCs w:val="28"/>
              </w:rPr>
            </w:pPr>
          </w:p>
        </w:tc>
      </w:tr>
      <w:tr w:rsidR="002034B4" w:rsidTr="002034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034B4" w:rsidRDefault="002034B4" w:rsidP="002034B4">
            <w:pPr>
              <w:spacing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034B4" w:rsidRDefault="002034B4" w:rsidP="002034B4">
            <w:pPr>
              <w:spacing w:line="360" w:lineRule="auto"/>
              <w:rPr>
                <w:b/>
                <w:sz w:val="24"/>
                <w:szCs w:val="24"/>
              </w:rPr>
            </w:pPr>
            <w:r>
              <w:rPr>
                <w:b/>
              </w:rPr>
              <w:t>Material Covered</w:t>
            </w:r>
          </w:p>
        </w:tc>
      </w:tr>
      <w:tr w:rsidR="002034B4" w:rsidTr="002034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034B4" w:rsidRDefault="002034B4" w:rsidP="002034B4">
            <w:pPr>
              <w:spacing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rsidR="002034B4" w:rsidRDefault="002034B4" w:rsidP="002034B4">
            <w:pPr>
              <w:spacing w:line="360" w:lineRule="auto"/>
              <w:rPr>
                <w:rtl/>
                <w:lang w:bidi="ar-IQ"/>
              </w:rPr>
            </w:pPr>
            <w:r>
              <w:rPr>
                <w:rFonts w:hint="cs"/>
                <w:rtl/>
                <w:lang w:bidi="ar-IQ"/>
              </w:rPr>
              <w:t>The Difference Between Scientific and Literary Language</w:t>
            </w:r>
          </w:p>
        </w:tc>
      </w:tr>
      <w:tr w:rsidR="002034B4" w:rsidTr="002034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034B4" w:rsidRDefault="002034B4" w:rsidP="002034B4">
            <w:pPr>
              <w:spacing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rsidR="002034B4" w:rsidRDefault="002034B4" w:rsidP="002034B4">
            <w:pPr>
              <w:spacing w:line="360" w:lineRule="auto"/>
            </w:pPr>
            <w:r>
              <w:rPr>
                <w:rFonts w:hint="cs"/>
                <w:rtl/>
              </w:rPr>
              <w:t xml:space="preserve">Arabic Dictionaries and Their Types </w:t>
            </w:r>
          </w:p>
        </w:tc>
      </w:tr>
      <w:tr w:rsidR="002034B4" w:rsidTr="002034B4">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034B4" w:rsidRDefault="002034B4" w:rsidP="002034B4">
            <w:pPr>
              <w:spacing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rsidR="002034B4" w:rsidRDefault="002034B4" w:rsidP="002034B4">
            <w:pPr>
              <w:spacing w:line="360" w:lineRule="auto"/>
            </w:pPr>
            <w:r>
              <w:rPr>
                <w:rFonts w:hint="cs"/>
                <w:rtl/>
              </w:rPr>
              <w:t>Punctuation Marks</w:t>
            </w:r>
          </w:p>
        </w:tc>
      </w:tr>
      <w:tr w:rsidR="002034B4" w:rsidTr="002034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034B4" w:rsidRDefault="002034B4" w:rsidP="002034B4">
            <w:pPr>
              <w:spacing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rsidR="002034B4" w:rsidRDefault="002034B4" w:rsidP="002034B4">
            <w:pPr>
              <w:spacing w:line="360" w:lineRule="auto"/>
            </w:pPr>
            <w:r>
              <w:rPr>
                <w:rFonts w:hint="cs"/>
                <w:rtl/>
              </w:rPr>
              <w:t>Style</w:t>
            </w:r>
          </w:p>
        </w:tc>
      </w:tr>
      <w:tr w:rsidR="002034B4" w:rsidTr="002034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034B4" w:rsidRDefault="002034B4" w:rsidP="002034B4">
            <w:pPr>
              <w:spacing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rsidR="002034B4" w:rsidRDefault="002034B4" w:rsidP="002034B4">
            <w:r>
              <w:rPr>
                <w:rFonts w:hint="cs"/>
                <w:rtl/>
              </w:rPr>
              <w:t>Verbs – Their Types and Classifications</w:t>
            </w:r>
          </w:p>
        </w:tc>
      </w:tr>
      <w:tr w:rsidR="002034B4" w:rsidTr="002034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034B4" w:rsidRDefault="002034B4" w:rsidP="002034B4">
            <w:pPr>
              <w:spacing w:line="360" w:lineRule="auto"/>
              <w:ind w:left="-18" w:firstLine="18"/>
              <w:jc w:val="center"/>
              <w:rPr>
                <w:b/>
                <w:color w:val="000000"/>
              </w:rPr>
            </w:pPr>
            <w:r>
              <w:rPr>
                <w:b/>
                <w:color w:val="000000"/>
              </w:rPr>
              <w:lastRenderedPageBreak/>
              <w:t>Week 6</w:t>
            </w:r>
          </w:p>
        </w:tc>
        <w:tc>
          <w:tcPr>
            <w:tcW w:w="9240" w:type="dxa"/>
            <w:tcBorders>
              <w:top w:val="single" w:sz="4" w:space="0" w:color="000000"/>
              <w:left w:val="single" w:sz="4" w:space="0" w:color="000000"/>
              <w:bottom w:val="single" w:sz="4" w:space="0" w:color="000000"/>
              <w:right w:val="single" w:sz="4" w:space="0" w:color="000000"/>
            </w:tcBorders>
            <w:vAlign w:val="center"/>
          </w:tcPr>
          <w:p w:rsidR="002034B4" w:rsidRDefault="002034B4" w:rsidP="002034B4">
            <w:pPr>
              <w:spacing w:line="360" w:lineRule="auto"/>
            </w:pPr>
            <w:r>
              <w:rPr>
                <w:rFonts w:hint="cs"/>
                <w:rtl/>
              </w:rPr>
              <w:t xml:space="preserve">Selected Models from Ancient Arabic Poetry, Islamic Poetry, and Umayyad Poetry </w:t>
            </w:r>
          </w:p>
        </w:tc>
      </w:tr>
      <w:tr w:rsidR="002034B4" w:rsidTr="002034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034B4" w:rsidRDefault="002034B4" w:rsidP="002034B4">
            <w:pPr>
              <w:spacing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rsidR="002034B4" w:rsidRDefault="002034B4" w:rsidP="002034B4">
            <w:pPr>
              <w:spacing w:line="360" w:lineRule="auto"/>
            </w:pPr>
            <w:r>
              <w:t xml:space="preserve">Mid-term Exam </w:t>
            </w:r>
          </w:p>
        </w:tc>
      </w:tr>
      <w:tr w:rsidR="002034B4" w:rsidTr="002034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034B4" w:rsidRDefault="002034B4" w:rsidP="002034B4">
            <w:pPr>
              <w:spacing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tcPr>
          <w:p w:rsidR="002034B4" w:rsidRDefault="002034B4" w:rsidP="002034B4">
            <w:pPr>
              <w:rPr>
                <w:rtl/>
              </w:rPr>
            </w:pPr>
            <w:r>
              <w:rPr>
                <w:rFonts w:hint="cs"/>
                <w:rtl/>
              </w:rPr>
              <w:t>Writing the Hamza / Hamzat al-Wasl and Hamzat al-Qat‘</w:t>
            </w:r>
          </w:p>
        </w:tc>
      </w:tr>
      <w:tr w:rsidR="002034B4" w:rsidTr="002034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034B4" w:rsidRDefault="002034B4" w:rsidP="002034B4">
            <w:pPr>
              <w:spacing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rsidR="002034B4" w:rsidRDefault="002034B4" w:rsidP="002034B4">
            <w:pPr>
              <w:spacing w:line="360" w:lineRule="auto"/>
            </w:pPr>
            <w:r>
              <w:rPr>
                <w:rFonts w:hint="cs"/>
                <w:rtl/>
              </w:rPr>
              <w:t xml:space="preserve">Writing the Hamza at the Beginning and End of Speech </w:t>
            </w:r>
          </w:p>
        </w:tc>
      </w:tr>
      <w:tr w:rsidR="002034B4" w:rsidTr="002034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034B4" w:rsidRDefault="002034B4" w:rsidP="002034B4">
            <w:pPr>
              <w:spacing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rsidR="002034B4" w:rsidRDefault="002034B4" w:rsidP="002034B4">
            <w:pPr>
              <w:spacing w:line="360" w:lineRule="auto"/>
            </w:pPr>
            <w:r>
              <w:rPr>
                <w:rFonts w:hint="cs"/>
                <w:rtl/>
              </w:rPr>
              <w:t xml:space="preserve">Subject and Predicate – Number Writing Skills </w:t>
            </w:r>
          </w:p>
        </w:tc>
      </w:tr>
      <w:tr w:rsidR="002034B4" w:rsidTr="002034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034B4" w:rsidRDefault="002034B4" w:rsidP="002034B4">
            <w:pPr>
              <w:spacing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rsidR="002034B4" w:rsidRDefault="002034B4" w:rsidP="002034B4">
            <w:pPr>
              <w:spacing w:line="360" w:lineRule="auto"/>
            </w:pPr>
            <w:r>
              <w:rPr>
                <w:rFonts w:hint="cs"/>
                <w:rtl/>
              </w:rPr>
              <w:t>Objects / Direct Object – Object of Purpose</w:t>
            </w:r>
          </w:p>
        </w:tc>
      </w:tr>
      <w:tr w:rsidR="002034B4" w:rsidTr="002034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034B4" w:rsidRDefault="002034B4" w:rsidP="002034B4">
            <w:pPr>
              <w:spacing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rsidR="002034B4" w:rsidRDefault="002034B4" w:rsidP="002034B4">
            <w:pPr>
              <w:spacing w:line="360" w:lineRule="auto"/>
            </w:pPr>
            <w:r>
              <w:rPr>
                <w:rFonts w:hint="cs"/>
                <w:rtl/>
              </w:rPr>
              <w:t>Object Accompaniment – Adverbial Object – Absolute Object</w:t>
            </w:r>
          </w:p>
        </w:tc>
      </w:tr>
      <w:tr w:rsidR="002034B4" w:rsidTr="002034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034B4" w:rsidRDefault="002034B4" w:rsidP="002034B4">
            <w:pPr>
              <w:spacing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rsidR="002034B4" w:rsidRDefault="002034B4" w:rsidP="002034B4">
            <w:pPr>
              <w:spacing w:line="360" w:lineRule="auto"/>
            </w:pPr>
            <w:r>
              <w:rPr>
                <w:rFonts w:hint="cs"/>
                <w:rtl/>
              </w:rPr>
              <w:t>Arabic Prose</w:t>
            </w:r>
          </w:p>
        </w:tc>
      </w:tr>
      <w:tr w:rsidR="002034B4" w:rsidTr="002034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034B4" w:rsidRDefault="002034B4" w:rsidP="002034B4">
            <w:pPr>
              <w:spacing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rsidR="002034B4" w:rsidRDefault="002034B4" w:rsidP="002034B4">
            <w:pPr>
              <w:spacing w:line="360" w:lineRule="auto"/>
            </w:pPr>
            <w:r>
              <w:rPr>
                <w:rFonts w:hint="cs"/>
                <w:rtl/>
              </w:rPr>
              <w:t>Common Errors – How to Write Official Requests</w:t>
            </w:r>
          </w:p>
        </w:tc>
      </w:tr>
      <w:tr w:rsidR="002034B4" w:rsidTr="002034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034B4" w:rsidRDefault="002034B4" w:rsidP="002034B4">
            <w:pPr>
              <w:spacing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rsidR="002034B4" w:rsidRDefault="002034B4" w:rsidP="002034B4">
            <w:pPr>
              <w:spacing w:line="360" w:lineRule="auto"/>
            </w:pPr>
            <w:r>
              <w:rPr>
                <w:rtl/>
              </w:rPr>
              <w:t>Selected Models from Abbasid Poetry and Modern Poetry</w:t>
            </w:r>
          </w:p>
        </w:tc>
      </w:tr>
      <w:tr w:rsidR="002034B4" w:rsidTr="002034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034B4" w:rsidRDefault="002034B4" w:rsidP="002034B4">
            <w:pPr>
              <w:spacing w:line="360" w:lineRule="auto"/>
              <w:ind w:left="-18" w:firstLine="18"/>
              <w:jc w:val="center"/>
              <w:rPr>
                <w:b/>
                <w:color w:val="000000"/>
              </w:rPr>
            </w:pPr>
            <w:r>
              <w:rPr>
                <w:b/>
                <w:color w:val="000000"/>
              </w:rPr>
              <w:t>Week 16</w:t>
            </w:r>
          </w:p>
        </w:tc>
        <w:tc>
          <w:tcPr>
            <w:tcW w:w="9240" w:type="dxa"/>
            <w:tcBorders>
              <w:top w:val="single" w:sz="4" w:space="0" w:color="000000"/>
              <w:left w:val="single" w:sz="4" w:space="0" w:color="000000"/>
              <w:bottom w:val="single" w:sz="4" w:space="0" w:color="000000"/>
              <w:right w:val="single" w:sz="4" w:space="0" w:color="000000"/>
            </w:tcBorders>
            <w:vAlign w:val="center"/>
          </w:tcPr>
          <w:p w:rsidR="002034B4" w:rsidRDefault="002034B4" w:rsidP="002034B4">
            <w:pPr>
              <w:spacing w:line="360" w:lineRule="auto"/>
            </w:pPr>
            <w:r>
              <w:t>Preparatory week before the final Exam</w:t>
            </w:r>
          </w:p>
        </w:tc>
      </w:tr>
    </w:tbl>
    <w:tbl>
      <w:tblPr>
        <w:tblStyle w:val="Style38"/>
        <w:tblW w:w="10515" w:type="dxa"/>
        <w:tblInd w:w="-540" w:type="dxa"/>
        <w:tblLayout w:type="fixed"/>
        <w:tblLook w:val="04A0" w:firstRow="1" w:lastRow="0" w:firstColumn="1" w:lastColumn="0" w:noHBand="0" w:noVBand="1"/>
      </w:tblPr>
      <w:tblGrid>
        <w:gridCol w:w="2340"/>
        <w:gridCol w:w="5835"/>
        <w:gridCol w:w="2340"/>
      </w:tblGrid>
      <w:tr w:rsidR="002034B4" w:rsidTr="002034B4">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2034B4" w:rsidRDefault="002034B4" w:rsidP="002034B4">
            <w:pPr>
              <w:spacing w:line="312" w:lineRule="auto"/>
              <w:jc w:val="center"/>
              <w:rPr>
                <w:b/>
                <w:color w:val="17365D"/>
                <w:sz w:val="28"/>
                <w:szCs w:val="28"/>
              </w:rPr>
            </w:pPr>
            <w:r>
              <w:rPr>
                <w:b/>
                <w:color w:val="17365D"/>
                <w:sz w:val="28"/>
                <w:szCs w:val="28"/>
              </w:rPr>
              <w:t xml:space="preserve"> Learning and Teaching Resources</w:t>
            </w:r>
            <w:r>
              <w:rPr>
                <w:b/>
                <w:color w:val="17365D"/>
                <w:sz w:val="28"/>
                <w:szCs w:val="28"/>
              </w:rPr>
              <w:br/>
              <w:t>Learning and Teaching Resources</w:t>
            </w:r>
          </w:p>
          <w:p w:rsidR="002034B4" w:rsidRDefault="002034B4" w:rsidP="002034B4">
            <w:pPr>
              <w:bidi/>
              <w:spacing w:line="312" w:lineRule="auto"/>
              <w:jc w:val="center"/>
              <w:rPr>
                <w:rFonts w:eastAsia="Times New Roman"/>
                <w:b/>
                <w:color w:val="17365D"/>
                <w:sz w:val="28"/>
                <w:szCs w:val="28"/>
              </w:rPr>
            </w:pPr>
          </w:p>
        </w:tc>
      </w:tr>
      <w:tr w:rsidR="002034B4" w:rsidTr="002034B4">
        <w:tc>
          <w:tcPr>
            <w:tcW w:w="2340" w:type="dxa"/>
            <w:tcBorders>
              <w:top w:val="single" w:sz="4" w:space="0" w:color="000000"/>
              <w:left w:val="single" w:sz="4" w:space="0" w:color="000000"/>
              <w:bottom w:val="single" w:sz="4" w:space="0" w:color="000000"/>
              <w:right w:val="nil"/>
            </w:tcBorders>
            <w:vAlign w:val="center"/>
          </w:tcPr>
          <w:p w:rsidR="002034B4" w:rsidRDefault="002034B4" w:rsidP="002034B4">
            <w:pPr>
              <w:spacing w:line="312" w:lineRule="auto"/>
              <w:ind w:left="360" w:hanging="720"/>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2034B4" w:rsidRDefault="002034B4" w:rsidP="002034B4">
            <w:pPr>
              <w:pStyle w:val="a9"/>
              <w:spacing w:line="312" w:lineRule="auto"/>
              <w:ind w:left="0"/>
              <w:jc w:val="center"/>
              <w:rPr>
                <w:b/>
                <w:rtl/>
                <w:lang w:bidi="ar-IQ"/>
              </w:rPr>
            </w:pPr>
            <w:r>
              <w:rPr>
                <w:b/>
              </w:rPr>
              <w:t>Texts</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034B4" w:rsidRDefault="002034B4" w:rsidP="002034B4">
            <w:pPr>
              <w:spacing w:line="312" w:lineRule="auto"/>
              <w:jc w:val="center"/>
              <w:rPr>
                <w:b/>
              </w:rPr>
            </w:pPr>
            <w:r>
              <w:rPr>
                <w:b/>
              </w:rPr>
              <w:t>Available in the Library?</w:t>
            </w:r>
          </w:p>
        </w:tc>
      </w:tr>
      <w:tr w:rsidR="002034B4" w:rsidTr="002034B4">
        <w:tc>
          <w:tcPr>
            <w:tcW w:w="2340" w:type="dxa"/>
            <w:tcBorders>
              <w:top w:val="single" w:sz="4" w:space="0" w:color="000000"/>
              <w:left w:val="single" w:sz="4" w:space="0" w:color="000000"/>
              <w:bottom w:val="single" w:sz="4" w:space="0" w:color="000000"/>
              <w:right w:val="nil"/>
            </w:tcBorders>
            <w:shd w:val="clear" w:color="auto" w:fill="DAEEF3"/>
            <w:vAlign w:val="center"/>
          </w:tcPr>
          <w:p w:rsidR="002034B4" w:rsidRDefault="002034B4" w:rsidP="002034B4">
            <w:pPr>
              <w:spacing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rsidR="002034B4" w:rsidRDefault="002034B4" w:rsidP="002034B4">
            <w:pPr>
              <w:pStyle w:val="a9"/>
              <w:spacing w:line="312" w:lineRule="auto"/>
              <w:ind w:left="220"/>
              <w:jc w:val="right"/>
              <w:rPr>
                <w:bCs/>
                <w:lang w:bidi="ar-IQ"/>
              </w:rPr>
            </w:pPr>
            <w:r>
              <w:rPr>
                <w:bCs/>
                <w:rtl/>
                <w:lang w:bidi="ar-IQ"/>
              </w:rPr>
              <w:t>Book: University Arabic for Non-specialists / Dr. Abduh Al-Rajhi</w:t>
            </w:r>
            <w:r>
              <w:rPr>
                <w:bCs/>
                <w:rtl/>
                <w:lang w:bidi="ar-IQ"/>
              </w:rPr>
              <w:br/>
              <w:t>Book: Applied Grammar / Dr. Abduh Al-Rajhi</w:t>
            </w:r>
          </w:p>
          <w:p w:rsidR="002034B4" w:rsidRDefault="002034B4" w:rsidP="002034B4">
            <w:pPr>
              <w:pStyle w:val="a9"/>
              <w:spacing w:line="312" w:lineRule="auto"/>
              <w:ind w:left="220"/>
              <w:jc w:val="right"/>
              <w:rPr>
                <w:b/>
                <w:lang w:bidi="ar-IQ"/>
              </w:rPr>
            </w:pPr>
          </w:p>
        </w:tc>
        <w:tc>
          <w:tcPr>
            <w:tcW w:w="2340" w:type="dxa"/>
            <w:tcBorders>
              <w:top w:val="single" w:sz="4" w:space="0" w:color="000000"/>
              <w:left w:val="single" w:sz="4" w:space="0" w:color="000000"/>
              <w:bottom w:val="single" w:sz="4" w:space="0" w:color="000000"/>
              <w:right w:val="single" w:sz="4" w:space="0" w:color="000000"/>
            </w:tcBorders>
            <w:vAlign w:val="center"/>
          </w:tcPr>
          <w:p w:rsidR="002034B4" w:rsidRDefault="002034B4" w:rsidP="002034B4">
            <w:pPr>
              <w:spacing w:line="312" w:lineRule="auto"/>
              <w:jc w:val="center"/>
              <w:rPr>
                <w:color w:val="000000" w:themeColor="text1"/>
                <w:lang w:bidi="ar-IQ"/>
              </w:rPr>
            </w:pPr>
            <w:r>
              <w:rPr>
                <w:rFonts w:hint="cs"/>
                <w:color w:val="000000" w:themeColor="text1"/>
                <w:rtl/>
                <w:lang w:bidi="ar-IQ"/>
              </w:rPr>
              <w:t>No</w:t>
            </w:r>
          </w:p>
        </w:tc>
      </w:tr>
      <w:tr w:rsidR="002034B4" w:rsidTr="002034B4">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2034B4" w:rsidRDefault="002034B4" w:rsidP="002034B4">
            <w:pPr>
              <w:spacing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rsidR="002034B4" w:rsidRDefault="002034B4" w:rsidP="002034B4">
            <w:pPr>
              <w:pStyle w:val="a9"/>
              <w:spacing w:line="312" w:lineRule="auto"/>
              <w:ind w:left="220"/>
              <w:jc w:val="right"/>
              <w:rPr>
                <w:b/>
                <w:lang w:bidi="ar-IQ"/>
              </w:rPr>
            </w:pPr>
            <w:r>
              <w:br/>
            </w:r>
            <w:r>
              <w:rPr>
                <w:rtl/>
              </w:rPr>
              <w:t>الصرف</w:t>
            </w:r>
            <w:r>
              <w:t xml:space="preserve"> </w:t>
            </w:r>
            <w:r>
              <w:rPr>
                <w:rtl/>
              </w:rPr>
              <w:t>ال</w:t>
            </w:r>
            <w:r>
              <w:t>Application</w:t>
            </w:r>
            <w:r>
              <w:rPr>
                <w:rtl/>
              </w:rPr>
              <w:t>ي</w:t>
            </w:r>
            <w:r>
              <w:t xml:space="preserve"> / </w:t>
            </w:r>
            <w:r>
              <w:rPr>
                <w:rtl/>
              </w:rPr>
              <w:t>د</w:t>
            </w:r>
            <w:r>
              <w:t xml:space="preserve">. </w:t>
            </w:r>
            <w:r>
              <w:rPr>
                <w:rtl/>
              </w:rPr>
              <w:t>عبده</w:t>
            </w:r>
            <w:r>
              <w:t xml:space="preserve"> </w:t>
            </w:r>
            <w:r>
              <w:rPr>
                <w:rtl/>
              </w:rPr>
              <w:t>الراجحي</w:t>
            </w:r>
            <w:r>
              <w:br/>
            </w:r>
            <w:r>
              <w:rPr>
                <w:rtl/>
              </w:rPr>
              <w:t>النحو</w:t>
            </w:r>
            <w:r>
              <w:t xml:space="preserve"> </w:t>
            </w:r>
            <w:r>
              <w:rPr>
                <w:rtl/>
              </w:rPr>
              <w:t>الوافي</w:t>
            </w:r>
            <w:r>
              <w:t xml:space="preserve"> / </w:t>
            </w:r>
            <w:r>
              <w:rPr>
                <w:rtl/>
              </w:rPr>
              <w:t>عباس</w:t>
            </w:r>
            <w:r>
              <w:t xml:space="preserve"> </w:t>
            </w:r>
            <w:r>
              <w:rPr>
                <w:rtl/>
              </w:rPr>
              <w:t>حسن</w:t>
            </w:r>
            <w:r>
              <w:br/>
            </w:r>
            <w:r>
              <w:rPr>
                <w:rtl/>
              </w:rPr>
              <w:t>تاريخ</w:t>
            </w:r>
            <w:r>
              <w:t xml:space="preserve"> </w:t>
            </w:r>
            <w:r>
              <w:rPr>
                <w:rtl/>
              </w:rPr>
              <w:t>الادب</w:t>
            </w:r>
            <w:r>
              <w:t xml:space="preserve"> </w:t>
            </w:r>
            <w:r>
              <w:rPr>
                <w:rtl/>
              </w:rPr>
              <w:t>العربي</w:t>
            </w:r>
            <w:r>
              <w:t xml:space="preserve"> / </w:t>
            </w:r>
            <w:r>
              <w:rPr>
                <w:rtl/>
              </w:rPr>
              <w:t>شوقي</w:t>
            </w:r>
            <w:r>
              <w:t xml:space="preserve"> </w:t>
            </w:r>
            <w:r>
              <w:rPr>
                <w:rtl/>
              </w:rPr>
              <w:t>ضيف</w:t>
            </w:r>
          </w:p>
          <w:p w:rsidR="002034B4" w:rsidRDefault="002034B4" w:rsidP="002034B4">
            <w:pPr>
              <w:pStyle w:val="a9"/>
              <w:numPr>
                <w:ilvl w:val="253"/>
                <w:numId w:val="0"/>
              </w:numPr>
              <w:spacing w:line="312" w:lineRule="auto"/>
              <w:ind w:left="2160"/>
              <w:jc w:val="right"/>
              <w:rPr>
                <w:b/>
                <w:lang w:bidi="ar-IQ"/>
              </w:rPr>
            </w:pPr>
          </w:p>
          <w:p w:rsidR="002034B4" w:rsidRDefault="002034B4" w:rsidP="002034B4">
            <w:pPr>
              <w:pStyle w:val="a9"/>
              <w:numPr>
                <w:ilvl w:val="253"/>
                <w:numId w:val="0"/>
              </w:numPr>
              <w:spacing w:line="312" w:lineRule="auto"/>
              <w:ind w:left="1440"/>
              <w:jc w:val="right"/>
              <w:rPr>
                <w:b/>
                <w:lang w:bidi="ar-IQ"/>
              </w:rPr>
            </w:pPr>
          </w:p>
          <w:p w:rsidR="002034B4" w:rsidRDefault="002034B4" w:rsidP="002034B4">
            <w:pPr>
              <w:spacing w:line="360" w:lineRule="auto"/>
              <w:jc w:val="right"/>
              <w:rPr>
                <w:b/>
                <w:bCs/>
                <w:lang w:bidi="ar-IQ"/>
              </w:rPr>
            </w:pPr>
          </w:p>
        </w:tc>
        <w:tc>
          <w:tcPr>
            <w:tcW w:w="2340" w:type="dxa"/>
            <w:tcBorders>
              <w:top w:val="single" w:sz="4" w:space="0" w:color="000000"/>
              <w:left w:val="single" w:sz="4" w:space="0" w:color="000000"/>
              <w:bottom w:val="single" w:sz="4" w:space="0" w:color="000000"/>
              <w:right w:val="single" w:sz="4" w:space="0" w:color="000000"/>
            </w:tcBorders>
            <w:vAlign w:val="center"/>
          </w:tcPr>
          <w:p w:rsidR="002034B4" w:rsidRDefault="002034B4" w:rsidP="002034B4">
            <w:pPr>
              <w:spacing w:line="312" w:lineRule="auto"/>
              <w:jc w:val="center"/>
              <w:rPr>
                <w:lang w:bidi="ar-IQ"/>
              </w:rPr>
            </w:pPr>
            <w:r>
              <w:rPr>
                <w:rFonts w:hint="cs"/>
                <w:rtl/>
                <w:lang w:bidi="ar-IQ"/>
              </w:rPr>
              <w:t>No</w:t>
            </w:r>
          </w:p>
        </w:tc>
      </w:tr>
      <w:tr w:rsidR="002034B4" w:rsidTr="002034B4">
        <w:tc>
          <w:tcPr>
            <w:tcW w:w="2340" w:type="dxa"/>
            <w:tcBorders>
              <w:top w:val="single" w:sz="4" w:space="0" w:color="000000"/>
              <w:left w:val="single" w:sz="4" w:space="0" w:color="000000"/>
              <w:bottom w:val="single" w:sz="4" w:space="0" w:color="000000"/>
              <w:right w:val="nil"/>
            </w:tcBorders>
            <w:shd w:val="clear" w:color="auto" w:fill="DAEEF3"/>
            <w:vAlign w:val="center"/>
          </w:tcPr>
          <w:p w:rsidR="002034B4" w:rsidRDefault="002034B4" w:rsidP="002034B4">
            <w:pPr>
              <w:spacing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2034B4" w:rsidRDefault="002034B4" w:rsidP="002034B4">
            <w:pPr>
              <w:spacing w:line="312" w:lineRule="auto"/>
              <w:ind w:left="180"/>
            </w:pPr>
            <w:r>
              <w:rPr>
                <w:rFonts w:hint="cs"/>
                <w:rtl/>
              </w:rPr>
              <w:t>Al-Faseeh Network for Arabic Language Sciences</w:t>
            </w:r>
          </w:p>
        </w:tc>
      </w:tr>
    </w:tbl>
    <w:p w:rsidR="00767244" w:rsidRDefault="00767244" w:rsidP="002034B4">
      <w:pPr>
        <w:tabs>
          <w:tab w:val="left" w:pos="1980"/>
        </w:tabs>
        <w:ind w:left="1985" w:hanging="1985"/>
        <w:jc w:val="both"/>
        <w:rPr>
          <w:b/>
          <w:color w:val="000000"/>
          <w:sz w:val="32"/>
          <w:szCs w:val="32"/>
        </w:rPr>
      </w:pPr>
    </w:p>
    <w:p w:rsidR="00767244" w:rsidRDefault="00767244" w:rsidP="002034B4">
      <w:pPr>
        <w:tabs>
          <w:tab w:val="left" w:pos="1980"/>
        </w:tabs>
        <w:ind w:left="1985" w:hanging="1985"/>
        <w:jc w:val="both"/>
        <w:rPr>
          <w:b/>
          <w:color w:val="000000"/>
          <w:sz w:val="32"/>
          <w:szCs w:val="32"/>
        </w:rPr>
      </w:pP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2034B4" w:rsidTr="002034B4">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rsidR="002034B4" w:rsidRDefault="002034B4" w:rsidP="002034B4">
            <w:pPr>
              <w:tabs>
                <w:tab w:val="left" w:pos="1890"/>
                <w:tab w:val="center" w:pos="4544"/>
              </w:tabs>
              <w:ind w:right="1152"/>
              <w:rPr>
                <w:b/>
                <w:color w:val="000000"/>
                <w:sz w:val="28"/>
                <w:szCs w:val="28"/>
              </w:rPr>
            </w:pPr>
            <w:r>
              <w:rPr>
                <w:b/>
                <w:color w:val="000000"/>
                <w:sz w:val="32"/>
                <w:szCs w:val="32"/>
              </w:rPr>
              <w:tab/>
            </w:r>
            <w:r>
              <w:rPr>
                <w:b/>
                <w:color w:val="000000"/>
                <w:sz w:val="28"/>
                <w:szCs w:val="28"/>
              </w:rPr>
              <w:tab/>
            </w:r>
            <w:r>
              <w:rPr>
                <w:b/>
                <w:color w:val="000000"/>
                <w:sz w:val="28"/>
                <w:szCs w:val="28"/>
              </w:rPr>
              <w:tab/>
              <w:t xml:space="preserve">          Grading Scheme</w:t>
            </w:r>
            <w:r>
              <w:rPr>
                <w:b/>
                <w:color w:val="000000"/>
                <w:sz w:val="28"/>
                <w:szCs w:val="28"/>
              </w:rPr>
              <w:br/>
              <w:t>Grading Scheme</w:t>
            </w:r>
          </w:p>
          <w:p w:rsidR="002034B4" w:rsidRDefault="002034B4" w:rsidP="002034B4">
            <w:pPr>
              <w:bidi/>
              <w:jc w:val="center"/>
              <w:rPr>
                <w:rFonts w:eastAsia="Times New Roman"/>
                <w:b/>
                <w:color w:val="000000"/>
                <w:sz w:val="28"/>
                <w:szCs w:val="28"/>
              </w:rPr>
            </w:pPr>
          </w:p>
        </w:tc>
      </w:tr>
      <w:tr w:rsidR="002034B4" w:rsidTr="002034B4">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rsidR="002034B4" w:rsidRDefault="002034B4" w:rsidP="002034B4">
            <w:pPr>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2034B4" w:rsidRDefault="002034B4" w:rsidP="002034B4">
            <w:pPr>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034B4" w:rsidRDefault="002034B4" w:rsidP="002034B4">
            <w:pPr>
              <w:bidi/>
              <w:jc w:val="center"/>
              <w:rPr>
                <w:color w:val="000000"/>
              </w:rPr>
            </w:pPr>
            <w:r>
              <w:rPr>
                <w:rtl/>
              </w:rPr>
              <w:t>Grade</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034B4" w:rsidRDefault="002034B4" w:rsidP="002034B4">
            <w:pPr>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2034B4" w:rsidRDefault="002034B4" w:rsidP="002034B4">
            <w:pPr>
              <w:rPr>
                <w:b/>
                <w:color w:val="000000"/>
              </w:rPr>
            </w:pPr>
            <w:r>
              <w:rPr>
                <w:b/>
                <w:color w:val="000000"/>
              </w:rPr>
              <w:t>Definition</w:t>
            </w:r>
          </w:p>
        </w:tc>
      </w:tr>
      <w:tr w:rsidR="002034B4" w:rsidTr="002034B4">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034B4" w:rsidRDefault="002034B4" w:rsidP="002034B4">
            <w:pPr>
              <w:rPr>
                <w:b/>
                <w:color w:val="000000"/>
              </w:rPr>
            </w:pPr>
            <w:r>
              <w:rPr>
                <w:b/>
                <w:color w:val="000000"/>
              </w:rPr>
              <w:t>Success Group</w:t>
            </w:r>
          </w:p>
          <w:p w:rsidR="002034B4" w:rsidRDefault="002034B4" w:rsidP="002034B4">
            <w:pP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2034B4" w:rsidRDefault="002034B4" w:rsidP="002034B4">
            <w:pPr>
              <w:ind w:firstLine="72"/>
              <w:rPr>
                <w:b/>
                <w:color w:val="000000"/>
              </w:rPr>
            </w:pPr>
            <w:r>
              <w:rPr>
                <w:b/>
                <w:color w:val="000000"/>
              </w:rPr>
              <w:t xml:space="preserve">A – </w:t>
            </w:r>
            <w:r>
              <w:rPr>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rsidR="002034B4" w:rsidRDefault="002034B4" w:rsidP="002034B4">
            <w:pPr>
              <w:bidi/>
              <w:jc w:val="center"/>
              <w:rPr>
                <w:b/>
                <w:sz w:val="24"/>
                <w:szCs w:val="24"/>
              </w:rPr>
            </w:pPr>
            <w:r>
              <w:rPr>
                <w:b/>
                <w:rtl/>
              </w:rPr>
              <w:t>Excellent</w:t>
            </w:r>
          </w:p>
        </w:tc>
        <w:tc>
          <w:tcPr>
            <w:tcW w:w="1155" w:type="dxa"/>
            <w:tcBorders>
              <w:top w:val="single" w:sz="6" w:space="0" w:color="000000"/>
              <w:left w:val="single" w:sz="6" w:space="0" w:color="000000"/>
              <w:bottom w:val="single" w:sz="6" w:space="0" w:color="000000"/>
              <w:right w:val="single" w:sz="4" w:space="0" w:color="000000"/>
            </w:tcBorders>
            <w:vAlign w:val="center"/>
          </w:tcPr>
          <w:p w:rsidR="002034B4" w:rsidRDefault="002034B4" w:rsidP="002034B4">
            <w:pPr>
              <w:rPr>
                <w:color w:val="000000"/>
              </w:rPr>
            </w:pPr>
            <w:r>
              <w:t xml:space="preserve">90 </w:t>
            </w:r>
            <w:r w:rsidR="001A2868">
              <w:t>–</w:t>
            </w:r>
            <w:r>
              <w:t xml:space="preserve">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2034B4" w:rsidRDefault="002034B4" w:rsidP="002034B4">
            <w:pPr>
              <w:rPr>
                <w:color w:val="000000"/>
              </w:rPr>
            </w:pPr>
            <w:r>
              <w:rPr>
                <w:color w:val="000000"/>
              </w:rPr>
              <w:t>Outstanding Performance</w:t>
            </w:r>
          </w:p>
        </w:tc>
      </w:tr>
      <w:tr w:rsidR="002034B4" w:rsidTr="002034B4">
        <w:trPr>
          <w:trHeight w:val="300"/>
        </w:trPr>
        <w:tc>
          <w:tcPr>
            <w:tcW w:w="1620" w:type="dxa"/>
            <w:vMerge/>
            <w:tcBorders>
              <w:top w:val="single" w:sz="6" w:space="0" w:color="000000"/>
              <w:left w:val="single" w:sz="6" w:space="0" w:color="000000"/>
              <w:bottom w:val="nil"/>
              <w:right w:val="single" w:sz="6" w:space="0" w:color="000000"/>
            </w:tcBorders>
            <w:vAlign w:val="center"/>
          </w:tcPr>
          <w:p w:rsidR="002034B4" w:rsidRDefault="002034B4" w:rsidP="002034B4">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034B4" w:rsidRDefault="002034B4" w:rsidP="002034B4">
            <w:pPr>
              <w:ind w:firstLine="72"/>
              <w:rPr>
                <w:b/>
                <w:color w:val="000000"/>
              </w:rPr>
            </w:pPr>
            <w:r>
              <w:rPr>
                <w:b/>
                <w:color w:val="000000"/>
              </w:rPr>
              <w:t xml:space="preserve">B - </w:t>
            </w:r>
            <w:r>
              <w:rPr>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2034B4" w:rsidRDefault="002034B4" w:rsidP="002034B4">
            <w:pPr>
              <w:bidi/>
              <w:jc w:val="center"/>
              <w:rPr>
                <w:b/>
                <w:sz w:val="24"/>
                <w:szCs w:val="24"/>
              </w:rPr>
            </w:pPr>
            <w:r>
              <w:rPr>
                <w:b/>
                <w:rtl/>
              </w:rPr>
              <w:t xml:space="preserve">Very Good </w:t>
            </w:r>
          </w:p>
        </w:tc>
        <w:tc>
          <w:tcPr>
            <w:tcW w:w="1155" w:type="dxa"/>
            <w:tcBorders>
              <w:top w:val="single" w:sz="6" w:space="0" w:color="000000"/>
              <w:left w:val="single" w:sz="6" w:space="0" w:color="000000"/>
              <w:bottom w:val="single" w:sz="6" w:space="0" w:color="000000"/>
              <w:right w:val="single" w:sz="4" w:space="0" w:color="000000"/>
            </w:tcBorders>
            <w:vAlign w:val="center"/>
          </w:tcPr>
          <w:p w:rsidR="002034B4" w:rsidRDefault="002034B4" w:rsidP="002034B4">
            <w:pPr>
              <w:rPr>
                <w:color w:val="000000"/>
              </w:rPr>
            </w:pPr>
            <w:r>
              <w:t xml:space="preserve">80 </w:t>
            </w:r>
            <w:r w:rsidR="001A2868">
              <w:t>–</w:t>
            </w:r>
            <w:r>
              <w:t xml:space="preserve"> 89</w:t>
            </w:r>
          </w:p>
        </w:tc>
        <w:tc>
          <w:tcPr>
            <w:tcW w:w="3900" w:type="dxa"/>
            <w:tcBorders>
              <w:top w:val="single" w:sz="6" w:space="0" w:color="000000"/>
              <w:left w:val="single" w:sz="4" w:space="0" w:color="000000"/>
              <w:bottom w:val="single" w:sz="6" w:space="0" w:color="000000"/>
              <w:right w:val="single" w:sz="6" w:space="0" w:color="000000"/>
            </w:tcBorders>
            <w:vAlign w:val="center"/>
          </w:tcPr>
          <w:p w:rsidR="002034B4" w:rsidRDefault="002034B4" w:rsidP="002034B4">
            <w:pPr>
              <w:rPr>
                <w:color w:val="000000"/>
              </w:rPr>
            </w:pPr>
            <w:r>
              <w:rPr>
                <w:color w:val="000000"/>
              </w:rPr>
              <w:t>Above average with some errors</w:t>
            </w:r>
          </w:p>
        </w:tc>
      </w:tr>
      <w:tr w:rsidR="002034B4" w:rsidTr="002034B4">
        <w:trPr>
          <w:trHeight w:val="300"/>
        </w:trPr>
        <w:tc>
          <w:tcPr>
            <w:tcW w:w="1620" w:type="dxa"/>
            <w:vMerge/>
            <w:tcBorders>
              <w:top w:val="single" w:sz="6" w:space="0" w:color="000000"/>
              <w:left w:val="single" w:sz="6" w:space="0" w:color="000000"/>
              <w:bottom w:val="nil"/>
              <w:right w:val="single" w:sz="6" w:space="0" w:color="000000"/>
            </w:tcBorders>
            <w:vAlign w:val="center"/>
          </w:tcPr>
          <w:p w:rsidR="002034B4" w:rsidRDefault="002034B4" w:rsidP="002034B4">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034B4" w:rsidRDefault="002034B4" w:rsidP="002034B4">
            <w:pPr>
              <w:ind w:firstLine="72"/>
              <w:rPr>
                <w:b/>
                <w:color w:val="000000"/>
              </w:rPr>
            </w:pPr>
            <w:r>
              <w:rPr>
                <w:b/>
                <w:color w:val="000000"/>
              </w:rPr>
              <w:t xml:space="preserve">C – </w:t>
            </w:r>
            <w:r>
              <w:rPr>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2034B4" w:rsidRDefault="002034B4" w:rsidP="002034B4">
            <w:pPr>
              <w:bidi/>
              <w:jc w:val="center"/>
              <w:rPr>
                <w:b/>
                <w:sz w:val="24"/>
                <w:szCs w:val="24"/>
              </w:rPr>
            </w:pPr>
            <w:r>
              <w:rPr>
                <w:b/>
                <w:rtl/>
              </w:rPr>
              <w:t>Good</w:t>
            </w:r>
          </w:p>
        </w:tc>
        <w:tc>
          <w:tcPr>
            <w:tcW w:w="1155" w:type="dxa"/>
            <w:tcBorders>
              <w:top w:val="single" w:sz="6" w:space="0" w:color="000000"/>
              <w:left w:val="single" w:sz="6" w:space="0" w:color="000000"/>
              <w:bottom w:val="single" w:sz="6" w:space="0" w:color="000000"/>
              <w:right w:val="single" w:sz="4" w:space="0" w:color="000000"/>
            </w:tcBorders>
            <w:vAlign w:val="center"/>
          </w:tcPr>
          <w:p w:rsidR="002034B4" w:rsidRDefault="002034B4" w:rsidP="002034B4">
            <w:pPr>
              <w:rPr>
                <w:color w:val="000000"/>
              </w:rPr>
            </w:pPr>
            <w:r>
              <w:t xml:space="preserve">70 </w:t>
            </w:r>
            <w:r w:rsidR="001A2868">
              <w:t>–</w:t>
            </w:r>
            <w:r>
              <w:t xml:space="preserve"> 79</w:t>
            </w:r>
          </w:p>
        </w:tc>
        <w:tc>
          <w:tcPr>
            <w:tcW w:w="3900" w:type="dxa"/>
            <w:tcBorders>
              <w:top w:val="single" w:sz="6" w:space="0" w:color="000000"/>
              <w:left w:val="single" w:sz="4" w:space="0" w:color="000000"/>
              <w:bottom w:val="single" w:sz="6" w:space="0" w:color="000000"/>
              <w:right w:val="single" w:sz="6" w:space="0" w:color="000000"/>
            </w:tcBorders>
            <w:vAlign w:val="center"/>
          </w:tcPr>
          <w:p w:rsidR="002034B4" w:rsidRDefault="002034B4" w:rsidP="002034B4">
            <w:pPr>
              <w:rPr>
                <w:color w:val="000000"/>
              </w:rPr>
            </w:pPr>
            <w:r>
              <w:rPr>
                <w:color w:val="000000"/>
              </w:rPr>
              <w:t>Sound work with notable errors</w:t>
            </w:r>
          </w:p>
        </w:tc>
      </w:tr>
      <w:tr w:rsidR="002034B4" w:rsidTr="002034B4">
        <w:trPr>
          <w:trHeight w:val="300"/>
        </w:trPr>
        <w:tc>
          <w:tcPr>
            <w:tcW w:w="1620" w:type="dxa"/>
            <w:vMerge/>
            <w:tcBorders>
              <w:top w:val="single" w:sz="6" w:space="0" w:color="000000"/>
              <w:left w:val="single" w:sz="6" w:space="0" w:color="000000"/>
              <w:bottom w:val="nil"/>
              <w:right w:val="single" w:sz="6" w:space="0" w:color="000000"/>
            </w:tcBorders>
            <w:vAlign w:val="center"/>
          </w:tcPr>
          <w:p w:rsidR="002034B4" w:rsidRDefault="002034B4" w:rsidP="002034B4">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034B4" w:rsidRDefault="002034B4" w:rsidP="002034B4">
            <w:pPr>
              <w:ind w:firstLine="72"/>
              <w:rPr>
                <w:b/>
                <w:color w:val="000000"/>
              </w:rPr>
            </w:pPr>
            <w:r>
              <w:rPr>
                <w:b/>
                <w:color w:val="000000"/>
              </w:rPr>
              <w:t xml:space="preserve">D </w:t>
            </w:r>
            <w:r w:rsidR="00E64B9D">
              <w:rPr>
                <w:b/>
                <w:color w:val="000000"/>
              </w:rPr>
              <w:t>–</w:t>
            </w:r>
            <w:r>
              <w:rPr>
                <w:b/>
                <w:color w:val="000000"/>
              </w:rPr>
              <w:t xml:space="preserve"> </w:t>
            </w:r>
            <w:r>
              <w:rPr>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rsidR="002034B4" w:rsidRDefault="002034B4" w:rsidP="002034B4">
            <w:pPr>
              <w:bidi/>
              <w:jc w:val="center"/>
              <w:rPr>
                <w:b/>
                <w:sz w:val="24"/>
                <w:szCs w:val="24"/>
              </w:rPr>
            </w:pPr>
            <w:r>
              <w:rPr>
                <w:b/>
                <w:rtl/>
              </w:rPr>
              <w:t xml:space="preserve">Satisfactory </w:t>
            </w:r>
          </w:p>
        </w:tc>
        <w:tc>
          <w:tcPr>
            <w:tcW w:w="1155" w:type="dxa"/>
            <w:tcBorders>
              <w:top w:val="single" w:sz="6" w:space="0" w:color="000000"/>
              <w:left w:val="single" w:sz="6" w:space="0" w:color="000000"/>
              <w:bottom w:val="single" w:sz="6" w:space="0" w:color="000000"/>
              <w:right w:val="single" w:sz="4" w:space="0" w:color="000000"/>
            </w:tcBorders>
            <w:vAlign w:val="center"/>
          </w:tcPr>
          <w:p w:rsidR="002034B4" w:rsidRDefault="002034B4" w:rsidP="002034B4">
            <w:pPr>
              <w:rPr>
                <w:color w:val="000000"/>
              </w:rPr>
            </w:pPr>
            <w:r>
              <w:t xml:space="preserve">60 </w:t>
            </w:r>
            <w:r w:rsidR="001A2868">
              <w:t>–</w:t>
            </w:r>
            <w:r>
              <w:t xml:space="preserve"> 69</w:t>
            </w:r>
          </w:p>
        </w:tc>
        <w:tc>
          <w:tcPr>
            <w:tcW w:w="3900" w:type="dxa"/>
            <w:tcBorders>
              <w:top w:val="single" w:sz="6" w:space="0" w:color="000000"/>
              <w:left w:val="single" w:sz="4" w:space="0" w:color="000000"/>
              <w:bottom w:val="single" w:sz="6" w:space="0" w:color="000000"/>
              <w:right w:val="single" w:sz="6" w:space="0" w:color="000000"/>
            </w:tcBorders>
            <w:vAlign w:val="center"/>
          </w:tcPr>
          <w:p w:rsidR="002034B4" w:rsidRDefault="002034B4" w:rsidP="002034B4">
            <w:pPr>
              <w:rPr>
                <w:color w:val="000000"/>
              </w:rPr>
            </w:pPr>
            <w:r>
              <w:rPr>
                <w:color w:val="000000"/>
              </w:rPr>
              <w:t>Fair but with major shortcomings</w:t>
            </w:r>
          </w:p>
        </w:tc>
      </w:tr>
      <w:tr w:rsidR="002034B4" w:rsidTr="002034B4">
        <w:trPr>
          <w:trHeight w:val="300"/>
        </w:trPr>
        <w:tc>
          <w:tcPr>
            <w:tcW w:w="1620" w:type="dxa"/>
            <w:vMerge/>
            <w:tcBorders>
              <w:top w:val="single" w:sz="6" w:space="0" w:color="000000"/>
              <w:left w:val="single" w:sz="6" w:space="0" w:color="000000"/>
              <w:bottom w:val="nil"/>
              <w:right w:val="single" w:sz="6" w:space="0" w:color="000000"/>
            </w:tcBorders>
            <w:vAlign w:val="center"/>
          </w:tcPr>
          <w:p w:rsidR="002034B4" w:rsidRDefault="002034B4" w:rsidP="002034B4">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034B4" w:rsidRDefault="002034B4" w:rsidP="002034B4">
            <w:pPr>
              <w:ind w:firstLine="72"/>
              <w:rPr>
                <w:b/>
                <w:color w:val="000000"/>
              </w:rPr>
            </w:pPr>
            <w:r>
              <w:rPr>
                <w:b/>
                <w:color w:val="000000"/>
              </w:rPr>
              <w:t xml:space="preserve">E – </w:t>
            </w:r>
            <w:r>
              <w:rPr>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rsidR="002034B4" w:rsidRDefault="002034B4" w:rsidP="002034B4">
            <w:pPr>
              <w:bidi/>
              <w:jc w:val="center"/>
              <w:rPr>
                <w:b/>
                <w:sz w:val="24"/>
                <w:szCs w:val="24"/>
              </w:rPr>
            </w:pPr>
            <w:r>
              <w:rPr>
                <w:b/>
                <w:rtl/>
              </w:rPr>
              <w:t xml:space="preserve">Sufficient </w:t>
            </w:r>
          </w:p>
        </w:tc>
        <w:tc>
          <w:tcPr>
            <w:tcW w:w="1155" w:type="dxa"/>
            <w:tcBorders>
              <w:top w:val="single" w:sz="6" w:space="0" w:color="000000"/>
              <w:left w:val="single" w:sz="6" w:space="0" w:color="000000"/>
              <w:bottom w:val="single" w:sz="6" w:space="0" w:color="000000"/>
              <w:right w:val="single" w:sz="4" w:space="0" w:color="000000"/>
            </w:tcBorders>
            <w:vAlign w:val="center"/>
          </w:tcPr>
          <w:p w:rsidR="002034B4" w:rsidRDefault="002034B4" w:rsidP="002034B4">
            <w:pPr>
              <w:rPr>
                <w:color w:val="000000"/>
              </w:rPr>
            </w:pPr>
            <w:r>
              <w:t xml:space="preserve">50 </w:t>
            </w:r>
            <w:r w:rsidR="001A2868">
              <w:t>–</w:t>
            </w:r>
            <w:r>
              <w:t xml:space="preserve"> 59</w:t>
            </w:r>
          </w:p>
        </w:tc>
        <w:tc>
          <w:tcPr>
            <w:tcW w:w="3900" w:type="dxa"/>
            <w:tcBorders>
              <w:top w:val="single" w:sz="6" w:space="0" w:color="000000"/>
              <w:left w:val="single" w:sz="4" w:space="0" w:color="000000"/>
              <w:bottom w:val="single" w:sz="6" w:space="0" w:color="000000"/>
              <w:right w:val="single" w:sz="6" w:space="0" w:color="000000"/>
            </w:tcBorders>
            <w:vAlign w:val="center"/>
          </w:tcPr>
          <w:p w:rsidR="002034B4" w:rsidRDefault="002034B4" w:rsidP="002034B4">
            <w:pPr>
              <w:rPr>
                <w:color w:val="000000"/>
              </w:rPr>
            </w:pPr>
            <w:r>
              <w:rPr>
                <w:color w:val="000000"/>
              </w:rPr>
              <w:t>Work meets minimum criteria</w:t>
            </w:r>
          </w:p>
        </w:tc>
      </w:tr>
      <w:tr w:rsidR="002034B4" w:rsidTr="002034B4">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034B4" w:rsidRDefault="002034B4" w:rsidP="002034B4">
            <w:pPr>
              <w:rPr>
                <w:b/>
                <w:color w:val="000000"/>
              </w:rPr>
            </w:pPr>
            <w:r>
              <w:rPr>
                <w:b/>
                <w:color w:val="000000"/>
              </w:rPr>
              <w:t>Fail Group</w:t>
            </w:r>
          </w:p>
          <w:p w:rsidR="002034B4" w:rsidRDefault="002034B4" w:rsidP="002034B4">
            <w:pP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2034B4" w:rsidRDefault="002034B4" w:rsidP="002034B4">
            <w:pPr>
              <w:ind w:firstLine="72"/>
              <w:rPr>
                <w:b/>
                <w:color w:val="000000"/>
              </w:rPr>
            </w:pPr>
            <w:r>
              <w:rPr>
                <w:b/>
                <w:color w:val="000000"/>
              </w:rPr>
              <w:t xml:space="preserve">FX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2034B4" w:rsidRDefault="002034B4" w:rsidP="002034B4">
            <w:pPr>
              <w:bidi/>
              <w:jc w:val="center"/>
              <w:rPr>
                <w:b/>
                <w:sz w:val="24"/>
                <w:szCs w:val="24"/>
              </w:rPr>
            </w:pPr>
            <w:r>
              <w:rPr>
                <w:b/>
                <w:sz w:val="24"/>
                <w:szCs w:val="24"/>
                <w:rtl/>
              </w:rPr>
              <w:t>Fail (under remediation)</w:t>
            </w:r>
          </w:p>
        </w:tc>
        <w:tc>
          <w:tcPr>
            <w:tcW w:w="1155" w:type="dxa"/>
            <w:tcBorders>
              <w:top w:val="single" w:sz="6" w:space="0" w:color="000000"/>
              <w:left w:val="single" w:sz="6" w:space="0" w:color="000000"/>
              <w:bottom w:val="single" w:sz="6" w:space="0" w:color="000000"/>
              <w:right w:val="single" w:sz="4" w:space="0" w:color="000000"/>
            </w:tcBorders>
            <w:vAlign w:val="center"/>
          </w:tcPr>
          <w:p w:rsidR="002034B4" w:rsidRDefault="002034B4" w:rsidP="002034B4">
            <w:pP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2034B4" w:rsidRDefault="002034B4" w:rsidP="002034B4">
            <w:pPr>
              <w:rPr>
                <w:color w:val="000000"/>
              </w:rPr>
            </w:pPr>
            <w:r>
              <w:rPr>
                <w:color w:val="000000"/>
              </w:rPr>
              <w:t>More work required but credit awarded</w:t>
            </w:r>
          </w:p>
        </w:tc>
      </w:tr>
      <w:tr w:rsidR="002034B4" w:rsidTr="002034B4">
        <w:trPr>
          <w:trHeight w:val="300"/>
        </w:trPr>
        <w:tc>
          <w:tcPr>
            <w:tcW w:w="1620" w:type="dxa"/>
            <w:vMerge/>
            <w:tcBorders>
              <w:top w:val="single" w:sz="6" w:space="0" w:color="000000"/>
              <w:left w:val="single" w:sz="6" w:space="0" w:color="000000"/>
              <w:bottom w:val="nil"/>
              <w:right w:val="single" w:sz="6" w:space="0" w:color="000000"/>
            </w:tcBorders>
            <w:vAlign w:val="center"/>
          </w:tcPr>
          <w:p w:rsidR="002034B4" w:rsidRDefault="002034B4" w:rsidP="002034B4">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034B4" w:rsidRDefault="002034B4" w:rsidP="002034B4">
            <w:pPr>
              <w:ind w:firstLine="72"/>
              <w:rPr>
                <w:b/>
                <w:color w:val="000000"/>
                <w:sz w:val="24"/>
                <w:szCs w:val="24"/>
              </w:rPr>
            </w:pPr>
            <w:r>
              <w:rPr>
                <w:b/>
                <w:color w:val="000000"/>
              </w:rPr>
              <w:t xml:space="preserve">F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2034B4" w:rsidRDefault="002034B4" w:rsidP="002034B4">
            <w:pPr>
              <w:bidi/>
              <w:jc w:val="center"/>
              <w:rPr>
                <w:b/>
              </w:rPr>
            </w:pPr>
            <w:r>
              <w:rPr>
                <w:b/>
                <w:rtl/>
              </w:rPr>
              <w:t>Fail</w:t>
            </w:r>
          </w:p>
        </w:tc>
        <w:tc>
          <w:tcPr>
            <w:tcW w:w="1155" w:type="dxa"/>
            <w:tcBorders>
              <w:top w:val="single" w:sz="6" w:space="0" w:color="000000"/>
              <w:left w:val="single" w:sz="6" w:space="0" w:color="000000"/>
              <w:bottom w:val="single" w:sz="6" w:space="0" w:color="000000"/>
              <w:right w:val="single" w:sz="4" w:space="0" w:color="000000"/>
            </w:tcBorders>
            <w:vAlign w:val="center"/>
          </w:tcPr>
          <w:p w:rsidR="002034B4" w:rsidRDefault="002034B4" w:rsidP="002034B4">
            <w:pP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2034B4" w:rsidRDefault="002034B4" w:rsidP="002034B4">
            <w:pPr>
              <w:rPr>
                <w:color w:val="000000"/>
              </w:rPr>
            </w:pPr>
            <w:r>
              <w:rPr>
                <w:color w:val="000000"/>
              </w:rPr>
              <w:t>Considerable amount of work required</w:t>
            </w:r>
          </w:p>
        </w:tc>
      </w:tr>
      <w:tr w:rsidR="002034B4" w:rsidTr="002034B4">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034B4" w:rsidRDefault="002034B4" w:rsidP="002034B4">
            <w:pP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034B4" w:rsidRDefault="002034B4" w:rsidP="002034B4">
            <w:pP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034B4" w:rsidRDefault="002034B4" w:rsidP="002034B4">
            <w:pP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034B4" w:rsidRDefault="002034B4" w:rsidP="002034B4">
            <w:pP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2034B4" w:rsidRDefault="002034B4" w:rsidP="002034B4">
            <w:pPr>
              <w:rPr>
                <w:b/>
                <w:color w:val="000000"/>
              </w:rPr>
            </w:pPr>
          </w:p>
        </w:tc>
      </w:tr>
      <w:tr w:rsidR="002034B4" w:rsidTr="002034B4">
        <w:trPr>
          <w:trHeight w:val="1236"/>
        </w:trPr>
        <w:tc>
          <w:tcPr>
            <w:tcW w:w="10470" w:type="dxa"/>
            <w:gridSpan w:val="5"/>
            <w:tcBorders>
              <w:top w:val="single" w:sz="6" w:space="0" w:color="000000"/>
              <w:left w:val="single" w:sz="6" w:space="0" w:color="000000"/>
              <w:bottom w:val="single" w:sz="6" w:space="0" w:color="000000"/>
              <w:right w:val="single" w:sz="6" w:space="0" w:color="000000"/>
            </w:tcBorders>
          </w:tcPr>
          <w:p w:rsidR="002034B4" w:rsidRDefault="002034B4" w:rsidP="002034B4">
            <w:pPr>
              <w:jc w:val="both"/>
              <w:rPr>
                <w:color w:val="000000"/>
                <w:sz w:val="16"/>
                <w:szCs w:val="16"/>
              </w:rPr>
            </w:pPr>
            <w:r>
              <w:rPr>
                <w:b/>
                <w:color w:val="000000"/>
              </w:rPr>
              <w:t>Note:</w:t>
            </w:r>
            <w:r>
              <w:rPr>
                <w:color w:val="000000"/>
              </w:rPr>
              <w:t xml:space="preserve"> </w:t>
            </w:r>
            <w:r>
              <w:t xml:space="preserve">Marks </w:t>
            </w:r>
            <w:r>
              <w:rPr>
                <w:color w:val="000000"/>
              </w:rPr>
              <w:t xml:space="preserve">Decimal places above or below 0.5 will be rounded to the higher or lower full mark (for example a mark of 54.5 will be rounded to 55, whereas a mark of 54.4 will be rounded to 54. </w:t>
            </w:r>
            <w:r>
              <w:t>The University</w:t>
            </w:r>
            <w:r>
              <w:rPr>
                <w:color w:val="000000"/>
              </w:rPr>
              <w:t xml:space="preserve"> has a policy NOT to condone "near-pass fails" so the only adjustment to marks awarded by the original marker(s) will be the automatic rounding outlined above.</w:t>
            </w:r>
          </w:p>
        </w:tc>
      </w:tr>
    </w:tbl>
    <w:p w:rsidR="002034B4" w:rsidRDefault="002034B4" w:rsidP="002034B4">
      <w:pPr>
        <w:tabs>
          <w:tab w:val="left" w:pos="-90"/>
        </w:tabs>
        <w:spacing w:after="0" w:line="240" w:lineRule="auto"/>
        <w:ind w:left="360"/>
        <w:jc w:val="center"/>
        <w:rPr>
          <w:rFonts w:asciiTheme="majorBidi" w:hAnsiTheme="majorBidi" w:cstheme="majorBidi"/>
          <w:b/>
          <w:bCs/>
          <w:sz w:val="40"/>
          <w:szCs w:val="40"/>
          <w:lang w:bidi="ar-IQ"/>
        </w:rPr>
      </w:pPr>
    </w:p>
    <w:p w:rsidR="00040F74" w:rsidRDefault="00040F74" w:rsidP="009F59F1">
      <w:pPr>
        <w:tabs>
          <w:tab w:val="left" w:pos="-90"/>
        </w:tabs>
        <w:spacing w:after="0" w:line="240" w:lineRule="auto"/>
        <w:rPr>
          <w:rFonts w:asciiTheme="majorBidi" w:hAnsiTheme="majorBidi" w:cstheme="majorBidi"/>
          <w:b/>
          <w:bCs/>
          <w:sz w:val="40"/>
          <w:szCs w:val="40"/>
          <w:lang w:bidi="ar-IQ"/>
        </w:rPr>
      </w:pPr>
    </w:p>
    <w:p w:rsidR="004B5398" w:rsidRPr="004B5398" w:rsidRDefault="004B5398" w:rsidP="00635BE2">
      <w:pPr>
        <w:pStyle w:val="a9"/>
        <w:numPr>
          <w:ilvl w:val="0"/>
          <w:numId w:val="15"/>
        </w:numPr>
        <w:tabs>
          <w:tab w:val="left" w:pos="-90"/>
        </w:tabs>
        <w:spacing w:after="0" w:line="240" w:lineRule="auto"/>
        <w:jc w:val="center"/>
        <w:rPr>
          <w:rFonts w:asciiTheme="majorBidi" w:hAnsiTheme="majorBidi" w:cstheme="majorBidi"/>
          <w:b/>
          <w:bCs/>
          <w:sz w:val="40"/>
          <w:szCs w:val="40"/>
          <w:lang w:bidi="ar-IQ"/>
        </w:rPr>
      </w:pPr>
      <w:r w:rsidRPr="004B5398">
        <w:rPr>
          <w:rFonts w:cs="Times New Roman"/>
          <w:b/>
          <w:bCs/>
          <w:sz w:val="40"/>
          <w:szCs w:val="40"/>
          <w:lang w:bidi="ar-IQ"/>
        </w:rPr>
        <w:t>English language</w:t>
      </w:r>
    </w:p>
    <w:p w:rsidR="004B5398" w:rsidRDefault="004B5398" w:rsidP="004B5398">
      <w:pPr>
        <w:pStyle w:val="a9"/>
        <w:tabs>
          <w:tab w:val="left" w:pos="-90"/>
        </w:tabs>
        <w:spacing w:after="0" w:line="240" w:lineRule="auto"/>
        <w:rPr>
          <w:rFonts w:cs="Times New Roman"/>
          <w:b/>
          <w:bCs/>
          <w:sz w:val="40"/>
          <w:szCs w:val="40"/>
          <w:lang w:bidi="ar-IQ"/>
        </w:rPr>
      </w:pP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D676BF" w:rsidTr="00093DAE">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D676BF" w:rsidRDefault="00D676BF" w:rsidP="00093DAE">
            <w:pPr>
              <w:spacing w:before="80" w:after="80"/>
              <w:jc w:val="center"/>
              <w:rPr>
                <w:b/>
                <w:color w:val="17365D"/>
                <w:sz w:val="28"/>
                <w:szCs w:val="28"/>
              </w:rPr>
            </w:pPr>
            <w:r>
              <w:rPr>
                <w:b/>
                <w:color w:val="17365D"/>
                <w:sz w:val="28"/>
                <w:szCs w:val="28"/>
              </w:rPr>
              <w:t>Module Information</w:t>
            </w:r>
            <w:r>
              <w:rPr>
                <w:b/>
                <w:color w:val="17365D"/>
                <w:sz w:val="28"/>
                <w:szCs w:val="28"/>
              </w:rPr>
              <w:br/>
              <w:t>Module Information</w:t>
            </w:r>
          </w:p>
          <w:p w:rsidR="00D676BF" w:rsidRDefault="00D676BF" w:rsidP="00093DAE">
            <w:pPr>
              <w:bidi/>
              <w:jc w:val="center"/>
              <w:rPr>
                <w:rFonts w:eastAsia="Times New Roman"/>
                <w:b/>
                <w:color w:val="17365D"/>
                <w:sz w:val="28"/>
                <w:szCs w:val="28"/>
              </w:rPr>
            </w:pPr>
          </w:p>
        </w:tc>
      </w:tr>
      <w:tr w:rsidR="00D676BF" w:rsidTr="00093DAE">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093DAE">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D676BF" w:rsidRPr="00040F74" w:rsidRDefault="004247CA" w:rsidP="00093DAE">
            <w:pPr>
              <w:pStyle w:val="1"/>
              <w:spacing w:before="80" w:after="80"/>
              <w:ind w:left="90"/>
              <w:rPr>
                <w:b w:val="0"/>
                <w:bCs w:val="0"/>
                <w:color w:val="FF0000"/>
                <w:sz w:val="28"/>
                <w:szCs w:val="28"/>
              </w:rPr>
            </w:pPr>
            <w:r w:rsidRPr="00040F74">
              <w:rPr>
                <w:rFonts w:cs="Times New Roman"/>
                <w:b w:val="0"/>
                <w:bCs w:val="0"/>
                <w:sz w:val="28"/>
                <w:szCs w:val="28"/>
                <w:lang w:bidi="ar-IQ"/>
              </w:rPr>
              <w:t>English language</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D676BF" w:rsidRDefault="00D676BF" w:rsidP="00093DAE">
            <w:pPr>
              <w:spacing w:before="80" w:after="80"/>
              <w:rPr>
                <w:b/>
              </w:rPr>
            </w:pPr>
            <w:r>
              <w:rPr>
                <w:b/>
              </w:rPr>
              <w:t>Module Delivery</w:t>
            </w:r>
          </w:p>
        </w:tc>
      </w:tr>
      <w:tr w:rsidR="00D676BF" w:rsidTr="00093DAE">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093DAE">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D676BF" w:rsidRDefault="009F59F1" w:rsidP="00093DAE">
            <w:pPr>
              <w:pStyle w:val="1"/>
              <w:spacing w:before="80" w:after="80"/>
              <w:ind w:left="90"/>
              <w:rPr>
                <w:b w:val="0"/>
                <w:color w:val="FF0000"/>
                <w:sz w:val="28"/>
                <w:szCs w:val="28"/>
              </w:rPr>
            </w:pPr>
            <w:r>
              <w:rPr>
                <w:sz w:val="24"/>
                <w:szCs w:val="24"/>
              </w:rPr>
              <w:t>S</w:t>
            </w:r>
            <w:r w:rsidR="00224D84">
              <w:rPr>
                <w:sz w:val="24"/>
                <w:szCs w:val="24"/>
              </w:rPr>
              <w:t>upport</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D676BF" w:rsidRDefault="00330598" w:rsidP="00635BE2">
            <w:pPr>
              <w:numPr>
                <w:ilvl w:val="0"/>
                <w:numId w:val="4"/>
              </w:numPr>
              <w:spacing w:before="80"/>
              <w:rPr>
                <w:b/>
              </w:rPr>
            </w:pPr>
            <w:sdt>
              <w:sdtPr>
                <w:tag w:val="goog_rdk_0"/>
                <w:id w:val="-808397503"/>
              </w:sdtPr>
              <w:sdtEndPr/>
              <w:sdtContent>
                <w:r w:rsidR="00D676BF">
                  <w:rPr>
                    <w:rFonts w:ascii="Segoe UI Symbol" w:eastAsia="Arial Unicode MS" w:hAnsi="Segoe UI Symbol" w:cs="Segoe UI Symbol"/>
                    <w:b/>
                  </w:rPr>
                  <w:t>☒</w:t>
                </w:r>
              </w:sdtContent>
            </w:sdt>
            <w:r w:rsidR="00D676BF">
              <w:rPr>
                <w:b/>
              </w:rPr>
              <w:t xml:space="preserve"> Theory    </w:t>
            </w:r>
          </w:p>
          <w:p w:rsidR="00D676BF" w:rsidRDefault="00330598" w:rsidP="00635BE2">
            <w:pPr>
              <w:numPr>
                <w:ilvl w:val="0"/>
                <w:numId w:val="5"/>
              </w:numPr>
              <w:rPr>
                <w:b/>
              </w:rPr>
            </w:pPr>
            <w:sdt>
              <w:sdtPr>
                <w:tag w:val="goog_rdk_1"/>
                <w:id w:val="-1932428346"/>
              </w:sdtPr>
              <w:sdtEndPr/>
              <w:sdtContent>
                <w:r w:rsidR="00D676BF">
                  <w:rPr>
                    <w:rFonts w:ascii="Segoe UI Symbol" w:eastAsia="Arial Unicode MS" w:hAnsi="Segoe UI Symbol" w:cs="Segoe UI Symbol"/>
                    <w:b/>
                  </w:rPr>
                  <w:t>☒</w:t>
                </w:r>
              </w:sdtContent>
            </w:sdt>
            <w:r w:rsidR="00D676BF">
              <w:rPr>
                <w:b/>
              </w:rPr>
              <w:t xml:space="preserve"> Lecture</w:t>
            </w:r>
          </w:p>
          <w:p w:rsidR="00D676BF" w:rsidRDefault="00330598" w:rsidP="00635BE2">
            <w:pPr>
              <w:numPr>
                <w:ilvl w:val="0"/>
                <w:numId w:val="5"/>
              </w:numPr>
              <w:rPr>
                <w:b/>
              </w:rPr>
            </w:pPr>
            <w:sdt>
              <w:sdtPr>
                <w:tag w:val="goog_rdk_2"/>
                <w:id w:val="-1274471266"/>
              </w:sdtPr>
              <w:sdtEndPr/>
              <w:sdtContent>
                <w:sdt>
                  <w:sdtPr>
                    <w:tag w:val="goog_rdk_4"/>
                    <w:id w:val="727268415"/>
                  </w:sdtPr>
                  <w:sdtEndPr/>
                  <w:sdtContent>
                    <w:r w:rsidR="00D676BF">
                      <w:rPr>
                        <w:rFonts w:ascii="Segoe UI Symbol" w:eastAsia="Arial Unicode MS" w:hAnsi="Segoe UI Symbol" w:cs="Segoe UI Symbol"/>
                        <w:b/>
                      </w:rPr>
                      <w:t>☐</w:t>
                    </w:r>
                  </w:sdtContent>
                </w:sdt>
              </w:sdtContent>
            </w:sdt>
            <w:r w:rsidR="00D676BF">
              <w:rPr>
                <w:b/>
              </w:rPr>
              <w:t xml:space="preserve"> Lab </w:t>
            </w:r>
          </w:p>
          <w:p w:rsidR="00D676BF" w:rsidRDefault="00330598" w:rsidP="00635BE2">
            <w:pPr>
              <w:numPr>
                <w:ilvl w:val="0"/>
                <w:numId w:val="5"/>
              </w:numPr>
              <w:rPr>
                <w:b/>
              </w:rPr>
            </w:pPr>
            <w:sdt>
              <w:sdtPr>
                <w:tag w:val="goog_rdk_3"/>
                <w:id w:val="-2141339557"/>
              </w:sdtPr>
              <w:sdtEndPr/>
              <w:sdtContent>
                <w:sdt>
                  <w:sdtPr>
                    <w:tag w:val="goog_rdk_2"/>
                    <w:id w:val="1467002149"/>
                  </w:sdtPr>
                  <w:sdtEndPr/>
                  <w:sdtContent>
                    <w:r w:rsidR="00D676BF">
                      <w:rPr>
                        <w:rFonts w:ascii="Segoe UI Symbol" w:eastAsia="Arial Unicode MS" w:hAnsi="Segoe UI Symbol" w:cs="Segoe UI Symbol"/>
                        <w:b/>
                      </w:rPr>
                      <w:t>☒</w:t>
                    </w:r>
                  </w:sdtContent>
                </w:sdt>
              </w:sdtContent>
            </w:sdt>
            <w:r w:rsidR="00D676BF">
              <w:rPr>
                <w:b/>
              </w:rPr>
              <w:t xml:space="preserve"> Tutorial</w:t>
            </w:r>
          </w:p>
          <w:p w:rsidR="00D676BF" w:rsidRDefault="00330598" w:rsidP="00635BE2">
            <w:pPr>
              <w:numPr>
                <w:ilvl w:val="0"/>
                <w:numId w:val="5"/>
              </w:numPr>
              <w:rPr>
                <w:b/>
              </w:rPr>
            </w:pPr>
            <w:sdt>
              <w:sdtPr>
                <w:tag w:val="goog_rdk_4"/>
                <w:id w:val="-1253739715"/>
              </w:sdtPr>
              <w:sdtEndPr/>
              <w:sdtContent>
                <w:r w:rsidR="00D676BF">
                  <w:rPr>
                    <w:rFonts w:ascii="Segoe UI Symbol" w:eastAsia="Arial Unicode MS" w:hAnsi="Segoe UI Symbol" w:cs="Segoe UI Symbol"/>
                    <w:b/>
                  </w:rPr>
                  <w:t>☐</w:t>
                </w:r>
              </w:sdtContent>
            </w:sdt>
            <w:r w:rsidR="00D676BF">
              <w:rPr>
                <w:b/>
              </w:rPr>
              <w:t xml:space="preserve"> Practical</w:t>
            </w:r>
          </w:p>
          <w:p w:rsidR="00D676BF" w:rsidRDefault="00330598" w:rsidP="00635BE2">
            <w:pPr>
              <w:numPr>
                <w:ilvl w:val="0"/>
                <w:numId w:val="5"/>
              </w:numPr>
              <w:spacing w:after="80"/>
              <w:rPr>
                <w:b/>
              </w:rPr>
            </w:pPr>
            <w:sdt>
              <w:sdtPr>
                <w:tag w:val="goog_rdk_5"/>
                <w:id w:val="-935827111"/>
              </w:sdtPr>
              <w:sdtEndPr/>
              <w:sdtContent>
                <w:sdt>
                  <w:sdtPr>
                    <w:tag w:val="goog_rdk_2"/>
                    <w:id w:val="1994059989"/>
                  </w:sdtPr>
                  <w:sdtEndPr/>
                  <w:sdtContent>
                    <w:r w:rsidR="00D676BF">
                      <w:rPr>
                        <w:rFonts w:ascii="Segoe UI Symbol" w:eastAsia="Arial Unicode MS" w:hAnsi="Segoe UI Symbol" w:cs="Segoe UI Symbol"/>
                        <w:b/>
                      </w:rPr>
                      <w:t>☒</w:t>
                    </w:r>
                  </w:sdtContent>
                </w:sdt>
              </w:sdtContent>
            </w:sdt>
            <w:r w:rsidR="00D676BF">
              <w:rPr>
                <w:b/>
              </w:rPr>
              <w:t xml:space="preserve"> Seminar</w:t>
            </w:r>
          </w:p>
        </w:tc>
      </w:tr>
      <w:tr w:rsidR="00D676BF" w:rsidTr="00093DAE">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093DAE">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D676BF" w:rsidRPr="00615661" w:rsidRDefault="004247CA" w:rsidP="00093DAE">
            <w:pPr>
              <w:pStyle w:val="1"/>
              <w:spacing w:before="80" w:after="80"/>
              <w:ind w:left="90"/>
              <w:rPr>
                <w:b w:val="0"/>
                <w:color w:val="FF0000"/>
                <w:sz w:val="24"/>
                <w:szCs w:val="24"/>
              </w:rPr>
            </w:pPr>
            <w:r w:rsidRPr="00615661">
              <w:rPr>
                <w:rFonts w:ascii="Arial" w:hAnsi="Arial" w:cs="Arial"/>
                <w:color w:val="FF0000"/>
                <w:sz w:val="24"/>
                <w:szCs w:val="24"/>
              </w:rPr>
              <w:t>NUST1002</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D676BF" w:rsidRDefault="00D676BF" w:rsidP="00093DAE">
            <w:pPr>
              <w:widowControl w:val="0"/>
              <w:spacing w:line="276" w:lineRule="auto"/>
              <w:rPr>
                <w:color w:val="FF0000"/>
                <w:sz w:val="28"/>
                <w:szCs w:val="28"/>
              </w:rPr>
            </w:pPr>
          </w:p>
        </w:tc>
      </w:tr>
      <w:tr w:rsidR="00D676BF" w:rsidTr="00093DAE">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093DAE">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D676BF" w:rsidRDefault="004247CA" w:rsidP="00093DAE">
            <w:pPr>
              <w:pStyle w:val="1"/>
              <w:spacing w:before="80" w:after="80"/>
              <w:ind w:left="90"/>
              <w:rPr>
                <w:b w:val="0"/>
                <w:color w:val="FF0000"/>
                <w:sz w:val="28"/>
                <w:szCs w:val="28"/>
              </w:rPr>
            </w:pPr>
            <w:r>
              <w:rPr>
                <w:b w:val="0"/>
                <w:color w:val="FF0000"/>
                <w:sz w:val="28"/>
                <w:szCs w:val="28"/>
              </w:rPr>
              <w:t>2</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D676BF" w:rsidRDefault="00D676BF" w:rsidP="00093DAE">
            <w:pPr>
              <w:widowControl w:val="0"/>
              <w:spacing w:line="276" w:lineRule="auto"/>
              <w:rPr>
                <w:color w:val="FF0000"/>
                <w:sz w:val="28"/>
                <w:szCs w:val="28"/>
              </w:rPr>
            </w:pPr>
          </w:p>
        </w:tc>
      </w:tr>
      <w:tr w:rsidR="00D676BF" w:rsidTr="00093DAE">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093DAE">
            <w:pPr>
              <w:spacing w:before="80" w:after="80"/>
              <w:ind w:left="90" w:hanging="90"/>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D676BF" w:rsidRDefault="004247CA" w:rsidP="00093DAE">
            <w:pPr>
              <w:pStyle w:val="1"/>
              <w:spacing w:before="80" w:after="80"/>
              <w:ind w:left="90"/>
              <w:rPr>
                <w:b w:val="0"/>
                <w:color w:val="FF0000"/>
                <w:sz w:val="24"/>
                <w:szCs w:val="24"/>
                <w:rtl/>
                <w:lang w:bidi="ar-IQ"/>
              </w:rPr>
            </w:pPr>
            <w:r>
              <w:rPr>
                <w:b w:val="0"/>
                <w:color w:val="FF0000"/>
                <w:sz w:val="24"/>
                <w:szCs w:val="24"/>
              </w:rPr>
              <w:t>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D676BF" w:rsidRDefault="00D676BF" w:rsidP="00093DAE">
            <w:pPr>
              <w:widowControl w:val="0"/>
              <w:spacing w:line="276" w:lineRule="auto"/>
              <w:rPr>
                <w:color w:val="FF0000"/>
                <w:sz w:val="24"/>
                <w:szCs w:val="24"/>
              </w:rPr>
            </w:pPr>
          </w:p>
        </w:tc>
      </w:tr>
      <w:tr w:rsidR="00D676BF" w:rsidTr="00093DA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D676BF" w:rsidRDefault="00D676BF" w:rsidP="00093DAE">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rsidR="00D676BF" w:rsidRDefault="00D676BF" w:rsidP="00093DAE">
            <w:pPr>
              <w:spacing w:before="80" w:after="80"/>
              <w:ind w:hanging="720"/>
              <w:rPr>
                <w:color w:val="000000"/>
              </w:rPr>
            </w:pPr>
            <w:r>
              <w:rPr>
                <w:color w:val="000000"/>
              </w:rPr>
              <w:t>UGx11</w:t>
            </w:r>
            <w:r>
              <w:t xml:space="preserve">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D676BF" w:rsidRDefault="00D676BF" w:rsidP="00093DAE">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rsidR="00D676BF" w:rsidRDefault="00D676BF" w:rsidP="00093DAE">
            <w:pPr>
              <w:spacing w:before="80" w:after="80"/>
              <w:rPr>
                <w:color w:val="000000"/>
              </w:rPr>
            </w:pPr>
            <w:r>
              <w:t>2</w:t>
            </w:r>
          </w:p>
        </w:tc>
      </w:tr>
      <w:tr w:rsidR="00D676BF" w:rsidTr="00093DA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D676BF" w:rsidRDefault="00D676BF" w:rsidP="00093DAE">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rsidR="00D676BF" w:rsidRDefault="00D676BF" w:rsidP="00093DAE">
            <w:pPr>
              <w:spacing w:before="80" w:after="80"/>
              <w:rPr>
                <w:color w:val="000000"/>
              </w:rPr>
            </w:pPr>
            <w:r>
              <w:rPr>
                <w:color w:val="000000"/>
              </w:rPr>
              <w:t>FOR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D676BF" w:rsidRDefault="00D676BF" w:rsidP="00093DAE">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D676BF" w:rsidRDefault="00D676BF" w:rsidP="00093DAE">
            <w:pPr>
              <w:spacing w:before="80" w:after="80"/>
              <w:rPr>
                <w:color w:val="000000"/>
              </w:rPr>
            </w:pPr>
            <w:r>
              <w:rPr>
                <w:color w:val="000000"/>
              </w:rPr>
              <w:t>SCI</w:t>
            </w:r>
          </w:p>
        </w:tc>
      </w:tr>
      <w:tr w:rsidR="00D676BF" w:rsidTr="00093DAE">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093DAE">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D676BF" w:rsidRDefault="00D676BF" w:rsidP="004247CA">
            <w:pPr>
              <w:spacing w:before="80" w:after="8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D676BF" w:rsidRDefault="00D676BF" w:rsidP="00093DAE">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D676BF" w:rsidRDefault="00D676BF" w:rsidP="00093DAE">
            <w:pPr>
              <w:spacing w:before="80" w:after="80"/>
            </w:pPr>
          </w:p>
        </w:tc>
      </w:tr>
      <w:tr w:rsidR="00D676BF" w:rsidTr="00093DA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D676BF" w:rsidRDefault="00D676BF" w:rsidP="00093DAE">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rsidR="00D676BF" w:rsidRDefault="00D676BF" w:rsidP="00093DAE">
            <w:pPr>
              <w:spacing w:before="80" w:after="80"/>
              <w:rPr>
                <w:color w:val="000000"/>
              </w:rPr>
            </w:pPr>
            <w:r>
              <w:t>Assist Lecturer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D676BF" w:rsidRDefault="00D676BF" w:rsidP="00093DAE">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rsidR="00D676BF" w:rsidRDefault="00D676BF" w:rsidP="00093DAE">
            <w:pPr>
              <w:spacing w:before="80" w:after="80"/>
              <w:rPr>
                <w:color w:val="000000"/>
              </w:rPr>
            </w:pPr>
            <w:r>
              <w:t>M.Sc.</w:t>
            </w:r>
          </w:p>
        </w:tc>
      </w:tr>
      <w:tr w:rsidR="00D676BF" w:rsidTr="00093DAE">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093DAE">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D676BF" w:rsidRDefault="00D676BF" w:rsidP="00093DAE">
            <w:pPr>
              <w:spacing w:before="80" w:after="80"/>
              <w:ind w:left="9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D676BF" w:rsidRDefault="00D676BF" w:rsidP="00093DAE">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D676BF" w:rsidRDefault="00D676BF" w:rsidP="00093DAE">
            <w:pPr>
              <w:spacing w:before="80" w:after="80"/>
            </w:pPr>
          </w:p>
        </w:tc>
      </w:tr>
      <w:tr w:rsidR="00D676BF" w:rsidTr="00093DA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D676BF" w:rsidRDefault="00D676BF" w:rsidP="00093DAE">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rsidR="00D676BF" w:rsidRDefault="00D676BF" w:rsidP="00093DAE">
            <w:pPr>
              <w:spacing w:before="80" w:after="80"/>
              <w:ind w:left="360" w:hanging="36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D676BF" w:rsidRDefault="00D676BF" w:rsidP="00093DAE">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D676BF" w:rsidRDefault="00D676BF" w:rsidP="00093DAE">
            <w:pPr>
              <w:spacing w:before="80" w:after="80"/>
            </w:pPr>
          </w:p>
        </w:tc>
      </w:tr>
      <w:tr w:rsidR="00D676BF" w:rsidTr="00093DA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D676BF" w:rsidRDefault="00D676BF" w:rsidP="00093DAE">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rsidR="00D676BF" w:rsidRDefault="00D676BF" w:rsidP="00093DAE">
            <w:pPr>
              <w:spacing w:before="80" w:after="80"/>
              <w:ind w:left="360"/>
            </w:pPr>
            <w:r>
              <w:t>04/02/2024</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D676BF" w:rsidRDefault="00D676BF" w:rsidP="00093DAE">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D676BF" w:rsidRDefault="00D676BF" w:rsidP="00093DAE">
            <w:pPr>
              <w:spacing w:before="80" w:after="80"/>
            </w:pPr>
            <w:r>
              <w:t>1.0</w:t>
            </w:r>
          </w:p>
        </w:tc>
      </w:tr>
    </w:tbl>
    <w:p w:rsidR="00D676BF" w:rsidRDefault="00D676BF" w:rsidP="00D676BF">
      <w:pPr>
        <w:tabs>
          <w:tab w:val="left" w:pos="5220"/>
        </w:tabs>
        <w:spacing w:after="200" w:line="276" w:lineRule="auto"/>
        <w:rPr>
          <w:rFonts w:ascii="Cambria" w:eastAsia="Cambria" w:hAnsi="Cambria" w:cs="Cambria"/>
          <w:b/>
          <w:sz w:val="16"/>
          <w:szCs w:val="16"/>
        </w:rPr>
      </w:pPr>
    </w:p>
    <w:p w:rsidR="00D676BF" w:rsidRDefault="00D676BF" w:rsidP="00D676BF">
      <w:pPr>
        <w:tabs>
          <w:tab w:val="left" w:pos="5220"/>
        </w:tabs>
        <w:spacing w:after="200" w:line="276" w:lineRule="auto"/>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D676BF" w:rsidTr="00093DAE">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D676BF" w:rsidRDefault="00D676BF" w:rsidP="00093DAE">
            <w:pPr>
              <w:spacing w:line="360" w:lineRule="auto"/>
              <w:jc w:val="center"/>
              <w:rPr>
                <w:b/>
                <w:color w:val="17365D"/>
                <w:sz w:val="28"/>
                <w:szCs w:val="28"/>
              </w:rPr>
            </w:pPr>
            <w:r>
              <w:rPr>
                <w:b/>
                <w:color w:val="17365D"/>
                <w:sz w:val="28"/>
                <w:szCs w:val="28"/>
              </w:rPr>
              <w:t>Relation with other Modules</w:t>
            </w:r>
            <w:r>
              <w:rPr>
                <w:b/>
                <w:color w:val="17365D"/>
                <w:sz w:val="28"/>
                <w:szCs w:val="28"/>
              </w:rPr>
              <w:br/>
              <w:t>Relation with other Modules</w:t>
            </w:r>
          </w:p>
          <w:p w:rsidR="00D676BF" w:rsidRDefault="00D676BF" w:rsidP="00093DAE">
            <w:pPr>
              <w:bidi/>
              <w:spacing w:line="360" w:lineRule="auto"/>
              <w:jc w:val="center"/>
              <w:rPr>
                <w:rFonts w:eastAsia="Times New Roman"/>
                <w:b/>
                <w:color w:val="17365D"/>
                <w:sz w:val="28"/>
                <w:szCs w:val="28"/>
              </w:rPr>
            </w:pPr>
          </w:p>
        </w:tc>
      </w:tr>
      <w:tr w:rsidR="00D676BF" w:rsidTr="00093DAE">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093DAE">
            <w:pPr>
              <w:spacing w:line="360" w:lineRule="auto"/>
              <w:rPr>
                <w:b/>
              </w:rPr>
            </w:pPr>
            <w:r>
              <w:rPr>
                <w:b/>
              </w:rPr>
              <w:lastRenderedPageBreak/>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76BF" w:rsidRDefault="00D676BF" w:rsidP="00093DAE">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D676BF" w:rsidRDefault="00D676BF" w:rsidP="00093DAE">
            <w:pPr>
              <w:spacing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76BF" w:rsidRDefault="00D676BF" w:rsidP="00093DAE">
            <w:pPr>
              <w:spacing w:line="360" w:lineRule="auto"/>
            </w:pPr>
          </w:p>
        </w:tc>
      </w:tr>
      <w:tr w:rsidR="00D676BF" w:rsidTr="00093DAE">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093DAE">
            <w:pPr>
              <w:spacing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76BF" w:rsidRDefault="00D676BF" w:rsidP="00093DAE">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D676BF" w:rsidRDefault="00D676BF" w:rsidP="00093DAE">
            <w:pPr>
              <w:spacing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76BF" w:rsidRDefault="00D676BF" w:rsidP="00093DAE">
            <w:pPr>
              <w:spacing w:line="360" w:lineRule="auto"/>
            </w:pPr>
          </w:p>
        </w:tc>
      </w:tr>
    </w:tbl>
    <w:p w:rsidR="00D676BF" w:rsidRDefault="00D676BF" w:rsidP="00D676BF">
      <w:pPr>
        <w:tabs>
          <w:tab w:val="left" w:pos="5220"/>
        </w:tabs>
        <w:spacing w:after="200" w:line="276" w:lineRule="auto"/>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D676BF" w:rsidTr="00093DAE">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D676BF" w:rsidRDefault="00D676BF" w:rsidP="00093DAE">
            <w:pPr>
              <w:spacing w:line="276" w:lineRule="auto"/>
              <w:jc w:val="center"/>
              <w:rPr>
                <w:b/>
                <w:color w:val="17365D"/>
                <w:sz w:val="28"/>
                <w:szCs w:val="28"/>
              </w:rPr>
            </w:pPr>
            <w:r>
              <w:rPr>
                <w:b/>
                <w:color w:val="17365D"/>
                <w:sz w:val="28"/>
                <w:szCs w:val="28"/>
              </w:rPr>
              <w:t>Module Aims, Learning Outcomes and Indicative Contents</w:t>
            </w:r>
            <w:r>
              <w:rPr>
                <w:b/>
                <w:color w:val="17365D"/>
                <w:sz w:val="28"/>
                <w:szCs w:val="28"/>
              </w:rPr>
              <w:br/>
              <w:t>Module Aims, Learning Outcomes and Indicative Contents</w:t>
            </w:r>
          </w:p>
          <w:p w:rsidR="00D676BF" w:rsidRDefault="00D676BF" w:rsidP="00093DAE">
            <w:pPr>
              <w:spacing w:line="276" w:lineRule="auto"/>
              <w:jc w:val="center"/>
              <w:rPr>
                <w:b/>
                <w:color w:val="17365D"/>
                <w:sz w:val="28"/>
                <w:szCs w:val="28"/>
              </w:rPr>
            </w:pPr>
          </w:p>
        </w:tc>
      </w:tr>
      <w:tr w:rsidR="00D676BF" w:rsidTr="00093DAE">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093DAE">
            <w:pPr>
              <w:spacing w:line="276" w:lineRule="auto"/>
              <w:jc w:val="both"/>
              <w:rPr>
                <w:b/>
                <w:color w:val="000000"/>
                <w:sz w:val="24"/>
                <w:szCs w:val="24"/>
              </w:rPr>
            </w:pPr>
            <w:r>
              <w:rPr>
                <w:b/>
                <w:color w:val="000000"/>
                <w:sz w:val="24"/>
                <w:szCs w:val="24"/>
              </w:rPr>
              <w:t xml:space="preserve"> Module Aims</w:t>
            </w:r>
            <w:r>
              <w:rPr>
                <w:b/>
                <w:color w:val="000000"/>
                <w:sz w:val="24"/>
                <w:szCs w:val="24"/>
              </w:rPr>
              <w:br/>
              <w:t>Module Aims</w:t>
            </w:r>
            <w:r>
              <w:rPr>
                <w:b/>
                <w:color w:val="000000"/>
                <w:sz w:val="24"/>
                <w:szCs w:val="24"/>
              </w:rPr>
              <w:br/>
            </w:r>
          </w:p>
          <w:p w:rsidR="00D676BF" w:rsidRDefault="00D676BF" w:rsidP="00093DAE">
            <w:pPr>
              <w:spacing w:line="276" w:lineRule="auto"/>
              <w:jc w:val="both"/>
              <w:rPr>
                <w:b/>
                <w:sz w:val="24"/>
                <w:szCs w:val="24"/>
              </w:rPr>
            </w:pPr>
          </w:p>
          <w:p w:rsidR="00D676BF" w:rsidRDefault="00D676BF" w:rsidP="00093DAE">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D676BF" w:rsidRDefault="00D676BF" w:rsidP="00093DAE">
            <w:pPr>
              <w:spacing w:line="276" w:lineRule="auto"/>
              <w:ind w:left="232"/>
              <w:jc w:val="both"/>
              <w:rPr>
                <w:color w:val="000000"/>
              </w:rPr>
            </w:pPr>
          </w:p>
          <w:p w:rsidR="00D676BF" w:rsidRDefault="00D676BF" w:rsidP="00635BE2">
            <w:pPr>
              <w:numPr>
                <w:ilvl w:val="0"/>
                <w:numId w:val="18"/>
              </w:numPr>
              <w:spacing w:line="276" w:lineRule="auto"/>
              <w:jc w:val="both"/>
              <w:rPr>
                <w:color w:val="1C1D1F"/>
              </w:rPr>
            </w:pPr>
            <w:r>
              <w:rPr>
                <w:color w:val="1C1D1F"/>
              </w:rPr>
              <w:t>to enable the learner to communicate effectively and appropriately in real life situation:</w:t>
            </w:r>
          </w:p>
          <w:p w:rsidR="00D676BF" w:rsidRDefault="00D676BF" w:rsidP="00635BE2">
            <w:pPr>
              <w:numPr>
                <w:ilvl w:val="0"/>
                <w:numId w:val="18"/>
              </w:numPr>
              <w:spacing w:line="276" w:lineRule="auto"/>
              <w:jc w:val="both"/>
              <w:rPr>
                <w:color w:val="000000"/>
              </w:rPr>
            </w:pPr>
            <w:r>
              <w:rPr>
                <w:color w:val="1C1D1F"/>
              </w:rPr>
              <w:t>to use English effectively for study purpose across the curriculum;</w:t>
            </w:r>
          </w:p>
          <w:p w:rsidR="00D676BF" w:rsidRDefault="00D676BF" w:rsidP="00635BE2">
            <w:pPr>
              <w:numPr>
                <w:ilvl w:val="0"/>
                <w:numId w:val="18"/>
              </w:numPr>
              <w:spacing w:line="276" w:lineRule="auto"/>
              <w:jc w:val="both"/>
              <w:rPr>
                <w:color w:val="000000"/>
              </w:rPr>
            </w:pPr>
            <w:r>
              <w:rPr>
                <w:color w:val="1C1D1F"/>
              </w:rPr>
              <w:t xml:space="preserve">to develop interest in and appreciation of Literature; </w:t>
            </w:r>
          </w:p>
          <w:p w:rsidR="00D676BF" w:rsidRDefault="00D676BF" w:rsidP="00635BE2">
            <w:pPr>
              <w:numPr>
                <w:ilvl w:val="0"/>
                <w:numId w:val="18"/>
              </w:numPr>
              <w:spacing w:line="276" w:lineRule="auto"/>
              <w:jc w:val="both"/>
              <w:rPr>
                <w:color w:val="000000"/>
              </w:rPr>
            </w:pPr>
            <w:r>
              <w:rPr>
                <w:color w:val="1C1D1F"/>
              </w:rPr>
              <w:t>to develop and integrate the use of the four language skills i.e. Reading, Listening, Speaking and Writing; e.to revise and reinforce structure already learnt.</w:t>
            </w:r>
          </w:p>
        </w:tc>
      </w:tr>
      <w:tr w:rsidR="00D676BF" w:rsidTr="00093DAE">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093DAE">
            <w:pPr>
              <w:spacing w:line="276" w:lineRule="auto"/>
              <w:rPr>
                <w:b/>
                <w:color w:val="000000"/>
                <w:sz w:val="24"/>
                <w:szCs w:val="24"/>
              </w:rPr>
            </w:pPr>
            <w:r>
              <w:rPr>
                <w:b/>
                <w:color w:val="000000"/>
                <w:sz w:val="24"/>
                <w:szCs w:val="24"/>
              </w:rPr>
              <w:t>Module Learning Outcomes</w:t>
            </w:r>
            <w:r>
              <w:rPr>
                <w:b/>
                <w:color w:val="000000"/>
                <w:sz w:val="24"/>
                <w:szCs w:val="24"/>
              </w:rPr>
              <w:br/>
            </w:r>
            <w:r>
              <w:rPr>
                <w:b/>
                <w:color w:val="000000"/>
                <w:sz w:val="24"/>
                <w:szCs w:val="24"/>
              </w:rPr>
              <w:br/>
              <w:t>Module Learning Outcomes</w:t>
            </w:r>
          </w:p>
          <w:p w:rsidR="00D676BF" w:rsidRDefault="00D676BF" w:rsidP="00093DAE">
            <w:pPr>
              <w:spacing w:line="276" w:lineRule="auto"/>
              <w:rPr>
                <w:b/>
                <w:sz w:val="24"/>
                <w:szCs w:val="24"/>
              </w:rPr>
            </w:pPr>
          </w:p>
          <w:p w:rsidR="00D676BF" w:rsidRDefault="00D676BF" w:rsidP="00093DAE">
            <w:pPr>
              <w:spacing w:line="276" w:lineRule="auto"/>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D676BF" w:rsidRDefault="00D676BF" w:rsidP="00093DAE">
            <w:pPr>
              <w:widowControl w:val="0"/>
              <w:shd w:val="clear" w:color="auto" w:fill="FFFFFF"/>
              <w:spacing w:line="276" w:lineRule="auto"/>
              <w:ind w:left="720"/>
              <w:rPr>
                <w:color w:val="3F4A52"/>
              </w:rPr>
            </w:pPr>
          </w:p>
          <w:p w:rsidR="00D676BF" w:rsidRDefault="00D676BF" w:rsidP="00635BE2">
            <w:pPr>
              <w:widowControl w:val="0"/>
              <w:numPr>
                <w:ilvl w:val="0"/>
                <w:numId w:val="19"/>
              </w:numPr>
              <w:shd w:val="clear" w:color="auto" w:fill="FFFFFF"/>
              <w:spacing w:line="276" w:lineRule="auto"/>
              <w:rPr>
                <w:color w:val="3F4A52"/>
              </w:rPr>
            </w:pPr>
            <w:r>
              <w:rPr>
                <w:color w:val="3F4A52"/>
              </w:rPr>
              <w:t>Enhance the efficiency of student to use many reference or books which reported in English language.</w:t>
            </w:r>
          </w:p>
          <w:p w:rsidR="00D676BF" w:rsidRDefault="00D676BF" w:rsidP="00635BE2">
            <w:pPr>
              <w:widowControl w:val="0"/>
              <w:numPr>
                <w:ilvl w:val="0"/>
                <w:numId w:val="19"/>
              </w:numPr>
              <w:shd w:val="clear" w:color="auto" w:fill="FFFFFF"/>
              <w:spacing w:line="276" w:lineRule="auto"/>
              <w:rPr>
                <w:color w:val="3F4A52"/>
              </w:rPr>
            </w:pPr>
            <w:r>
              <w:t>To develop the competence that students need to read a wide range of general and academic texts in English</w:t>
            </w:r>
            <w:r>
              <w:rPr>
                <w:color w:val="3F4A52"/>
              </w:rPr>
              <w:t>.</w:t>
            </w:r>
          </w:p>
          <w:p w:rsidR="00D676BF" w:rsidRDefault="00D676BF" w:rsidP="00635BE2">
            <w:pPr>
              <w:widowControl w:val="0"/>
              <w:numPr>
                <w:ilvl w:val="0"/>
                <w:numId w:val="19"/>
              </w:numPr>
              <w:shd w:val="clear" w:color="auto" w:fill="FFFFFF"/>
              <w:spacing w:line="276" w:lineRule="auto"/>
              <w:rPr>
                <w:color w:val="3F4A52"/>
              </w:rPr>
            </w:pPr>
            <w:r>
              <w:t>To develop students competence in reference skills [locating and evaluating information needed for assignments in a library</w:t>
            </w:r>
            <w:r>
              <w:rPr>
                <w:color w:val="3F4A52"/>
              </w:rPr>
              <w:t xml:space="preserve">. </w:t>
            </w:r>
          </w:p>
          <w:p w:rsidR="00D676BF" w:rsidRDefault="00D676BF" w:rsidP="00635BE2">
            <w:pPr>
              <w:numPr>
                <w:ilvl w:val="0"/>
                <w:numId w:val="19"/>
              </w:numPr>
            </w:pPr>
            <w:r>
              <w:t>demonstrate adequate general and detailed comprehension of a range of advanced general and academic texts</w:t>
            </w:r>
          </w:p>
          <w:p w:rsidR="00D676BF" w:rsidRDefault="00D676BF" w:rsidP="00635BE2">
            <w:pPr>
              <w:numPr>
                <w:ilvl w:val="0"/>
                <w:numId w:val="19"/>
              </w:numPr>
              <w:rPr>
                <w:color w:val="3F4A52"/>
              </w:rPr>
            </w:pPr>
            <w:r>
              <w:t>undertake research in an academic library</w:t>
            </w:r>
          </w:p>
        </w:tc>
      </w:tr>
      <w:tr w:rsidR="00D676BF" w:rsidTr="00093DAE">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093DAE">
            <w:pPr>
              <w:spacing w:line="312" w:lineRule="auto"/>
              <w:jc w:val="center"/>
              <w:rPr>
                <w:b/>
                <w:sz w:val="24"/>
                <w:szCs w:val="24"/>
              </w:rPr>
            </w:pPr>
            <w:r>
              <w:rPr>
                <w:b/>
                <w:sz w:val="24"/>
                <w:szCs w:val="24"/>
              </w:rPr>
              <w:t>Indicative Contents</w:t>
            </w:r>
            <w:r>
              <w:rPr>
                <w:b/>
                <w:sz w:val="24"/>
                <w:szCs w:val="24"/>
              </w:rPr>
              <w:br/>
              <w:t>Indicative Contents</w:t>
            </w:r>
          </w:p>
          <w:p w:rsidR="00D676BF" w:rsidRDefault="00D676BF" w:rsidP="00093DAE">
            <w:pPr>
              <w:bidi/>
              <w:spacing w:line="312" w:lineRule="auto"/>
              <w:jc w:val="center"/>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D676BF" w:rsidRDefault="00D676BF" w:rsidP="00093DAE">
            <w:pPr>
              <w:spacing w:line="312" w:lineRule="auto"/>
              <w:jc w:val="both"/>
              <w:rPr>
                <w:color w:val="333333"/>
                <w:highlight w:val="white"/>
              </w:rPr>
            </w:pPr>
            <w:r>
              <w:rPr>
                <w:color w:val="333333"/>
                <w:highlight w:val="white"/>
              </w:rPr>
              <w:t>Indicative content includes the following.</w:t>
            </w:r>
          </w:p>
          <w:p w:rsidR="00D676BF" w:rsidRDefault="00D676BF" w:rsidP="00093DAE">
            <w:pPr>
              <w:spacing w:line="312" w:lineRule="auto"/>
              <w:jc w:val="both"/>
              <w:rPr>
                <w:color w:val="333333"/>
                <w:highlight w:val="white"/>
                <w:u w:val="single"/>
              </w:rPr>
            </w:pPr>
            <w:r>
              <w:t>Attention will be given to both grammatical form and communicative function. Controlled practice will be given to consolidate form and meaning. Classroom activities will be designed to maximize active participation and use of the target language. The Language Labs will be used for students to work on their own individual needs and problems.</w:t>
            </w:r>
          </w:p>
          <w:p w:rsidR="00D676BF" w:rsidRDefault="00D676BF" w:rsidP="00093DAE">
            <w:pPr>
              <w:spacing w:line="312" w:lineRule="auto"/>
              <w:jc w:val="both"/>
              <w:rPr>
                <w:color w:val="333333"/>
                <w:highlight w:val="white"/>
                <w:u w:val="single"/>
              </w:rPr>
            </w:pPr>
          </w:p>
          <w:p w:rsidR="00D676BF" w:rsidRDefault="00D676BF" w:rsidP="00093DAE">
            <w:pPr>
              <w:spacing w:line="312" w:lineRule="auto"/>
              <w:jc w:val="both"/>
            </w:pPr>
            <w:r>
              <w:lastRenderedPageBreak/>
              <w:t xml:space="preserve">Students' language skills will improve through completion of a range of tasks, both individual and group-based.  </w:t>
            </w:r>
          </w:p>
          <w:p w:rsidR="00D676BF" w:rsidRDefault="00D676BF" w:rsidP="00093DAE">
            <w:pPr>
              <w:spacing w:line="312" w:lineRule="auto"/>
              <w:jc w:val="both"/>
            </w:pPr>
          </w:p>
          <w:p w:rsidR="00D676BF" w:rsidRDefault="00D676BF" w:rsidP="00093DAE">
            <w:pPr>
              <w:spacing w:line="312" w:lineRule="auto"/>
              <w:jc w:val="both"/>
            </w:pPr>
            <w:r>
              <w:t xml:space="preserve">In this programme module the Teacher / Tutor will ensure that the Learner uses correct pronunciation and grammatical constructions , to include: </w:t>
            </w:r>
            <w:r>
              <w:t xml:space="preserve"> sentence connectors, for example, and, or, with, but, then </w:t>
            </w:r>
            <w:r>
              <w:t> question words, for example, why, where, who, when when communicating in the English language.</w:t>
            </w:r>
          </w:p>
          <w:p w:rsidR="00D676BF" w:rsidRDefault="00D676BF" w:rsidP="00093DAE">
            <w:pPr>
              <w:spacing w:line="312" w:lineRule="auto"/>
              <w:jc w:val="both"/>
            </w:pPr>
          </w:p>
          <w:p w:rsidR="00D676BF" w:rsidRDefault="00D676BF" w:rsidP="00093DAE">
            <w:pPr>
              <w:spacing w:line="312" w:lineRule="auto"/>
              <w:jc w:val="both"/>
              <w:rPr>
                <w:color w:val="333333"/>
                <w:highlight w:val="white"/>
              </w:rPr>
            </w:pPr>
            <w:r>
              <w:t xml:space="preserve">An ability to read a minimum of 10 introductory level reading texts, on both social information and work-related information. In reading the texts, the Learner will complete tasks to demonstrate an understanding of the context and content of the text </w:t>
            </w:r>
            <w:r>
              <w:t xml:space="preserve"> An ability to read the message being communicated in a minimum of 6 common notices and signs </w:t>
            </w:r>
            <w:r>
              <w:t> The capacity to complete a simple form requiring personal details such as name, address, phone number, age, date of birth The collection of work may include work sheets, cloze tests, multiple choice statements or other appropriate evidence in the form of written, oral, graphic, audio, visual or any combination of these. Any audio or video evidence must be provided on tape.</w:t>
            </w:r>
          </w:p>
          <w:p w:rsidR="00D676BF" w:rsidRDefault="00D676BF" w:rsidP="00093DAE">
            <w:pPr>
              <w:spacing w:line="312" w:lineRule="auto"/>
              <w:jc w:val="both"/>
              <w:rPr>
                <w:color w:val="333333"/>
                <w:highlight w:val="white"/>
              </w:rPr>
            </w:pPr>
          </w:p>
          <w:p w:rsidR="00D676BF" w:rsidRDefault="00D676BF" w:rsidP="00093DAE">
            <w:pPr>
              <w:spacing w:line="312" w:lineRule="auto"/>
              <w:jc w:val="both"/>
              <w:rPr>
                <w:color w:val="333333"/>
                <w:highlight w:val="white"/>
              </w:rPr>
            </w:pPr>
            <w:r>
              <w:rPr>
                <w:color w:val="333333"/>
                <w:highlight w:val="white"/>
              </w:rPr>
              <w:t>Make different activity for the student to be able to use huge amount of sources such report, books, journals to enhance the abilities and skills.</w:t>
            </w:r>
          </w:p>
          <w:p w:rsidR="00D676BF" w:rsidRDefault="00D676BF" w:rsidP="00093DAE">
            <w:pPr>
              <w:spacing w:line="312" w:lineRule="auto"/>
              <w:jc w:val="both"/>
              <w:rPr>
                <w:color w:val="333333"/>
                <w:highlight w:val="white"/>
              </w:rPr>
            </w:pPr>
          </w:p>
          <w:p w:rsidR="00D676BF" w:rsidRDefault="00D676BF" w:rsidP="00093DAE">
            <w:pPr>
              <w:spacing w:line="312" w:lineRule="auto"/>
              <w:jc w:val="both"/>
              <w:rPr>
                <w:color w:val="333333"/>
                <w:highlight w:val="white"/>
              </w:rPr>
            </w:pPr>
            <w:r>
              <w:rPr>
                <w:color w:val="333333"/>
                <w:highlight w:val="white"/>
              </w:rPr>
              <w:t>Revision problem classes [6 hrs]</w:t>
            </w:r>
          </w:p>
          <w:p w:rsidR="00D676BF" w:rsidRDefault="00D676BF" w:rsidP="00093DAE">
            <w:pPr>
              <w:spacing w:line="312" w:lineRule="auto"/>
              <w:jc w:val="both"/>
            </w:pPr>
          </w:p>
          <w:p w:rsidR="00D676BF" w:rsidRDefault="00D676BF" w:rsidP="00093DAE">
            <w:pPr>
              <w:spacing w:line="312" w:lineRule="auto"/>
              <w:jc w:val="both"/>
              <w:rPr>
                <w:color w:val="333333"/>
                <w:highlight w:val="white"/>
                <w:u w:val="single"/>
              </w:rPr>
            </w:pPr>
            <w:r>
              <w:rPr>
                <w:color w:val="333333"/>
                <w:highlight w:val="white"/>
                <w:u w:val="single"/>
              </w:rPr>
              <w:t xml:space="preserve">Part B - </w:t>
            </w:r>
          </w:p>
          <w:p w:rsidR="00D676BF" w:rsidRDefault="00D676BF" w:rsidP="00093DAE">
            <w:pPr>
              <w:spacing w:line="312" w:lineRule="auto"/>
              <w:jc w:val="both"/>
              <w:rPr>
                <w:color w:val="333333"/>
                <w:highlight w:val="white"/>
              </w:rPr>
            </w:pPr>
            <w:r>
              <w:rPr>
                <w:color w:val="333333"/>
                <w:highlight w:val="white"/>
              </w:rPr>
              <w:t>Develop the toking and spooking skills</w:t>
            </w:r>
          </w:p>
          <w:p w:rsidR="00D676BF" w:rsidRDefault="00D676BF" w:rsidP="00093DAE">
            <w:pPr>
              <w:spacing w:line="312" w:lineRule="auto"/>
            </w:pPr>
          </w:p>
        </w:tc>
      </w:tr>
    </w:tbl>
    <w:p w:rsidR="00D676BF" w:rsidRDefault="00D676BF" w:rsidP="00D676BF">
      <w:pPr>
        <w:spacing w:after="384" w:line="312" w:lineRule="auto"/>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D676BF" w:rsidTr="00093DAE">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D676BF" w:rsidRDefault="00D676BF" w:rsidP="00093DAE">
            <w:pPr>
              <w:spacing w:line="276" w:lineRule="auto"/>
              <w:jc w:val="center"/>
              <w:rPr>
                <w:b/>
                <w:color w:val="17365D"/>
                <w:sz w:val="28"/>
                <w:szCs w:val="28"/>
              </w:rPr>
            </w:pPr>
            <w:r>
              <w:rPr>
                <w:b/>
                <w:color w:val="17365D"/>
                <w:sz w:val="28"/>
                <w:szCs w:val="28"/>
              </w:rPr>
              <w:t>Learning and Teaching Strategies</w:t>
            </w:r>
            <w:r>
              <w:rPr>
                <w:b/>
                <w:color w:val="17365D"/>
                <w:sz w:val="28"/>
                <w:szCs w:val="28"/>
              </w:rPr>
              <w:br/>
              <w:t>Learning and Teaching Strategies</w:t>
            </w:r>
          </w:p>
          <w:p w:rsidR="00D676BF" w:rsidRDefault="00D676BF" w:rsidP="00093DAE">
            <w:pPr>
              <w:bidi/>
              <w:jc w:val="center"/>
              <w:rPr>
                <w:rFonts w:eastAsia="Times New Roman"/>
                <w:b/>
                <w:color w:val="17365D"/>
                <w:sz w:val="28"/>
                <w:szCs w:val="28"/>
              </w:rPr>
            </w:pPr>
          </w:p>
        </w:tc>
      </w:tr>
      <w:tr w:rsidR="00D676BF" w:rsidTr="00093DAE">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093DAE">
            <w:pPr>
              <w:spacing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rsidR="00D676BF" w:rsidRDefault="00D676BF" w:rsidP="00093DAE">
            <w:pPr>
              <w:spacing w:line="276" w:lineRule="auto"/>
              <w:rPr>
                <w:color w:val="000000"/>
              </w:rPr>
            </w:pPr>
          </w:p>
          <w:p w:rsidR="00D676BF" w:rsidRDefault="00D676BF" w:rsidP="00093DAE">
            <w:pPr>
              <w:jc w:val="both"/>
            </w:pPr>
            <w:r>
              <w:lastRenderedPageBreak/>
              <w:t>Use will be made of individual, pair and groupwork to develop students abilities to read increasingly complex academic and general texts. Other skills will be practised and developed within this modules and students will be expected to work extensively out of class to develop their reading fluency.</w:t>
            </w:r>
          </w:p>
          <w:p w:rsidR="00D676BF" w:rsidRDefault="00D676BF" w:rsidP="00093DAE">
            <w:pPr>
              <w:tabs>
                <w:tab w:val="left" w:pos="2268"/>
                <w:tab w:val="left" w:pos="2552"/>
              </w:tabs>
              <w:jc w:val="both"/>
            </w:pPr>
            <w:r>
              <w:t>Students will study the specialist vocabulary in the context of published listening and reading materials produced particularly for these ESP situations and also explore lexis within authentic sources.</w:t>
            </w:r>
          </w:p>
          <w:p w:rsidR="00D676BF" w:rsidRDefault="00D676BF" w:rsidP="00093DAE">
            <w:pPr>
              <w:tabs>
                <w:tab w:val="left" w:pos="2268"/>
                <w:tab w:val="left" w:pos="2552"/>
              </w:tabs>
              <w:jc w:val="both"/>
              <w:rPr>
                <w:color w:val="000000"/>
              </w:rPr>
            </w:pPr>
            <w:r>
              <w:t>Groups will be managed according to specialist areas and students will be expected to work extensively outside class contact time. Emphasis will be placed on integrating this module to work done within the International Foundation option module programme</w:t>
            </w:r>
          </w:p>
        </w:tc>
      </w:tr>
    </w:tbl>
    <w:p w:rsidR="00D676BF" w:rsidRDefault="00D676BF" w:rsidP="00D676BF">
      <w:pPr>
        <w:spacing w:line="276" w:lineRule="auto"/>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D676BF" w:rsidTr="00093DAE">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D676BF" w:rsidRDefault="00D676BF" w:rsidP="00093DAE">
            <w:pPr>
              <w:spacing w:line="312" w:lineRule="auto"/>
              <w:jc w:val="center"/>
              <w:rPr>
                <w:rFonts w:eastAsia="Times New Roman"/>
                <w:color w:val="000000"/>
                <w:sz w:val="24"/>
                <w:szCs w:val="24"/>
              </w:rPr>
            </w:pPr>
            <w:r>
              <w:rPr>
                <w:rFonts w:eastAsia="Times New Roman"/>
                <w:b/>
                <w:color w:val="17365D"/>
                <w:sz w:val="28"/>
                <w:szCs w:val="28"/>
              </w:rPr>
              <w:t>Student Workload (SWL)</w:t>
            </w:r>
            <w:r>
              <w:rPr>
                <w:rFonts w:eastAsia="Times New Roman"/>
                <w:b/>
                <w:color w:val="17365D"/>
                <w:sz w:val="28"/>
                <w:szCs w:val="28"/>
              </w:rPr>
              <w:br/>
              <w:t>Student Workload (SWL)</w:t>
            </w:r>
          </w:p>
          <w:p w:rsidR="00D676BF" w:rsidRPr="00B15866" w:rsidRDefault="00D676BF" w:rsidP="00093DAE">
            <w:pPr>
              <w:bidi/>
              <w:spacing w:line="312" w:lineRule="auto"/>
              <w:jc w:val="center"/>
              <w:rPr>
                <w:rFonts w:eastAsia="Times New Roman"/>
                <w:color w:val="000000"/>
                <w:sz w:val="24"/>
                <w:szCs w:val="24"/>
              </w:rPr>
            </w:pPr>
          </w:p>
        </w:tc>
      </w:tr>
      <w:tr w:rsidR="00D676BF" w:rsidTr="00093DAE">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093DAE">
            <w:pPr>
              <w:spacing w:line="312" w:lineRule="auto"/>
              <w:rPr>
                <w:b/>
                <w:color w:val="000000"/>
                <w:sz w:val="24"/>
                <w:szCs w:val="24"/>
              </w:rPr>
            </w:pPr>
            <w:r>
              <w:rPr>
                <w:b/>
                <w:color w:val="000000"/>
                <w:sz w:val="24"/>
                <w:szCs w:val="24"/>
              </w:rPr>
              <w:t>Structured SWL (h/sem)</w:t>
            </w:r>
            <w:r>
              <w:rPr>
                <w:b/>
                <w:color w:val="000000"/>
                <w:sz w:val="24"/>
                <w:szCs w:val="24"/>
              </w:rPr>
              <w:br/>
              <w:t>Structured SWL (h/sem)</w:t>
            </w:r>
          </w:p>
          <w:p w:rsidR="00D676BF" w:rsidRDefault="00D676BF" w:rsidP="00093DAE">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76BF" w:rsidRDefault="00D02F72" w:rsidP="00093DAE">
            <w:pPr>
              <w:spacing w:line="312" w:lineRule="auto"/>
              <w:rPr>
                <w:sz w:val="24"/>
                <w:szCs w:val="24"/>
              </w:rPr>
            </w:pPr>
            <w:r>
              <w:rPr>
                <w:sz w:val="24"/>
                <w:szCs w:val="24"/>
              </w:rPr>
              <w:t>33</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D676BF" w:rsidRDefault="00D676BF" w:rsidP="00093DAE">
            <w:pPr>
              <w:spacing w:line="312" w:lineRule="auto"/>
              <w:rPr>
                <w:b/>
              </w:rPr>
            </w:pPr>
            <w:r>
              <w:rPr>
                <w:b/>
              </w:rPr>
              <w:t>Structured SWL (h/w)</w:t>
            </w:r>
            <w:r>
              <w:rPr>
                <w:b/>
              </w:rPr>
              <w:br/>
              <w:t>Structured SWL (h/w)</w:t>
            </w:r>
          </w:p>
          <w:p w:rsidR="00D676BF" w:rsidRDefault="00D676BF" w:rsidP="00093DAE">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76BF" w:rsidRDefault="00D676BF" w:rsidP="00093DAE">
            <w:pPr>
              <w:spacing w:line="312" w:lineRule="auto"/>
              <w:rPr>
                <w:sz w:val="24"/>
                <w:szCs w:val="24"/>
              </w:rPr>
            </w:pPr>
          </w:p>
        </w:tc>
      </w:tr>
      <w:tr w:rsidR="00D676BF" w:rsidTr="00093DAE">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093DAE">
            <w:pPr>
              <w:spacing w:line="312" w:lineRule="auto"/>
              <w:rPr>
                <w:b/>
                <w:sz w:val="24"/>
                <w:szCs w:val="24"/>
              </w:rPr>
            </w:pPr>
            <w:r>
              <w:rPr>
                <w:b/>
                <w:color w:val="000000"/>
                <w:sz w:val="24"/>
                <w:szCs w:val="24"/>
              </w:rPr>
              <w:t>Unstructured SWL (h/sem)</w:t>
            </w:r>
            <w:r>
              <w:rPr>
                <w:b/>
                <w:color w:val="000000"/>
                <w:sz w:val="24"/>
                <w:szCs w:val="24"/>
              </w:rPr>
              <w:br/>
              <w:t>Unstructured SWL (h/sem)</w:t>
            </w:r>
          </w:p>
          <w:p w:rsidR="00D676BF" w:rsidRDefault="00D676BF" w:rsidP="00093DAE">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76BF" w:rsidRDefault="00D02F72" w:rsidP="00093DAE">
            <w:pPr>
              <w:spacing w:line="312" w:lineRule="auto"/>
              <w:rPr>
                <w:sz w:val="24"/>
                <w:szCs w:val="24"/>
              </w:rPr>
            </w:pPr>
            <w:r>
              <w:rPr>
                <w:sz w:val="24"/>
                <w:szCs w:val="24"/>
              </w:rPr>
              <w:t>17</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D676BF" w:rsidRDefault="00D676BF" w:rsidP="00093DAE">
            <w:pPr>
              <w:spacing w:line="312" w:lineRule="auto"/>
              <w:rPr>
                <w:b/>
              </w:rPr>
            </w:pPr>
            <w:r>
              <w:rPr>
                <w:b/>
              </w:rPr>
              <w:t>Unstructured SWL (h/w)</w:t>
            </w:r>
            <w:r>
              <w:rPr>
                <w:b/>
              </w:rPr>
              <w:br/>
              <w:t>Unstructured SWL (h/w)</w:t>
            </w:r>
          </w:p>
          <w:p w:rsidR="00D676BF" w:rsidRDefault="00D676BF" w:rsidP="00093DAE">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76BF" w:rsidRDefault="00D676BF" w:rsidP="00093DAE">
            <w:pPr>
              <w:spacing w:line="312" w:lineRule="auto"/>
              <w:rPr>
                <w:sz w:val="24"/>
                <w:szCs w:val="24"/>
              </w:rPr>
            </w:pPr>
          </w:p>
        </w:tc>
      </w:tr>
      <w:tr w:rsidR="00D676BF" w:rsidTr="00093DAE">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D676BF" w:rsidRPr="00B15866" w:rsidRDefault="00D676BF" w:rsidP="00B15866">
            <w:pPr>
              <w:spacing w:line="312" w:lineRule="auto"/>
              <w:rPr>
                <w:b/>
                <w:color w:val="000000"/>
                <w:sz w:val="24"/>
                <w:szCs w:val="24"/>
              </w:rPr>
            </w:pPr>
            <w:r>
              <w:rPr>
                <w:b/>
                <w:color w:val="000000"/>
                <w:sz w:val="24"/>
                <w:szCs w:val="24"/>
              </w:rPr>
              <w:t>Total SWL (h/sem)</w:t>
            </w:r>
            <w:r>
              <w:rPr>
                <w:b/>
                <w:color w:val="000000"/>
                <w:sz w:val="24"/>
                <w:szCs w:val="24"/>
              </w:rPr>
              <w:br/>
              <w:t>Total SWL (h/sem)</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D676BF" w:rsidRDefault="00D02F72" w:rsidP="00093DAE">
            <w:pPr>
              <w:spacing w:line="312" w:lineRule="auto"/>
              <w:rPr>
                <w:sz w:val="24"/>
                <w:szCs w:val="24"/>
              </w:rPr>
            </w:pPr>
            <w:r>
              <w:rPr>
                <w:sz w:val="24"/>
                <w:szCs w:val="24"/>
              </w:rPr>
              <w:t>50</w:t>
            </w:r>
          </w:p>
        </w:tc>
      </w:tr>
    </w:tbl>
    <w:p w:rsidR="00D676BF" w:rsidRDefault="00D676BF" w:rsidP="00D676BF">
      <w:pPr>
        <w:spacing w:after="0" w:line="312" w:lineRule="auto"/>
        <w:rPr>
          <w:rFonts w:ascii="Cambria" w:eastAsia="Cambria" w:hAnsi="Cambria" w:cs="Cambria"/>
          <w:b/>
          <w:color w:val="000000"/>
        </w:rPr>
      </w:pPr>
    </w:p>
    <w:p w:rsidR="00D676BF" w:rsidRDefault="00D676BF" w:rsidP="00D676BF">
      <w:pPr>
        <w:spacing w:after="0" w:line="312" w:lineRule="auto"/>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D676BF" w:rsidTr="00093DAE">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D676BF" w:rsidRPr="00B15866" w:rsidRDefault="00D676BF" w:rsidP="00B15866">
            <w:pPr>
              <w:spacing w:line="312" w:lineRule="auto"/>
              <w:jc w:val="center"/>
              <w:rPr>
                <w:b/>
                <w:color w:val="17365D"/>
                <w:sz w:val="28"/>
                <w:szCs w:val="28"/>
              </w:rPr>
            </w:pPr>
            <w:r>
              <w:rPr>
                <w:b/>
                <w:color w:val="17365D"/>
                <w:sz w:val="28"/>
                <w:szCs w:val="28"/>
              </w:rPr>
              <w:t>Module Evaluation</w:t>
            </w:r>
            <w:r>
              <w:rPr>
                <w:b/>
                <w:color w:val="17365D"/>
                <w:sz w:val="28"/>
                <w:szCs w:val="28"/>
              </w:rPr>
              <w:br/>
              <w:t>Module Evaluation</w:t>
            </w:r>
          </w:p>
        </w:tc>
      </w:tr>
      <w:tr w:rsidR="00D676BF" w:rsidTr="00093DAE">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D676BF" w:rsidRDefault="00D676BF" w:rsidP="00093DAE">
            <w:pPr>
              <w:spacing w:line="312" w:lineRule="auto"/>
              <w:ind w:left="360" w:hanging="720"/>
              <w:rPr>
                <w:b/>
              </w:rPr>
            </w:pPr>
          </w:p>
          <w:p w:rsidR="00D676BF" w:rsidRDefault="00D676BF" w:rsidP="00093DAE">
            <w:pPr>
              <w:spacing w:line="312" w:lineRule="auto"/>
              <w:ind w:left="360" w:hanging="720"/>
              <w:rPr>
                <w:b/>
              </w:rPr>
            </w:pPr>
            <w:r>
              <w:rPr>
                <w:b/>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093DAE">
            <w:pPr>
              <w:spacing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093DAE">
            <w:pPr>
              <w:spacing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093DAE">
            <w:pPr>
              <w:spacing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676BF" w:rsidRDefault="00D676BF" w:rsidP="00093DAE">
            <w:pPr>
              <w:spacing w:line="312" w:lineRule="auto"/>
              <w:rPr>
                <w:b/>
                <w:color w:val="000000"/>
              </w:rPr>
            </w:pPr>
            <w:r>
              <w:rPr>
                <w:b/>
                <w:color w:val="000000"/>
              </w:rPr>
              <w:t>Relevant Learning Outcome</w:t>
            </w:r>
          </w:p>
        </w:tc>
      </w:tr>
      <w:tr w:rsidR="00D676BF" w:rsidTr="00093DAE">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D676BF" w:rsidRDefault="00D676BF" w:rsidP="00093DAE">
            <w:pPr>
              <w:spacing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093DAE">
            <w:pPr>
              <w:spacing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rsidR="00D676BF" w:rsidRDefault="00D676BF" w:rsidP="00093DAE">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D676BF" w:rsidRDefault="00D676BF" w:rsidP="00093DAE">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D676BF" w:rsidRDefault="00D676BF" w:rsidP="00093DAE">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D676BF" w:rsidRDefault="00D676BF" w:rsidP="00093DAE">
            <w:pPr>
              <w:spacing w:line="312" w:lineRule="auto"/>
              <w:rPr>
                <w:color w:val="000000"/>
              </w:rPr>
            </w:pPr>
            <w:r>
              <w:t>LO #1, 2, 10 and 11</w:t>
            </w:r>
          </w:p>
        </w:tc>
      </w:tr>
      <w:tr w:rsidR="00D676BF" w:rsidTr="00093DA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D676BF" w:rsidRDefault="00D676BF" w:rsidP="00093DAE">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093DAE">
            <w:pPr>
              <w:spacing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rsidR="00D676BF" w:rsidRDefault="00D676BF" w:rsidP="00093DAE">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D676BF" w:rsidRDefault="00D676BF" w:rsidP="00093DAE">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D676BF" w:rsidRDefault="00D676BF" w:rsidP="00093DAE">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D676BF" w:rsidRDefault="00D676BF" w:rsidP="00093DAE">
            <w:pPr>
              <w:spacing w:line="312" w:lineRule="auto"/>
              <w:rPr>
                <w:color w:val="000000"/>
              </w:rPr>
            </w:pPr>
            <w:r>
              <w:t>LO # 3, 4, 6 and 7</w:t>
            </w:r>
          </w:p>
        </w:tc>
      </w:tr>
      <w:tr w:rsidR="00D676BF" w:rsidTr="00093DA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D676BF" w:rsidRDefault="00D676BF" w:rsidP="00093DAE">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093DAE">
            <w:pPr>
              <w:spacing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rsidR="00D676BF" w:rsidRDefault="00D676BF" w:rsidP="00093DAE">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D676BF" w:rsidRDefault="00D676BF" w:rsidP="00093DAE">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D676BF" w:rsidRDefault="00D676BF" w:rsidP="00093DAE">
            <w:pPr>
              <w:spacing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rsidR="00D676BF" w:rsidRDefault="00D676BF" w:rsidP="00093DAE">
            <w:pPr>
              <w:spacing w:line="312" w:lineRule="auto"/>
              <w:rPr>
                <w:color w:val="000000"/>
              </w:rPr>
            </w:pPr>
          </w:p>
        </w:tc>
      </w:tr>
      <w:tr w:rsidR="00D676BF" w:rsidTr="00093DA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D676BF" w:rsidRDefault="00D676BF" w:rsidP="00093DAE">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093DAE">
            <w:pPr>
              <w:spacing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rsidR="00D676BF" w:rsidRDefault="00D676BF" w:rsidP="00093DAE">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D676BF" w:rsidRDefault="00D676BF" w:rsidP="00093DAE">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D676BF" w:rsidRDefault="00D676BF" w:rsidP="00093DAE">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D676BF" w:rsidRDefault="00D676BF" w:rsidP="00093DAE">
            <w:pPr>
              <w:spacing w:line="312" w:lineRule="auto"/>
              <w:rPr>
                <w:color w:val="000000"/>
              </w:rPr>
            </w:pPr>
            <w:r>
              <w:t>LO # 5, 8 and 10</w:t>
            </w:r>
          </w:p>
        </w:tc>
      </w:tr>
      <w:tr w:rsidR="00D676BF" w:rsidTr="00093DAE">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D676BF" w:rsidRDefault="00D676BF" w:rsidP="00093DAE">
            <w:pPr>
              <w:spacing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093DAE">
            <w:pPr>
              <w:spacing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rsidR="00D676BF" w:rsidRDefault="00D676BF" w:rsidP="00093DAE">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D676BF" w:rsidRDefault="00D676BF" w:rsidP="00093DAE">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D676BF" w:rsidRDefault="00D676BF" w:rsidP="00093DAE">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D676BF" w:rsidRDefault="00D676BF" w:rsidP="00093DAE">
            <w:pPr>
              <w:spacing w:line="312" w:lineRule="auto"/>
              <w:rPr>
                <w:color w:val="000000"/>
              </w:rPr>
            </w:pPr>
            <w:r>
              <w:t>LO # 1-7</w:t>
            </w:r>
          </w:p>
        </w:tc>
      </w:tr>
      <w:tr w:rsidR="00D676BF" w:rsidTr="00093DA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D676BF" w:rsidRDefault="00D676BF" w:rsidP="00093DAE">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093DAE">
            <w:pPr>
              <w:spacing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rsidR="00D676BF" w:rsidRDefault="00D676BF" w:rsidP="00093DAE">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D676BF" w:rsidRDefault="00D676BF" w:rsidP="00093DAE">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D676BF" w:rsidRDefault="00D676BF" w:rsidP="00093DAE">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D676BF" w:rsidRDefault="00D676BF" w:rsidP="00093DAE">
            <w:pPr>
              <w:spacing w:line="312" w:lineRule="auto"/>
              <w:rPr>
                <w:color w:val="000000"/>
              </w:rPr>
            </w:pPr>
            <w:r>
              <w:rPr>
                <w:color w:val="000000"/>
              </w:rPr>
              <w:t>All</w:t>
            </w:r>
          </w:p>
        </w:tc>
      </w:tr>
      <w:tr w:rsidR="00D676BF" w:rsidTr="00093DAE">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D676BF" w:rsidRDefault="00D676BF" w:rsidP="00093DAE">
            <w:pPr>
              <w:spacing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rsidR="00D676BF" w:rsidRDefault="00D676BF" w:rsidP="00093DAE">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D676BF" w:rsidRDefault="00D676BF" w:rsidP="00093DAE">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D676BF" w:rsidRDefault="00D676BF" w:rsidP="00093DAE">
            <w:pPr>
              <w:spacing w:line="312" w:lineRule="auto"/>
              <w:rPr>
                <w:color w:val="000000"/>
              </w:rPr>
            </w:pPr>
          </w:p>
        </w:tc>
      </w:tr>
    </w:tbl>
    <w:p w:rsidR="00D676BF" w:rsidRDefault="00D676BF" w:rsidP="00D676BF">
      <w:pPr>
        <w:spacing w:after="0" w:line="312" w:lineRule="auto"/>
        <w:rPr>
          <w:rFonts w:ascii="Cambria" w:eastAsia="Cambria" w:hAnsi="Cambria" w:cs="Cambria"/>
          <w:b/>
          <w:color w:val="000000"/>
          <w:sz w:val="16"/>
          <w:szCs w:val="16"/>
        </w:rPr>
      </w:pPr>
    </w:p>
    <w:p w:rsidR="00D676BF" w:rsidRDefault="00D676BF" w:rsidP="00D676BF">
      <w:pPr>
        <w:spacing w:after="0" w:line="312" w:lineRule="auto"/>
        <w:rPr>
          <w:rFonts w:ascii="Cambria" w:eastAsia="Cambria" w:hAnsi="Cambria" w:cs="Cambria"/>
          <w:b/>
          <w:color w:val="000000"/>
          <w:sz w:val="16"/>
          <w:szCs w:val="16"/>
        </w:rPr>
      </w:pPr>
    </w:p>
    <w:p w:rsidR="00224D84" w:rsidRDefault="00224D84" w:rsidP="00D676BF">
      <w:pPr>
        <w:spacing w:after="0" w:line="312" w:lineRule="auto"/>
        <w:rPr>
          <w:rFonts w:ascii="Cambria" w:eastAsia="Cambria" w:hAnsi="Cambria" w:cs="Cambria"/>
          <w:b/>
          <w:color w:val="000000"/>
          <w:sz w:val="16"/>
          <w:szCs w:val="16"/>
        </w:rPr>
      </w:pPr>
    </w:p>
    <w:p w:rsidR="00040F74" w:rsidRDefault="00040F74" w:rsidP="00D676BF">
      <w:pPr>
        <w:spacing w:after="0" w:line="312" w:lineRule="auto"/>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D676BF" w:rsidTr="00093DAE">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D676BF" w:rsidRPr="00B15866" w:rsidRDefault="00D676BF" w:rsidP="00B15866">
            <w:pPr>
              <w:spacing w:line="360" w:lineRule="auto"/>
              <w:jc w:val="center"/>
              <w:rPr>
                <w:b/>
                <w:color w:val="17365D"/>
                <w:sz w:val="28"/>
                <w:szCs w:val="28"/>
              </w:rPr>
            </w:pPr>
            <w:r>
              <w:rPr>
                <w:b/>
                <w:color w:val="17365D"/>
                <w:sz w:val="28"/>
                <w:szCs w:val="28"/>
              </w:rPr>
              <w:t>Delivery Plan (Weekly Syllabus)</w:t>
            </w:r>
            <w:r>
              <w:rPr>
                <w:b/>
                <w:color w:val="17365D"/>
                <w:sz w:val="28"/>
                <w:szCs w:val="28"/>
              </w:rPr>
              <w:br/>
              <w:t>Delivery Plan (Weekly Syllabus)</w:t>
            </w:r>
          </w:p>
        </w:tc>
      </w:tr>
      <w:tr w:rsidR="00D676BF"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676BF" w:rsidRDefault="00D676BF" w:rsidP="00093DAE">
            <w:pPr>
              <w:spacing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D676BF" w:rsidRDefault="00D676BF" w:rsidP="00093DAE">
            <w:pPr>
              <w:spacing w:line="360" w:lineRule="auto"/>
              <w:rPr>
                <w:b/>
                <w:sz w:val="24"/>
                <w:szCs w:val="24"/>
              </w:rPr>
            </w:pPr>
            <w:r>
              <w:rPr>
                <w:b/>
              </w:rPr>
              <w:t>Material Covered</w:t>
            </w:r>
          </w:p>
        </w:tc>
      </w:tr>
      <w:tr w:rsidR="00D676BF"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676BF" w:rsidRDefault="00D676BF" w:rsidP="00093DAE">
            <w:pPr>
              <w:spacing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rsidR="00D676BF" w:rsidRDefault="00D676BF" w:rsidP="00093DAE">
            <w:pPr>
              <w:spacing w:line="360" w:lineRule="auto"/>
            </w:pPr>
            <w:r>
              <w:t>Reading Comprehension</w:t>
            </w:r>
          </w:p>
        </w:tc>
      </w:tr>
      <w:tr w:rsidR="00D676BF"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676BF" w:rsidRDefault="00D676BF" w:rsidP="00093DAE">
            <w:pPr>
              <w:spacing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rsidR="00D676BF" w:rsidRDefault="00D676BF" w:rsidP="00093DAE">
            <w:pPr>
              <w:spacing w:line="360" w:lineRule="auto"/>
            </w:pPr>
            <w:r>
              <w:t>Writing I</w:t>
            </w:r>
          </w:p>
        </w:tc>
      </w:tr>
      <w:tr w:rsidR="00D676BF" w:rsidTr="00093DAE">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676BF" w:rsidRDefault="00D676BF" w:rsidP="00093DAE">
            <w:pPr>
              <w:spacing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rsidR="00D676BF" w:rsidRDefault="00D676BF" w:rsidP="00093DAE">
            <w:pPr>
              <w:spacing w:line="360" w:lineRule="auto"/>
            </w:pPr>
            <w:r>
              <w:t>Writing I</w:t>
            </w:r>
          </w:p>
        </w:tc>
      </w:tr>
      <w:tr w:rsidR="00D676BF"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676BF" w:rsidRDefault="00D676BF" w:rsidP="00093DAE">
            <w:pPr>
              <w:spacing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rsidR="00D676BF" w:rsidRDefault="00D676BF" w:rsidP="00093DAE">
            <w:pPr>
              <w:spacing w:line="360" w:lineRule="auto"/>
            </w:pPr>
            <w:r>
              <w:t>Learning English through Literature</w:t>
            </w:r>
          </w:p>
        </w:tc>
      </w:tr>
      <w:tr w:rsidR="00D676BF"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676BF" w:rsidRDefault="00D676BF" w:rsidP="00093DAE">
            <w:pPr>
              <w:spacing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rsidR="00D676BF" w:rsidRDefault="00D676BF" w:rsidP="00093DAE">
            <w:pPr>
              <w:spacing w:line="360" w:lineRule="auto"/>
            </w:pPr>
            <w:r>
              <w:t>Advanced Reading</w:t>
            </w:r>
          </w:p>
        </w:tc>
      </w:tr>
      <w:tr w:rsidR="00D676BF"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676BF" w:rsidRDefault="00D676BF" w:rsidP="00093DAE">
            <w:pPr>
              <w:spacing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rsidR="00D676BF" w:rsidRDefault="00D676BF" w:rsidP="00093DAE">
            <w:pPr>
              <w:spacing w:line="360" w:lineRule="auto"/>
            </w:pPr>
            <w:r>
              <w:t>Linguistics</w:t>
            </w:r>
          </w:p>
        </w:tc>
      </w:tr>
      <w:tr w:rsidR="00D676BF"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676BF" w:rsidRDefault="00D676BF" w:rsidP="00093DAE">
            <w:pPr>
              <w:spacing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rsidR="00D676BF" w:rsidRDefault="00D676BF" w:rsidP="00093DAE">
            <w:pPr>
              <w:spacing w:line="360" w:lineRule="auto"/>
            </w:pPr>
            <w:r>
              <w:t>Advanced Writing</w:t>
            </w:r>
          </w:p>
        </w:tc>
      </w:tr>
      <w:tr w:rsidR="00D676BF"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676BF" w:rsidRDefault="00D676BF" w:rsidP="00093DAE">
            <w:pPr>
              <w:spacing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rsidR="00D676BF" w:rsidRDefault="00D676BF" w:rsidP="00093DAE">
            <w:pPr>
              <w:spacing w:line="360" w:lineRule="auto"/>
            </w:pPr>
            <w:r>
              <w:t>Grammar I</w:t>
            </w:r>
          </w:p>
        </w:tc>
      </w:tr>
      <w:tr w:rsidR="00D676BF"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676BF" w:rsidRDefault="00D676BF" w:rsidP="00093DAE">
            <w:pPr>
              <w:spacing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rsidR="00D676BF" w:rsidRDefault="00D676BF" w:rsidP="00093DAE">
            <w:pPr>
              <w:spacing w:line="360" w:lineRule="auto"/>
            </w:pPr>
            <w:r>
              <w:t>Grammar II</w:t>
            </w:r>
          </w:p>
        </w:tc>
      </w:tr>
      <w:tr w:rsidR="00D676BF"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676BF" w:rsidRDefault="00D676BF" w:rsidP="00093DAE">
            <w:pPr>
              <w:spacing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rsidR="00D676BF" w:rsidRDefault="00D676BF" w:rsidP="00093DAE">
            <w:pPr>
              <w:spacing w:line="360" w:lineRule="auto"/>
              <w:rPr>
                <w:sz w:val="24"/>
                <w:szCs w:val="24"/>
              </w:rPr>
            </w:pPr>
            <w:r>
              <w:t>Introduction to Literature</w:t>
            </w:r>
          </w:p>
        </w:tc>
      </w:tr>
      <w:tr w:rsidR="00D676BF"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676BF" w:rsidRDefault="00D676BF" w:rsidP="00093DAE">
            <w:pPr>
              <w:spacing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rsidR="00D676BF" w:rsidRDefault="00D676BF" w:rsidP="00093DAE">
            <w:pPr>
              <w:spacing w:line="360" w:lineRule="auto"/>
              <w:rPr>
                <w:sz w:val="24"/>
                <w:szCs w:val="24"/>
              </w:rPr>
            </w:pPr>
            <w:r>
              <w:t>Debate and Dialogue</w:t>
            </w:r>
          </w:p>
        </w:tc>
      </w:tr>
      <w:tr w:rsidR="00D676BF"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676BF" w:rsidRDefault="00D676BF" w:rsidP="00093DAE">
            <w:pPr>
              <w:spacing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rsidR="00D676BF" w:rsidRDefault="00D676BF" w:rsidP="00093DAE">
            <w:pPr>
              <w:spacing w:line="360" w:lineRule="auto"/>
              <w:rPr>
                <w:sz w:val="24"/>
                <w:szCs w:val="24"/>
              </w:rPr>
            </w:pPr>
            <w:r>
              <w:t>General Translation</w:t>
            </w:r>
          </w:p>
        </w:tc>
      </w:tr>
      <w:tr w:rsidR="00D676BF"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676BF" w:rsidRDefault="00D676BF" w:rsidP="00093DAE">
            <w:pPr>
              <w:spacing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rsidR="00D676BF" w:rsidRDefault="00D676BF" w:rsidP="00093DAE">
            <w:pPr>
              <w:spacing w:line="360" w:lineRule="auto"/>
              <w:rPr>
                <w:sz w:val="24"/>
                <w:szCs w:val="24"/>
              </w:rPr>
            </w:pPr>
            <w:r>
              <w:t>Listening &amp; Speaking</w:t>
            </w:r>
          </w:p>
        </w:tc>
      </w:tr>
      <w:tr w:rsidR="00D676BF"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676BF" w:rsidRDefault="00D676BF" w:rsidP="00093DAE">
            <w:pPr>
              <w:spacing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rsidR="00D676BF" w:rsidRDefault="00D676BF" w:rsidP="00093DAE">
            <w:pPr>
              <w:spacing w:line="360" w:lineRule="auto"/>
            </w:pPr>
            <w:r>
              <w:t>Listening &amp; Speaking</w:t>
            </w:r>
          </w:p>
        </w:tc>
      </w:tr>
      <w:tr w:rsidR="00D676BF"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676BF" w:rsidRDefault="00D676BF" w:rsidP="00093DAE">
            <w:pPr>
              <w:spacing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rsidR="00D676BF" w:rsidRDefault="00D676BF" w:rsidP="00093DAE">
            <w:pPr>
              <w:spacing w:line="360" w:lineRule="auto"/>
              <w:rPr>
                <w:b/>
              </w:rPr>
            </w:pPr>
            <w:r>
              <w:t xml:space="preserve"> Exam</w:t>
            </w:r>
          </w:p>
        </w:tc>
      </w:tr>
      <w:tr w:rsidR="00D676BF"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676BF" w:rsidRDefault="00D676BF" w:rsidP="00093DAE">
            <w:pPr>
              <w:spacing w:line="360" w:lineRule="auto"/>
              <w:ind w:left="-18" w:firstLine="18"/>
              <w:jc w:val="center"/>
              <w:rPr>
                <w:b/>
                <w:color w:val="000000"/>
              </w:rPr>
            </w:pPr>
            <w:r>
              <w:rPr>
                <w:b/>
                <w:color w:val="000000"/>
              </w:rPr>
              <w:t>Week 16</w:t>
            </w:r>
          </w:p>
        </w:tc>
        <w:tc>
          <w:tcPr>
            <w:tcW w:w="9240" w:type="dxa"/>
            <w:tcBorders>
              <w:top w:val="single" w:sz="4" w:space="0" w:color="000000"/>
              <w:left w:val="single" w:sz="4" w:space="0" w:color="000000"/>
              <w:bottom w:val="single" w:sz="4" w:space="0" w:color="000000"/>
              <w:right w:val="single" w:sz="4" w:space="0" w:color="000000"/>
            </w:tcBorders>
            <w:vAlign w:val="center"/>
          </w:tcPr>
          <w:p w:rsidR="00D676BF" w:rsidRDefault="00D676BF" w:rsidP="00093DAE">
            <w:pPr>
              <w:spacing w:line="360" w:lineRule="auto"/>
              <w:rPr>
                <w:b/>
              </w:rPr>
            </w:pPr>
            <w:r>
              <w:rPr>
                <w:b/>
              </w:rPr>
              <w:t>Preparatory week before the final Exam</w:t>
            </w:r>
          </w:p>
        </w:tc>
      </w:tr>
    </w:tbl>
    <w:p w:rsidR="00D676BF" w:rsidRDefault="00D676BF" w:rsidP="00D676BF">
      <w:pPr>
        <w:tabs>
          <w:tab w:val="center" w:pos="3870"/>
        </w:tabs>
        <w:spacing w:after="0" w:line="360" w:lineRule="auto"/>
        <w:ind w:left="1985" w:hanging="1985"/>
        <w:jc w:val="both"/>
        <w:rPr>
          <w:b/>
          <w:sz w:val="24"/>
          <w:szCs w:val="24"/>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D676BF" w:rsidTr="00093DAE">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D676BF" w:rsidRPr="00B15866" w:rsidRDefault="00D676BF" w:rsidP="00B15866">
            <w:pPr>
              <w:spacing w:line="312" w:lineRule="auto"/>
              <w:jc w:val="center"/>
              <w:rPr>
                <w:b/>
                <w:color w:val="17365D"/>
                <w:sz w:val="28"/>
                <w:szCs w:val="28"/>
              </w:rPr>
            </w:pPr>
            <w:r>
              <w:rPr>
                <w:b/>
                <w:color w:val="17365D"/>
                <w:sz w:val="28"/>
                <w:szCs w:val="28"/>
              </w:rPr>
              <w:t>Learning and Teaching Resources</w:t>
            </w:r>
            <w:r>
              <w:rPr>
                <w:b/>
                <w:color w:val="17365D"/>
                <w:sz w:val="28"/>
                <w:szCs w:val="28"/>
              </w:rPr>
              <w:br/>
              <w:t>Learning and Teaching Resources</w:t>
            </w:r>
          </w:p>
        </w:tc>
      </w:tr>
      <w:tr w:rsidR="00D676BF" w:rsidTr="00093DAE">
        <w:tc>
          <w:tcPr>
            <w:tcW w:w="2340" w:type="dxa"/>
            <w:tcBorders>
              <w:top w:val="single" w:sz="4" w:space="0" w:color="000000"/>
              <w:left w:val="single" w:sz="4" w:space="0" w:color="000000"/>
              <w:bottom w:val="single" w:sz="4" w:space="0" w:color="000000"/>
              <w:right w:val="nil"/>
            </w:tcBorders>
            <w:vAlign w:val="center"/>
          </w:tcPr>
          <w:p w:rsidR="00D676BF" w:rsidRDefault="00D676BF" w:rsidP="00093DAE">
            <w:pPr>
              <w:spacing w:line="312" w:lineRule="auto"/>
              <w:ind w:left="360" w:hanging="720"/>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093DAE">
            <w:pPr>
              <w:spacing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676BF" w:rsidRDefault="00D676BF" w:rsidP="00093DAE">
            <w:pPr>
              <w:spacing w:line="312" w:lineRule="auto"/>
              <w:jc w:val="center"/>
              <w:rPr>
                <w:b/>
              </w:rPr>
            </w:pPr>
            <w:r>
              <w:rPr>
                <w:b/>
              </w:rPr>
              <w:t>Available in the Library?</w:t>
            </w:r>
          </w:p>
        </w:tc>
      </w:tr>
      <w:tr w:rsidR="00D676BF" w:rsidTr="00093DAE">
        <w:tc>
          <w:tcPr>
            <w:tcW w:w="2340"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093DAE">
            <w:pPr>
              <w:spacing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rsidR="00D676BF" w:rsidRDefault="00D676BF" w:rsidP="00093DAE">
            <w:pPr>
              <w:tabs>
                <w:tab w:val="left" w:pos="2268"/>
                <w:tab w:val="left" w:pos="2552"/>
              </w:tabs>
              <w:jc w:val="both"/>
            </w:pPr>
            <w:r>
              <w:t xml:space="preserve">Haarman et al. </w:t>
            </w:r>
            <w:r>
              <w:rPr>
                <w:i/>
              </w:rPr>
              <w:t>Reading Skills for the Social Sciences</w:t>
            </w:r>
            <w:r>
              <w:t>. OUP</w:t>
            </w:r>
          </w:p>
          <w:p w:rsidR="00D676BF" w:rsidRDefault="00D676BF" w:rsidP="00093DAE">
            <w:pPr>
              <w:spacing w:line="312" w:lineRule="auto"/>
              <w:ind w:left="185"/>
            </w:pPr>
            <w:r>
              <w:t xml:space="preserve">Cotton, D. et al. </w:t>
            </w:r>
            <w:r>
              <w:rPr>
                <w:i/>
              </w:rPr>
              <w:t xml:space="preserve">Business Class. </w:t>
            </w:r>
            <w:r>
              <w:t>Nelson</w:t>
            </w:r>
          </w:p>
        </w:tc>
        <w:tc>
          <w:tcPr>
            <w:tcW w:w="2340" w:type="dxa"/>
            <w:tcBorders>
              <w:top w:val="single" w:sz="4" w:space="0" w:color="000000"/>
              <w:left w:val="single" w:sz="4" w:space="0" w:color="000000"/>
              <w:bottom w:val="single" w:sz="4" w:space="0" w:color="000000"/>
              <w:right w:val="single" w:sz="4" w:space="0" w:color="000000"/>
            </w:tcBorders>
            <w:vAlign w:val="center"/>
          </w:tcPr>
          <w:p w:rsidR="00D676BF" w:rsidRDefault="00D676BF" w:rsidP="00093DAE">
            <w:pPr>
              <w:spacing w:line="312" w:lineRule="auto"/>
              <w:jc w:val="center"/>
              <w:rPr>
                <w:color w:val="FF0000"/>
              </w:rPr>
            </w:pPr>
            <w:r>
              <w:t>NO</w:t>
            </w:r>
          </w:p>
        </w:tc>
      </w:tr>
      <w:tr w:rsidR="00D676BF" w:rsidTr="00093DAE">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093DAE">
            <w:pPr>
              <w:spacing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rsidR="00D676BF" w:rsidRDefault="00D676BF" w:rsidP="00093DAE">
            <w:pPr>
              <w:tabs>
                <w:tab w:val="left" w:pos="2268"/>
                <w:tab w:val="left" w:pos="2552"/>
              </w:tabs>
              <w:jc w:val="both"/>
            </w:pPr>
            <w:r>
              <w:t>An appropriate selection of Collins Specialist English Dictionaries, ArangeofA-leveltypeStudyGuides</w:t>
            </w:r>
          </w:p>
        </w:tc>
        <w:tc>
          <w:tcPr>
            <w:tcW w:w="2340" w:type="dxa"/>
            <w:tcBorders>
              <w:top w:val="single" w:sz="4" w:space="0" w:color="000000"/>
              <w:left w:val="single" w:sz="4" w:space="0" w:color="000000"/>
              <w:bottom w:val="single" w:sz="4" w:space="0" w:color="000000"/>
              <w:right w:val="single" w:sz="4" w:space="0" w:color="000000"/>
            </w:tcBorders>
            <w:vAlign w:val="center"/>
          </w:tcPr>
          <w:p w:rsidR="00D676BF" w:rsidRDefault="00D676BF" w:rsidP="00093DAE">
            <w:pPr>
              <w:spacing w:line="312" w:lineRule="auto"/>
              <w:jc w:val="center"/>
            </w:pPr>
            <w:r>
              <w:t>No</w:t>
            </w:r>
          </w:p>
        </w:tc>
      </w:tr>
      <w:tr w:rsidR="00D676BF" w:rsidTr="00093DAE">
        <w:tc>
          <w:tcPr>
            <w:tcW w:w="2340"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093DAE">
            <w:pPr>
              <w:spacing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D676BF" w:rsidRDefault="00D676BF" w:rsidP="00093DAE">
            <w:pPr>
              <w:spacing w:line="312" w:lineRule="auto"/>
              <w:ind w:left="180"/>
            </w:pPr>
          </w:p>
        </w:tc>
      </w:tr>
    </w:tbl>
    <w:p w:rsidR="00D676BF" w:rsidRDefault="00D676BF" w:rsidP="00040F74">
      <w:pPr>
        <w:tabs>
          <w:tab w:val="left" w:pos="1980"/>
        </w:tabs>
        <w:jc w:val="both"/>
        <w:rPr>
          <w:b/>
          <w:color w:val="000000"/>
          <w:sz w:val="32"/>
          <w:szCs w:val="32"/>
        </w:rPr>
      </w:pP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D676BF" w:rsidTr="00093DAE">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rsidR="00D676BF" w:rsidRPr="00B15866" w:rsidRDefault="00D676BF" w:rsidP="00B15866">
            <w:pPr>
              <w:tabs>
                <w:tab w:val="left" w:pos="1890"/>
                <w:tab w:val="center" w:pos="4544"/>
              </w:tabs>
              <w:ind w:right="1152"/>
              <w:rPr>
                <w:b/>
                <w:color w:val="000000"/>
                <w:sz w:val="28"/>
                <w:szCs w:val="28"/>
              </w:rPr>
            </w:pPr>
            <w:r>
              <w:rPr>
                <w:b/>
                <w:color w:val="000000"/>
                <w:sz w:val="28"/>
                <w:szCs w:val="28"/>
              </w:rPr>
              <w:tab/>
            </w:r>
            <w:r>
              <w:rPr>
                <w:b/>
                <w:color w:val="000000"/>
                <w:sz w:val="28"/>
                <w:szCs w:val="28"/>
              </w:rPr>
              <w:tab/>
              <w:t xml:space="preserve">          Grading Scheme</w:t>
            </w:r>
            <w:r>
              <w:rPr>
                <w:b/>
                <w:color w:val="000000"/>
                <w:sz w:val="28"/>
                <w:szCs w:val="28"/>
              </w:rPr>
              <w:br/>
              <w:t>Grading Scheme</w:t>
            </w:r>
          </w:p>
        </w:tc>
      </w:tr>
      <w:tr w:rsidR="00D676BF" w:rsidTr="00093DAE">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rsidR="00D676BF" w:rsidRDefault="00D676BF" w:rsidP="00093DAE">
            <w:pPr>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D676BF" w:rsidRDefault="00D676BF" w:rsidP="00093DAE">
            <w:pPr>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D676BF" w:rsidRDefault="00D676BF" w:rsidP="00093DAE">
            <w:pPr>
              <w:bidi/>
              <w:jc w:val="center"/>
              <w:rPr>
                <w:color w:val="000000"/>
              </w:rPr>
            </w:pPr>
            <w:r>
              <w:rPr>
                <w:rtl/>
              </w:rPr>
              <w:t>Grade</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D676BF" w:rsidRDefault="00D676BF" w:rsidP="00093DAE">
            <w:pPr>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D676BF" w:rsidRDefault="00D676BF" w:rsidP="00093DAE">
            <w:pPr>
              <w:rPr>
                <w:b/>
                <w:color w:val="000000"/>
              </w:rPr>
            </w:pPr>
            <w:r>
              <w:rPr>
                <w:b/>
                <w:color w:val="000000"/>
              </w:rPr>
              <w:t>Definition</w:t>
            </w:r>
          </w:p>
        </w:tc>
      </w:tr>
      <w:tr w:rsidR="00D676BF" w:rsidTr="00093DAE">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D676BF" w:rsidRDefault="00D676BF" w:rsidP="00093DAE">
            <w:pPr>
              <w:rPr>
                <w:b/>
                <w:color w:val="000000"/>
              </w:rPr>
            </w:pPr>
            <w:r>
              <w:rPr>
                <w:b/>
                <w:color w:val="000000"/>
              </w:rPr>
              <w:t>Success Group</w:t>
            </w:r>
          </w:p>
          <w:p w:rsidR="00D676BF" w:rsidRDefault="00D676BF" w:rsidP="00093DAE">
            <w:pP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D676BF" w:rsidRDefault="00D676BF" w:rsidP="00093DAE">
            <w:pPr>
              <w:ind w:firstLine="72"/>
              <w:rPr>
                <w:b/>
                <w:color w:val="000000"/>
              </w:rPr>
            </w:pPr>
            <w:r>
              <w:rPr>
                <w:b/>
                <w:color w:val="000000"/>
              </w:rPr>
              <w:t xml:space="preserve">A - </w:t>
            </w:r>
            <w:r>
              <w:rPr>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rsidR="00D676BF" w:rsidRDefault="00D676BF" w:rsidP="00093DAE">
            <w:pPr>
              <w:bidi/>
              <w:jc w:val="center"/>
              <w:rPr>
                <w:b/>
                <w:sz w:val="24"/>
                <w:szCs w:val="24"/>
              </w:rPr>
            </w:pPr>
            <w:r>
              <w:rPr>
                <w:b/>
                <w:rtl/>
              </w:rPr>
              <w:t>Excellent</w:t>
            </w:r>
          </w:p>
        </w:tc>
        <w:tc>
          <w:tcPr>
            <w:tcW w:w="1155" w:type="dxa"/>
            <w:tcBorders>
              <w:top w:val="single" w:sz="6" w:space="0" w:color="000000"/>
              <w:left w:val="single" w:sz="6" w:space="0" w:color="000000"/>
              <w:bottom w:val="single" w:sz="6" w:space="0" w:color="000000"/>
              <w:right w:val="single" w:sz="4" w:space="0" w:color="000000"/>
            </w:tcBorders>
            <w:vAlign w:val="center"/>
          </w:tcPr>
          <w:p w:rsidR="00D676BF" w:rsidRDefault="00D676BF" w:rsidP="00093DAE">
            <w:pPr>
              <w:rPr>
                <w:color w:val="000000"/>
              </w:rPr>
            </w:pPr>
            <w:r>
              <w:t xml:space="preserve">90 </w:t>
            </w:r>
            <w:r w:rsidR="001A2868">
              <w:t>–</w:t>
            </w:r>
            <w:r>
              <w:t xml:space="preserve">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D676BF" w:rsidRDefault="00D676BF" w:rsidP="00093DAE">
            <w:pPr>
              <w:rPr>
                <w:color w:val="000000"/>
              </w:rPr>
            </w:pPr>
            <w:r>
              <w:rPr>
                <w:color w:val="000000"/>
              </w:rPr>
              <w:t>Outstanding Performance</w:t>
            </w:r>
          </w:p>
        </w:tc>
      </w:tr>
      <w:tr w:rsidR="00D676BF" w:rsidTr="00093DAE">
        <w:trPr>
          <w:trHeight w:val="300"/>
        </w:trPr>
        <w:tc>
          <w:tcPr>
            <w:tcW w:w="1620" w:type="dxa"/>
            <w:vMerge/>
            <w:tcBorders>
              <w:top w:val="single" w:sz="6" w:space="0" w:color="000000"/>
              <w:left w:val="single" w:sz="6" w:space="0" w:color="000000"/>
              <w:bottom w:val="nil"/>
              <w:right w:val="single" w:sz="6" w:space="0" w:color="000000"/>
            </w:tcBorders>
            <w:vAlign w:val="center"/>
          </w:tcPr>
          <w:p w:rsidR="00D676BF" w:rsidRDefault="00D676BF" w:rsidP="00093DAE">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D676BF" w:rsidRDefault="00D676BF" w:rsidP="00093DAE">
            <w:pPr>
              <w:ind w:firstLine="72"/>
              <w:rPr>
                <w:b/>
                <w:color w:val="000000"/>
              </w:rPr>
            </w:pPr>
            <w:r>
              <w:rPr>
                <w:b/>
                <w:color w:val="000000"/>
              </w:rPr>
              <w:t xml:space="preserve">B - </w:t>
            </w:r>
            <w:r>
              <w:rPr>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D676BF" w:rsidRDefault="00D676BF" w:rsidP="00093DAE">
            <w:pPr>
              <w:bidi/>
              <w:jc w:val="center"/>
              <w:rPr>
                <w:b/>
                <w:sz w:val="24"/>
                <w:szCs w:val="24"/>
              </w:rPr>
            </w:pPr>
            <w:r>
              <w:rPr>
                <w:b/>
                <w:rtl/>
              </w:rPr>
              <w:t xml:space="preserve">Very Good </w:t>
            </w:r>
          </w:p>
        </w:tc>
        <w:tc>
          <w:tcPr>
            <w:tcW w:w="1155" w:type="dxa"/>
            <w:tcBorders>
              <w:top w:val="single" w:sz="6" w:space="0" w:color="000000"/>
              <w:left w:val="single" w:sz="6" w:space="0" w:color="000000"/>
              <w:bottom w:val="single" w:sz="6" w:space="0" w:color="000000"/>
              <w:right w:val="single" w:sz="4" w:space="0" w:color="000000"/>
            </w:tcBorders>
            <w:vAlign w:val="center"/>
          </w:tcPr>
          <w:p w:rsidR="00D676BF" w:rsidRDefault="00D676BF" w:rsidP="00093DAE">
            <w:pPr>
              <w:rPr>
                <w:color w:val="000000"/>
              </w:rPr>
            </w:pPr>
            <w:r>
              <w:t xml:space="preserve">80 </w:t>
            </w:r>
            <w:r w:rsidR="001A2868">
              <w:t>–</w:t>
            </w:r>
            <w:r>
              <w:t xml:space="preserve"> 89</w:t>
            </w:r>
          </w:p>
        </w:tc>
        <w:tc>
          <w:tcPr>
            <w:tcW w:w="3900" w:type="dxa"/>
            <w:tcBorders>
              <w:top w:val="single" w:sz="6" w:space="0" w:color="000000"/>
              <w:left w:val="single" w:sz="4" w:space="0" w:color="000000"/>
              <w:bottom w:val="single" w:sz="6" w:space="0" w:color="000000"/>
              <w:right w:val="single" w:sz="6" w:space="0" w:color="000000"/>
            </w:tcBorders>
            <w:vAlign w:val="center"/>
          </w:tcPr>
          <w:p w:rsidR="00D676BF" w:rsidRDefault="00D676BF" w:rsidP="00093DAE">
            <w:pPr>
              <w:rPr>
                <w:color w:val="000000"/>
              </w:rPr>
            </w:pPr>
            <w:r>
              <w:rPr>
                <w:color w:val="000000"/>
              </w:rPr>
              <w:t>Above average with some errors</w:t>
            </w:r>
          </w:p>
        </w:tc>
      </w:tr>
      <w:tr w:rsidR="00D676BF" w:rsidTr="00093DAE">
        <w:trPr>
          <w:trHeight w:val="300"/>
        </w:trPr>
        <w:tc>
          <w:tcPr>
            <w:tcW w:w="1620" w:type="dxa"/>
            <w:vMerge/>
            <w:tcBorders>
              <w:top w:val="single" w:sz="6" w:space="0" w:color="000000"/>
              <w:left w:val="single" w:sz="6" w:space="0" w:color="000000"/>
              <w:bottom w:val="nil"/>
              <w:right w:val="single" w:sz="6" w:space="0" w:color="000000"/>
            </w:tcBorders>
            <w:vAlign w:val="center"/>
          </w:tcPr>
          <w:p w:rsidR="00D676BF" w:rsidRDefault="00D676BF" w:rsidP="00093DAE">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D676BF" w:rsidRDefault="00D676BF" w:rsidP="00093DAE">
            <w:pPr>
              <w:ind w:firstLine="72"/>
              <w:rPr>
                <w:b/>
                <w:color w:val="000000"/>
              </w:rPr>
            </w:pPr>
            <w:r>
              <w:rPr>
                <w:b/>
                <w:color w:val="000000"/>
              </w:rPr>
              <w:t xml:space="preserve">C - </w:t>
            </w:r>
            <w:r>
              <w:rPr>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D676BF" w:rsidRDefault="00D676BF" w:rsidP="00093DAE">
            <w:pPr>
              <w:bidi/>
              <w:jc w:val="center"/>
              <w:rPr>
                <w:b/>
                <w:sz w:val="24"/>
                <w:szCs w:val="24"/>
              </w:rPr>
            </w:pPr>
            <w:r>
              <w:rPr>
                <w:b/>
                <w:rtl/>
              </w:rPr>
              <w:t>Good</w:t>
            </w:r>
          </w:p>
        </w:tc>
        <w:tc>
          <w:tcPr>
            <w:tcW w:w="1155" w:type="dxa"/>
            <w:tcBorders>
              <w:top w:val="single" w:sz="6" w:space="0" w:color="000000"/>
              <w:left w:val="single" w:sz="6" w:space="0" w:color="000000"/>
              <w:bottom w:val="single" w:sz="6" w:space="0" w:color="000000"/>
              <w:right w:val="single" w:sz="4" w:space="0" w:color="000000"/>
            </w:tcBorders>
            <w:vAlign w:val="center"/>
          </w:tcPr>
          <w:p w:rsidR="00D676BF" w:rsidRDefault="00D676BF" w:rsidP="00093DAE">
            <w:pPr>
              <w:rPr>
                <w:color w:val="000000"/>
              </w:rPr>
            </w:pPr>
            <w:r>
              <w:t xml:space="preserve">70 </w:t>
            </w:r>
            <w:r w:rsidR="001A2868">
              <w:t>–</w:t>
            </w:r>
            <w:r>
              <w:t xml:space="preserve"> 79</w:t>
            </w:r>
          </w:p>
        </w:tc>
        <w:tc>
          <w:tcPr>
            <w:tcW w:w="3900" w:type="dxa"/>
            <w:tcBorders>
              <w:top w:val="single" w:sz="6" w:space="0" w:color="000000"/>
              <w:left w:val="single" w:sz="4" w:space="0" w:color="000000"/>
              <w:bottom w:val="single" w:sz="6" w:space="0" w:color="000000"/>
              <w:right w:val="single" w:sz="6" w:space="0" w:color="000000"/>
            </w:tcBorders>
            <w:vAlign w:val="center"/>
          </w:tcPr>
          <w:p w:rsidR="00D676BF" w:rsidRDefault="00D676BF" w:rsidP="00093DAE">
            <w:pPr>
              <w:rPr>
                <w:color w:val="000000"/>
              </w:rPr>
            </w:pPr>
            <w:r>
              <w:rPr>
                <w:color w:val="000000"/>
              </w:rPr>
              <w:t>Sound work with notable errors</w:t>
            </w:r>
          </w:p>
        </w:tc>
      </w:tr>
      <w:tr w:rsidR="00D676BF" w:rsidTr="00093DAE">
        <w:trPr>
          <w:trHeight w:val="300"/>
        </w:trPr>
        <w:tc>
          <w:tcPr>
            <w:tcW w:w="1620" w:type="dxa"/>
            <w:vMerge/>
            <w:tcBorders>
              <w:top w:val="single" w:sz="6" w:space="0" w:color="000000"/>
              <w:left w:val="single" w:sz="6" w:space="0" w:color="000000"/>
              <w:bottom w:val="nil"/>
              <w:right w:val="single" w:sz="6" w:space="0" w:color="000000"/>
            </w:tcBorders>
            <w:vAlign w:val="center"/>
          </w:tcPr>
          <w:p w:rsidR="00D676BF" w:rsidRDefault="00D676BF" w:rsidP="00093DAE">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D676BF" w:rsidRDefault="00D676BF" w:rsidP="00093DAE">
            <w:pPr>
              <w:ind w:firstLine="72"/>
              <w:rPr>
                <w:b/>
                <w:color w:val="000000"/>
              </w:rPr>
            </w:pPr>
            <w:r>
              <w:rPr>
                <w:b/>
                <w:color w:val="000000"/>
              </w:rPr>
              <w:t xml:space="preserve">D - </w:t>
            </w:r>
            <w:r>
              <w:rPr>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rsidR="00D676BF" w:rsidRDefault="00D676BF" w:rsidP="00093DAE">
            <w:pPr>
              <w:bidi/>
              <w:jc w:val="center"/>
              <w:rPr>
                <w:b/>
                <w:sz w:val="24"/>
                <w:szCs w:val="24"/>
              </w:rPr>
            </w:pPr>
            <w:r>
              <w:rPr>
                <w:b/>
                <w:rtl/>
              </w:rPr>
              <w:t xml:space="preserve">Satisfactory </w:t>
            </w:r>
          </w:p>
        </w:tc>
        <w:tc>
          <w:tcPr>
            <w:tcW w:w="1155" w:type="dxa"/>
            <w:tcBorders>
              <w:top w:val="single" w:sz="6" w:space="0" w:color="000000"/>
              <w:left w:val="single" w:sz="6" w:space="0" w:color="000000"/>
              <w:bottom w:val="single" w:sz="6" w:space="0" w:color="000000"/>
              <w:right w:val="single" w:sz="4" w:space="0" w:color="000000"/>
            </w:tcBorders>
            <w:vAlign w:val="center"/>
          </w:tcPr>
          <w:p w:rsidR="00D676BF" w:rsidRDefault="00D676BF" w:rsidP="00093DAE">
            <w:pPr>
              <w:rPr>
                <w:color w:val="000000"/>
              </w:rPr>
            </w:pPr>
            <w:r>
              <w:t xml:space="preserve">60 </w:t>
            </w:r>
            <w:r w:rsidR="001A2868">
              <w:t>–</w:t>
            </w:r>
            <w:r>
              <w:t xml:space="preserve"> 69</w:t>
            </w:r>
          </w:p>
        </w:tc>
        <w:tc>
          <w:tcPr>
            <w:tcW w:w="3900" w:type="dxa"/>
            <w:tcBorders>
              <w:top w:val="single" w:sz="6" w:space="0" w:color="000000"/>
              <w:left w:val="single" w:sz="4" w:space="0" w:color="000000"/>
              <w:bottom w:val="single" w:sz="6" w:space="0" w:color="000000"/>
              <w:right w:val="single" w:sz="6" w:space="0" w:color="000000"/>
            </w:tcBorders>
            <w:vAlign w:val="center"/>
          </w:tcPr>
          <w:p w:rsidR="00D676BF" w:rsidRDefault="00D676BF" w:rsidP="00093DAE">
            <w:pPr>
              <w:rPr>
                <w:color w:val="000000"/>
              </w:rPr>
            </w:pPr>
            <w:r>
              <w:rPr>
                <w:color w:val="000000"/>
              </w:rPr>
              <w:t>Fair but with major shortcomings</w:t>
            </w:r>
          </w:p>
        </w:tc>
      </w:tr>
      <w:tr w:rsidR="00D676BF" w:rsidTr="00093DAE">
        <w:trPr>
          <w:trHeight w:val="300"/>
        </w:trPr>
        <w:tc>
          <w:tcPr>
            <w:tcW w:w="1620" w:type="dxa"/>
            <w:vMerge/>
            <w:tcBorders>
              <w:top w:val="single" w:sz="6" w:space="0" w:color="000000"/>
              <w:left w:val="single" w:sz="6" w:space="0" w:color="000000"/>
              <w:bottom w:val="nil"/>
              <w:right w:val="single" w:sz="6" w:space="0" w:color="000000"/>
            </w:tcBorders>
            <w:vAlign w:val="center"/>
          </w:tcPr>
          <w:p w:rsidR="00D676BF" w:rsidRDefault="00D676BF" w:rsidP="00093DAE">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D676BF" w:rsidRDefault="00D676BF" w:rsidP="00093DAE">
            <w:pPr>
              <w:ind w:firstLine="72"/>
              <w:rPr>
                <w:b/>
                <w:color w:val="000000"/>
              </w:rPr>
            </w:pPr>
            <w:r>
              <w:rPr>
                <w:b/>
                <w:color w:val="000000"/>
              </w:rPr>
              <w:t xml:space="preserve">E - </w:t>
            </w:r>
            <w:r>
              <w:rPr>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rsidR="00D676BF" w:rsidRDefault="00D676BF" w:rsidP="00093DAE">
            <w:pPr>
              <w:bidi/>
              <w:jc w:val="center"/>
              <w:rPr>
                <w:b/>
                <w:sz w:val="24"/>
                <w:szCs w:val="24"/>
              </w:rPr>
            </w:pPr>
            <w:r>
              <w:rPr>
                <w:b/>
                <w:rtl/>
              </w:rPr>
              <w:t xml:space="preserve">Sufficient </w:t>
            </w:r>
          </w:p>
        </w:tc>
        <w:tc>
          <w:tcPr>
            <w:tcW w:w="1155" w:type="dxa"/>
            <w:tcBorders>
              <w:top w:val="single" w:sz="6" w:space="0" w:color="000000"/>
              <w:left w:val="single" w:sz="6" w:space="0" w:color="000000"/>
              <w:bottom w:val="single" w:sz="6" w:space="0" w:color="000000"/>
              <w:right w:val="single" w:sz="4" w:space="0" w:color="000000"/>
            </w:tcBorders>
            <w:vAlign w:val="center"/>
          </w:tcPr>
          <w:p w:rsidR="00D676BF" w:rsidRDefault="00D676BF" w:rsidP="00093DAE">
            <w:pPr>
              <w:rPr>
                <w:color w:val="000000"/>
              </w:rPr>
            </w:pPr>
            <w:r>
              <w:t xml:space="preserve">50 </w:t>
            </w:r>
            <w:r w:rsidR="001A2868">
              <w:t>–</w:t>
            </w:r>
            <w:r>
              <w:t xml:space="preserve"> 59</w:t>
            </w:r>
          </w:p>
        </w:tc>
        <w:tc>
          <w:tcPr>
            <w:tcW w:w="3900" w:type="dxa"/>
            <w:tcBorders>
              <w:top w:val="single" w:sz="6" w:space="0" w:color="000000"/>
              <w:left w:val="single" w:sz="4" w:space="0" w:color="000000"/>
              <w:bottom w:val="single" w:sz="6" w:space="0" w:color="000000"/>
              <w:right w:val="single" w:sz="6" w:space="0" w:color="000000"/>
            </w:tcBorders>
            <w:vAlign w:val="center"/>
          </w:tcPr>
          <w:p w:rsidR="00D676BF" w:rsidRDefault="00D676BF" w:rsidP="00093DAE">
            <w:pPr>
              <w:rPr>
                <w:color w:val="000000"/>
              </w:rPr>
            </w:pPr>
            <w:r>
              <w:rPr>
                <w:color w:val="000000"/>
              </w:rPr>
              <w:t>Work meets minimum criteria</w:t>
            </w:r>
          </w:p>
        </w:tc>
      </w:tr>
      <w:tr w:rsidR="00D676BF" w:rsidTr="00093DAE">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D676BF" w:rsidRDefault="00D676BF" w:rsidP="00093DAE">
            <w:pPr>
              <w:rPr>
                <w:b/>
                <w:color w:val="000000"/>
              </w:rPr>
            </w:pPr>
            <w:r>
              <w:rPr>
                <w:b/>
                <w:color w:val="000000"/>
              </w:rPr>
              <w:lastRenderedPageBreak/>
              <w:t>Fail Group</w:t>
            </w:r>
          </w:p>
          <w:p w:rsidR="00D676BF" w:rsidRDefault="00D676BF" w:rsidP="00093DAE">
            <w:pP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D676BF" w:rsidRDefault="00D676BF" w:rsidP="00093DAE">
            <w:pPr>
              <w:ind w:firstLine="72"/>
              <w:rPr>
                <w:b/>
                <w:color w:val="000000"/>
              </w:rPr>
            </w:pPr>
            <w:r>
              <w:rPr>
                <w:b/>
                <w:color w:val="000000"/>
              </w:rPr>
              <w:t xml:space="preserve">FX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D676BF" w:rsidRDefault="00D676BF" w:rsidP="00093DAE">
            <w:pPr>
              <w:bidi/>
              <w:jc w:val="center"/>
              <w:rPr>
                <w:b/>
                <w:sz w:val="24"/>
                <w:szCs w:val="24"/>
              </w:rPr>
            </w:pPr>
            <w:r>
              <w:rPr>
                <w:b/>
                <w:sz w:val="24"/>
                <w:szCs w:val="24"/>
                <w:rtl/>
              </w:rPr>
              <w:t>Fail (under remediation)</w:t>
            </w:r>
          </w:p>
        </w:tc>
        <w:tc>
          <w:tcPr>
            <w:tcW w:w="1155" w:type="dxa"/>
            <w:tcBorders>
              <w:top w:val="single" w:sz="6" w:space="0" w:color="000000"/>
              <w:left w:val="single" w:sz="6" w:space="0" w:color="000000"/>
              <w:bottom w:val="single" w:sz="6" w:space="0" w:color="000000"/>
              <w:right w:val="single" w:sz="4" w:space="0" w:color="000000"/>
            </w:tcBorders>
            <w:vAlign w:val="center"/>
          </w:tcPr>
          <w:p w:rsidR="00D676BF" w:rsidRDefault="00D676BF" w:rsidP="00093DAE">
            <w:pP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D676BF" w:rsidRDefault="00D676BF" w:rsidP="00093DAE">
            <w:pPr>
              <w:rPr>
                <w:color w:val="000000"/>
              </w:rPr>
            </w:pPr>
            <w:r>
              <w:rPr>
                <w:color w:val="000000"/>
              </w:rPr>
              <w:t>More work required but credit awarded</w:t>
            </w:r>
          </w:p>
        </w:tc>
      </w:tr>
      <w:tr w:rsidR="00D676BF" w:rsidTr="00093DAE">
        <w:trPr>
          <w:trHeight w:val="300"/>
        </w:trPr>
        <w:tc>
          <w:tcPr>
            <w:tcW w:w="1620" w:type="dxa"/>
            <w:vMerge/>
            <w:tcBorders>
              <w:top w:val="single" w:sz="6" w:space="0" w:color="000000"/>
              <w:left w:val="single" w:sz="6" w:space="0" w:color="000000"/>
              <w:bottom w:val="nil"/>
              <w:right w:val="single" w:sz="6" w:space="0" w:color="000000"/>
            </w:tcBorders>
            <w:vAlign w:val="center"/>
          </w:tcPr>
          <w:p w:rsidR="00D676BF" w:rsidRDefault="00D676BF" w:rsidP="00093DAE">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D676BF" w:rsidRDefault="00D676BF" w:rsidP="00093DAE">
            <w:pPr>
              <w:ind w:firstLine="72"/>
              <w:rPr>
                <w:b/>
                <w:color w:val="000000"/>
                <w:sz w:val="24"/>
                <w:szCs w:val="24"/>
              </w:rPr>
            </w:pPr>
            <w:r>
              <w:rPr>
                <w:b/>
                <w:color w:val="000000"/>
              </w:rPr>
              <w:t xml:space="preserve">F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D676BF" w:rsidRDefault="00D676BF" w:rsidP="00093DAE">
            <w:pPr>
              <w:bidi/>
              <w:jc w:val="center"/>
              <w:rPr>
                <w:b/>
              </w:rPr>
            </w:pPr>
            <w:r>
              <w:rPr>
                <w:b/>
                <w:rtl/>
              </w:rPr>
              <w:t>Fail</w:t>
            </w:r>
          </w:p>
        </w:tc>
        <w:tc>
          <w:tcPr>
            <w:tcW w:w="1155" w:type="dxa"/>
            <w:tcBorders>
              <w:top w:val="single" w:sz="6" w:space="0" w:color="000000"/>
              <w:left w:val="single" w:sz="6" w:space="0" w:color="000000"/>
              <w:bottom w:val="single" w:sz="6" w:space="0" w:color="000000"/>
              <w:right w:val="single" w:sz="4" w:space="0" w:color="000000"/>
            </w:tcBorders>
            <w:vAlign w:val="center"/>
          </w:tcPr>
          <w:p w:rsidR="00D676BF" w:rsidRDefault="00D676BF" w:rsidP="00093DAE">
            <w:pP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D676BF" w:rsidRDefault="00D676BF" w:rsidP="00093DAE">
            <w:pPr>
              <w:rPr>
                <w:color w:val="000000"/>
              </w:rPr>
            </w:pPr>
            <w:r>
              <w:rPr>
                <w:color w:val="000000"/>
              </w:rPr>
              <w:t>Considerable amount of work required</w:t>
            </w:r>
          </w:p>
        </w:tc>
      </w:tr>
      <w:tr w:rsidR="00D676BF" w:rsidTr="00093DAE">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D676BF" w:rsidRDefault="00D676BF" w:rsidP="00093DAE">
            <w:pP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D676BF" w:rsidRDefault="00D676BF" w:rsidP="00093DAE">
            <w:pP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D676BF" w:rsidRDefault="00D676BF" w:rsidP="00093DAE">
            <w:pP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D676BF" w:rsidRDefault="00D676BF" w:rsidP="00093DAE">
            <w:pP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D676BF" w:rsidRDefault="00D676BF" w:rsidP="00093DAE">
            <w:pPr>
              <w:rPr>
                <w:b/>
                <w:color w:val="000000"/>
              </w:rPr>
            </w:pPr>
          </w:p>
        </w:tc>
      </w:tr>
      <w:tr w:rsidR="00D676BF" w:rsidTr="00093DAE">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rsidR="00D676BF" w:rsidRDefault="00D676BF" w:rsidP="00093DAE">
            <w:pPr>
              <w:rPr>
                <w:color w:val="000000"/>
                <w:sz w:val="16"/>
                <w:szCs w:val="16"/>
              </w:rPr>
            </w:pPr>
          </w:p>
          <w:p w:rsidR="00D676BF" w:rsidRDefault="00D676BF" w:rsidP="00093DAE">
            <w:pPr>
              <w:jc w:val="both"/>
              <w:rPr>
                <w:color w:val="000000"/>
                <w:sz w:val="16"/>
                <w:szCs w:val="16"/>
              </w:rPr>
            </w:pPr>
            <w:r>
              <w:rPr>
                <w:b/>
                <w:color w:val="000000"/>
              </w:rPr>
              <w:t>Note:</w:t>
            </w:r>
            <w:r>
              <w:rPr>
                <w:color w:val="000000"/>
              </w:rPr>
              <w:t xml:space="preserve"> </w:t>
            </w:r>
            <w:r>
              <w:t xml:space="preserve">Marks </w:t>
            </w:r>
            <w:r>
              <w:rPr>
                <w:color w:val="000000"/>
              </w:rPr>
              <w:t xml:space="preserve">Decimal places above or below 0.5 will be rounded to the higher or lower full mark (for example a mark of 54.5 will be rounded to 55, whereas a mark of 54.4 will be rounded to 54. </w:t>
            </w:r>
            <w:r>
              <w:t>The University</w:t>
            </w:r>
            <w:r>
              <w:rPr>
                <w:color w:val="000000"/>
              </w:rPr>
              <w:t xml:space="preserve"> has a policy NOT to condone "near-pass fails" so the only adjustment to marks awarded by the original marker(s) will be the automatic rounding outlined above.</w:t>
            </w:r>
          </w:p>
        </w:tc>
      </w:tr>
    </w:tbl>
    <w:p w:rsidR="00224D84" w:rsidRDefault="00224D84" w:rsidP="004B5398">
      <w:pPr>
        <w:pStyle w:val="a9"/>
        <w:tabs>
          <w:tab w:val="left" w:pos="-90"/>
        </w:tabs>
        <w:spacing w:after="0" w:line="240" w:lineRule="auto"/>
        <w:ind w:left="0"/>
        <w:rPr>
          <w:rFonts w:asciiTheme="majorBidi" w:hAnsiTheme="majorBidi" w:cstheme="majorBidi"/>
          <w:b/>
          <w:bCs/>
          <w:sz w:val="40"/>
          <w:szCs w:val="40"/>
          <w:lang w:bidi="ar-IQ"/>
        </w:rPr>
      </w:pPr>
    </w:p>
    <w:p w:rsidR="00224D84" w:rsidRDefault="00224D84" w:rsidP="00635BE2">
      <w:pPr>
        <w:pStyle w:val="a9"/>
        <w:numPr>
          <w:ilvl w:val="0"/>
          <w:numId w:val="7"/>
        </w:numPr>
        <w:tabs>
          <w:tab w:val="left" w:pos="-90"/>
        </w:tabs>
        <w:spacing w:after="0" w:line="240" w:lineRule="auto"/>
        <w:jc w:val="center"/>
        <w:rPr>
          <w:rFonts w:asciiTheme="majorBidi" w:hAnsiTheme="majorBidi" w:cstheme="majorBidi"/>
          <w:b/>
          <w:bCs/>
          <w:sz w:val="40"/>
          <w:szCs w:val="40"/>
          <w:lang w:bidi="ar-IQ"/>
        </w:rPr>
      </w:pPr>
      <w:r w:rsidRPr="00224D84">
        <w:rPr>
          <w:rFonts w:asciiTheme="majorBidi" w:hAnsiTheme="majorBidi" w:cstheme="majorBidi"/>
          <w:b/>
          <w:bCs/>
          <w:sz w:val="40"/>
          <w:szCs w:val="40"/>
          <w:lang w:bidi="ar-IQ"/>
        </w:rPr>
        <w:t>General physics</w:t>
      </w:r>
    </w:p>
    <w:p w:rsidR="00224D84" w:rsidRDefault="00224D84" w:rsidP="00224D84">
      <w:pPr>
        <w:tabs>
          <w:tab w:val="left" w:pos="-90"/>
        </w:tabs>
        <w:spacing w:after="0" w:line="240" w:lineRule="auto"/>
        <w:jc w:val="center"/>
        <w:rPr>
          <w:rFonts w:asciiTheme="majorBidi" w:hAnsiTheme="majorBidi" w:cstheme="majorBidi"/>
          <w:b/>
          <w:bCs/>
          <w:sz w:val="40"/>
          <w:szCs w:val="40"/>
          <w:lang w:bidi="ar-IQ"/>
        </w:rPr>
      </w:pPr>
    </w:p>
    <w:tbl>
      <w:tblPr>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9A1AF2" w:rsidTr="00093DAE">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9A1AF2" w:rsidRDefault="009A1AF2" w:rsidP="00093DAE">
            <w:pPr>
              <w:spacing w:before="80" w:after="80"/>
              <w:jc w:val="center"/>
              <w:rPr>
                <w:b/>
                <w:color w:val="17365D"/>
                <w:sz w:val="28"/>
                <w:szCs w:val="28"/>
              </w:rPr>
            </w:pPr>
            <w:r>
              <w:rPr>
                <w:b/>
                <w:color w:val="17365D"/>
                <w:sz w:val="28"/>
                <w:szCs w:val="28"/>
              </w:rPr>
              <w:t>Module Information</w:t>
            </w:r>
            <w:r>
              <w:rPr>
                <w:b/>
                <w:color w:val="17365D"/>
                <w:sz w:val="28"/>
                <w:szCs w:val="28"/>
              </w:rPr>
              <w:br/>
              <w:t>Module Information</w:t>
            </w:r>
          </w:p>
          <w:p w:rsidR="009A1AF2" w:rsidRDefault="009A1AF2" w:rsidP="00093DAE">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p>
        </w:tc>
      </w:tr>
      <w:tr w:rsidR="009A1AF2" w:rsidTr="00093DAE">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093DAE">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pStyle w:val="1"/>
              <w:spacing w:before="80" w:after="80" w:line="240" w:lineRule="auto"/>
              <w:ind w:left="90"/>
              <w:rPr>
                <w:b w:val="0"/>
                <w:color w:val="FF0000"/>
                <w:sz w:val="30"/>
                <w:szCs w:val="30"/>
              </w:rPr>
            </w:pPr>
            <w:r>
              <w:rPr>
                <w:color w:val="FF0000"/>
                <w:sz w:val="30"/>
                <w:szCs w:val="30"/>
              </w:rPr>
              <w:t>General Physics</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9A1AF2" w:rsidRDefault="009A1AF2" w:rsidP="00093DAE">
            <w:pPr>
              <w:spacing w:before="80" w:after="80"/>
              <w:rPr>
                <w:b/>
              </w:rPr>
            </w:pPr>
            <w:r>
              <w:rPr>
                <w:b/>
              </w:rPr>
              <w:t>Module Delivery</w:t>
            </w:r>
          </w:p>
        </w:tc>
      </w:tr>
      <w:tr w:rsidR="009A1AF2" w:rsidTr="00093DAE">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093DAE">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9A1AF2" w:rsidRDefault="009F59F1" w:rsidP="009A1AF2">
            <w:pPr>
              <w:pStyle w:val="1"/>
              <w:spacing w:before="80" w:after="80" w:line="240" w:lineRule="auto"/>
              <w:ind w:left="90"/>
              <w:rPr>
                <w:b w:val="0"/>
                <w:color w:val="FF0000"/>
                <w:sz w:val="28"/>
                <w:szCs w:val="28"/>
              </w:rPr>
            </w:pPr>
            <w:r>
              <w:rPr>
                <w:sz w:val="24"/>
                <w:szCs w:val="24"/>
              </w:rPr>
              <w:t>C</w:t>
            </w:r>
            <w:r w:rsidR="009A1AF2">
              <w:rPr>
                <w:sz w:val="24"/>
                <w:szCs w:val="24"/>
              </w:rPr>
              <w:t>ore</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9A1AF2" w:rsidRDefault="00330598" w:rsidP="00635BE2">
            <w:pPr>
              <w:numPr>
                <w:ilvl w:val="0"/>
                <w:numId w:val="4"/>
              </w:numPr>
              <w:spacing w:before="80" w:after="0" w:line="240" w:lineRule="auto"/>
              <w:rPr>
                <w:b/>
              </w:rPr>
            </w:pPr>
            <w:sdt>
              <w:sdtPr>
                <w:tag w:val="goog_rdk_0"/>
                <w:id w:val="-669245957"/>
              </w:sdtPr>
              <w:sdtEndPr/>
              <w:sdtContent>
                <w:r w:rsidR="009A1AF2">
                  <w:rPr>
                    <w:rFonts w:ascii="Segoe UI Symbol" w:eastAsia="Arial Unicode MS" w:hAnsi="Segoe UI Symbol" w:cs="Segoe UI Symbol"/>
                    <w:b/>
                  </w:rPr>
                  <w:t>☒</w:t>
                </w:r>
              </w:sdtContent>
            </w:sdt>
            <w:r w:rsidR="009A1AF2">
              <w:rPr>
                <w:b/>
              </w:rPr>
              <w:t xml:space="preserve"> Theory    </w:t>
            </w:r>
          </w:p>
          <w:p w:rsidR="009A1AF2" w:rsidRDefault="00330598" w:rsidP="00635BE2">
            <w:pPr>
              <w:numPr>
                <w:ilvl w:val="0"/>
                <w:numId w:val="5"/>
              </w:numPr>
              <w:spacing w:after="0" w:line="240" w:lineRule="auto"/>
              <w:rPr>
                <w:b/>
              </w:rPr>
            </w:pPr>
            <w:sdt>
              <w:sdtPr>
                <w:tag w:val="goog_rdk_1"/>
                <w:id w:val="-2059929509"/>
              </w:sdtPr>
              <w:sdtEndPr/>
              <w:sdtContent>
                <w:sdt>
                  <w:sdtPr>
                    <w:tag w:val="goog_rdk_3"/>
                    <w:id w:val="1585261712"/>
                  </w:sdtPr>
                  <w:sdtEndPr/>
                  <w:sdtContent>
                    <w:sdt>
                      <w:sdtPr>
                        <w:tag w:val="goog_rdk_2"/>
                        <w:id w:val="468633579"/>
                      </w:sdtPr>
                      <w:sdtEndPr/>
                      <w:sdtContent>
                        <w:r w:rsidR="009A1AF2">
                          <w:rPr>
                            <w:rFonts w:ascii="Segoe UI Symbol" w:eastAsia="Arial Unicode MS" w:hAnsi="Segoe UI Symbol" w:cs="Segoe UI Symbol"/>
                            <w:b/>
                          </w:rPr>
                          <w:t>☒</w:t>
                        </w:r>
                      </w:sdtContent>
                    </w:sdt>
                  </w:sdtContent>
                </w:sdt>
              </w:sdtContent>
            </w:sdt>
            <w:r w:rsidR="009A1AF2">
              <w:rPr>
                <w:b/>
              </w:rPr>
              <w:t xml:space="preserve"> Lecture</w:t>
            </w:r>
          </w:p>
          <w:p w:rsidR="009A1AF2" w:rsidRDefault="00330598" w:rsidP="00635BE2">
            <w:pPr>
              <w:numPr>
                <w:ilvl w:val="0"/>
                <w:numId w:val="5"/>
              </w:numPr>
              <w:spacing w:after="0" w:line="240" w:lineRule="auto"/>
              <w:rPr>
                <w:b/>
              </w:rPr>
            </w:pPr>
            <w:sdt>
              <w:sdtPr>
                <w:tag w:val="goog_rdk_2"/>
                <w:id w:val="677700534"/>
              </w:sdtPr>
              <w:sdtEndPr/>
              <w:sdtContent>
                <w:r w:rsidR="009A1AF2">
                  <w:rPr>
                    <w:rFonts w:ascii="Segoe UI Symbol" w:eastAsia="Arial Unicode MS" w:hAnsi="Segoe UI Symbol" w:cs="Segoe UI Symbol"/>
                    <w:b/>
                  </w:rPr>
                  <w:t>☒</w:t>
                </w:r>
              </w:sdtContent>
            </w:sdt>
            <w:r w:rsidR="009A1AF2">
              <w:rPr>
                <w:b/>
              </w:rPr>
              <w:t xml:space="preserve"> Lab </w:t>
            </w:r>
          </w:p>
          <w:p w:rsidR="009A1AF2" w:rsidRDefault="00330598" w:rsidP="00635BE2">
            <w:pPr>
              <w:numPr>
                <w:ilvl w:val="0"/>
                <w:numId w:val="5"/>
              </w:numPr>
              <w:spacing w:after="0" w:line="240" w:lineRule="auto"/>
              <w:rPr>
                <w:b/>
              </w:rPr>
            </w:pPr>
            <w:sdt>
              <w:sdtPr>
                <w:tag w:val="goog_rdk_3"/>
                <w:id w:val="764574452"/>
              </w:sdtPr>
              <w:sdtEndPr/>
              <w:sdtContent>
                <w:r w:rsidR="009A1AF2">
                  <w:rPr>
                    <w:rFonts w:ascii="Segoe UI Symbol" w:eastAsia="Arial Unicode MS" w:hAnsi="Segoe UI Symbol" w:cs="Segoe UI Symbol"/>
                    <w:b/>
                  </w:rPr>
                  <w:t>☐</w:t>
                </w:r>
              </w:sdtContent>
            </w:sdt>
            <w:r w:rsidR="009A1AF2">
              <w:rPr>
                <w:b/>
              </w:rPr>
              <w:t xml:space="preserve"> Tutorial</w:t>
            </w:r>
          </w:p>
          <w:p w:rsidR="009A1AF2" w:rsidRDefault="00330598" w:rsidP="00635BE2">
            <w:pPr>
              <w:numPr>
                <w:ilvl w:val="0"/>
                <w:numId w:val="5"/>
              </w:numPr>
              <w:spacing w:after="0" w:line="240" w:lineRule="auto"/>
              <w:rPr>
                <w:b/>
              </w:rPr>
            </w:pPr>
            <w:sdt>
              <w:sdtPr>
                <w:tag w:val="goog_rdk_4"/>
                <w:id w:val="1105232878"/>
              </w:sdtPr>
              <w:sdtEndPr/>
              <w:sdtContent>
                <w:r w:rsidR="009A1AF2">
                  <w:rPr>
                    <w:rFonts w:ascii="Segoe UI Symbol" w:eastAsia="Arial Unicode MS" w:hAnsi="Segoe UI Symbol" w:cs="Segoe UI Symbol"/>
                    <w:b/>
                  </w:rPr>
                  <w:t>☐</w:t>
                </w:r>
              </w:sdtContent>
            </w:sdt>
            <w:r w:rsidR="009A1AF2">
              <w:rPr>
                <w:b/>
              </w:rPr>
              <w:t xml:space="preserve"> Practical</w:t>
            </w:r>
          </w:p>
          <w:p w:rsidR="009A1AF2" w:rsidRDefault="00330598" w:rsidP="00635BE2">
            <w:pPr>
              <w:numPr>
                <w:ilvl w:val="0"/>
                <w:numId w:val="5"/>
              </w:numPr>
              <w:spacing w:after="80" w:line="240" w:lineRule="auto"/>
              <w:rPr>
                <w:b/>
              </w:rPr>
            </w:pPr>
            <w:sdt>
              <w:sdtPr>
                <w:tag w:val="goog_rdk_5"/>
                <w:id w:val="-1433199877"/>
              </w:sdtPr>
              <w:sdtEndPr/>
              <w:sdtContent>
                <w:r w:rsidR="009A1AF2">
                  <w:rPr>
                    <w:rFonts w:ascii="Segoe UI Symbol" w:eastAsia="Arial Unicode MS" w:hAnsi="Segoe UI Symbol" w:cs="Segoe UI Symbol"/>
                    <w:b/>
                  </w:rPr>
                  <w:t>☐</w:t>
                </w:r>
              </w:sdtContent>
            </w:sdt>
            <w:r w:rsidR="009A1AF2">
              <w:rPr>
                <w:b/>
              </w:rPr>
              <w:t xml:space="preserve"> Seminar</w:t>
            </w:r>
          </w:p>
        </w:tc>
      </w:tr>
      <w:tr w:rsidR="009A1AF2" w:rsidTr="00093DAE">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093DAE">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9A1AF2" w:rsidRPr="00040F74" w:rsidRDefault="00591EEC" w:rsidP="00093DAE">
            <w:pPr>
              <w:pStyle w:val="1"/>
              <w:spacing w:before="80" w:after="80" w:line="240" w:lineRule="auto"/>
              <w:ind w:left="90"/>
              <w:rPr>
                <w:b w:val="0"/>
                <w:color w:val="FF0000"/>
                <w:sz w:val="24"/>
                <w:szCs w:val="24"/>
              </w:rPr>
            </w:pPr>
            <w:r w:rsidRPr="00615661">
              <w:rPr>
                <w:rFonts w:ascii="Arial" w:hAnsi="Arial" w:cs="Arial"/>
                <w:color w:val="FF0000"/>
                <w:sz w:val="24"/>
                <w:szCs w:val="24"/>
              </w:rPr>
              <w:t>NUST1002</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A1AF2" w:rsidRDefault="009A1AF2" w:rsidP="00093DAE">
            <w:pPr>
              <w:widowControl w:val="0"/>
              <w:pBdr>
                <w:top w:val="nil"/>
                <w:left w:val="nil"/>
                <w:bottom w:val="nil"/>
                <w:right w:val="nil"/>
                <w:between w:val="nil"/>
              </w:pBdr>
              <w:spacing w:after="0" w:line="276" w:lineRule="auto"/>
              <w:rPr>
                <w:color w:val="FF0000"/>
                <w:sz w:val="28"/>
                <w:szCs w:val="28"/>
              </w:rPr>
            </w:pPr>
          </w:p>
        </w:tc>
      </w:tr>
      <w:tr w:rsidR="009A1AF2" w:rsidTr="00093DAE">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093DAE">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pStyle w:val="1"/>
              <w:spacing w:before="80" w:after="80" w:line="240" w:lineRule="auto"/>
              <w:ind w:left="90"/>
              <w:rPr>
                <w:b w:val="0"/>
                <w:color w:val="FF0000"/>
                <w:sz w:val="28"/>
                <w:szCs w:val="28"/>
              </w:rPr>
            </w:pPr>
            <w:r>
              <w:rPr>
                <w:sz w:val="24"/>
                <w:szCs w:val="24"/>
                <w:shd w:val="clear" w:color="auto" w:fill="E8EAED"/>
              </w:rPr>
              <w:t>7</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A1AF2" w:rsidRDefault="009A1AF2" w:rsidP="00093DAE">
            <w:pPr>
              <w:widowControl w:val="0"/>
              <w:pBdr>
                <w:top w:val="nil"/>
                <w:left w:val="nil"/>
                <w:bottom w:val="nil"/>
                <w:right w:val="nil"/>
                <w:between w:val="nil"/>
              </w:pBdr>
              <w:spacing w:after="0" w:line="276" w:lineRule="auto"/>
              <w:rPr>
                <w:color w:val="FF0000"/>
                <w:sz w:val="28"/>
                <w:szCs w:val="28"/>
              </w:rPr>
            </w:pPr>
          </w:p>
        </w:tc>
      </w:tr>
      <w:tr w:rsidR="009A1AF2" w:rsidTr="00093DAE">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093DAE">
            <w:pPr>
              <w:spacing w:before="80" w:after="80"/>
              <w:ind w:left="90" w:hanging="90"/>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pStyle w:val="1"/>
              <w:spacing w:before="80" w:after="80" w:line="240" w:lineRule="auto"/>
              <w:ind w:left="90"/>
              <w:rPr>
                <w:b w:val="0"/>
                <w:color w:val="FF0000"/>
                <w:sz w:val="24"/>
                <w:szCs w:val="24"/>
              </w:rPr>
            </w:pPr>
            <w:r>
              <w:rPr>
                <w:color w:val="FF0000"/>
                <w:sz w:val="24"/>
                <w:szCs w:val="24"/>
              </w:rPr>
              <w:t>175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A1AF2" w:rsidRDefault="009A1AF2" w:rsidP="00093DAE">
            <w:pPr>
              <w:widowControl w:val="0"/>
              <w:pBdr>
                <w:top w:val="nil"/>
                <w:left w:val="nil"/>
                <w:bottom w:val="nil"/>
                <w:right w:val="nil"/>
                <w:between w:val="nil"/>
              </w:pBdr>
              <w:spacing w:after="0" w:line="276" w:lineRule="auto"/>
              <w:rPr>
                <w:color w:val="FF0000"/>
                <w:sz w:val="24"/>
                <w:szCs w:val="24"/>
              </w:rPr>
            </w:pPr>
          </w:p>
        </w:tc>
      </w:tr>
      <w:tr w:rsidR="009A1AF2" w:rsidTr="00093DA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9A1AF2" w:rsidRDefault="009A1AF2" w:rsidP="00093DAE">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rsidR="009A1AF2" w:rsidRDefault="009A1AF2" w:rsidP="00093DAE">
            <w:pPr>
              <w:spacing w:before="80" w:after="80"/>
              <w:ind w:hanging="720"/>
              <w:rPr>
                <w:color w:val="000000"/>
              </w:rPr>
            </w:pPr>
            <w:r>
              <w:rPr>
                <w:color w:val="000000"/>
              </w:rPr>
              <w:t>UGx11</w:t>
            </w:r>
            <w:r>
              <w:t xml:space="preserve">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093DAE">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spacing w:before="80" w:after="80"/>
              <w:rPr>
                <w:color w:val="000000"/>
              </w:rPr>
            </w:pPr>
            <w:r>
              <w:t>2</w:t>
            </w:r>
          </w:p>
        </w:tc>
      </w:tr>
      <w:tr w:rsidR="009A1AF2" w:rsidTr="00093DA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9A1AF2" w:rsidRDefault="009A1AF2" w:rsidP="00093DAE">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spacing w:before="80" w:after="80"/>
              <w:rPr>
                <w:color w:val="000000"/>
              </w:rPr>
            </w:pPr>
            <w:r>
              <w:rPr>
                <w:color w:val="000000"/>
              </w:rPr>
              <w:t>FOR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9A1AF2" w:rsidRDefault="009A1AF2" w:rsidP="00093DAE">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spacing w:before="80" w:after="80"/>
              <w:rPr>
                <w:color w:val="000000"/>
              </w:rPr>
            </w:pPr>
            <w:r>
              <w:rPr>
                <w:color w:val="000000"/>
              </w:rPr>
              <w:t>SCI</w:t>
            </w:r>
          </w:p>
        </w:tc>
      </w:tr>
      <w:tr w:rsidR="009A1AF2" w:rsidTr="00093DAE">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093DAE">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9A1AF2" w:rsidRDefault="009A1AF2" w:rsidP="009A1AF2">
            <w:pPr>
              <w:spacing w:before="80" w:after="8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9A1AF2" w:rsidRDefault="009A1AF2" w:rsidP="00093DAE">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spacing w:before="80" w:after="80"/>
            </w:pPr>
          </w:p>
        </w:tc>
      </w:tr>
      <w:tr w:rsidR="009A1AF2" w:rsidTr="00093DA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9A1AF2" w:rsidRDefault="009A1AF2" w:rsidP="00093DAE">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spacing w:before="80" w:after="80"/>
              <w:rPr>
                <w:color w:val="000000"/>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9A1AF2" w:rsidRDefault="009A1AF2" w:rsidP="00093DAE">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spacing w:before="80" w:after="80"/>
              <w:rPr>
                <w:color w:val="000000"/>
              </w:rPr>
            </w:pPr>
          </w:p>
        </w:tc>
      </w:tr>
      <w:tr w:rsidR="009A1AF2" w:rsidTr="00093DAE">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093DAE">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spacing w:before="80" w:after="80"/>
              <w:ind w:left="9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9A1AF2" w:rsidRDefault="009A1AF2" w:rsidP="00093DAE">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tcPr>
          <w:p w:rsidR="009A1AF2" w:rsidRDefault="009A1AF2" w:rsidP="00093DAE"/>
        </w:tc>
      </w:tr>
      <w:tr w:rsidR="009A1AF2" w:rsidTr="00093DA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9A1AF2" w:rsidRDefault="009A1AF2" w:rsidP="00093DAE">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rsidR="009A1AF2" w:rsidRDefault="009A1AF2" w:rsidP="00093DAE">
            <w:pPr>
              <w:spacing w:before="80" w:after="80"/>
              <w:ind w:left="360" w:hanging="36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9A1AF2" w:rsidRDefault="009A1AF2" w:rsidP="00093DAE">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tcPr>
          <w:p w:rsidR="009A1AF2" w:rsidRDefault="009A1AF2" w:rsidP="00093DAE"/>
        </w:tc>
      </w:tr>
      <w:tr w:rsidR="009A1AF2" w:rsidTr="00093DA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9A1AF2" w:rsidRDefault="009A1AF2" w:rsidP="00093DAE">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rsidR="009A1AF2" w:rsidRDefault="009A1AF2" w:rsidP="00093DAE">
            <w:pPr>
              <w:spacing w:before="80" w:after="80"/>
              <w:ind w:left="360"/>
            </w:pPr>
            <w:r>
              <w:t>04/02/2024</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093DAE">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spacing w:before="80" w:after="80"/>
            </w:pPr>
            <w:r>
              <w:t>1.0</w:t>
            </w:r>
          </w:p>
        </w:tc>
      </w:tr>
    </w:tbl>
    <w:p w:rsidR="009A1AF2" w:rsidRDefault="009A1AF2" w:rsidP="009A1AF2">
      <w:pPr>
        <w:tabs>
          <w:tab w:val="left" w:pos="5220"/>
        </w:tabs>
        <w:spacing w:after="200" w:line="276" w:lineRule="auto"/>
        <w:rPr>
          <w:rFonts w:ascii="Cambria" w:eastAsia="Cambria" w:hAnsi="Cambria" w:cs="Cambria"/>
          <w:b/>
          <w:sz w:val="16"/>
          <w:szCs w:val="16"/>
        </w:rPr>
      </w:pPr>
    </w:p>
    <w:p w:rsidR="009A1AF2" w:rsidRDefault="009A1AF2" w:rsidP="009A1AF2">
      <w:pPr>
        <w:tabs>
          <w:tab w:val="left" w:pos="5220"/>
        </w:tabs>
        <w:spacing w:after="200" w:line="276" w:lineRule="auto"/>
        <w:rPr>
          <w:rFonts w:ascii="Cambria" w:eastAsia="Cambria" w:hAnsi="Cambria" w:cs="Cambria"/>
          <w:b/>
          <w:sz w:val="16"/>
          <w:szCs w:val="16"/>
        </w:rPr>
      </w:pPr>
    </w:p>
    <w:tbl>
      <w:tblPr>
        <w:tblW w:w="10455" w:type="dxa"/>
        <w:tblInd w:w="-540" w:type="dxa"/>
        <w:tblLayout w:type="fixed"/>
        <w:tblLook w:val="0400" w:firstRow="0" w:lastRow="0" w:firstColumn="0" w:lastColumn="0" w:noHBand="0" w:noVBand="1"/>
      </w:tblPr>
      <w:tblGrid>
        <w:gridCol w:w="2564"/>
        <w:gridCol w:w="5158"/>
        <w:gridCol w:w="1605"/>
        <w:gridCol w:w="1128"/>
      </w:tblGrid>
      <w:tr w:rsidR="009A1AF2" w:rsidTr="00093DAE">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9A1AF2" w:rsidRPr="00B15866" w:rsidRDefault="009A1AF2" w:rsidP="00B15866">
            <w:pPr>
              <w:spacing w:after="0" w:line="360" w:lineRule="auto"/>
              <w:jc w:val="center"/>
              <w:rPr>
                <w:b/>
                <w:color w:val="17365D"/>
                <w:sz w:val="28"/>
                <w:szCs w:val="28"/>
              </w:rPr>
            </w:pPr>
            <w:r>
              <w:rPr>
                <w:b/>
                <w:color w:val="17365D"/>
                <w:sz w:val="28"/>
                <w:szCs w:val="28"/>
              </w:rPr>
              <w:t>Relation with other Modules</w:t>
            </w:r>
            <w:r>
              <w:rPr>
                <w:b/>
                <w:color w:val="17365D"/>
                <w:sz w:val="28"/>
                <w:szCs w:val="28"/>
              </w:rPr>
              <w:br/>
              <w:t>Relation with other Modules</w:t>
            </w:r>
          </w:p>
        </w:tc>
      </w:tr>
      <w:tr w:rsidR="009A1AF2" w:rsidTr="00093DAE">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093DAE">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A1AF2" w:rsidRDefault="009A1AF2" w:rsidP="00093DAE">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9A1AF2" w:rsidRDefault="009A1AF2" w:rsidP="00093DAE">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A1AF2" w:rsidRDefault="009A1AF2" w:rsidP="00093DAE">
            <w:pPr>
              <w:spacing w:after="0" w:line="360" w:lineRule="auto"/>
            </w:pPr>
          </w:p>
        </w:tc>
      </w:tr>
      <w:tr w:rsidR="009A1AF2" w:rsidTr="00093DAE">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093DAE">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A1AF2" w:rsidRDefault="009A1AF2" w:rsidP="00093DAE">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9A1AF2" w:rsidRDefault="009A1AF2" w:rsidP="00093DAE">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A1AF2" w:rsidRDefault="009A1AF2" w:rsidP="00093DAE">
            <w:pPr>
              <w:spacing w:after="0" w:line="360" w:lineRule="auto"/>
            </w:pPr>
          </w:p>
        </w:tc>
      </w:tr>
    </w:tbl>
    <w:p w:rsidR="009A1AF2" w:rsidRDefault="009A1AF2" w:rsidP="009A1AF2">
      <w:pPr>
        <w:tabs>
          <w:tab w:val="left" w:pos="5220"/>
        </w:tabs>
        <w:spacing w:after="0" w:line="360" w:lineRule="auto"/>
        <w:rPr>
          <w:rFonts w:ascii="Cambria" w:eastAsia="Cambria" w:hAnsi="Cambria" w:cs="Cambria"/>
          <w:b/>
          <w:sz w:val="16"/>
          <w:szCs w:val="16"/>
        </w:rPr>
      </w:pPr>
    </w:p>
    <w:tbl>
      <w:tblPr>
        <w:tblW w:w="10455" w:type="dxa"/>
        <w:tblInd w:w="-540" w:type="dxa"/>
        <w:tblLayout w:type="fixed"/>
        <w:tblLook w:val="0400" w:firstRow="0" w:lastRow="0" w:firstColumn="0" w:lastColumn="0" w:noHBand="0" w:noVBand="1"/>
      </w:tblPr>
      <w:tblGrid>
        <w:gridCol w:w="2564"/>
        <w:gridCol w:w="7891"/>
      </w:tblGrid>
      <w:tr w:rsidR="009A1AF2" w:rsidTr="00093DAE">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9A1AF2" w:rsidRDefault="009A1AF2" w:rsidP="00B15866">
            <w:pPr>
              <w:spacing w:line="276" w:lineRule="auto"/>
              <w:jc w:val="center"/>
              <w:rPr>
                <w:b/>
                <w:color w:val="17365D"/>
                <w:sz w:val="28"/>
                <w:szCs w:val="28"/>
              </w:rPr>
            </w:pPr>
            <w:r>
              <w:rPr>
                <w:b/>
                <w:color w:val="17365D"/>
                <w:sz w:val="28"/>
                <w:szCs w:val="28"/>
              </w:rPr>
              <w:lastRenderedPageBreak/>
              <w:t>Module Aims, Learning Outcomes and Indicative Contents</w:t>
            </w:r>
            <w:r>
              <w:rPr>
                <w:b/>
                <w:color w:val="17365D"/>
                <w:sz w:val="28"/>
                <w:szCs w:val="28"/>
              </w:rPr>
              <w:br/>
              <w:t>Module Aims, Learning Outcomes and Indicative Contents</w:t>
            </w:r>
          </w:p>
        </w:tc>
      </w:tr>
      <w:tr w:rsidR="009A1AF2" w:rsidTr="00093DAE">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093DAE">
            <w:pPr>
              <w:spacing w:line="276" w:lineRule="auto"/>
              <w:jc w:val="both"/>
              <w:rPr>
                <w:b/>
                <w:color w:val="000000"/>
                <w:sz w:val="24"/>
                <w:szCs w:val="24"/>
              </w:rPr>
            </w:pPr>
            <w:r>
              <w:rPr>
                <w:b/>
                <w:color w:val="000000"/>
                <w:sz w:val="24"/>
                <w:szCs w:val="24"/>
              </w:rPr>
              <w:t xml:space="preserve"> Module Aims</w:t>
            </w:r>
            <w:r>
              <w:rPr>
                <w:b/>
                <w:color w:val="000000"/>
                <w:sz w:val="24"/>
                <w:szCs w:val="24"/>
              </w:rPr>
              <w:br/>
              <w:t>Module Aims</w:t>
            </w:r>
            <w:r>
              <w:rPr>
                <w:b/>
                <w:color w:val="000000"/>
                <w:sz w:val="24"/>
                <w:szCs w:val="24"/>
              </w:rPr>
              <w:br/>
            </w:r>
          </w:p>
          <w:p w:rsidR="009A1AF2" w:rsidRDefault="009A1AF2" w:rsidP="00093DAE">
            <w:pPr>
              <w:spacing w:line="276" w:lineRule="auto"/>
              <w:jc w:val="both"/>
              <w:rPr>
                <w:b/>
                <w:sz w:val="24"/>
                <w:szCs w:val="24"/>
              </w:rPr>
            </w:pPr>
          </w:p>
          <w:p w:rsidR="009A1AF2" w:rsidRDefault="009A1AF2" w:rsidP="00093DAE">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9A1AF2" w:rsidRDefault="009A1AF2" w:rsidP="00040F74">
            <w:pPr>
              <w:spacing w:line="276" w:lineRule="auto"/>
              <w:ind w:left="391"/>
              <w:rPr>
                <w:color w:val="000000"/>
              </w:rPr>
            </w:pPr>
          </w:p>
          <w:p w:rsidR="009A1AF2" w:rsidRDefault="009A1AF2" w:rsidP="00635BE2">
            <w:pPr>
              <w:numPr>
                <w:ilvl w:val="0"/>
                <w:numId w:val="20"/>
              </w:numPr>
              <w:spacing w:after="0" w:line="276" w:lineRule="auto"/>
              <w:ind w:left="391"/>
              <w:rPr>
                <w:color w:val="1C1D1F"/>
              </w:rPr>
            </w:pPr>
            <w:r>
              <w:rPr>
                <w:color w:val="1C1D1F"/>
              </w:rPr>
              <w:t xml:space="preserve">To have knowledge about General Physics basic principles like Mechanics of motion, liquid mechanics and electricity. </w:t>
            </w:r>
          </w:p>
          <w:p w:rsidR="009A1AF2" w:rsidRDefault="009A1AF2" w:rsidP="00635BE2">
            <w:pPr>
              <w:numPr>
                <w:ilvl w:val="0"/>
                <w:numId w:val="20"/>
              </w:numPr>
              <w:spacing w:after="0" w:line="276" w:lineRule="auto"/>
              <w:ind w:left="391"/>
              <w:rPr>
                <w:color w:val="1C1D1F"/>
              </w:rPr>
            </w:pPr>
            <w:r>
              <w:rPr>
                <w:color w:val="1C1D1F"/>
              </w:rPr>
              <w:t>To get skills in solving mathematical problems that related to physics subjects.</w:t>
            </w:r>
          </w:p>
          <w:p w:rsidR="009A1AF2" w:rsidRDefault="009A1AF2" w:rsidP="00635BE2">
            <w:pPr>
              <w:numPr>
                <w:ilvl w:val="0"/>
                <w:numId w:val="20"/>
              </w:numPr>
              <w:spacing w:after="0" w:line="276" w:lineRule="auto"/>
              <w:ind w:left="391"/>
              <w:rPr>
                <w:color w:val="1C1D1F"/>
              </w:rPr>
            </w:pPr>
            <w:r>
              <w:rPr>
                <w:color w:val="1C1D1F"/>
              </w:rPr>
              <w:t>To get practical skills in managing physics experiments in the lab. and record measurements and then calculate required quantities.</w:t>
            </w:r>
          </w:p>
          <w:p w:rsidR="009A1AF2" w:rsidRDefault="009A1AF2" w:rsidP="00635BE2">
            <w:pPr>
              <w:numPr>
                <w:ilvl w:val="0"/>
                <w:numId w:val="20"/>
              </w:numPr>
              <w:spacing w:after="0" w:line="276" w:lineRule="auto"/>
              <w:ind w:left="391"/>
              <w:rPr>
                <w:color w:val="1C1D1F"/>
              </w:rPr>
            </w:pPr>
            <w:r>
              <w:rPr>
                <w:color w:val="1C1D1F"/>
              </w:rPr>
              <w:t>Analysis the physical information in syllabus and be able to make conclusions by joining between physical concepts.</w:t>
            </w:r>
          </w:p>
          <w:p w:rsidR="009A1AF2" w:rsidRDefault="009A1AF2" w:rsidP="00635BE2">
            <w:pPr>
              <w:numPr>
                <w:ilvl w:val="0"/>
                <w:numId w:val="20"/>
              </w:numPr>
              <w:spacing w:after="0" w:line="276" w:lineRule="auto"/>
              <w:ind w:left="391"/>
              <w:rPr>
                <w:color w:val="1C1D1F"/>
              </w:rPr>
            </w:pPr>
            <w:r>
              <w:rPr>
                <w:color w:val="1C1D1F"/>
              </w:rPr>
              <w:t>To be able to apply his knowledge in physics in market.</w:t>
            </w:r>
          </w:p>
          <w:p w:rsidR="009A1AF2" w:rsidRDefault="009A1AF2" w:rsidP="00040F74">
            <w:pPr>
              <w:spacing w:after="0" w:line="276" w:lineRule="auto"/>
              <w:ind w:left="391"/>
              <w:rPr>
                <w:color w:val="1C1D1F"/>
              </w:rPr>
            </w:pPr>
          </w:p>
          <w:p w:rsidR="009A1AF2" w:rsidRDefault="009A1AF2" w:rsidP="00040F74">
            <w:pPr>
              <w:spacing w:line="276" w:lineRule="auto"/>
              <w:ind w:left="391"/>
              <w:rPr>
                <w:color w:val="000000"/>
              </w:rPr>
            </w:pPr>
          </w:p>
        </w:tc>
      </w:tr>
      <w:tr w:rsidR="009A1AF2" w:rsidTr="00093DAE">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093DAE">
            <w:pPr>
              <w:spacing w:line="276" w:lineRule="auto"/>
              <w:rPr>
                <w:b/>
                <w:color w:val="000000"/>
                <w:sz w:val="24"/>
                <w:szCs w:val="24"/>
              </w:rPr>
            </w:pPr>
            <w:r>
              <w:rPr>
                <w:b/>
                <w:color w:val="000000"/>
                <w:sz w:val="24"/>
                <w:szCs w:val="24"/>
              </w:rPr>
              <w:t>Module Learning Outcomes</w:t>
            </w:r>
            <w:r>
              <w:rPr>
                <w:b/>
                <w:color w:val="000000"/>
                <w:sz w:val="24"/>
                <w:szCs w:val="24"/>
              </w:rPr>
              <w:br/>
            </w:r>
            <w:r>
              <w:rPr>
                <w:b/>
                <w:color w:val="000000"/>
                <w:sz w:val="24"/>
                <w:szCs w:val="24"/>
              </w:rPr>
              <w:br/>
              <w:t>Module Learning Outcomes</w:t>
            </w:r>
          </w:p>
          <w:p w:rsidR="009A1AF2" w:rsidRDefault="009A1AF2" w:rsidP="00093DAE">
            <w:pPr>
              <w:spacing w:line="276" w:lineRule="auto"/>
              <w:rPr>
                <w:b/>
                <w:sz w:val="24"/>
                <w:szCs w:val="24"/>
              </w:rPr>
            </w:pPr>
          </w:p>
          <w:p w:rsidR="009A1AF2" w:rsidRDefault="009A1AF2" w:rsidP="00093DAE">
            <w:pPr>
              <w:spacing w:line="276" w:lineRule="auto"/>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9A1AF2" w:rsidRPr="00040F74" w:rsidRDefault="009A1AF2" w:rsidP="00093DAE">
            <w:pPr>
              <w:widowControl w:val="0"/>
              <w:shd w:val="clear" w:color="auto" w:fill="FFFFFF"/>
              <w:spacing w:after="0" w:line="276" w:lineRule="auto"/>
              <w:ind w:left="720"/>
              <w:rPr>
                <w:color w:val="000000" w:themeColor="text1"/>
              </w:rPr>
            </w:pPr>
          </w:p>
          <w:p w:rsidR="009A1AF2" w:rsidRPr="00040F74" w:rsidRDefault="009A1AF2" w:rsidP="00635BE2">
            <w:pPr>
              <w:widowControl w:val="0"/>
              <w:numPr>
                <w:ilvl w:val="0"/>
                <w:numId w:val="19"/>
              </w:numPr>
              <w:shd w:val="clear" w:color="auto" w:fill="FFFFFF"/>
              <w:spacing w:after="0" w:line="276" w:lineRule="auto"/>
              <w:rPr>
                <w:color w:val="000000" w:themeColor="text1"/>
              </w:rPr>
            </w:pPr>
            <w:r w:rsidRPr="00040F74">
              <w:rPr>
                <w:color w:val="000000" w:themeColor="text1"/>
              </w:rPr>
              <w:t>Save in memory basic principles and laws of physics.</w:t>
            </w:r>
          </w:p>
          <w:p w:rsidR="009A1AF2" w:rsidRPr="00040F74" w:rsidRDefault="009A1AF2" w:rsidP="00635BE2">
            <w:pPr>
              <w:widowControl w:val="0"/>
              <w:numPr>
                <w:ilvl w:val="0"/>
                <w:numId w:val="19"/>
              </w:numPr>
              <w:shd w:val="clear" w:color="auto" w:fill="FFFFFF"/>
              <w:spacing w:after="0" w:line="276" w:lineRule="auto"/>
              <w:rPr>
                <w:color w:val="000000" w:themeColor="text1"/>
              </w:rPr>
            </w:pPr>
            <w:r w:rsidRPr="00040F74">
              <w:rPr>
                <w:color w:val="000000" w:themeColor="text1"/>
              </w:rPr>
              <w:t>Produce scientific concepts by joining between physical principles.</w:t>
            </w:r>
          </w:p>
          <w:p w:rsidR="009A1AF2" w:rsidRPr="00040F74" w:rsidRDefault="009A1AF2" w:rsidP="00635BE2">
            <w:pPr>
              <w:widowControl w:val="0"/>
              <w:numPr>
                <w:ilvl w:val="0"/>
                <w:numId w:val="19"/>
              </w:numPr>
              <w:shd w:val="clear" w:color="auto" w:fill="FFFFFF"/>
              <w:spacing w:after="0" w:line="276" w:lineRule="auto"/>
              <w:rPr>
                <w:color w:val="000000" w:themeColor="text1"/>
              </w:rPr>
            </w:pPr>
            <w:r w:rsidRPr="00040F74">
              <w:rPr>
                <w:color w:val="000000" w:themeColor="text1"/>
              </w:rPr>
              <w:t>Joining physical concepts to produce more complicated concepts.</w:t>
            </w:r>
          </w:p>
          <w:p w:rsidR="009A1AF2" w:rsidRPr="00040F74" w:rsidRDefault="009A1AF2" w:rsidP="00635BE2">
            <w:pPr>
              <w:widowControl w:val="0"/>
              <w:numPr>
                <w:ilvl w:val="0"/>
                <w:numId w:val="19"/>
              </w:numPr>
              <w:shd w:val="clear" w:color="auto" w:fill="FFFFFF"/>
              <w:spacing w:after="0" w:line="276" w:lineRule="auto"/>
              <w:rPr>
                <w:color w:val="000000" w:themeColor="text1"/>
              </w:rPr>
            </w:pPr>
            <w:r w:rsidRPr="00040F74">
              <w:rPr>
                <w:color w:val="000000" w:themeColor="text1"/>
              </w:rPr>
              <w:t>The ability to make conclusions by analysis the physical information.</w:t>
            </w:r>
          </w:p>
          <w:p w:rsidR="009A1AF2" w:rsidRPr="00040F74" w:rsidRDefault="009A1AF2" w:rsidP="00635BE2">
            <w:pPr>
              <w:widowControl w:val="0"/>
              <w:numPr>
                <w:ilvl w:val="0"/>
                <w:numId w:val="19"/>
              </w:numPr>
              <w:shd w:val="clear" w:color="auto" w:fill="FFFFFF"/>
              <w:spacing w:after="0" w:line="276" w:lineRule="auto"/>
              <w:rPr>
                <w:color w:val="000000" w:themeColor="text1"/>
              </w:rPr>
            </w:pPr>
            <w:r w:rsidRPr="00040F74">
              <w:rPr>
                <w:color w:val="000000" w:themeColor="text1"/>
              </w:rPr>
              <w:t>The ability to apply all his knowledge to solve problems in reality.</w:t>
            </w:r>
          </w:p>
          <w:p w:rsidR="009A1AF2" w:rsidRPr="00040F74" w:rsidRDefault="009A1AF2" w:rsidP="00635BE2">
            <w:pPr>
              <w:widowControl w:val="0"/>
              <w:numPr>
                <w:ilvl w:val="0"/>
                <w:numId w:val="19"/>
              </w:numPr>
              <w:shd w:val="clear" w:color="auto" w:fill="FFFFFF"/>
              <w:spacing w:after="0" w:line="276" w:lineRule="auto"/>
              <w:rPr>
                <w:color w:val="000000" w:themeColor="text1"/>
              </w:rPr>
            </w:pPr>
            <w:r w:rsidRPr="00040F74">
              <w:rPr>
                <w:color w:val="000000" w:themeColor="text1"/>
              </w:rPr>
              <w:t>To be able to run the devices and apparatus in the lab.</w:t>
            </w:r>
          </w:p>
          <w:p w:rsidR="009A1AF2" w:rsidRPr="00040F74" w:rsidRDefault="009A1AF2" w:rsidP="00635BE2">
            <w:pPr>
              <w:widowControl w:val="0"/>
              <w:numPr>
                <w:ilvl w:val="0"/>
                <w:numId w:val="19"/>
              </w:numPr>
              <w:shd w:val="clear" w:color="auto" w:fill="FFFFFF"/>
              <w:spacing w:after="0" w:line="276" w:lineRule="auto"/>
              <w:rPr>
                <w:color w:val="000000" w:themeColor="text1"/>
              </w:rPr>
            </w:pPr>
            <w:r w:rsidRPr="00040F74">
              <w:rPr>
                <w:color w:val="000000" w:themeColor="text1"/>
              </w:rPr>
              <w:t xml:space="preserve">Assemble devices and make an experiment to prove physical relation. </w:t>
            </w:r>
          </w:p>
          <w:p w:rsidR="009A1AF2" w:rsidRPr="00040F74" w:rsidRDefault="009A1AF2" w:rsidP="00635BE2">
            <w:pPr>
              <w:widowControl w:val="0"/>
              <w:numPr>
                <w:ilvl w:val="0"/>
                <w:numId w:val="19"/>
              </w:numPr>
              <w:shd w:val="clear" w:color="auto" w:fill="FFFFFF"/>
              <w:spacing w:after="0" w:line="276" w:lineRule="auto"/>
              <w:rPr>
                <w:color w:val="000000" w:themeColor="text1"/>
              </w:rPr>
            </w:pPr>
            <w:r w:rsidRPr="00040F74">
              <w:rPr>
                <w:color w:val="000000" w:themeColor="text1"/>
              </w:rPr>
              <w:t>Discuss the results get from running experiment in the lab.</w:t>
            </w:r>
          </w:p>
          <w:p w:rsidR="009A1AF2" w:rsidRPr="00040F74" w:rsidRDefault="009A1AF2" w:rsidP="00635BE2">
            <w:pPr>
              <w:widowControl w:val="0"/>
              <w:numPr>
                <w:ilvl w:val="0"/>
                <w:numId w:val="19"/>
              </w:numPr>
              <w:shd w:val="clear" w:color="auto" w:fill="FFFFFF"/>
              <w:spacing w:after="0" w:line="276" w:lineRule="auto"/>
              <w:rPr>
                <w:color w:val="000000" w:themeColor="text1"/>
              </w:rPr>
            </w:pPr>
            <w:r w:rsidRPr="00040F74">
              <w:rPr>
                <w:color w:val="000000" w:themeColor="text1"/>
              </w:rPr>
              <w:t>Make reports from theory to conclusion about any physical concept proved in the lab.</w:t>
            </w:r>
          </w:p>
          <w:p w:rsidR="009A1AF2" w:rsidRPr="00040F74" w:rsidRDefault="009A1AF2" w:rsidP="00093DAE">
            <w:pPr>
              <w:widowControl w:val="0"/>
              <w:shd w:val="clear" w:color="auto" w:fill="FFFFFF"/>
              <w:spacing w:line="276" w:lineRule="auto"/>
              <w:ind w:left="360"/>
              <w:rPr>
                <w:color w:val="000000" w:themeColor="text1"/>
              </w:rPr>
            </w:pPr>
          </w:p>
        </w:tc>
      </w:tr>
      <w:tr w:rsidR="009A1AF2" w:rsidTr="00093DAE">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093DAE">
            <w:pPr>
              <w:spacing w:after="0" w:line="312" w:lineRule="auto"/>
              <w:jc w:val="center"/>
              <w:rPr>
                <w:b/>
                <w:sz w:val="24"/>
                <w:szCs w:val="24"/>
              </w:rPr>
            </w:pPr>
            <w:r>
              <w:rPr>
                <w:b/>
                <w:sz w:val="24"/>
                <w:szCs w:val="24"/>
              </w:rPr>
              <w:t>Indicative Contents</w:t>
            </w:r>
            <w:r>
              <w:rPr>
                <w:b/>
                <w:sz w:val="24"/>
                <w:szCs w:val="24"/>
              </w:rPr>
              <w:br/>
              <w:t>Indicative Contents</w:t>
            </w:r>
          </w:p>
          <w:p w:rsidR="009A1AF2" w:rsidRDefault="009A1AF2" w:rsidP="00093DAE">
            <w:pPr>
              <w:bidi/>
              <w:spacing w:after="0" w:line="312" w:lineRule="auto"/>
              <w:jc w:val="center"/>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spacing w:after="0" w:line="312" w:lineRule="auto"/>
              <w:jc w:val="both"/>
              <w:rPr>
                <w:color w:val="333333"/>
                <w:highlight w:val="white"/>
              </w:rPr>
            </w:pPr>
            <w:r>
              <w:rPr>
                <w:color w:val="333333"/>
                <w:highlight w:val="white"/>
              </w:rPr>
              <w:t>Indicative content includes the following.</w:t>
            </w:r>
          </w:p>
          <w:p w:rsidR="009A1AF2" w:rsidRDefault="009A1AF2" w:rsidP="00093DAE">
            <w:pPr>
              <w:spacing w:after="0" w:line="312" w:lineRule="auto"/>
              <w:jc w:val="both"/>
              <w:rPr>
                <w:color w:val="333333"/>
                <w:highlight w:val="white"/>
                <w:u w:val="single"/>
              </w:rPr>
            </w:pPr>
          </w:p>
          <w:p w:rsidR="009A1AF2" w:rsidRDefault="009A1AF2" w:rsidP="00093DAE">
            <w:pPr>
              <w:spacing w:after="0" w:line="312" w:lineRule="auto"/>
              <w:jc w:val="both"/>
              <w:rPr>
                <w:color w:val="333333"/>
                <w:highlight w:val="white"/>
              </w:rPr>
            </w:pPr>
            <w:r>
              <w:rPr>
                <w:color w:val="333333"/>
                <w:highlight w:val="white"/>
              </w:rPr>
              <w:t>Measurement units, Motion in one dimension, path and displacement, velocity and acceleration.  [9 hrs]</w:t>
            </w:r>
          </w:p>
          <w:p w:rsidR="009A1AF2" w:rsidRDefault="009A1AF2" w:rsidP="00093DAE">
            <w:pPr>
              <w:spacing w:after="0" w:line="312" w:lineRule="auto"/>
              <w:jc w:val="both"/>
              <w:rPr>
                <w:color w:val="333333"/>
                <w:highlight w:val="white"/>
              </w:rPr>
            </w:pPr>
          </w:p>
          <w:p w:rsidR="009A1AF2" w:rsidRDefault="009A1AF2" w:rsidP="00093DAE">
            <w:pPr>
              <w:spacing w:after="0" w:line="312" w:lineRule="auto"/>
              <w:jc w:val="both"/>
              <w:rPr>
                <w:color w:val="333333"/>
                <w:highlight w:val="white"/>
              </w:rPr>
            </w:pPr>
            <w:r>
              <w:rPr>
                <w:color w:val="333333"/>
                <w:highlight w:val="white"/>
              </w:rPr>
              <w:t>Free fall motion, gravity, projectile path. [8 hrs]</w:t>
            </w:r>
          </w:p>
          <w:p w:rsidR="009A1AF2" w:rsidRDefault="009A1AF2" w:rsidP="00093DAE">
            <w:pPr>
              <w:spacing w:after="0" w:line="312" w:lineRule="auto"/>
              <w:jc w:val="both"/>
            </w:pPr>
          </w:p>
          <w:p w:rsidR="009A1AF2" w:rsidRDefault="009A1AF2" w:rsidP="00093DAE">
            <w:pPr>
              <w:spacing w:after="0" w:line="312" w:lineRule="auto"/>
              <w:jc w:val="both"/>
              <w:rPr>
                <w:color w:val="333333"/>
                <w:highlight w:val="white"/>
              </w:rPr>
            </w:pPr>
            <w:r>
              <w:rPr>
                <w:color w:val="333333"/>
                <w:highlight w:val="white"/>
              </w:rPr>
              <w:t>Vector Analysis, Unit vector, Vector addition and subtraction, resultant vector and its direction. [10 hrs]</w:t>
            </w:r>
          </w:p>
          <w:p w:rsidR="009A1AF2" w:rsidRDefault="009A1AF2" w:rsidP="00093DAE">
            <w:pPr>
              <w:spacing w:after="0" w:line="312" w:lineRule="auto"/>
              <w:jc w:val="both"/>
              <w:rPr>
                <w:color w:val="333333"/>
                <w:highlight w:val="white"/>
              </w:rPr>
            </w:pPr>
          </w:p>
          <w:p w:rsidR="009A1AF2" w:rsidRDefault="009A1AF2" w:rsidP="00093DAE">
            <w:pPr>
              <w:spacing w:after="0" w:line="312" w:lineRule="auto"/>
              <w:jc w:val="both"/>
              <w:rPr>
                <w:color w:val="333333"/>
                <w:highlight w:val="white"/>
              </w:rPr>
            </w:pPr>
            <w:r>
              <w:rPr>
                <w:color w:val="333333"/>
                <w:highlight w:val="white"/>
              </w:rPr>
              <w:t>Motion in two dimensions, concept of negative acceleration, average and instantaneous velocity and acceleration. [9 hrs]</w:t>
            </w:r>
          </w:p>
          <w:p w:rsidR="009A1AF2" w:rsidRDefault="009A1AF2" w:rsidP="00093DAE">
            <w:pPr>
              <w:spacing w:after="0" w:line="312" w:lineRule="auto"/>
              <w:jc w:val="both"/>
              <w:rPr>
                <w:color w:val="333333"/>
                <w:highlight w:val="white"/>
              </w:rPr>
            </w:pPr>
          </w:p>
          <w:p w:rsidR="009A1AF2" w:rsidRDefault="009A1AF2" w:rsidP="00093DAE">
            <w:pPr>
              <w:spacing w:after="0" w:line="312" w:lineRule="auto"/>
              <w:jc w:val="both"/>
              <w:rPr>
                <w:color w:val="333333"/>
                <w:highlight w:val="white"/>
              </w:rPr>
            </w:pPr>
            <w:r>
              <w:rPr>
                <w:color w:val="333333"/>
                <w:highlight w:val="white"/>
              </w:rPr>
              <w:t>Revision problem classes [5 hrs]</w:t>
            </w:r>
          </w:p>
          <w:p w:rsidR="009A1AF2" w:rsidRDefault="009A1AF2" w:rsidP="00093DAE">
            <w:pPr>
              <w:spacing w:after="0" w:line="312" w:lineRule="auto"/>
              <w:jc w:val="both"/>
            </w:pPr>
          </w:p>
          <w:p w:rsidR="009A1AF2" w:rsidRDefault="009A1AF2" w:rsidP="00093DAE">
            <w:pPr>
              <w:spacing w:after="0" w:line="312" w:lineRule="auto"/>
              <w:jc w:val="both"/>
              <w:rPr>
                <w:color w:val="333333"/>
                <w:highlight w:val="white"/>
              </w:rPr>
            </w:pPr>
            <w:r>
              <w:rPr>
                <w:color w:val="333333"/>
                <w:highlight w:val="white"/>
              </w:rPr>
              <w:lastRenderedPageBreak/>
              <w:t>Newton laws of motion, principle of continuity, equilibrium, action and reaction, force analysis diagrame. [12 hrs]</w:t>
            </w:r>
          </w:p>
          <w:p w:rsidR="009A1AF2" w:rsidRDefault="009A1AF2" w:rsidP="00093DAE">
            <w:pPr>
              <w:spacing w:after="0" w:line="312" w:lineRule="auto"/>
              <w:jc w:val="both"/>
              <w:rPr>
                <w:color w:val="333333"/>
                <w:highlight w:val="white"/>
              </w:rPr>
            </w:pPr>
          </w:p>
          <w:p w:rsidR="009A1AF2" w:rsidRDefault="009A1AF2" w:rsidP="00093DAE">
            <w:pPr>
              <w:spacing w:after="0" w:line="312" w:lineRule="auto"/>
              <w:jc w:val="both"/>
              <w:rPr>
                <w:color w:val="333333"/>
                <w:highlight w:val="white"/>
              </w:rPr>
            </w:pPr>
            <w:r>
              <w:rPr>
                <w:color w:val="333333"/>
                <w:highlight w:val="white"/>
              </w:rPr>
              <w:t>Circuits and electricity, Current, Voltage, Resistance. [10 hrs]</w:t>
            </w:r>
          </w:p>
          <w:p w:rsidR="009A1AF2" w:rsidRDefault="009A1AF2" w:rsidP="00093DAE">
            <w:pPr>
              <w:spacing w:after="0" w:line="312" w:lineRule="auto"/>
              <w:jc w:val="both"/>
              <w:rPr>
                <w:color w:val="333333"/>
                <w:highlight w:val="white"/>
              </w:rPr>
            </w:pPr>
          </w:p>
          <w:p w:rsidR="009A1AF2" w:rsidRDefault="009A1AF2" w:rsidP="00093DAE">
            <w:pPr>
              <w:spacing w:after="0" w:line="312" w:lineRule="auto"/>
              <w:jc w:val="both"/>
            </w:pPr>
            <w:r>
              <w:rPr>
                <w:color w:val="333333"/>
                <w:highlight w:val="white"/>
              </w:rPr>
              <w:t>Fluid Mechanics, Pascal principle, Archimedes principle, Pressure, Bernoulli equation in fluid flow. [9 hrs]</w:t>
            </w:r>
          </w:p>
          <w:p w:rsidR="009A1AF2" w:rsidRDefault="009A1AF2" w:rsidP="00093DAE">
            <w:pPr>
              <w:spacing w:after="0" w:line="312" w:lineRule="auto"/>
            </w:pPr>
          </w:p>
        </w:tc>
      </w:tr>
    </w:tbl>
    <w:p w:rsidR="009A1AF2" w:rsidRDefault="009A1AF2" w:rsidP="009A1AF2">
      <w:pPr>
        <w:spacing w:after="384" w:line="312" w:lineRule="auto"/>
        <w:rPr>
          <w:rFonts w:ascii="Cambria" w:eastAsia="Cambria" w:hAnsi="Cambria" w:cs="Cambria"/>
          <w:b/>
          <w:color w:val="000000"/>
          <w:sz w:val="24"/>
          <w:szCs w:val="24"/>
        </w:rPr>
      </w:pPr>
    </w:p>
    <w:tbl>
      <w:tblPr>
        <w:tblW w:w="10455" w:type="dxa"/>
        <w:tblInd w:w="-540" w:type="dxa"/>
        <w:tblLayout w:type="fixed"/>
        <w:tblLook w:val="0400" w:firstRow="0" w:lastRow="0" w:firstColumn="0" w:lastColumn="0" w:noHBand="0" w:noVBand="1"/>
      </w:tblPr>
      <w:tblGrid>
        <w:gridCol w:w="2564"/>
        <w:gridCol w:w="7891"/>
      </w:tblGrid>
      <w:tr w:rsidR="009A1AF2" w:rsidTr="00093DAE">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9A1AF2" w:rsidRDefault="009A1AF2" w:rsidP="00093DAE">
            <w:pPr>
              <w:spacing w:after="0" w:line="276" w:lineRule="auto"/>
              <w:jc w:val="center"/>
              <w:rPr>
                <w:b/>
                <w:color w:val="17365D"/>
                <w:sz w:val="28"/>
                <w:szCs w:val="28"/>
              </w:rPr>
            </w:pPr>
            <w:r>
              <w:rPr>
                <w:b/>
                <w:color w:val="17365D"/>
                <w:sz w:val="28"/>
                <w:szCs w:val="28"/>
              </w:rPr>
              <w:t>Learning and Teaching Strategies</w:t>
            </w:r>
            <w:r>
              <w:rPr>
                <w:b/>
                <w:color w:val="17365D"/>
                <w:sz w:val="28"/>
                <w:szCs w:val="28"/>
              </w:rPr>
              <w:br/>
              <w:t>Learning and Teaching Strategies</w:t>
            </w:r>
          </w:p>
          <w:p w:rsidR="009A1AF2" w:rsidRDefault="009A1AF2" w:rsidP="00093DAE">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p>
        </w:tc>
      </w:tr>
      <w:tr w:rsidR="009A1AF2" w:rsidTr="00093DAE">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093DAE">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spacing w:after="0" w:line="276" w:lineRule="auto"/>
              <w:rPr>
                <w:color w:val="000000"/>
              </w:rPr>
            </w:pPr>
          </w:p>
          <w:p w:rsidR="009A1AF2" w:rsidRDefault="009A1AF2" w:rsidP="00093DAE">
            <w:pPr>
              <w:spacing w:after="0" w:line="276" w:lineRule="auto"/>
              <w:jc w:val="both"/>
              <w:rPr>
                <w:color w:val="000000"/>
                <w:sz w:val="24"/>
                <w:szCs w:val="24"/>
              </w:rPr>
            </w:pPr>
            <w:r>
              <w:rPr>
                <w:color w:val="000000"/>
              </w:rPr>
              <w:t>The main strategy that will be adopted in delivering this module is to encourage students’ participation in the exercises, while at the same time refining and expanding their critical thinking skills. This will be achieved through classes and by considering type of simple experiments involving some sampling activities that are interesting to the students.</w:t>
            </w:r>
          </w:p>
          <w:p w:rsidR="009A1AF2" w:rsidRDefault="009A1AF2" w:rsidP="00093DAE">
            <w:pPr>
              <w:spacing w:after="0" w:line="276" w:lineRule="auto"/>
              <w:jc w:val="both"/>
              <w:rPr>
                <w:color w:val="000000"/>
              </w:rPr>
            </w:pPr>
          </w:p>
        </w:tc>
      </w:tr>
    </w:tbl>
    <w:p w:rsidR="009A1AF2" w:rsidRDefault="009A1AF2" w:rsidP="009A1AF2">
      <w:pPr>
        <w:spacing w:line="276" w:lineRule="auto"/>
        <w:rPr>
          <w:rFonts w:ascii="Cambria" w:eastAsia="Cambria" w:hAnsi="Cambria" w:cs="Cambria"/>
          <w:b/>
          <w:color w:val="000000"/>
          <w:sz w:val="36"/>
          <w:szCs w:val="36"/>
        </w:rPr>
      </w:pPr>
    </w:p>
    <w:tbl>
      <w:tblPr>
        <w:tblW w:w="10455" w:type="dxa"/>
        <w:tblInd w:w="-540" w:type="dxa"/>
        <w:tblLayout w:type="fixed"/>
        <w:tblLook w:val="0400" w:firstRow="0" w:lastRow="0" w:firstColumn="0" w:lastColumn="0" w:noHBand="0" w:noVBand="1"/>
      </w:tblPr>
      <w:tblGrid>
        <w:gridCol w:w="4077"/>
        <w:gridCol w:w="1276"/>
        <w:gridCol w:w="3974"/>
        <w:gridCol w:w="1128"/>
      </w:tblGrid>
      <w:tr w:rsidR="009A1AF2" w:rsidTr="00093DAE">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9A1AF2" w:rsidRDefault="009A1AF2" w:rsidP="00093DAE">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r>
              <w:rPr>
                <w:rFonts w:ascii="Times New Roman" w:eastAsia="Times New Roman" w:hAnsi="Times New Roman" w:cs="Times New Roman"/>
                <w:b/>
                <w:color w:val="17365D"/>
                <w:sz w:val="28"/>
                <w:szCs w:val="28"/>
              </w:rPr>
              <w:br/>
              <w:t>Student Workload (SWL)</w:t>
            </w:r>
          </w:p>
          <w:p w:rsidR="009A1AF2" w:rsidRDefault="009A1AF2" w:rsidP="00093DAE">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p>
        </w:tc>
      </w:tr>
      <w:tr w:rsidR="009A1AF2" w:rsidTr="00093DAE">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093DAE">
            <w:pPr>
              <w:spacing w:after="0" w:line="312" w:lineRule="auto"/>
              <w:rPr>
                <w:b/>
                <w:color w:val="000000"/>
                <w:sz w:val="24"/>
                <w:szCs w:val="24"/>
              </w:rPr>
            </w:pPr>
            <w:r>
              <w:rPr>
                <w:b/>
                <w:color w:val="000000"/>
                <w:sz w:val="24"/>
                <w:szCs w:val="24"/>
              </w:rPr>
              <w:t>Structured SWL (h/sem)</w:t>
            </w:r>
            <w:r>
              <w:rPr>
                <w:b/>
                <w:color w:val="000000"/>
                <w:sz w:val="24"/>
                <w:szCs w:val="24"/>
              </w:rPr>
              <w:br/>
              <w:t>Structured SWL (h/sem)</w:t>
            </w:r>
          </w:p>
          <w:p w:rsidR="009A1AF2" w:rsidRDefault="009A1AF2" w:rsidP="00093DAE">
            <w:pPr>
              <w:spacing w:after="0"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A1AF2" w:rsidRDefault="009A1AF2" w:rsidP="00093DAE">
            <w:pPr>
              <w:spacing w:after="0" w:line="312" w:lineRule="auto"/>
              <w:rPr>
                <w:sz w:val="24"/>
                <w:szCs w:val="24"/>
              </w:rPr>
            </w:pPr>
            <w:r>
              <w:rPr>
                <w:sz w:val="24"/>
                <w:szCs w:val="24"/>
              </w:rPr>
              <w:t>78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9A1AF2" w:rsidRDefault="009A1AF2" w:rsidP="00093DAE">
            <w:pPr>
              <w:spacing w:after="0" w:line="312" w:lineRule="auto"/>
              <w:rPr>
                <w:b/>
              </w:rPr>
            </w:pPr>
            <w:r>
              <w:rPr>
                <w:b/>
              </w:rPr>
              <w:t>Structured SWL (h/w)</w:t>
            </w:r>
            <w:r>
              <w:rPr>
                <w:b/>
              </w:rPr>
              <w:br/>
              <w:t>Structured SWL (h/w)</w:t>
            </w:r>
          </w:p>
          <w:p w:rsidR="009A1AF2" w:rsidRDefault="009A1AF2" w:rsidP="00093DAE">
            <w:pPr>
              <w:spacing w:after="0"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A1AF2" w:rsidRDefault="009A1AF2" w:rsidP="00093DAE">
            <w:pPr>
              <w:spacing w:after="0" w:line="312" w:lineRule="auto"/>
              <w:rPr>
                <w:sz w:val="24"/>
                <w:szCs w:val="24"/>
              </w:rPr>
            </w:pPr>
          </w:p>
        </w:tc>
      </w:tr>
      <w:tr w:rsidR="009A1AF2" w:rsidTr="00093DAE">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093DAE">
            <w:pPr>
              <w:spacing w:after="0" w:line="312" w:lineRule="auto"/>
              <w:rPr>
                <w:b/>
                <w:sz w:val="24"/>
                <w:szCs w:val="24"/>
              </w:rPr>
            </w:pPr>
            <w:r>
              <w:rPr>
                <w:b/>
                <w:color w:val="000000"/>
                <w:sz w:val="24"/>
                <w:szCs w:val="24"/>
              </w:rPr>
              <w:t>Unstructured SWL (h/sem)</w:t>
            </w:r>
            <w:r>
              <w:rPr>
                <w:b/>
                <w:color w:val="000000"/>
                <w:sz w:val="24"/>
                <w:szCs w:val="24"/>
              </w:rPr>
              <w:br/>
              <w:t>Unstructured SWL (h/sem)</w:t>
            </w:r>
          </w:p>
          <w:p w:rsidR="009A1AF2" w:rsidRDefault="009A1AF2" w:rsidP="00093DAE">
            <w:pPr>
              <w:spacing w:after="0"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A1AF2" w:rsidRDefault="009A1AF2" w:rsidP="00093DAE">
            <w:pPr>
              <w:spacing w:after="0" w:line="312" w:lineRule="auto"/>
              <w:rPr>
                <w:sz w:val="24"/>
                <w:szCs w:val="24"/>
              </w:rPr>
            </w:pPr>
            <w:r>
              <w:rPr>
                <w:sz w:val="24"/>
                <w:szCs w:val="24"/>
              </w:rPr>
              <w:t>97</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9A1AF2" w:rsidRDefault="009A1AF2" w:rsidP="00093DAE">
            <w:pPr>
              <w:spacing w:after="0" w:line="312" w:lineRule="auto"/>
              <w:rPr>
                <w:b/>
              </w:rPr>
            </w:pPr>
            <w:r>
              <w:rPr>
                <w:b/>
              </w:rPr>
              <w:t>Unstructured SWL (h/w)</w:t>
            </w:r>
            <w:r>
              <w:rPr>
                <w:b/>
              </w:rPr>
              <w:br/>
              <w:t>Unstructured SWL (h/w)</w:t>
            </w:r>
          </w:p>
          <w:p w:rsidR="009A1AF2" w:rsidRDefault="009A1AF2" w:rsidP="00093DAE">
            <w:pPr>
              <w:spacing w:after="0"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A1AF2" w:rsidRDefault="009A1AF2" w:rsidP="00093DAE">
            <w:pPr>
              <w:spacing w:after="0" w:line="312" w:lineRule="auto"/>
              <w:rPr>
                <w:sz w:val="24"/>
                <w:szCs w:val="24"/>
              </w:rPr>
            </w:pPr>
          </w:p>
        </w:tc>
      </w:tr>
      <w:tr w:rsidR="009A1AF2" w:rsidTr="00093DAE">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093DAE">
            <w:pPr>
              <w:spacing w:after="0" w:line="312" w:lineRule="auto"/>
              <w:rPr>
                <w:b/>
                <w:color w:val="000000"/>
                <w:sz w:val="24"/>
                <w:szCs w:val="24"/>
              </w:rPr>
            </w:pPr>
            <w:r>
              <w:rPr>
                <w:b/>
                <w:color w:val="000000"/>
                <w:sz w:val="24"/>
                <w:szCs w:val="24"/>
              </w:rPr>
              <w:t>Total SWL (h/sem)</w:t>
            </w:r>
            <w:r>
              <w:rPr>
                <w:b/>
                <w:color w:val="000000"/>
                <w:sz w:val="24"/>
                <w:szCs w:val="24"/>
              </w:rPr>
              <w:br/>
              <w:t>Total SWL (h/sem)</w:t>
            </w:r>
          </w:p>
          <w:p w:rsidR="009A1AF2" w:rsidRDefault="009A1AF2" w:rsidP="00093DAE">
            <w:pPr>
              <w:spacing w:after="0" w:line="312" w:lineRule="auto"/>
              <w:rPr>
                <w:b/>
                <w:sz w:val="24"/>
                <w:szCs w:val="24"/>
              </w:rPr>
            </w:pP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9A1AF2" w:rsidRDefault="009A1AF2" w:rsidP="009A1AF2">
            <w:pPr>
              <w:spacing w:after="0" w:line="312" w:lineRule="auto"/>
              <w:rPr>
                <w:sz w:val="24"/>
                <w:szCs w:val="24"/>
              </w:rPr>
            </w:pPr>
            <w:r>
              <w:rPr>
                <w:sz w:val="24"/>
                <w:szCs w:val="24"/>
              </w:rPr>
              <w:t>175</w:t>
            </w:r>
          </w:p>
        </w:tc>
      </w:tr>
    </w:tbl>
    <w:p w:rsidR="009A1AF2" w:rsidRDefault="009A1AF2" w:rsidP="009A1AF2">
      <w:pPr>
        <w:spacing w:after="0" w:line="312" w:lineRule="auto"/>
        <w:rPr>
          <w:rFonts w:ascii="Cambria" w:eastAsia="Cambria" w:hAnsi="Cambria" w:cs="Cambria"/>
          <w:b/>
          <w:color w:val="000000"/>
        </w:rPr>
      </w:pPr>
    </w:p>
    <w:p w:rsidR="009A1AF2" w:rsidRDefault="009A1AF2" w:rsidP="009A1AF2">
      <w:pPr>
        <w:spacing w:after="0" w:line="312" w:lineRule="auto"/>
        <w:rPr>
          <w:rFonts w:ascii="Cambria" w:eastAsia="Cambria" w:hAnsi="Cambria" w:cs="Cambria"/>
          <w:b/>
          <w:color w:val="000000"/>
        </w:rPr>
      </w:pPr>
    </w:p>
    <w:tbl>
      <w:tblPr>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9A1AF2" w:rsidTr="00093DAE">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9A1AF2" w:rsidRDefault="009A1AF2" w:rsidP="00093DAE">
            <w:pPr>
              <w:spacing w:after="0" w:line="312" w:lineRule="auto"/>
              <w:jc w:val="center"/>
              <w:rPr>
                <w:b/>
                <w:color w:val="17365D"/>
                <w:sz w:val="28"/>
                <w:szCs w:val="28"/>
              </w:rPr>
            </w:pPr>
            <w:r>
              <w:rPr>
                <w:b/>
                <w:color w:val="17365D"/>
                <w:sz w:val="28"/>
                <w:szCs w:val="28"/>
              </w:rPr>
              <w:t>Module Evaluation</w:t>
            </w:r>
            <w:r>
              <w:rPr>
                <w:b/>
                <w:color w:val="17365D"/>
                <w:sz w:val="28"/>
                <w:szCs w:val="28"/>
              </w:rPr>
              <w:br/>
              <w:t>Module Evaluation</w:t>
            </w:r>
          </w:p>
          <w:p w:rsidR="009A1AF2" w:rsidRDefault="009A1AF2" w:rsidP="00093DAE">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p>
        </w:tc>
      </w:tr>
      <w:tr w:rsidR="009A1AF2" w:rsidTr="00093DAE">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9A1AF2" w:rsidRDefault="009A1AF2" w:rsidP="00093DAE">
            <w:pPr>
              <w:spacing w:after="0" w:line="312" w:lineRule="auto"/>
              <w:ind w:left="360" w:hanging="720"/>
              <w:rPr>
                <w:b/>
                <w:sz w:val="20"/>
                <w:szCs w:val="20"/>
              </w:rPr>
            </w:pPr>
          </w:p>
          <w:p w:rsidR="009A1AF2" w:rsidRDefault="009A1AF2" w:rsidP="00093DAE">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093DAE">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093DAE">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093DAE">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093DAE">
            <w:pPr>
              <w:spacing w:after="0" w:line="312" w:lineRule="auto"/>
              <w:rPr>
                <w:b/>
                <w:color w:val="000000"/>
              </w:rPr>
            </w:pPr>
            <w:r>
              <w:rPr>
                <w:b/>
                <w:color w:val="000000"/>
              </w:rPr>
              <w:t>Relevant Learning Outcome</w:t>
            </w:r>
          </w:p>
        </w:tc>
      </w:tr>
      <w:tr w:rsidR="009A1AF2" w:rsidTr="00093DAE">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9A1AF2" w:rsidRDefault="009A1AF2" w:rsidP="00093DAE">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093DAE">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rsidR="009A1AF2" w:rsidRDefault="009A1AF2" w:rsidP="00093DAE">
            <w:pPr>
              <w:spacing w:after="0" w:line="312" w:lineRule="auto"/>
              <w:jc w:val="center"/>
              <w:rPr>
                <w:color w:val="000000"/>
              </w:rPr>
            </w:pPr>
            <w:r>
              <w:rPr>
                <w:color w:val="000000"/>
              </w:rPr>
              <w:t>4</w:t>
            </w:r>
          </w:p>
        </w:tc>
        <w:tc>
          <w:tcPr>
            <w:tcW w:w="2250" w:type="dxa"/>
            <w:tcBorders>
              <w:top w:val="single" w:sz="4" w:space="0" w:color="000000"/>
              <w:left w:val="single" w:sz="4" w:space="0" w:color="000000"/>
              <w:bottom w:val="single" w:sz="4" w:space="0" w:color="000000"/>
              <w:right w:val="nil"/>
            </w:tcBorders>
            <w:vAlign w:val="center"/>
          </w:tcPr>
          <w:p w:rsidR="009A1AF2" w:rsidRDefault="009A1AF2" w:rsidP="00093DAE">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9A1AF2" w:rsidRDefault="009A1AF2" w:rsidP="00093DAE">
            <w:pPr>
              <w:spacing w:after="0" w:line="312" w:lineRule="auto"/>
              <w:jc w:val="center"/>
              <w:rPr>
                <w:color w:val="000000"/>
              </w:rPr>
            </w:pPr>
            <w:r>
              <w:rPr>
                <w:color w:val="000000"/>
              </w:rPr>
              <w:t>2,4,6,10</w:t>
            </w:r>
          </w:p>
        </w:tc>
        <w:tc>
          <w:tcPr>
            <w:tcW w:w="2385" w:type="dxa"/>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spacing w:after="0" w:line="312" w:lineRule="auto"/>
              <w:rPr>
                <w:color w:val="000000"/>
              </w:rPr>
            </w:pPr>
            <w:r>
              <w:t>LO #1, 2, 10 and 11</w:t>
            </w:r>
          </w:p>
        </w:tc>
      </w:tr>
      <w:tr w:rsidR="009A1AF2" w:rsidTr="00093DA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9A1AF2" w:rsidRDefault="009A1AF2" w:rsidP="00093DAE">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093DAE">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rsidR="009A1AF2" w:rsidRDefault="009A1AF2" w:rsidP="00093DAE">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9A1AF2" w:rsidRDefault="009A1AF2" w:rsidP="00093DAE">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spacing w:after="0"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spacing w:after="0" w:line="312" w:lineRule="auto"/>
              <w:rPr>
                <w:color w:val="000000"/>
              </w:rPr>
            </w:pPr>
            <w:r>
              <w:t>LO # 3, 4, 6 and 7</w:t>
            </w:r>
          </w:p>
        </w:tc>
      </w:tr>
      <w:tr w:rsidR="009A1AF2" w:rsidTr="00093DA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9A1AF2" w:rsidRDefault="009A1AF2" w:rsidP="00093DAE">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093DAE">
            <w:pPr>
              <w:spacing w:after="0"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rsidR="009A1AF2" w:rsidRDefault="009A1AF2" w:rsidP="00093DAE">
            <w:pPr>
              <w:spacing w:after="0"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9A1AF2" w:rsidRDefault="009A1AF2" w:rsidP="00093DAE">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spacing w:after="0"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spacing w:after="0" w:line="312" w:lineRule="auto"/>
              <w:rPr>
                <w:color w:val="000000"/>
              </w:rPr>
            </w:pPr>
          </w:p>
        </w:tc>
      </w:tr>
      <w:tr w:rsidR="009A1AF2" w:rsidTr="00093DA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9A1AF2" w:rsidRDefault="009A1AF2" w:rsidP="00093DAE">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093DAE">
            <w:pPr>
              <w:spacing w:after="0"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rsidR="009A1AF2" w:rsidRDefault="009A1AF2" w:rsidP="00093DAE">
            <w:pPr>
              <w:spacing w:after="0"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9A1AF2" w:rsidRDefault="009A1AF2" w:rsidP="00093DAE">
            <w:pPr>
              <w:spacing w:after="0"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spacing w:after="0"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spacing w:after="0" w:line="312" w:lineRule="auto"/>
              <w:rPr>
                <w:color w:val="000000"/>
              </w:rPr>
            </w:pPr>
            <w:r>
              <w:t>LO # 5, 8 and 10</w:t>
            </w:r>
          </w:p>
        </w:tc>
      </w:tr>
      <w:tr w:rsidR="009A1AF2" w:rsidTr="00093DAE">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9A1AF2" w:rsidRDefault="009A1AF2" w:rsidP="00093DAE">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093DAE">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rsidR="009A1AF2" w:rsidRDefault="009A1AF2" w:rsidP="00093DAE">
            <w:pPr>
              <w:spacing w:after="0"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9A1AF2" w:rsidRDefault="009A1AF2" w:rsidP="00093DAE">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spacing w:after="0" w:line="312" w:lineRule="auto"/>
              <w:rPr>
                <w:color w:val="000000"/>
              </w:rPr>
            </w:pPr>
            <w:r>
              <w:t>LO # 1-7</w:t>
            </w:r>
          </w:p>
        </w:tc>
      </w:tr>
      <w:tr w:rsidR="009A1AF2" w:rsidTr="00093DA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9A1AF2" w:rsidRDefault="009A1AF2" w:rsidP="00093DAE">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093DAE">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rsidR="009A1AF2" w:rsidRDefault="009A1AF2" w:rsidP="00093DAE">
            <w:pPr>
              <w:spacing w:after="0"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9A1AF2" w:rsidRDefault="009A1AF2" w:rsidP="00093DAE">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9A1AF2" w:rsidRDefault="009A1AF2" w:rsidP="00093DAE">
            <w:pPr>
              <w:spacing w:after="0"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spacing w:after="0" w:line="312" w:lineRule="auto"/>
              <w:rPr>
                <w:color w:val="000000"/>
              </w:rPr>
            </w:pPr>
            <w:r>
              <w:rPr>
                <w:color w:val="000000"/>
              </w:rPr>
              <w:t>All</w:t>
            </w:r>
          </w:p>
        </w:tc>
      </w:tr>
      <w:tr w:rsidR="009A1AF2" w:rsidTr="00093DAE">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9A1AF2" w:rsidRDefault="009A1AF2" w:rsidP="00093DAE">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rsidR="009A1AF2" w:rsidRDefault="009A1AF2" w:rsidP="00093DAE">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9A1AF2" w:rsidRDefault="009A1AF2" w:rsidP="00093DAE">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spacing w:after="0" w:line="312" w:lineRule="auto"/>
              <w:rPr>
                <w:color w:val="000000"/>
              </w:rPr>
            </w:pPr>
          </w:p>
        </w:tc>
      </w:tr>
    </w:tbl>
    <w:p w:rsidR="009A1AF2" w:rsidRDefault="009A1AF2" w:rsidP="009A1AF2">
      <w:pPr>
        <w:spacing w:after="0" w:line="312" w:lineRule="auto"/>
        <w:rPr>
          <w:rFonts w:ascii="Cambria" w:eastAsia="Cambria" w:hAnsi="Cambria" w:cs="Cambria"/>
          <w:b/>
          <w:color w:val="000000"/>
          <w:sz w:val="16"/>
          <w:szCs w:val="16"/>
        </w:rPr>
      </w:pPr>
    </w:p>
    <w:p w:rsidR="009A1AF2" w:rsidRDefault="009A1AF2" w:rsidP="009A1AF2">
      <w:pPr>
        <w:spacing w:after="0" w:line="312" w:lineRule="auto"/>
        <w:rPr>
          <w:rFonts w:ascii="Cambria" w:eastAsia="Cambria" w:hAnsi="Cambria" w:cs="Cambria"/>
          <w:b/>
          <w:color w:val="000000"/>
          <w:sz w:val="16"/>
          <w:szCs w:val="16"/>
        </w:rPr>
      </w:pPr>
    </w:p>
    <w:p w:rsidR="009A1AF2" w:rsidRDefault="009A1AF2" w:rsidP="009A1AF2">
      <w:pPr>
        <w:spacing w:line="276" w:lineRule="auto"/>
        <w:rPr>
          <w:rFonts w:ascii="Cambria" w:eastAsia="Cambria" w:hAnsi="Cambria" w:cs="Cambria"/>
          <w:b/>
          <w:color w:val="000000"/>
          <w:sz w:val="16"/>
          <w:szCs w:val="16"/>
        </w:rPr>
      </w:pPr>
    </w:p>
    <w:tbl>
      <w:tblPr>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9A1AF2" w:rsidTr="00093DAE">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9A1AF2" w:rsidRDefault="009A1AF2" w:rsidP="00093DAE">
            <w:pPr>
              <w:spacing w:after="0" w:line="360" w:lineRule="auto"/>
              <w:jc w:val="center"/>
              <w:rPr>
                <w:b/>
                <w:color w:val="17365D"/>
                <w:sz w:val="28"/>
                <w:szCs w:val="28"/>
              </w:rPr>
            </w:pPr>
            <w:r>
              <w:rPr>
                <w:b/>
                <w:color w:val="17365D"/>
                <w:sz w:val="28"/>
                <w:szCs w:val="28"/>
              </w:rPr>
              <w:t>Delivery Plan (Weekly Syllabus)</w:t>
            </w:r>
            <w:r>
              <w:rPr>
                <w:b/>
                <w:color w:val="17365D"/>
                <w:sz w:val="28"/>
                <w:szCs w:val="28"/>
              </w:rPr>
              <w:br/>
              <w:t>Delivery Plan (Weekly Syllabus)</w:t>
            </w:r>
          </w:p>
          <w:p w:rsidR="009A1AF2" w:rsidRDefault="009A1AF2" w:rsidP="00093DAE">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p>
        </w:tc>
      </w:tr>
      <w:tr w:rsidR="009A1AF2"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093DAE">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9A1AF2" w:rsidRDefault="009A1AF2" w:rsidP="00093DAE">
            <w:pPr>
              <w:spacing w:after="0" w:line="360" w:lineRule="auto"/>
              <w:rPr>
                <w:b/>
                <w:sz w:val="24"/>
                <w:szCs w:val="24"/>
              </w:rPr>
            </w:pPr>
            <w:r>
              <w:rPr>
                <w:b/>
              </w:rPr>
              <w:t>Material Covered</w:t>
            </w:r>
          </w:p>
        </w:tc>
      </w:tr>
      <w:tr w:rsidR="009A1AF2"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093DAE">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spacing w:after="0" w:line="360" w:lineRule="auto"/>
              <w:rPr>
                <w:sz w:val="24"/>
                <w:szCs w:val="24"/>
              </w:rPr>
            </w:pPr>
            <w:r>
              <w:rPr>
                <w:sz w:val="24"/>
                <w:szCs w:val="24"/>
              </w:rPr>
              <w:t>Physical unit systems and unit conversion</w:t>
            </w:r>
          </w:p>
        </w:tc>
      </w:tr>
      <w:tr w:rsidR="009A1AF2"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093DAE">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spacing w:after="0" w:line="360" w:lineRule="auto"/>
              <w:rPr>
                <w:sz w:val="24"/>
                <w:szCs w:val="24"/>
              </w:rPr>
            </w:pPr>
            <w:r>
              <w:rPr>
                <w:sz w:val="24"/>
                <w:szCs w:val="24"/>
              </w:rPr>
              <w:t>Motion in one dimension: velocity and acceleration</w:t>
            </w:r>
          </w:p>
        </w:tc>
      </w:tr>
      <w:tr w:rsidR="009A1AF2" w:rsidTr="00093DAE">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093DAE">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spacing w:after="0" w:line="360" w:lineRule="auto"/>
              <w:rPr>
                <w:sz w:val="24"/>
                <w:szCs w:val="24"/>
              </w:rPr>
            </w:pPr>
            <w:r>
              <w:rPr>
                <w:sz w:val="24"/>
                <w:szCs w:val="24"/>
              </w:rPr>
              <w:t>Free fall motion and gravity</w:t>
            </w:r>
          </w:p>
        </w:tc>
      </w:tr>
      <w:tr w:rsidR="009A1AF2"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093DAE">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spacing w:after="0" w:line="360" w:lineRule="auto"/>
              <w:rPr>
                <w:sz w:val="24"/>
                <w:szCs w:val="24"/>
              </w:rPr>
            </w:pPr>
            <w:r>
              <w:rPr>
                <w:sz w:val="24"/>
                <w:szCs w:val="24"/>
              </w:rPr>
              <w:t>Vector analysis: vector addition and subtraction</w:t>
            </w:r>
          </w:p>
        </w:tc>
      </w:tr>
      <w:tr w:rsidR="009A1AF2"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093DAE">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spacing w:after="0" w:line="360" w:lineRule="auto"/>
              <w:rPr>
                <w:sz w:val="24"/>
                <w:szCs w:val="24"/>
              </w:rPr>
            </w:pPr>
            <w:r>
              <w:rPr>
                <w:sz w:val="24"/>
                <w:szCs w:val="24"/>
              </w:rPr>
              <w:t>Unit vector and vector resultant calculation</w:t>
            </w:r>
          </w:p>
        </w:tc>
      </w:tr>
      <w:tr w:rsidR="009A1AF2"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093DAE">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spacing w:after="0" w:line="360" w:lineRule="auto"/>
              <w:rPr>
                <w:sz w:val="24"/>
                <w:szCs w:val="24"/>
              </w:rPr>
            </w:pPr>
            <w:r>
              <w:rPr>
                <w:sz w:val="24"/>
                <w:szCs w:val="24"/>
              </w:rPr>
              <w:t>Motion in two dimension: velocity and acceleration calculations</w:t>
            </w:r>
          </w:p>
        </w:tc>
      </w:tr>
      <w:tr w:rsidR="009A1AF2"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093DAE">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spacing w:after="0" w:line="360" w:lineRule="auto"/>
              <w:rPr>
                <w:sz w:val="24"/>
                <w:szCs w:val="24"/>
              </w:rPr>
            </w:pPr>
            <w:r>
              <w:t xml:space="preserve">Mid-term Exam </w:t>
            </w:r>
          </w:p>
        </w:tc>
      </w:tr>
      <w:tr w:rsidR="009A1AF2"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093DAE">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spacing w:after="0" w:line="360" w:lineRule="auto"/>
              <w:rPr>
                <w:sz w:val="24"/>
                <w:szCs w:val="24"/>
              </w:rPr>
            </w:pPr>
            <w:r>
              <w:rPr>
                <w:sz w:val="24"/>
                <w:szCs w:val="24"/>
              </w:rPr>
              <w:t>Newton first law of motion: object in equilibrium concept</w:t>
            </w:r>
          </w:p>
        </w:tc>
      </w:tr>
      <w:tr w:rsidR="009A1AF2"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093DAE">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spacing w:after="0" w:line="360" w:lineRule="auto"/>
              <w:rPr>
                <w:sz w:val="24"/>
                <w:szCs w:val="24"/>
              </w:rPr>
            </w:pPr>
            <w:r>
              <w:rPr>
                <w:sz w:val="24"/>
                <w:szCs w:val="24"/>
              </w:rPr>
              <w:t>Newton second law of motion: acceleration and decleration</w:t>
            </w:r>
          </w:p>
        </w:tc>
      </w:tr>
      <w:tr w:rsidR="009A1AF2"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093DAE">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spacing w:after="0" w:line="360" w:lineRule="auto"/>
              <w:rPr>
                <w:sz w:val="24"/>
                <w:szCs w:val="24"/>
              </w:rPr>
            </w:pPr>
            <w:r>
              <w:rPr>
                <w:sz w:val="24"/>
                <w:szCs w:val="24"/>
              </w:rPr>
              <w:t>Newton third law of motion: action and reaction</w:t>
            </w:r>
          </w:p>
        </w:tc>
      </w:tr>
      <w:tr w:rsidR="009A1AF2"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093DAE">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spacing w:after="0" w:line="360" w:lineRule="auto"/>
              <w:rPr>
                <w:sz w:val="24"/>
                <w:szCs w:val="24"/>
              </w:rPr>
            </w:pPr>
            <w:r>
              <w:rPr>
                <w:sz w:val="24"/>
                <w:szCs w:val="24"/>
              </w:rPr>
              <w:t>Electricity: current, voltage and resistance, Ohm’s law</w:t>
            </w:r>
          </w:p>
        </w:tc>
      </w:tr>
      <w:tr w:rsidR="009A1AF2"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093DAE">
            <w:pPr>
              <w:spacing w:after="0"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spacing w:after="0" w:line="360" w:lineRule="auto"/>
              <w:rPr>
                <w:sz w:val="24"/>
                <w:szCs w:val="24"/>
              </w:rPr>
            </w:pPr>
            <w:r>
              <w:rPr>
                <w:sz w:val="24"/>
                <w:szCs w:val="24"/>
              </w:rPr>
              <w:t>Electric circuits: series and parallel circuits</w:t>
            </w:r>
          </w:p>
        </w:tc>
      </w:tr>
      <w:tr w:rsidR="009A1AF2"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093DAE">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spacing w:after="0" w:line="360" w:lineRule="auto"/>
              <w:rPr>
                <w:sz w:val="24"/>
                <w:szCs w:val="24"/>
              </w:rPr>
            </w:pPr>
            <w:r>
              <w:rPr>
                <w:sz w:val="24"/>
                <w:szCs w:val="24"/>
              </w:rPr>
              <w:t>Fluid mechanics: pressure and Pascal Principle</w:t>
            </w:r>
          </w:p>
        </w:tc>
      </w:tr>
      <w:tr w:rsidR="009A1AF2"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093DAE">
            <w:pPr>
              <w:spacing w:after="0"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spacing w:after="0" w:line="360" w:lineRule="auto"/>
            </w:pPr>
            <w:r>
              <w:t>Archimedes principle</w:t>
            </w:r>
          </w:p>
        </w:tc>
      </w:tr>
      <w:tr w:rsidR="009A1AF2"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093DAE">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spacing w:after="0" w:line="360" w:lineRule="auto"/>
              <w:rPr>
                <w:b/>
              </w:rPr>
            </w:pPr>
            <w:r>
              <w:rPr>
                <w:color w:val="333333"/>
                <w:highlight w:val="white"/>
              </w:rPr>
              <w:t>Bernoulli equation in fluid flow</w:t>
            </w:r>
          </w:p>
        </w:tc>
      </w:tr>
      <w:tr w:rsidR="009A1AF2"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093DAE">
            <w:pPr>
              <w:spacing w:after="0" w:line="360" w:lineRule="auto"/>
              <w:ind w:left="-18" w:firstLine="18"/>
              <w:jc w:val="center"/>
              <w:rPr>
                <w:b/>
                <w:color w:val="000000"/>
              </w:rPr>
            </w:pPr>
            <w:r>
              <w:rPr>
                <w:b/>
                <w:color w:val="000000"/>
              </w:rPr>
              <w:t>Week 16</w:t>
            </w:r>
          </w:p>
        </w:tc>
        <w:tc>
          <w:tcPr>
            <w:tcW w:w="9240" w:type="dxa"/>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spacing w:after="0" w:line="360" w:lineRule="auto"/>
              <w:rPr>
                <w:b/>
              </w:rPr>
            </w:pPr>
            <w:r>
              <w:rPr>
                <w:b/>
              </w:rPr>
              <w:t>Preparatory week before the final Exam</w:t>
            </w:r>
          </w:p>
        </w:tc>
      </w:tr>
    </w:tbl>
    <w:p w:rsidR="009A1AF2" w:rsidRDefault="009A1AF2" w:rsidP="009A1AF2">
      <w:pPr>
        <w:tabs>
          <w:tab w:val="center" w:pos="3870"/>
        </w:tabs>
        <w:spacing w:after="0" w:line="360" w:lineRule="auto"/>
        <w:ind w:left="1985" w:hanging="1985"/>
        <w:jc w:val="both"/>
        <w:rPr>
          <w:b/>
          <w:sz w:val="24"/>
          <w:szCs w:val="24"/>
        </w:rPr>
      </w:pPr>
    </w:p>
    <w:p w:rsidR="009A1AF2" w:rsidRDefault="009A1AF2" w:rsidP="009A1AF2">
      <w:pPr>
        <w:rPr>
          <w:rFonts w:ascii="Cambria" w:eastAsia="Cambria" w:hAnsi="Cambria" w:cs="Cambria"/>
        </w:rPr>
      </w:pPr>
    </w:p>
    <w:tbl>
      <w:tblPr>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9A1AF2" w:rsidTr="00093DAE">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9A1AF2" w:rsidRPr="00B15866" w:rsidRDefault="009A1AF2" w:rsidP="00B15866">
            <w:pPr>
              <w:spacing w:after="0" w:line="360" w:lineRule="auto"/>
              <w:jc w:val="center"/>
              <w:rPr>
                <w:b/>
                <w:color w:val="17365D"/>
                <w:sz w:val="28"/>
                <w:szCs w:val="28"/>
              </w:rPr>
            </w:pPr>
            <w:r>
              <w:rPr>
                <w:b/>
                <w:color w:val="17365D"/>
                <w:sz w:val="28"/>
                <w:szCs w:val="28"/>
              </w:rPr>
              <w:lastRenderedPageBreak/>
              <w:t>Delivery Plan (Weekly Lab. Syllabus)</w:t>
            </w:r>
            <w:r>
              <w:rPr>
                <w:b/>
                <w:color w:val="17365D"/>
                <w:sz w:val="28"/>
                <w:szCs w:val="28"/>
              </w:rPr>
              <w:br/>
              <w:t>Delivery Plan (Weekly Lab. Syllabus)</w:t>
            </w:r>
          </w:p>
        </w:tc>
      </w:tr>
      <w:tr w:rsidR="009A1AF2"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093DAE">
            <w:pPr>
              <w:spacing w:after="0"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9A1AF2" w:rsidRDefault="009A1AF2" w:rsidP="00093DAE">
            <w:pPr>
              <w:spacing w:after="0" w:line="360" w:lineRule="auto"/>
              <w:rPr>
                <w:b/>
                <w:sz w:val="24"/>
                <w:szCs w:val="24"/>
              </w:rPr>
            </w:pPr>
            <w:r>
              <w:rPr>
                <w:b/>
              </w:rPr>
              <w:t>Material Covered</w:t>
            </w:r>
          </w:p>
        </w:tc>
      </w:tr>
      <w:tr w:rsidR="009A1AF2"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093DAE">
            <w:pPr>
              <w:spacing w:after="0" w:line="360" w:lineRule="auto"/>
              <w:ind w:left="-18"/>
              <w:jc w:val="center"/>
              <w:rPr>
                <w:b/>
              </w:rPr>
            </w:pPr>
            <w:r>
              <w:rPr>
                <w:b/>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spacing w:after="0" w:line="360" w:lineRule="auto"/>
              <w:rPr>
                <w:sz w:val="24"/>
                <w:szCs w:val="24"/>
              </w:rPr>
            </w:pPr>
            <w:r>
              <w:t>Lab 1: Introduction to diagrams and report writing</w:t>
            </w:r>
          </w:p>
        </w:tc>
      </w:tr>
      <w:tr w:rsidR="009A1AF2"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093DAE">
            <w:pPr>
              <w:spacing w:after="0" w:line="360" w:lineRule="auto"/>
              <w:ind w:left="-18"/>
              <w:jc w:val="center"/>
              <w:rPr>
                <w:b/>
              </w:rPr>
            </w:pPr>
            <w:r>
              <w:rPr>
                <w:b/>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spacing w:after="0" w:line="360" w:lineRule="auto"/>
              <w:rPr>
                <w:sz w:val="24"/>
                <w:szCs w:val="24"/>
              </w:rPr>
            </w:pPr>
            <w:r>
              <w:t>Lab 2: Surface tension</w:t>
            </w:r>
          </w:p>
        </w:tc>
      </w:tr>
      <w:tr w:rsidR="009A1AF2" w:rsidTr="00093DAE">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093DAE">
            <w:pPr>
              <w:spacing w:after="0" w:line="360" w:lineRule="auto"/>
              <w:ind w:left="-18"/>
              <w:jc w:val="center"/>
              <w:rPr>
                <w:b/>
              </w:rPr>
            </w:pPr>
            <w:r>
              <w:rPr>
                <w:b/>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spacing w:after="0" w:line="360" w:lineRule="auto"/>
              <w:rPr>
                <w:sz w:val="24"/>
                <w:szCs w:val="24"/>
              </w:rPr>
            </w:pPr>
            <w:r>
              <w:t>Lab 3: Force equilibrium</w:t>
            </w:r>
          </w:p>
        </w:tc>
      </w:tr>
      <w:tr w:rsidR="009A1AF2"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093DAE">
            <w:pPr>
              <w:spacing w:after="0" w:line="360" w:lineRule="auto"/>
              <w:ind w:left="-18"/>
              <w:jc w:val="center"/>
              <w:rPr>
                <w:b/>
              </w:rPr>
            </w:pPr>
            <w:r>
              <w:rPr>
                <w:b/>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spacing w:after="0" w:line="360" w:lineRule="auto"/>
              <w:rPr>
                <w:sz w:val="24"/>
                <w:szCs w:val="24"/>
              </w:rPr>
            </w:pPr>
            <w:r>
              <w:t>Lab 4: Static and dynamic friction</w:t>
            </w:r>
          </w:p>
        </w:tc>
      </w:tr>
      <w:tr w:rsidR="009A1AF2"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093DAE">
            <w:pPr>
              <w:spacing w:after="0"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spacing w:after="0" w:line="360" w:lineRule="auto"/>
              <w:rPr>
                <w:sz w:val="24"/>
                <w:szCs w:val="24"/>
              </w:rPr>
            </w:pPr>
            <w:r>
              <w:t>Lab 5: Ohm’s law</w:t>
            </w:r>
          </w:p>
        </w:tc>
      </w:tr>
      <w:tr w:rsidR="009A1AF2"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093DAE">
            <w:pPr>
              <w:spacing w:after="0" w:line="360" w:lineRule="auto"/>
              <w:ind w:left="-18"/>
              <w:jc w:val="center"/>
              <w:rPr>
                <w:b/>
              </w:rPr>
            </w:pPr>
            <w:r>
              <w:rPr>
                <w:b/>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spacing w:after="0" w:line="360" w:lineRule="auto"/>
              <w:rPr>
                <w:sz w:val="24"/>
                <w:szCs w:val="24"/>
              </w:rPr>
            </w:pPr>
            <w:r>
              <w:t>Lab 6: Series and Parallel circuits</w:t>
            </w:r>
          </w:p>
        </w:tc>
      </w:tr>
      <w:tr w:rsidR="009A1AF2"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093DAE">
            <w:pPr>
              <w:spacing w:after="0" w:line="360" w:lineRule="auto"/>
              <w:ind w:left="-18"/>
              <w:jc w:val="center"/>
              <w:rPr>
                <w:b/>
              </w:rPr>
            </w:pPr>
            <w:r>
              <w:rPr>
                <w:b/>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spacing w:after="0" w:line="360" w:lineRule="auto"/>
              <w:rPr>
                <w:sz w:val="24"/>
                <w:szCs w:val="24"/>
              </w:rPr>
            </w:pPr>
            <w:r>
              <w:t>Lab 7: Density of materials</w:t>
            </w:r>
          </w:p>
        </w:tc>
      </w:tr>
    </w:tbl>
    <w:p w:rsidR="009A1AF2" w:rsidRDefault="009A1AF2" w:rsidP="009A1AF2">
      <w:pPr>
        <w:tabs>
          <w:tab w:val="center" w:pos="3870"/>
        </w:tabs>
        <w:spacing w:after="0" w:line="360" w:lineRule="auto"/>
        <w:ind w:left="1985"/>
        <w:jc w:val="both"/>
        <w:rPr>
          <w:rFonts w:ascii="Times New Roman" w:eastAsia="Times New Roman" w:hAnsi="Times New Roman" w:cs="Times New Roman"/>
          <w:b/>
          <w:sz w:val="32"/>
          <w:szCs w:val="32"/>
        </w:rPr>
      </w:pPr>
    </w:p>
    <w:tbl>
      <w:tblPr>
        <w:tblW w:w="10515" w:type="dxa"/>
        <w:tblInd w:w="-540" w:type="dxa"/>
        <w:tblLayout w:type="fixed"/>
        <w:tblLook w:val="0400" w:firstRow="0" w:lastRow="0" w:firstColumn="0" w:lastColumn="0" w:noHBand="0" w:noVBand="1"/>
      </w:tblPr>
      <w:tblGrid>
        <w:gridCol w:w="2340"/>
        <w:gridCol w:w="5835"/>
        <w:gridCol w:w="2340"/>
      </w:tblGrid>
      <w:tr w:rsidR="009A1AF2" w:rsidTr="00093DAE">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9A1AF2" w:rsidRPr="00B15866" w:rsidRDefault="009A1AF2" w:rsidP="00B15866">
            <w:pPr>
              <w:spacing w:after="0" w:line="312" w:lineRule="auto"/>
              <w:jc w:val="center"/>
              <w:rPr>
                <w:b/>
                <w:color w:val="17365D"/>
                <w:sz w:val="28"/>
                <w:szCs w:val="28"/>
              </w:rPr>
            </w:pPr>
            <w:r>
              <w:rPr>
                <w:b/>
                <w:color w:val="17365D"/>
                <w:sz w:val="28"/>
                <w:szCs w:val="28"/>
              </w:rPr>
              <w:t>Learning and Teaching Resources</w:t>
            </w:r>
            <w:r>
              <w:rPr>
                <w:b/>
                <w:color w:val="17365D"/>
                <w:sz w:val="28"/>
                <w:szCs w:val="28"/>
              </w:rPr>
              <w:br/>
              <w:t>Learning and Teaching Resources</w:t>
            </w:r>
          </w:p>
        </w:tc>
      </w:tr>
      <w:tr w:rsidR="009A1AF2" w:rsidTr="00093DAE">
        <w:tc>
          <w:tcPr>
            <w:tcW w:w="2340" w:type="dxa"/>
            <w:tcBorders>
              <w:top w:val="single" w:sz="4" w:space="0" w:color="000000"/>
              <w:left w:val="single" w:sz="4" w:space="0" w:color="000000"/>
              <w:bottom w:val="single" w:sz="4" w:space="0" w:color="000000"/>
              <w:right w:val="nil"/>
            </w:tcBorders>
            <w:vAlign w:val="center"/>
          </w:tcPr>
          <w:p w:rsidR="009A1AF2" w:rsidRDefault="009A1AF2" w:rsidP="00093DAE">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093DAE">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093DAE">
            <w:pPr>
              <w:spacing w:after="0" w:line="312" w:lineRule="auto"/>
              <w:jc w:val="center"/>
              <w:rPr>
                <w:b/>
              </w:rPr>
            </w:pPr>
            <w:r>
              <w:rPr>
                <w:b/>
              </w:rPr>
              <w:t>Available in the Library?</w:t>
            </w:r>
          </w:p>
        </w:tc>
      </w:tr>
      <w:tr w:rsidR="009A1AF2" w:rsidTr="00093DAE">
        <w:tc>
          <w:tcPr>
            <w:tcW w:w="2340"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093DAE">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rsidR="009A1AF2" w:rsidRDefault="009A1AF2" w:rsidP="00093DAE">
            <w:pPr>
              <w:spacing w:after="0" w:line="312" w:lineRule="auto"/>
              <w:ind w:left="185"/>
            </w:pPr>
            <w:r w:rsidRPr="00D26FC8">
              <w:rPr>
                <w:rFonts w:ascii="Cambria" w:hAnsi="Cambria"/>
                <w:color w:val="000000"/>
                <w:sz w:val="24"/>
                <w:szCs w:val="24"/>
                <w:lang w:bidi="ar-IQ"/>
              </w:rPr>
              <w:t>Applied Physics by Schaum 2013</w:t>
            </w:r>
          </w:p>
        </w:tc>
        <w:tc>
          <w:tcPr>
            <w:tcW w:w="2340" w:type="dxa"/>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spacing w:after="0" w:line="312" w:lineRule="auto"/>
              <w:jc w:val="center"/>
              <w:rPr>
                <w:color w:val="FF0000"/>
              </w:rPr>
            </w:pPr>
            <w:r>
              <w:t>No</w:t>
            </w:r>
          </w:p>
        </w:tc>
      </w:tr>
      <w:tr w:rsidR="009A1AF2" w:rsidTr="00093DAE">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093DAE">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rsidR="009A1AF2" w:rsidRDefault="009A1AF2" w:rsidP="00093DAE">
            <w:pPr>
              <w:spacing w:after="0" w:line="312" w:lineRule="auto"/>
              <w:ind w:left="185"/>
            </w:pPr>
            <w:r w:rsidRPr="00D26FC8">
              <w:rPr>
                <w:rFonts w:ascii="Cambria" w:hAnsi="Cambria"/>
                <w:color w:val="000000"/>
                <w:sz w:val="24"/>
                <w:szCs w:val="24"/>
                <w:lang w:bidi="ar-IQ"/>
              </w:rPr>
              <w:t>Physics for scientists and engineers by Serway 2004</w:t>
            </w:r>
            <w:r>
              <w:t>.</w:t>
            </w:r>
          </w:p>
        </w:tc>
        <w:tc>
          <w:tcPr>
            <w:tcW w:w="2340" w:type="dxa"/>
            <w:tcBorders>
              <w:top w:val="single" w:sz="4" w:space="0" w:color="000000"/>
              <w:left w:val="single" w:sz="4" w:space="0" w:color="000000"/>
              <w:bottom w:val="single" w:sz="4" w:space="0" w:color="000000"/>
              <w:right w:val="single" w:sz="4" w:space="0" w:color="000000"/>
            </w:tcBorders>
            <w:vAlign w:val="center"/>
          </w:tcPr>
          <w:p w:rsidR="009A1AF2" w:rsidRDefault="009A1AF2" w:rsidP="00093DAE">
            <w:pPr>
              <w:spacing w:after="0" w:line="312" w:lineRule="auto"/>
              <w:jc w:val="center"/>
            </w:pPr>
            <w:r>
              <w:t>No</w:t>
            </w:r>
          </w:p>
        </w:tc>
      </w:tr>
      <w:tr w:rsidR="009A1AF2" w:rsidTr="00093DAE">
        <w:tc>
          <w:tcPr>
            <w:tcW w:w="2340"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093DAE">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9A1AF2" w:rsidRDefault="00330598" w:rsidP="00093DAE">
            <w:pPr>
              <w:spacing w:after="0" w:line="312" w:lineRule="auto"/>
              <w:ind w:left="180"/>
            </w:pPr>
            <w:hyperlink r:id="rId60" w:history="1">
              <w:r w:rsidR="009A1AF2" w:rsidRPr="004B6045">
                <w:rPr>
                  <w:rStyle w:val="Hyperlink"/>
                </w:rPr>
                <w:t>https://www.coursera.org/browse/physical-science-and-engineering</w:t>
              </w:r>
            </w:hyperlink>
            <w:r w:rsidR="009A1AF2">
              <w:t xml:space="preserve"> </w:t>
            </w:r>
          </w:p>
        </w:tc>
      </w:tr>
    </w:tbl>
    <w:p w:rsidR="009A1AF2" w:rsidRDefault="009A1AF2" w:rsidP="009A1AF2">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W w:w="10470" w:type="dxa"/>
        <w:tblInd w:w="-547" w:type="dxa"/>
        <w:tblLayout w:type="fixed"/>
        <w:tblLook w:val="0400" w:firstRow="0" w:lastRow="0" w:firstColumn="0" w:lastColumn="0" w:noHBand="0" w:noVBand="1"/>
      </w:tblPr>
      <w:tblGrid>
        <w:gridCol w:w="1620"/>
        <w:gridCol w:w="1710"/>
        <w:gridCol w:w="2085"/>
        <w:gridCol w:w="1155"/>
        <w:gridCol w:w="3900"/>
      </w:tblGrid>
      <w:tr w:rsidR="009A1AF2" w:rsidTr="00093DAE">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rsidR="009A1AF2" w:rsidRPr="00B15866" w:rsidRDefault="009A1AF2" w:rsidP="00B15866">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r>
              <w:rPr>
                <w:b/>
                <w:color w:val="000000"/>
                <w:sz w:val="28"/>
                <w:szCs w:val="28"/>
              </w:rPr>
              <w:br/>
              <w:t>Grading Scheme</w:t>
            </w:r>
          </w:p>
        </w:tc>
      </w:tr>
      <w:tr w:rsidR="009A1AF2" w:rsidTr="00093DAE">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rsidR="009A1AF2" w:rsidRDefault="009A1AF2" w:rsidP="00093DAE">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9A1AF2" w:rsidRDefault="009A1AF2" w:rsidP="00093DAE">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9A1AF2" w:rsidRDefault="009A1AF2" w:rsidP="00093DAE">
            <w:pPr>
              <w:bidi/>
              <w:spacing w:after="0"/>
              <w:jc w:val="center"/>
              <w:rPr>
                <w:color w:val="000000"/>
              </w:rPr>
            </w:pPr>
            <w:r>
              <w:rPr>
                <w:rFonts w:cs="Times New Roman"/>
                <w:rtl/>
              </w:rPr>
              <w:t>Grade</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9A1AF2" w:rsidRDefault="009A1AF2" w:rsidP="00093DAE">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9A1AF2" w:rsidRDefault="009A1AF2" w:rsidP="00093DAE">
            <w:pPr>
              <w:spacing w:after="0"/>
              <w:rPr>
                <w:b/>
                <w:color w:val="000000"/>
              </w:rPr>
            </w:pPr>
            <w:r>
              <w:rPr>
                <w:b/>
                <w:color w:val="000000"/>
              </w:rPr>
              <w:t>Definition</w:t>
            </w:r>
          </w:p>
        </w:tc>
      </w:tr>
      <w:tr w:rsidR="009A1AF2" w:rsidTr="00093DAE">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9A1AF2" w:rsidRDefault="009A1AF2" w:rsidP="00093DAE">
            <w:pPr>
              <w:spacing w:after="0"/>
              <w:rPr>
                <w:b/>
                <w:color w:val="000000"/>
              </w:rPr>
            </w:pPr>
            <w:r>
              <w:rPr>
                <w:b/>
                <w:color w:val="000000"/>
              </w:rPr>
              <w:t>Success Group</w:t>
            </w:r>
          </w:p>
          <w:p w:rsidR="009A1AF2" w:rsidRDefault="009A1AF2" w:rsidP="00093DAE">
            <w:pPr>
              <w:spacing w:after="0"/>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9A1AF2" w:rsidRDefault="009A1AF2" w:rsidP="00093DAE">
            <w:pPr>
              <w:spacing w:after="0"/>
              <w:ind w:firstLine="72"/>
              <w:rPr>
                <w:b/>
                <w:color w:val="000000"/>
              </w:rPr>
            </w:pPr>
            <w:r>
              <w:rPr>
                <w:b/>
                <w:color w:val="000000"/>
              </w:rPr>
              <w:t xml:space="preserve">A - </w:t>
            </w:r>
            <w:r>
              <w:rPr>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rsidR="009A1AF2" w:rsidRDefault="009A1AF2" w:rsidP="00093DAE">
            <w:pPr>
              <w:bidi/>
              <w:spacing w:after="0"/>
              <w:jc w:val="center"/>
              <w:rPr>
                <w:b/>
                <w:sz w:val="24"/>
                <w:szCs w:val="24"/>
              </w:rPr>
            </w:pPr>
            <w:r>
              <w:rPr>
                <w:rFonts w:cs="Times New Roman"/>
                <w:b/>
                <w:rtl/>
              </w:rPr>
              <w:t>Excellent</w:t>
            </w:r>
          </w:p>
        </w:tc>
        <w:tc>
          <w:tcPr>
            <w:tcW w:w="1155" w:type="dxa"/>
            <w:tcBorders>
              <w:top w:val="single" w:sz="6" w:space="0" w:color="000000"/>
              <w:left w:val="single" w:sz="6" w:space="0" w:color="000000"/>
              <w:bottom w:val="single" w:sz="6" w:space="0" w:color="000000"/>
              <w:right w:val="single" w:sz="4" w:space="0" w:color="000000"/>
            </w:tcBorders>
            <w:vAlign w:val="center"/>
          </w:tcPr>
          <w:p w:rsidR="009A1AF2" w:rsidRDefault="009A1AF2" w:rsidP="00093DAE">
            <w:pPr>
              <w:spacing w:after="0"/>
              <w:rPr>
                <w:color w:val="000000"/>
              </w:rPr>
            </w:pPr>
            <w:r>
              <w:t xml:space="preserve">90 </w:t>
            </w:r>
            <w:r w:rsidR="001A2868">
              <w:t>–</w:t>
            </w:r>
            <w:r>
              <w:t xml:space="preserve">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9A1AF2" w:rsidRDefault="009A1AF2" w:rsidP="00093DAE">
            <w:pPr>
              <w:spacing w:after="0"/>
              <w:rPr>
                <w:color w:val="000000"/>
              </w:rPr>
            </w:pPr>
            <w:r>
              <w:rPr>
                <w:color w:val="000000"/>
              </w:rPr>
              <w:t>Outstanding Performance</w:t>
            </w:r>
          </w:p>
        </w:tc>
      </w:tr>
      <w:tr w:rsidR="009A1AF2" w:rsidTr="00093DAE">
        <w:trPr>
          <w:trHeight w:val="300"/>
        </w:trPr>
        <w:tc>
          <w:tcPr>
            <w:tcW w:w="1620" w:type="dxa"/>
            <w:vMerge/>
            <w:tcBorders>
              <w:top w:val="single" w:sz="6" w:space="0" w:color="000000"/>
              <w:left w:val="single" w:sz="6" w:space="0" w:color="000000"/>
              <w:bottom w:val="nil"/>
              <w:right w:val="single" w:sz="6" w:space="0" w:color="000000"/>
            </w:tcBorders>
            <w:vAlign w:val="center"/>
          </w:tcPr>
          <w:p w:rsidR="009A1AF2" w:rsidRDefault="009A1AF2" w:rsidP="00093DAE">
            <w:pPr>
              <w:widowControl w:val="0"/>
              <w:pBdr>
                <w:top w:val="nil"/>
                <w:left w:val="nil"/>
                <w:bottom w:val="nil"/>
                <w:right w:val="nil"/>
                <w:between w:val="nil"/>
              </w:pBdr>
              <w:spacing w:after="0"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9A1AF2" w:rsidRDefault="009A1AF2" w:rsidP="00093DAE">
            <w:pPr>
              <w:spacing w:after="0"/>
              <w:ind w:firstLine="72"/>
              <w:rPr>
                <w:b/>
                <w:color w:val="000000"/>
              </w:rPr>
            </w:pPr>
            <w:r>
              <w:rPr>
                <w:b/>
                <w:color w:val="000000"/>
              </w:rPr>
              <w:t xml:space="preserve">B - </w:t>
            </w:r>
            <w:r>
              <w:rPr>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9A1AF2" w:rsidRDefault="009A1AF2" w:rsidP="00093DAE">
            <w:pPr>
              <w:bidi/>
              <w:spacing w:after="0"/>
              <w:jc w:val="center"/>
              <w:rPr>
                <w:b/>
                <w:sz w:val="24"/>
                <w:szCs w:val="24"/>
              </w:rPr>
            </w:pPr>
            <w:r>
              <w:rPr>
                <w:rFonts w:cs="Times New Roman"/>
                <w:b/>
                <w:rtl/>
              </w:rPr>
              <w:t xml:space="preserve">Very Good </w:t>
            </w:r>
          </w:p>
        </w:tc>
        <w:tc>
          <w:tcPr>
            <w:tcW w:w="1155" w:type="dxa"/>
            <w:tcBorders>
              <w:top w:val="single" w:sz="6" w:space="0" w:color="000000"/>
              <w:left w:val="single" w:sz="6" w:space="0" w:color="000000"/>
              <w:bottom w:val="single" w:sz="6" w:space="0" w:color="000000"/>
              <w:right w:val="single" w:sz="4" w:space="0" w:color="000000"/>
            </w:tcBorders>
            <w:vAlign w:val="center"/>
          </w:tcPr>
          <w:p w:rsidR="009A1AF2" w:rsidRDefault="009A1AF2" w:rsidP="00093DAE">
            <w:pPr>
              <w:spacing w:after="0"/>
              <w:rPr>
                <w:color w:val="000000"/>
              </w:rPr>
            </w:pPr>
            <w:r>
              <w:t xml:space="preserve">80 </w:t>
            </w:r>
            <w:r w:rsidR="001A2868">
              <w:t>–</w:t>
            </w:r>
            <w:r>
              <w:t xml:space="preserve"> 89</w:t>
            </w:r>
          </w:p>
        </w:tc>
        <w:tc>
          <w:tcPr>
            <w:tcW w:w="3900" w:type="dxa"/>
            <w:tcBorders>
              <w:top w:val="single" w:sz="6" w:space="0" w:color="000000"/>
              <w:left w:val="single" w:sz="4" w:space="0" w:color="000000"/>
              <w:bottom w:val="single" w:sz="6" w:space="0" w:color="000000"/>
              <w:right w:val="single" w:sz="6" w:space="0" w:color="000000"/>
            </w:tcBorders>
            <w:vAlign w:val="center"/>
          </w:tcPr>
          <w:p w:rsidR="009A1AF2" w:rsidRDefault="009A1AF2" w:rsidP="00093DAE">
            <w:pPr>
              <w:spacing w:after="0"/>
              <w:rPr>
                <w:color w:val="000000"/>
              </w:rPr>
            </w:pPr>
            <w:r>
              <w:rPr>
                <w:color w:val="000000"/>
              </w:rPr>
              <w:t>Above average with some errors</w:t>
            </w:r>
          </w:p>
        </w:tc>
      </w:tr>
      <w:tr w:rsidR="009A1AF2" w:rsidTr="00093DAE">
        <w:trPr>
          <w:trHeight w:val="300"/>
        </w:trPr>
        <w:tc>
          <w:tcPr>
            <w:tcW w:w="1620" w:type="dxa"/>
            <w:vMerge/>
            <w:tcBorders>
              <w:top w:val="single" w:sz="6" w:space="0" w:color="000000"/>
              <w:left w:val="single" w:sz="6" w:space="0" w:color="000000"/>
              <w:bottom w:val="nil"/>
              <w:right w:val="single" w:sz="6" w:space="0" w:color="000000"/>
            </w:tcBorders>
            <w:vAlign w:val="center"/>
          </w:tcPr>
          <w:p w:rsidR="009A1AF2" w:rsidRDefault="009A1AF2" w:rsidP="00093DAE">
            <w:pPr>
              <w:widowControl w:val="0"/>
              <w:pBdr>
                <w:top w:val="nil"/>
                <w:left w:val="nil"/>
                <w:bottom w:val="nil"/>
                <w:right w:val="nil"/>
                <w:between w:val="nil"/>
              </w:pBdr>
              <w:spacing w:after="0"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9A1AF2" w:rsidRDefault="009A1AF2" w:rsidP="00093DAE">
            <w:pPr>
              <w:spacing w:after="0"/>
              <w:ind w:firstLine="72"/>
              <w:rPr>
                <w:b/>
                <w:color w:val="000000"/>
              </w:rPr>
            </w:pPr>
            <w:r>
              <w:rPr>
                <w:b/>
                <w:color w:val="000000"/>
              </w:rPr>
              <w:t xml:space="preserve">C - </w:t>
            </w:r>
            <w:r>
              <w:rPr>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9A1AF2" w:rsidRDefault="009A1AF2" w:rsidP="00093DAE">
            <w:pPr>
              <w:bidi/>
              <w:spacing w:after="0"/>
              <w:jc w:val="center"/>
              <w:rPr>
                <w:b/>
                <w:sz w:val="24"/>
                <w:szCs w:val="24"/>
              </w:rPr>
            </w:pPr>
            <w:r>
              <w:rPr>
                <w:rFonts w:cs="Times New Roman"/>
                <w:b/>
                <w:rtl/>
              </w:rPr>
              <w:t>Good</w:t>
            </w:r>
          </w:p>
        </w:tc>
        <w:tc>
          <w:tcPr>
            <w:tcW w:w="1155" w:type="dxa"/>
            <w:tcBorders>
              <w:top w:val="single" w:sz="6" w:space="0" w:color="000000"/>
              <w:left w:val="single" w:sz="6" w:space="0" w:color="000000"/>
              <w:bottom w:val="single" w:sz="6" w:space="0" w:color="000000"/>
              <w:right w:val="single" w:sz="4" w:space="0" w:color="000000"/>
            </w:tcBorders>
            <w:vAlign w:val="center"/>
          </w:tcPr>
          <w:p w:rsidR="009A1AF2" w:rsidRDefault="009A1AF2" w:rsidP="00093DAE">
            <w:pPr>
              <w:spacing w:after="0"/>
              <w:rPr>
                <w:color w:val="000000"/>
              </w:rPr>
            </w:pPr>
            <w:r>
              <w:t xml:space="preserve">70 </w:t>
            </w:r>
            <w:r w:rsidR="001A2868">
              <w:t>–</w:t>
            </w:r>
            <w:r>
              <w:t xml:space="preserve"> 79</w:t>
            </w:r>
          </w:p>
        </w:tc>
        <w:tc>
          <w:tcPr>
            <w:tcW w:w="3900" w:type="dxa"/>
            <w:tcBorders>
              <w:top w:val="single" w:sz="6" w:space="0" w:color="000000"/>
              <w:left w:val="single" w:sz="4" w:space="0" w:color="000000"/>
              <w:bottom w:val="single" w:sz="6" w:space="0" w:color="000000"/>
              <w:right w:val="single" w:sz="6" w:space="0" w:color="000000"/>
            </w:tcBorders>
            <w:vAlign w:val="center"/>
          </w:tcPr>
          <w:p w:rsidR="009A1AF2" w:rsidRDefault="009A1AF2" w:rsidP="00093DAE">
            <w:pPr>
              <w:spacing w:after="0"/>
              <w:rPr>
                <w:color w:val="000000"/>
              </w:rPr>
            </w:pPr>
            <w:r>
              <w:rPr>
                <w:color w:val="000000"/>
              </w:rPr>
              <w:t>Sound work with notable errors</w:t>
            </w:r>
          </w:p>
        </w:tc>
      </w:tr>
      <w:tr w:rsidR="009A1AF2" w:rsidTr="00093DAE">
        <w:trPr>
          <w:trHeight w:val="300"/>
        </w:trPr>
        <w:tc>
          <w:tcPr>
            <w:tcW w:w="1620" w:type="dxa"/>
            <w:vMerge/>
            <w:tcBorders>
              <w:top w:val="single" w:sz="6" w:space="0" w:color="000000"/>
              <w:left w:val="single" w:sz="6" w:space="0" w:color="000000"/>
              <w:bottom w:val="nil"/>
              <w:right w:val="single" w:sz="6" w:space="0" w:color="000000"/>
            </w:tcBorders>
            <w:vAlign w:val="center"/>
          </w:tcPr>
          <w:p w:rsidR="009A1AF2" w:rsidRDefault="009A1AF2" w:rsidP="00093DAE">
            <w:pPr>
              <w:widowControl w:val="0"/>
              <w:pBdr>
                <w:top w:val="nil"/>
                <w:left w:val="nil"/>
                <w:bottom w:val="nil"/>
                <w:right w:val="nil"/>
                <w:between w:val="nil"/>
              </w:pBdr>
              <w:spacing w:after="0"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9A1AF2" w:rsidRDefault="009A1AF2" w:rsidP="00093DAE">
            <w:pPr>
              <w:spacing w:after="0"/>
              <w:ind w:firstLine="72"/>
              <w:rPr>
                <w:b/>
                <w:color w:val="000000"/>
              </w:rPr>
            </w:pPr>
            <w:r>
              <w:rPr>
                <w:b/>
                <w:color w:val="000000"/>
              </w:rPr>
              <w:t xml:space="preserve">D - </w:t>
            </w:r>
            <w:r>
              <w:rPr>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rsidR="009A1AF2" w:rsidRDefault="009A1AF2" w:rsidP="00093DAE">
            <w:pPr>
              <w:bidi/>
              <w:spacing w:after="0"/>
              <w:jc w:val="center"/>
              <w:rPr>
                <w:b/>
                <w:sz w:val="24"/>
                <w:szCs w:val="24"/>
              </w:rPr>
            </w:pPr>
            <w:r>
              <w:rPr>
                <w:rFonts w:cs="Times New Roman"/>
                <w:b/>
                <w:rtl/>
              </w:rPr>
              <w:t xml:space="preserve">Satisfactory </w:t>
            </w:r>
          </w:p>
        </w:tc>
        <w:tc>
          <w:tcPr>
            <w:tcW w:w="1155" w:type="dxa"/>
            <w:tcBorders>
              <w:top w:val="single" w:sz="6" w:space="0" w:color="000000"/>
              <w:left w:val="single" w:sz="6" w:space="0" w:color="000000"/>
              <w:bottom w:val="single" w:sz="6" w:space="0" w:color="000000"/>
              <w:right w:val="single" w:sz="4" w:space="0" w:color="000000"/>
            </w:tcBorders>
            <w:vAlign w:val="center"/>
          </w:tcPr>
          <w:p w:rsidR="009A1AF2" w:rsidRDefault="009A1AF2" w:rsidP="00093DAE">
            <w:pPr>
              <w:spacing w:after="0"/>
              <w:rPr>
                <w:color w:val="000000"/>
              </w:rPr>
            </w:pPr>
            <w:r>
              <w:t xml:space="preserve">60 </w:t>
            </w:r>
            <w:r w:rsidR="001A2868">
              <w:t>–</w:t>
            </w:r>
            <w:r>
              <w:t xml:space="preserve"> 69</w:t>
            </w:r>
          </w:p>
        </w:tc>
        <w:tc>
          <w:tcPr>
            <w:tcW w:w="3900" w:type="dxa"/>
            <w:tcBorders>
              <w:top w:val="single" w:sz="6" w:space="0" w:color="000000"/>
              <w:left w:val="single" w:sz="4" w:space="0" w:color="000000"/>
              <w:bottom w:val="single" w:sz="6" w:space="0" w:color="000000"/>
              <w:right w:val="single" w:sz="6" w:space="0" w:color="000000"/>
            </w:tcBorders>
            <w:vAlign w:val="center"/>
          </w:tcPr>
          <w:p w:rsidR="009A1AF2" w:rsidRDefault="009A1AF2" w:rsidP="00093DAE">
            <w:pPr>
              <w:spacing w:after="0"/>
              <w:rPr>
                <w:color w:val="000000"/>
              </w:rPr>
            </w:pPr>
            <w:r>
              <w:rPr>
                <w:color w:val="000000"/>
              </w:rPr>
              <w:t>Fair but with major shortcomings</w:t>
            </w:r>
          </w:p>
        </w:tc>
      </w:tr>
      <w:tr w:rsidR="009A1AF2" w:rsidTr="00093DAE">
        <w:trPr>
          <w:trHeight w:val="300"/>
        </w:trPr>
        <w:tc>
          <w:tcPr>
            <w:tcW w:w="1620" w:type="dxa"/>
            <w:vMerge/>
            <w:tcBorders>
              <w:top w:val="single" w:sz="6" w:space="0" w:color="000000"/>
              <w:left w:val="single" w:sz="6" w:space="0" w:color="000000"/>
              <w:bottom w:val="nil"/>
              <w:right w:val="single" w:sz="6" w:space="0" w:color="000000"/>
            </w:tcBorders>
            <w:vAlign w:val="center"/>
          </w:tcPr>
          <w:p w:rsidR="009A1AF2" w:rsidRDefault="009A1AF2" w:rsidP="00093DAE">
            <w:pPr>
              <w:widowControl w:val="0"/>
              <w:pBdr>
                <w:top w:val="nil"/>
                <w:left w:val="nil"/>
                <w:bottom w:val="nil"/>
                <w:right w:val="nil"/>
                <w:between w:val="nil"/>
              </w:pBdr>
              <w:spacing w:after="0"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9A1AF2" w:rsidRDefault="009A1AF2" w:rsidP="00093DAE">
            <w:pPr>
              <w:spacing w:after="0"/>
              <w:ind w:firstLine="72"/>
              <w:rPr>
                <w:b/>
                <w:color w:val="000000"/>
              </w:rPr>
            </w:pPr>
            <w:r>
              <w:rPr>
                <w:b/>
                <w:color w:val="000000"/>
              </w:rPr>
              <w:t xml:space="preserve">E - </w:t>
            </w:r>
            <w:r>
              <w:rPr>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rsidR="009A1AF2" w:rsidRDefault="009A1AF2" w:rsidP="00093DAE">
            <w:pPr>
              <w:bidi/>
              <w:spacing w:after="0"/>
              <w:jc w:val="center"/>
              <w:rPr>
                <w:b/>
                <w:sz w:val="24"/>
                <w:szCs w:val="24"/>
              </w:rPr>
            </w:pPr>
            <w:r>
              <w:rPr>
                <w:rFonts w:cs="Times New Roman"/>
                <w:b/>
                <w:rtl/>
              </w:rPr>
              <w:t xml:space="preserve">Sufficient </w:t>
            </w:r>
          </w:p>
        </w:tc>
        <w:tc>
          <w:tcPr>
            <w:tcW w:w="1155" w:type="dxa"/>
            <w:tcBorders>
              <w:top w:val="single" w:sz="6" w:space="0" w:color="000000"/>
              <w:left w:val="single" w:sz="6" w:space="0" w:color="000000"/>
              <w:bottom w:val="single" w:sz="6" w:space="0" w:color="000000"/>
              <w:right w:val="single" w:sz="4" w:space="0" w:color="000000"/>
            </w:tcBorders>
            <w:vAlign w:val="center"/>
          </w:tcPr>
          <w:p w:rsidR="009A1AF2" w:rsidRDefault="009A1AF2" w:rsidP="00093DAE">
            <w:pPr>
              <w:spacing w:after="0"/>
              <w:rPr>
                <w:color w:val="000000"/>
              </w:rPr>
            </w:pPr>
            <w:r>
              <w:t xml:space="preserve">50 </w:t>
            </w:r>
            <w:r w:rsidR="001A2868">
              <w:t>–</w:t>
            </w:r>
            <w:r>
              <w:t xml:space="preserve"> 59</w:t>
            </w:r>
          </w:p>
        </w:tc>
        <w:tc>
          <w:tcPr>
            <w:tcW w:w="3900" w:type="dxa"/>
            <w:tcBorders>
              <w:top w:val="single" w:sz="6" w:space="0" w:color="000000"/>
              <w:left w:val="single" w:sz="4" w:space="0" w:color="000000"/>
              <w:bottom w:val="single" w:sz="6" w:space="0" w:color="000000"/>
              <w:right w:val="single" w:sz="6" w:space="0" w:color="000000"/>
            </w:tcBorders>
            <w:vAlign w:val="center"/>
          </w:tcPr>
          <w:p w:rsidR="009A1AF2" w:rsidRDefault="009A1AF2" w:rsidP="00093DAE">
            <w:pPr>
              <w:spacing w:after="0"/>
              <w:rPr>
                <w:color w:val="000000"/>
              </w:rPr>
            </w:pPr>
            <w:r>
              <w:rPr>
                <w:color w:val="000000"/>
              </w:rPr>
              <w:t>Work meets minimum criteria</w:t>
            </w:r>
          </w:p>
        </w:tc>
      </w:tr>
      <w:tr w:rsidR="009A1AF2" w:rsidTr="00093DAE">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9A1AF2" w:rsidRDefault="009A1AF2" w:rsidP="00093DAE">
            <w:pPr>
              <w:spacing w:after="0"/>
              <w:rPr>
                <w:b/>
                <w:color w:val="000000"/>
              </w:rPr>
            </w:pPr>
            <w:r>
              <w:rPr>
                <w:b/>
                <w:color w:val="000000"/>
              </w:rPr>
              <w:t>Fail Group</w:t>
            </w:r>
          </w:p>
          <w:p w:rsidR="009A1AF2" w:rsidRDefault="009A1AF2" w:rsidP="00093DAE">
            <w:pPr>
              <w:spacing w:after="0"/>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9A1AF2" w:rsidRDefault="009A1AF2" w:rsidP="00093DAE">
            <w:pPr>
              <w:spacing w:after="0"/>
              <w:ind w:firstLine="72"/>
              <w:rPr>
                <w:b/>
                <w:color w:val="000000"/>
              </w:rPr>
            </w:pPr>
            <w:r>
              <w:rPr>
                <w:b/>
                <w:color w:val="000000"/>
              </w:rPr>
              <w:t xml:space="preserve">FX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9A1AF2" w:rsidRDefault="009A1AF2" w:rsidP="00093DAE">
            <w:pPr>
              <w:bidi/>
              <w:spacing w:after="0"/>
              <w:jc w:val="center"/>
              <w:rPr>
                <w:b/>
                <w:sz w:val="24"/>
                <w:szCs w:val="24"/>
              </w:rPr>
            </w:pPr>
            <w:r>
              <w:rPr>
                <w:rFonts w:cs="Times New Roman"/>
                <w:b/>
                <w:sz w:val="24"/>
                <w:szCs w:val="24"/>
                <w:rtl/>
              </w:rPr>
              <w:t>Fail (under remediation)</w:t>
            </w:r>
          </w:p>
        </w:tc>
        <w:tc>
          <w:tcPr>
            <w:tcW w:w="1155" w:type="dxa"/>
            <w:tcBorders>
              <w:top w:val="single" w:sz="6" w:space="0" w:color="000000"/>
              <w:left w:val="single" w:sz="6" w:space="0" w:color="000000"/>
              <w:bottom w:val="single" w:sz="6" w:space="0" w:color="000000"/>
              <w:right w:val="single" w:sz="4" w:space="0" w:color="000000"/>
            </w:tcBorders>
            <w:vAlign w:val="center"/>
          </w:tcPr>
          <w:p w:rsidR="009A1AF2" w:rsidRDefault="009A1AF2" w:rsidP="00093DAE">
            <w:pPr>
              <w:spacing w:after="0"/>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9A1AF2" w:rsidRDefault="009A1AF2" w:rsidP="00093DAE">
            <w:pPr>
              <w:spacing w:after="0"/>
              <w:rPr>
                <w:color w:val="000000"/>
              </w:rPr>
            </w:pPr>
            <w:r>
              <w:rPr>
                <w:color w:val="000000"/>
              </w:rPr>
              <w:t>More work required but credit awarded</w:t>
            </w:r>
          </w:p>
        </w:tc>
      </w:tr>
      <w:tr w:rsidR="009A1AF2" w:rsidTr="00093DAE">
        <w:trPr>
          <w:trHeight w:val="300"/>
        </w:trPr>
        <w:tc>
          <w:tcPr>
            <w:tcW w:w="1620" w:type="dxa"/>
            <w:vMerge/>
            <w:tcBorders>
              <w:top w:val="single" w:sz="6" w:space="0" w:color="000000"/>
              <w:left w:val="single" w:sz="6" w:space="0" w:color="000000"/>
              <w:bottom w:val="nil"/>
              <w:right w:val="single" w:sz="6" w:space="0" w:color="000000"/>
            </w:tcBorders>
            <w:vAlign w:val="center"/>
          </w:tcPr>
          <w:p w:rsidR="009A1AF2" w:rsidRDefault="009A1AF2" w:rsidP="00093DAE">
            <w:pPr>
              <w:widowControl w:val="0"/>
              <w:pBdr>
                <w:top w:val="nil"/>
                <w:left w:val="nil"/>
                <w:bottom w:val="nil"/>
                <w:right w:val="nil"/>
                <w:between w:val="nil"/>
              </w:pBdr>
              <w:spacing w:after="0"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9A1AF2" w:rsidRDefault="009A1AF2" w:rsidP="00093DAE">
            <w:pPr>
              <w:spacing w:after="0"/>
              <w:ind w:firstLine="72"/>
              <w:rPr>
                <w:b/>
                <w:color w:val="000000"/>
                <w:sz w:val="24"/>
                <w:szCs w:val="24"/>
              </w:rPr>
            </w:pPr>
            <w:r>
              <w:rPr>
                <w:b/>
                <w:color w:val="000000"/>
              </w:rPr>
              <w:t xml:space="preserve">F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9A1AF2" w:rsidRDefault="009A1AF2" w:rsidP="00093DAE">
            <w:pPr>
              <w:bidi/>
              <w:spacing w:after="0"/>
              <w:jc w:val="center"/>
              <w:rPr>
                <w:b/>
              </w:rPr>
            </w:pPr>
            <w:r>
              <w:rPr>
                <w:rFonts w:cs="Times New Roman"/>
                <w:b/>
                <w:rtl/>
              </w:rPr>
              <w:t>Fail</w:t>
            </w:r>
          </w:p>
        </w:tc>
        <w:tc>
          <w:tcPr>
            <w:tcW w:w="1155" w:type="dxa"/>
            <w:tcBorders>
              <w:top w:val="single" w:sz="6" w:space="0" w:color="000000"/>
              <w:left w:val="single" w:sz="6" w:space="0" w:color="000000"/>
              <w:bottom w:val="single" w:sz="6" w:space="0" w:color="000000"/>
              <w:right w:val="single" w:sz="4" w:space="0" w:color="000000"/>
            </w:tcBorders>
            <w:vAlign w:val="center"/>
          </w:tcPr>
          <w:p w:rsidR="009A1AF2" w:rsidRDefault="009A1AF2" w:rsidP="00093DAE">
            <w:pPr>
              <w:spacing w:after="0"/>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9A1AF2" w:rsidRDefault="009A1AF2" w:rsidP="00093DAE">
            <w:pPr>
              <w:spacing w:after="0"/>
              <w:rPr>
                <w:color w:val="000000"/>
              </w:rPr>
            </w:pPr>
            <w:r>
              <w:rPr>
                <w:color w:val="000000"/>
              </w:rPr>
              <w:t>Considerable amount of work required</w:t>
            </w:r>
          </w:p>
        </w:tc>
      </w:tr>
      <w:tr w:rsidR="009A1AF2" w:rsidTr="00093DAE">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9A1AF2" w:rsidRDefault="009A1AF2" w:rsidP="00093DAE">
            <w:pPr>
              <w:spacing w:after="0"/>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9A1AF2" w:rsidRDefault="009A1AF2" w:rsidP="00093DAE">
            <w:pPr>
              <w:spacing w:after="0"/>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9A1AF2" w:rsidRDefault="009A1AF2" w:rsidP="00093DAE">
            <w:pPr>
              <w:spacing w:after="0"/>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9A1AF2" w:rsidRDefault="009A1AF2" w:rsidP="00093DAE">
            <w:pPr>
              <w:spacing w:after="0"/>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9A1AF2" w:rsidRDefault="009A1AF2" w:rsidP="00093DAE">
            <w:pPr>
              <w:spacing w:after="0"/>
              <w:rPr>
                <w:b/>
                <w:color w:val="000000"/>
              </w:rPr>
            </w:pPr>
          </w:p>
        </w:tc>
      </w:tr>
      <w:tr w:rsidR="009A1AF2" w:rsidTr="00093DAE">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rsidR="009A1AF2" w:rsidRDefault="009A1AF2" w:rsidP="00093DAE">
            <w:pPr>
              <w:spacing w:after="0"/>
              <w:rPr>
                <w:color w:val="000000"/>
                <w:sz w:val="16"/>
                <w:szCs w:val="16"/>
              </w:rPr>
            </w:pPr>
          </w:p>
          <w:p w:rsidR="009A1AF2" w:rsidRDefault="009A1AF2" w:rsidP="00093DAE">
            <w:pPr>
              <w:spacing w:after="0"/>
              <w:jc w:val="both"/>
              <w:rPr>
                <w:color w:val="000000"/>
                <w:sz w:val="16"/>
                <w:szCs w:val="16"/>
              </w:rPr>
            </w:pPr>
            <w:r>
              <w:rPr>
                <w:b/>
                <w:color w:val="000000"/>
              </w:rPr>
              <w:t>Note:</w:t>
            </w:r>
            <w:r>
              <w:rPr>
                <w:color w:val="000000"/>
              </w:rPr>
              <w:t xml:space="preserve"> </w:t>
            </w:r>
            <w:r>
              <w:t xml:space="preserve">Marks </w:t>
            </w:r>
            <w:r>
              <w:rPr>
                <w:color w:val="000000"/>
              </w:rPr>
              <w:t xml:space="preserve">Decimal places above or below 0.5 will be rounded to the higher or lower full mark (for example a mark of 54.5 will be rounded to 55, whereas a mark of 54.4 will be rounded to 54. </w:t>
            </w:r>
            <w:r>
              <w:t>The University</w:t>
            </w:r>
            <w:r>
              <w:rPr>
                <w:color w:val="000000"/>
              </w:rPr>
              <w:t xml:space="preserve"> has a policy NOT to condone "near-pass fails" so the only adjustment to marks awarded by the original marker(s) will be the automatic rounding outlined above.</w:t>
            </w:r>
          </w:p>
        </w:tc>
      </w:tr>
    </w:tbl>
    <w:p w:rsidR="00B15866" w:rsidRPr="00B15866" w:rsidRDefault="00B15866" w:rsidP="00B15866">
      <w:pPr>
        <w:pStyle w:val="a9"/>
        <w:tabs>
          <w:tab w:val="left" w:pos="-90"/>
        </w:tabs>
        <w:spacing w:after="0" w:line="240" w:lineRule="auto"/>
        <w:rPr>
          <w:rFonts w:asciiTheme="majorBidi" w:hAnsiTheme="majorBidi" w:cstheme="majorBidi"/>
          <w:b/>
          <w:bCs/>
          <w:sz w:val="40"/>
          <w:szCs w:val="40"/>
          <w:lang w:bidi="ar-IQ"/>
        </w:rPr>
      </w:pPr>
    </w:p>
    <w:p w:rsidR="009A1AF2" w:rsidRPr="00093DAE" w:rsidRDefault="00314BCB" w:rsidP="00635BE2">
      <w:pPr>
        <w:pStyle w:val="a9"/>
        <w:numPr>
          <w:ilvl w:val="0"/>
          <w:numId w:val="7"/>
        </w:numPr>
        <w:tabs>
          <w:tab w:val="left" w:pos="-90"/>
        </w:tabs>
        <w:spacing w:after="0" w:line="240" w:lineRule="auto"/>
        <w:jc w:val="center"/>
        <w:rPr>
          <w:rFonts w:asciiTheme="majorBidi" w:hAnsiTheme="majorBidi" w:cstheme="majorBidi"/>
          <w:b/>
          <w:bCs/>
          <w:sz w:val="40"/>
          <w:szCs w:val="40"/>
          <w:lang w:bidi="ar-IQ"/>
        </w:rPr>
      </w:pPr>
      <w:r w:rsidRPr="00093DAE">
        <w:rPr>
          <w:rFonts w:cs="Times New Roman"/>
          <w:b/>
          <w:bCs/>
          <w:sz w:val="40"/>
          <w:szCs w:val="40"/>
          <w:lang w:bidi="ar-IQ"/>
        </w:rPr>
        <w:lastRenderedPageBreak/>
        <w:t>General Biology 2</w:t>
      </w:r>
    </w:p>
    <w:p w:rsidR="00314BCB" w:rsidRDefault="00314BCB" w:rsidP="00314BCB">
      <w:pPr>
        <w:tabs>
          <w:tab w:val="left" w:pos="-90"/>
        </w:tabs>
        <w:spacing w:after="0" w:line="240" w:lineRule="auto"/>
        <w:jc w:val="center"/>
        <w:rPr>
          <w:rFonts w:asciiTheme="majorBidi" w:hAnsiTheme="majorBidi" w:cstheme="majorBidi"/>
          <w:b/>
          <w:bCs/>
          <w:sz w:val="40"/>
          <w:szCs w:val="40"/>
          <w:rtl/>
          <w:lang w:bidi="ar-IQ"/>
        </w:rPr>
      </w:pP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314BCB" w:rsidTr="00093DAE">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314BCB" w:rsidRDefault="00314BCB" w:rsidP="00093DAE">
            <w:pPr>
              <w:spacing w:before="80" w:after="80"/>
              <w:jc w:val="center"/>
              <w:rPr>
                <w:b/>
                <w:color w:val="17365D"/>
                <w:sz w:val="28"/>
                <w:szCs w:val="28"/>
              </w:rPr>
            </w:pPr>
            <w:r>
              <w:rPr>
                <w:b/>
                <w:color w:val="17365D"/>
                <w:sz w:val="28"/>
                <w:szCs w:val="28"/>
              </w:rPr>
              <w:t>Module Information</w:t>
            </w:r>
            <w:r>
              <w:rPr>
                <w:b/>
                <w:color w:val="17365D"/>
                <w:sz w:val="28"/>
                <w:szCs w:val="28"/>
              </w:rPr>
              <w:br/>
              <w:t>Module Information</w:t>
            </w:r>
          </w:p>
          <w:p w:rsidR="00314BCB" w:rsidRDefault="00314BCB" w:rsidP="00093DAE">
            <w:pPr>
              <w:bidi/>
              <w:jc w:val="center"/>
              <w:rPr>
                <w:rFonts w:eastAsia="Times New Roman"/>
                <w:b/>
                <w:color w:val="17365D"/>
                <w:sz w:val="28"/>
                <w:szCs w:val="28"/>
              </w:rPr>
            </w:pPr>
          </w:p>
        </w:tc>
      </w:tr>
      <w:tr w:rsidR="00314BCB" w:rsidTr="00093DAE">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093DAE">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314BCB" w:rsidRPr="00040F74" w:rsidRDefault="00314BCB" w:rsidP="00093DAE">
            <w:pPr>
              <w:pStyle w:val="1"/>
              <w:spacing w:before="80" w:after="80"/>
              <w:ind w:left="90"/>
              <w:rPr>
                <w:rFonts w:asciiTheme="minorBidi" w:hAnsiTheme="minorBidi" w:cstheme="minorBidi"/>
                <w:b w:val="0"/>
                <w:bCs w:val="0"/>
                <w:color w:val="FF0000"/>
                <w:sz w:val="24"/>
                <w:szCs w:val="24"/>
              </w:rPr>
            </w:pPr>
            <w:r w:rsidRPr="00040F74">
              <w:rPr>
                <w:rFonts w:asciiTheme="minorBidi" w:hAnsiTheme="minorBidi" w:cstheme="minorBidi"/>
                <w:b w:val="0"/>
                <w:bCs w:val="0"/>
                <w:sz w:val="24"/>
                <w:szCs w:val="24"/>
                <w:lang w:bidi="ar-IQ"/>
              </w:rPr>
              <w:t>General Biology 2</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314BCB" w:rsidRDefault="00314BCB" w:rsidP="00093DAE">
            <w:pPr>
              <w:spacing w:before="80" w:after="80"/>
              <w:rPr>
                <w:b/>
              </w:rPr>
            </w:pPr>
            <w:r>
              <w:rPr>
                <w:b/>
              </w:rPr>
              <w:t>Module Delivery</w:t>
            </w:r>
          </w:p>
        </w:tc>
      </w:tr>
      <w:tr w:rsidR="00314BCB" w:rsidTr="00093DAE">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093DAE">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314BCB" w:rsidRPr="00040F74" w:rsidRDefault="00314BCB" w:rsidP="00093DAE">
            <w:pPr>
              <w:pStyle w:val="1"/>
              <w:spacing w:before="80" w:after="80"/>
              <w:ind w:left="90"/>
              <w:rPr>
                <w:rFonts w:asciiTheme="minorBidi" w:hAnsiTheme="minorBidi" w:cstheme="minorBidi"/>
                <w:b w:val="0"/>
                <w:bCs w:val="0"/>
                <w:color w:val="FF0000"/>
                <w:sz w:val="24"/>
                <w:szCs w:val="24"/>
              </w:rPr>
            </w:pPr>
            <w:r w:rsidRPr="00040F74">
              <w:rPr>
                <w:rFonts w:asciiTheme="minorBidi" w:hAnsiTheme="minorBidi" w:cstheme="minorBidi"/>
                <w:b w:val="0"/>
                <w:bCs w:val="0"/>
                <w:sz w:val="24"/>
                <w:szCs w:val="24"/>
              </w:rPr>
              <w:t>Core</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14BCB" w:rsidRDefault="00330598" w:rsidP="00635BE2">
            <w:pPr>
              <w:numPr>
                <w:ilvl w:val="0"/>
                <w:numId w:val="4"/>
              </w:numPr>
              <w:spacing w:before="80"/>
              <w:rPr>
                <w:b/>
              </w:rPr>
            </w:pPr>
            <w:sdt>
              <w:sdtPr>
                <w:tag w:val="goog_rdk_0"/>
                <w:id w:val="1932155837"/>
              </w:sdtPr>
              <w:sdtEndPr/>
              <w:sdtContent>
                <w:r w:rsidR="00314BCB">
                  <w:rPr>
                    <w:rFonts w:ascii="Segoe UI Symbol" w:eastAsia="Arial Unicode MS" w:hAnsi="Segoe UI Symbol" w:cs="Segoe UI Symbol"/>
                    <w:b/>
                  </w:rPr>
                  <w:t>☒</w:t>
                </w:r>
              </w:sdtContent>
            </w:sdt>
            <w:r w:rsidR="00314BCB">
              <w:rPr>
                <w:b/>
              </w:rPr>
              <w:t xml:space="preserve"> Theory    </w:t>
            </w:r>
          </w:p>
          <w:p w:rsidR="00314BCB" w:rsidRDefault="00330598" w:rsidP="00635BE2">
            <w:pPr>
              <w:numPr>
                <w:ilvl w:val="0"/>
                <w:numId w:val="5"/>
              </w:numPr>
              <w:rPr>
                <w:b/>
              </w:rPr>
            </w:pPr>
            <w:sdt>
              <w:sdtPr>
                <w:tag w:val="goog_rdk_1"/>
                <w:id w:val="-931889545"/>
              </w:sdtPr>
              <w:sdtEndPr/>
              <w:sdtContent>
                <w:r w:rsidR="00314BCB">
                  <w:rPr>
                    <w:rFonts w:ascii="Segoe UI Symbol" w:eastAsia="Arial Unicode MS" w:hAnsi="Segoe UI Symbol" w:cs="Segoe UI Symbol"/>
                    <w:b/>
                  </w:rPr>
                  <w:t>☒</w:t>
                </w:r>
              </w:sdtContent>
            </w:sdt>
            <w:r w:rsidR="00314BCB">
              <w:rPr>
                <w:b/>
              </w:rPr>
              <w:t xml:space="preserve"> Lecture</w:t>
            </w:r>
          </w:p>
          <w:p w:rsidR="00314BCB" w:rsidRDefault="00330598" w:rsidP="00635BE2">
            <w:pPr>
              <w:numPr>
                <w:ilvl w:val="0"/>
                <w:numId w:val="5"/>
              </w:numPr>
              <w:rPr>
                <w:b/>
              </w:rPr>
            </w:pPr>
            <w:sdt>
              <w:sdtPr>
                <w:tag w:val="goog_rdk_2"/>
                <w:id w:val="114569315"/>
              </w:sdtPr>
              <w:sdtEndPr/>
              <w:sdtContent>
                <w:r w:rsidR="00314BCB">
                  <w:rPr>
                    <w:rFonts w:ascii="Segoe UI Symbol" w:eastAsia="Arial Unicode MS" w:hAnsi="Segoe UI Symbol" w:cs="Segoe UI Symbol"/>
                    <w:b/>
                  </w:rPr>
                  <w:t>☒</w:t>
                </w:r>
              </w:sdtContent>
            </w:sdt>
            <w:r w:rsidR="00314BCB">
              <w:rPr>
                <w:b/>
              </w:rPr>
              <w:t xml:space="preserve"> Lab </w:t>
            </w:r>
          </w:p>
          <w:p w:rsidR="00314BCB" w:rsidRDefault="00330598" w:rsidP="00635BE2">
            <w:pPr>
              <w:numPr>
                <w:ilvl w:val="0"/>
                <w:numId w:val="5"/>
              </w:numPr>
              <w:rPr>
                <w:b/>
              </w:rPr>
            </w:pPr>
            <w:sdt>
              <w:sdtPr>
                <w:tag w:val="goog_rdk_3"/>
                <w:id w:val="-1960646377"/>
              </w:sdtPr>
              <w:sdtEndPr/>
              <w:sdtContent>
                <w:r w:rsidR="00314BCB">
                  <w:rPr>
                    <w:rFonts w:ascii="Segoe UI Symbol" w:eastAsia="Arial Unicode MS" w:hAnsi="Segoe UI Symbol" w:cs="Segoe UI Symbol"/>
                    <w:b/>
                  </w:rPr>
                  <w:t>☐</w:t>
                </w:r>
              </w:sdtContent>
            </w:sdt>
            <w:r w:rsidR="00314BCB">
              <w:rPr>
                <w:b/>
              </w:rPr>
              <w:t xml:space="preserve"> Tutorial</w:t>
            </w:r>
          </w:p>
          <w:p w:rsidR="00314BCB" w:rsidRDefault="00330598" w:rsidP="00635BE2">
            <w:pPr>
              <w:numPr>
                <w:ilvl w:val="0"/>
                <w:numId w:val="5"/>
              </w:numPr>
              <w:rPr>
                <w:b/>
              </w:rPr>
            </w:pPr>
            <w:sdt>
              <w:sdtPr>
                <w:tag w:val="goog_rdk_4"/>
                <w:id w:val="-2147037818"/>
              </w:sdtPr>
              <w:sdtEndPr/>
              <w:sdtContent>
                <w:r w:rsidR="00314BCB">
                  <w:rPr>
                    <w:rFonts w:ascii="Segoe UI Symbol" w:eastAsia="Arial Unicode MS" w:hAnsi="Segoe UI Symbol" w:cs="Segoe UI Symbol"/>
                    <w:b/>
                  </w:rPr>
                  <w:t>☐</w:t>
                </w:r>
              </w:sdtContent>
            </w:sdt>
            <w:r w:rsidR="00314BCB">
              <w:rPr>
                <w:b/>
              </w:rPr>
              <w:t xml:space="preserve"> Practical</w:t>
            </w:r>
          </w:p>
          <w:p w:rsidR="00314BCB" w:rsidRDefault="00330598" w:rsidP="00635BE2">
            <w:pPr>
              <w:numPr>
                <w:ilvl w:val="0"/>
                <w:numId w:val="5"/>
              </w:numPr>
              <w:spacing w:after="80"/>
              <w:rPr>
                <w:b/>
              </w:rPr>
            </w:pPr>
            <w:sdt>
              <w:sdtPr>
                <w:tag w:val="goog_rdk_5"/>
                <w:id w:val="-365834932"/>
              </w:sdtPr>
              <w:sdtEndPr/>
              <w:sdtContent>
                <w:sdt>
                  <w:sdtPr>
                    <w:tag w:val="goog_rdk_2"/>
                    <w:id w:val="179397278"/>
                  </w:sdtPr>
                  <w:sdtEndPr/>
                  <w:sdtContent>
                    <w:r w:rsidR="00314BCB">
                      <w:rPr>
                        <w:rFonts w:ascii="Segoe UI Symbol" w:eastAsia="Arial Unicode MS" w:hAnsi="Segoe UI Symbol" w:cs="Segoe UI Symbol"/>
                        <w:b/>
                      </w:rPr>
                      <w:t>☒</w:t>
                    </w:r>
                  </w:sdtContent>
                </w:sdt>
              </w:sdtContent>
            </w:sdt>
            <w:r w:rsidR="00314BCB">
              <w:rPr>
                <w:b/>
              </w:rPr>
              <w:t xml:space="preserve"> Seminar</w:t>
            </w:r>
          </w:p>
        </w:tc>
      </w:tr>
      <w:tr w:rsidR="00314BCB" w:rsidTr="00093DAE">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093DAE">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314BCB" w:rsidRPr="00040F74" w:rsidRDefault="00591EEC" w:rsidP="00093DAE">
            <w:pPr>
              <w:pStyle w:val="1"/>
              <w:spacing w:before="80" w:after="80"/>
              <w:ind w:left="90"/>
              <w:rPr>
                <w:rFonts w:asciiTheme="minorBidi" w:hAnsiTheme="minorBidi" w:cstheme="minorBidi"/>
                <w:b w:val="0"/>
                <w:bCs w:val="0"/>
                <w:sz w:val="24"/>
                <w:szCs w:val="24"/>
                <w:lang w:bidi="ar-IQ"/>
              </w:rPr>
            </w:pPr>
            <w:r w:rsidRPr="00615661">
              <w:rPr>
                <w:rFonts w:ascii="Arial" w:hAnsi="Arial" w:cs="Arial"/>
                <w:color w:val="FF0000"/>
                <w:sz w:val="24"/>
                <w:szCs w:val="24"/>
              </w:rPr>
              <w:t>NUST1002</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14BCB" w:rsidRDefault="00314BCB" w:rsidP="00093DAE">
            <w:pPr>
              <w:widowControl w:val="0"/>
              <w:spacing w:line="276" w:lineRule="auto"/>
              <w:rPr>
                <w:color w:val="FF0000"/>
                <w:sz w:val="28"/>
                <w:szCs w:val="28"/>
              </w:rPr>
            </w:pPr>
          </w:p>
        </w:tc>
      </w:tr>
      <w:tr w:rsidR="00314BCB" w:rsidTr="00093DAE">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093DAE">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14BCB" w:rsidRPr="003E2A49" w:rsidRDefault="0033652C" w:rsidP="00093DAE">
            <w:pPr>
              <w:pStyle w:val="1"/>
              <w:spacing w:before="80" w:after="80"/>
              <w:ind w:left="90"/>
              <w:rPr>
                <w:b w:val="0"/>
                <w:color w:val="FF0000"/>
                <w:sz w:val="28"/>
                <w:szCs w:val="28"/>
              </w:rPr>
            </w:pPr>
            <w:r>
              <w:rPr>
                <w:b w:val="0"/>
                <w:color w:val="FF0000"/>
                <w:sz w:val="28"/>
                <w:szCs w:val="28"/>
              </w:rPr>
              <w:t>8</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14BCB" w:rsidRDefault="00314BCB" w:rsidP="00093DAE">
            <w:pPr>
              <w:widowControl w:val="0"/>
              <w:spacing w:line="276" w:lineRule="auto"/>
              <w:rPr>
                <w:color w:val="FF0000"/>
                <w:sz w:val="28"/>
                <w:szCs w:val="28"/>
              </w:rPr>
            </w:pPr>
          </w:p>
        </w:tc>
      </w:tr>
      <w:tr w:rsidR="00314BCB" w:rsidTr="00093DAE">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093DAE">
            <w:pPr>
              <w:spacing w:before="80" w:after="80"/>
              <w:ind w:left="90" w:hanging="90"/>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314BCB" w:rsidRPr="003E2A49" w:rsidRDefault="00314BCB" w:rsidP="00093DAE">
            <w:pPr>
              <w:pStyle w:val="1"/>
              <w:spacing w:before="80" w:after="80"/>
              <w:ind w:left="90"/>
              <w:rPr>
                <w:b w:val="0"/>
                <w:color w:val="FF0000"/>
                <w:sz w:val="28"/>
                <w:szCs w:val="28"/>
                <w:rtl/>
                <w:lang w:bidi="ar-IQ"/>
              </w:rPr>
            </w:pPr>
            <w:r w:rsidRPr="003E2A49">
              <w:rPr>
                <w:color w:val="FF0000"/>
                <w:sz w:val="28"/>
                <w:szCs w:val="28"/>
              </w:rPr>
              <w:t>175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14BCB" w:rsidRDefault="00314BCB" w:rsidP="00093DAE">
            <w:pPr>
              <w:widowControl w:val="0"/>
              <w:spacing w:line="276" w:lineRule="auto"/>
              <w:rPr>
                <w:color w:val="FF0000"/>
                <w:sz w:val="24"/>
                <w:szCs w:val="24"/>
              </w:rPr>
            </w:pPr>
          </w:p>
        </w:tc>
      </w:tr>
      <w:tr w:rsidR="00314BCB" w:rsidTr="00093DA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314BCB" w:rsidRDefault="00314BCB" w:rsidP="00093DAE">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rsidR="00314BCB" w:rsidRDefault="00314BCB" w:rsidP="00093DAE">
            <w:pPr>
              <w:spacing w:before="80" w:after="80"/>
              <w:ind w:hanging="720"/>
              <w:rPr>
                <w:color w:val="000000"/>
              </w:rPr>
            </w:pPr>
            <w:r>
              <w:rPr>
                <w:color w:val="000000"/>
              </w:rPr>
              <w:t>UGx11</w:t>
            </w:r>
            <w:r>
              <w:t xml:space="preserve">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093DAE">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rsidR="00314BCB" w:rsidRDefault="00314BCB" w:rsidP="00093DAE">
            <w:pPr>
              <w:spacing w:before="80" w:after="80"/>
              <w:rPr>
                <w:color w:val="000000"/>
              </w:rPr>
            </w:pPr>
            <w:r>
              <w:t>2</w:t>
            </w:r>
          </w:p>
        </w:tc>
      </w:tr>
      <w:tr w:rsidR="00314BCB" w:rsidTr="00093DA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314BCB" w:rsidRDefault="00314BCB" w:rsidP="00093DAE">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rsidR="00314BCB" w:rsidRDefault="00314BCB" w:rsidP="00093DAE">
            <w:pPr>
              <w:spacing w:before="80" w:after="80"/>
              <w:rPr>
                <w:color w:val="000000"/>
              </w:rPr>
            </w:pPr>
            <w:r>
              <w:rPr>
                <w:color w:val="000000"/>
              </w:rPr>
              <w:t>FOR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314BCB" w:rsidRDefault="00314BCB" w:rsidP="00093DAE">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314BCB" w:rsidRDefault="00314BCB" w:rsidP="00093DAE">
            <w:pPr>
              <w:spacing w:before="80" w:after="80"/>
              <w:rPr>
                <w:color w:val="000000"/>
              </w:rPr>
            </w:pPr>
            <w:r>
              <w:rPr>
                <w:color w:val="000000"/>
              </w:rPr>
              <w:t>SCI</w:t>
            </w:r>
          </w:p>
        </w:tc>
      </w:tr>
      <w:tr w:rsidR="00314BCB" w:rsidTr="00093DAE">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093DAE">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314BCB" w:rsidRDefault="00591EEC" w:rsidP="00591EEC">
            <w:pPr>
              <w:spacing w:before="80" w:after="80"/>
              <w:rPr>
                <w:color w:val="000000"/>
                <w:lang w:bidi="ar-IQ"/>
              </w:rPr>
            </w:pPr>
            <w:r>
              <w:rPr>
                <w:color w:val="000000"/>
                <w:lang w:bidi="ar-IQ"/>
              </w:rPr>
              <w:t>Z</w:t>
            </w:r>
            <w:r w:rsidRPr="00591EEC">
              <w:rPr>
                <w:color w:val="000000"/>
                <w:lang w:bidi="ar-IQ"/>
              </w:rPr>
              <w:t>ain.j.eissa</w:t>
            </w:r>
            <w:r>
              <w:rPr>
                <w:color w:val="000000"/>
                <w:lang w:bidi="ar-IQ"/>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314BCB" w:rsidRDefault="00314BCB" w:rsidP="00093DAE">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314BCB" w:rsidRDefault="00330598" w:rsidP="00093DAE">
            <w:pPr>
              <w:spacing w:before="80" w:after="80"/>
            </w:pPr>
            <w:hyperlink r:id="rId61" w:history="1">
              <w:r w:rsidR="00591EEC" w:rsidRPr="008F5377">
                <w:rPr>
                  <w:rStyle w:val="Hyperlink"/>
                </w:rPr>
                <w:t>zain.j.eissa@nust.edu.iq</w:t>
              </w:r>
            </w:hyperlink>
            <w:r w:rsidR="00591EEC">
              <w:t xml:space="preserve"> </w:t>
            </w:r>
          </w:p>
        </w:tc>
      </w:tr>
      <w:tr w:rsidR="00314BCB" w:rsidTr="00093DA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314BCB" w:rsidRDefault="00314BCB" w:rsidP="00093DAE">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rsidR="00314BCB" w:rsidRDefault="00314BCB" w:rsidP="00093DAE">
            <w:pPr>
              <w:spacing w:before="80" w:after="80"/>
              <w:rPr>
                <w:color w:val="000000"/>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314BCB" w:rsidRDefault="00314BCB" w:rsidP="00093DAE">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rsidR="00314BCB" w:rsidRDefault="00314BCB" w:rsidP="00093DAE">
            <w:pPr>
              <w:spacing w:before="80" w:after="80"/>
              <w:rPr>
                <w:color w:val="000000"/>
              </w:rPr>
            </w:pPr>
          </w:p>
        </w:tc>
      </w:tr>
      <w:tr w:rsidR="00314BCB" w:rsidTr="00093DAE">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093DAE">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314BCB" w:rsidRDefault="00314BCB" w:rsidP="00093DAE">
            <w:pPr>
              <w:spacing w:before="80" w:after="80"/>
              <w:ind w:left="9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314BCB" w:rsidRDefault="00314BCB" w:rsidP="00093DAE">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314BCB" w:rsidRDefault="00314BCB" w:rsidP="00093DAE">
            <w:pPr>
              <w:spacing w:before="80" w:after="80"/>
            </w:pPr>
          </w:p>
        </w:tc>
      </w:tr>
      <w:tr w:rsidR="00314BCB" w:rsidTr="00093DA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314BCB" w:rsidRDefault="00314BCB" w:rsidP="00093DAE">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rsidR="00314BCB" w:rsidRDefault="00314BCB" w:rsidP="00093DAE">
            <w:pPr>
              <w:spacing w:before="80" w:after="80"/>
              <w:ind w:left="90"/>
              <w:rPr>
                <w:color w:val="000000"/>
                <w:lang w:bidi="ar-IQ"/>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314BCB" w:rsidRDefault="00314BCB" w:rsidP="00093DAE">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14BCB" w:rsidRDefault="00314BCB" w:rsidP="00093DAE">
            <w:pPr>
              <w:spacing w:before="80" w:after="80"/>
            </w:pPr>
          </w:p>
        </w:tc>
      </w:tr>
      <w:tr w:rsidR="00314BCB" w:rsidTr="00093DA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314BCB" w:rsidRDefault="00314BCB" w:rsidP="00093DAE">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rsidR="00314BCB" w:rsidRDefault="00314BCB" w:rsidP="00093DAE">
            <w:pPr>
              <w:spacing w:before="80" w:after="80"/>
              <w:ind w:left="360"/>
            </w:pPr>
            <w:r>
              <w:t>04/02/2024</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093DAE">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314BCB" w:rsidRDefault="00314BCB" w:rsidP="00093DAE">
            <w:pPr>
              <w:spacing w:before="80" w:after="80"/>
            </w:pPr>
            <w:r>
              <w:t>1.0</w:t>
            </w:r>
          </w:p>
        </w:tc>
      </w:tr>
    </w:tbl>
    <w:p w:rsidR="00314BCB" w:rsidRDefault="00314BCB" w:rsidP="00314BCB">
      <w:pPr>
        <w:tabs>
          <w:tab w:val="left" w:pos="5220"/>
        </w:tabs>
        <w:spacing w:after="200" w:line="276" w:lineRule="auto"/>
        <w:rPr>
          <w:rFonts w:ascii="Cambria" w:eastAsia="Cambria" w:hAnsi="Cambria" w:cs="Cambria"/>
          <w:b/>
          <w:sz w:val="16"/>
          <w:szCs w:val="16"/>
        </w:rPr>
      </w:pPr>
    </w:p>
    <w:p w:rsidR="00314BCB" w:rsidRDefault="00314BCB" w:rsidP="00314BCB">
      <w:pPr>
        <w:tabs>
          <w:tab w:val="left" w:pos="5220"/>
        </w:tabs>
        <w:spacing w:after="200" w:line="276" w:lineRule="auto"/>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314BCB" w:rsidTr="00093DAE">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314BCB" w:rsidRDefault="00314BCB" w:rsidP="00093DAE">
            <w:pPr>
              <w:spacing w:line="360" w:lineRule="auto"/>
              <w:jc w:val="center"/>
              <w:rPr>
                <w:b/>
                <w:color w:val="17365D"/>
                <w:sz w:val="28"/>
                <w:szCs w:val="28"/>
              </w:rPr>
            </w:pPr>
            <w:r>
              <w:rPr>
                <w:b/>
                <w:color w:val="17365D"/>
                <w:sz w:val="28"/>
                <w:szCs w:val="28"/>
              </w:rPr>
              <w:t>Relation with other Modules</w:t>
            </w:r>
            <w:r>
              <w:rPr>
                <w:b/>
                <w:color w:val="17365D"/>
                <w:sz w:val="28"/>
                <w:szCs w:val="28"/>
              </w:rPr>
              <w:br/>
              <w:t>Relation with other Modules</w:t>
            </w:r>
          </w:p>
          <w:p w:rsidR="00314BCB" w:rsidRDefault="00314BCB" w:rsidP="00093DAE">
            <w:pPr>
              <w:bidi/>
              <w:spacing w:line="360" w:lineRule="auto"/>
              <w:jc w:val="center"/>
              <w:rPr>
                <w:rFonts w:eastAsia="Times New Roman"/>
                <w:b/>
                <w:color w:val="17365D"/>
                <w:sz w:val="28"/>
                <w:szCs w:val="28"/>
              </w:rPr>
            </w:pPr>
          </w:p>
        </w:tc>
      </w:tr>
      <w:tr w:rsidR="00314BCB" w:rsidTr="00093DAE">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093DAE">
            <w:pPr>
              <w:spacing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14BCB" w:rsidRDefault="00314BCB" w:rsidP="00093DAE">
            <w:pPr>
              <w:spacing w:line="360" w:lineRule="auto"/>
            </w:pPr>
            <w:r>
              <w:t>General Biology 1</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314BCB" w:rsidRDefault="00314BCB" w:rsidP="00093DAE">
            <w:pPr>
              <w:spacing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14BCB" w:rsidRDefault="00314BCB" w:rsidP="00093DAE">
            <w:pPr>
              <w:spacing w:line="360" w:lineRule="auto"/>
            </w:pPr>
            <w:r>
              <w:t>1</w:t>
            </w:r>
          </w:p>
        </w:tc>
      </w:tr>
      <w:tr w:rsidR="00314BCB" w:rsidTr="00093DAE">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093DAE">
            <w:pPr>
              <w:spacing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14BCB" w:rsidRDefault="00314BCB" w:rsidP="00093DAE">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314BCB" w:rsidRDefault="00314BCB" w:rsidP="00093DAE">
            <w:pPr>
              <w:spacing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14BCB" w:rsidRDefault="00314BCB" w:rsidP="00093DAE">
            <w:pPr>
              <w:spacing w:line="360" w:lineRule="auto"/>
            </w:pPr>
          </w:p>
        </w:tc>
      </w:tr>
    </w:tbl>
    <w:p w:rsidR="00314BCB" w:rsidRDefault="00314BCB" w:rsidP="00314BCB">
      <w:pPr>
        <w:tabs>
          <w:tab w:val="left" w:pos="5220"/>
        </w:tabs>
        <w:spacing w:after="200" w:line="276" w:lineRule="auto"/>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314BCB" w:rsidTr="00093DAE">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314BCB" w:rsidRDefault="00314BCB" w:rsidP="00B15866">
            <w:pPr>
              <w:spacing w:line="276" w:lineRule="auto"/>
              <w:jc w:val="center"/>
              <w:rPr>
                <w:b/>
                <w:color w:val="17365D"/>
                <w:sz w:val="28"/>
                <w:szCs w:val="28"/>
              </w:rPr>
            </w:pPr>
            <w:r>
              <w:rPr>
                <w:b/>
                <w:color w:val="17365D"/>
                <w:sz w:val="28"/>
                <w:szCs w:val="28"/>
              </w:rPr>
              <w:lastRenderedPageBreak/>
              <w:t>Module Aims, Learning Outcomes and Indicative Contents</w:t>
            </w:r>
            <w:r>
              <w:rPr>
                <w:b/>
                <w:color w:val="17365D"/>
                <w:sz w:val="28"/>
                <w:szCs w:val="28"/>
              </w:rPr>
              <w:br/>
              <w:t>Module Aims, Learning Outcomes and Indicative Contents</w:t>
            </w:r>
          </w:p>
        </w:tc>
      </w:tr>
      <w:tr w:rsidR="00314BCB" w:rsidTr="00093DAE">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093DAE">
            <w:pPr>
              <w:spacing w:line="276" w:lineRule="auto"/>
              <w:jc w:val="both"/>
              <w:rPr>
                <w:b/>
                <w:color w:val="000000"/>
                <w:sz w:val="24"/>
                <w:szCs w:val="24"/>
              </w:rPr>
            </w:pPr>
            <w:r>
              <w:rPr>
                <w:b/>
                <w:color w:val="000000"/>
                <w:sz w:val="24"/>
                <w:szCs w:val="24"/>
              </w:rPr>
              <w:t xml:space="preserve"> Module Aims</w:t>
            </w:r>
            <w:r>
              <w:rPr>
                <w:b/>
                <w:color w:val="000000"/>
                <w:sz w:val="24"/>
                <w:szCs w:val="24"/>
              </w:rPr>
              <w:br/>
              <w:t>Module Aims</w:t>
            </w:r>
            <w:r>
              <w:rPr>
                <w:b/>
                <w:color w:val="000000"/>
                <w:sz w:val="24"/>
                <w:szCs w:val="24"/>
              </w:rPr>
              <w:br/>
            </w:r>
          </w:p>
          <w:p w:rsidR="00314BCB" w:rsidRDefault="00314BCB" w:rsidP="00093DAE">
            <w:pPr>
              <w:spacing w:line="276" w:lineRule="auto"/>
              <w:jc w:val="both"/>
              <w:rPr>
                <w:b/>
                <w:sz w:val="24"/>
                <w:szCs w:val="24"/>
              </w:rPr>
            </w:pPr>
          </w:p>
          <w:p w:rsidR="00314BCB" w:rsidRDefault="00314BCB" w:rsidP="00093DAE">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314BCB" w:rsidRPr="00974F29" w:rsidRDefault="00314BCB" w:rsidP="00093DAE">
            <w:pPr>
              <w:spacing w:line="276" w:lineRule="auto"/>
              <w:ind w:left="232"/>
              <w:jc w:val="both"/>
              <w:rPr>
                <w:rFonts w:asciiTheme="majorBidi" w:hAnsiTheme="majorBidi" w:cstheme="majorBidi"/>
                <w:color w:val="000000"/>
              </w:rPr>
            </w:pPr>
          </w:p>
          <w:p w:rsidR="00314BCB" w:rsidRPr="00974F29" w:rsidRDefault="00314BCB" w:rsidP="00635BE2">
            <w:pPr>
              <w:numPr>
                <w:ilvl w:val="0"/>
                <w:numId w:val="7"/>
              </w:numPr>
              <w:spacing w:line="276" w:lineRule="auto"/>
              <w:jc w:val="both"/>
              <w:rPr>
                <w:rFonts w:asciiTheme="majorBidi" w:hAnsiTheme="majorBidi" w:cstheme="majorBidi"/>
                <w:color w:val="1C1D1F"/>
              </w:rPr>
            </w:pPr>
            <w:r w:rsidRPr="00974F29">
              <w:rPr>
                <w:rFonts w:asciiTheme="majorBidi" w:hAnsiTheme="majorBidi" w:cstheme="majorBidi"/>
                <w:color w:val="1C1D1F"/>
              </w:rPr>
              <w:t xml:space="preserve">This module gives students an understanding of the science and techniques that underpin basic biology. </w:t>
            </w:r>
          </w:p>
          <w:p w:rsidR="00314BCB" w:rsidRPr="00974F29" w:rsidRDefault="00314BCB" w:rsidP="00635BE2">
            <w:pPr>
              <w:numPr>
                <w:ilvl w:val="0"/>
                <w:numId w:val="7"/>
              </w:numPr>
              <w:spacing w:line="276" w:lineRule="auto"/>
              <w:jc w:val="both"/>
              <w:rPr>
                <w:rFonts w:asciiTheme="majorBidi" w:hAnsiTheme="majorBidi" w:cstheme="majorBidi"/>
                <w:color w:val="1C1D1F"/>
              </w:rPr>
            </w:pPr>
            <w:r w:rsidRPr="00974F29">
              <w:rPr>
                <w:rFonts w:asciiTheme="majorBidi" w:hAnsiTheme="majorBidi" w:cstheme="majorBidi"/>
                <w:color w:val="1C1D1F"/>
              </w:rPr>
              <w:t xml:space="preserve">Topics covered will include identification of  </w:t>
            </w:r>
          </w:p>
          <w:p w:rsidR="00314BCB" w:rsidRPr="00974F29" w:rsidRDefault="00314BCB" w:rsidP="00635BE2">
            <w:pPr>
              <w:numPr>
                <w:ilvl w:val="0"/>
                <w:numId w:val="7"/>
              </w:numPr>
              <w:spacing w:line="276" w:lineRule="auto"/>
              <w:jc w:val="both"/>
              <w:rPr>
                <w:rFonts w:asciiTheme="majorBidi" w:hAnsiTheme="majorBidi" w:cstheme="majorBidi"/>
                <w:color w:val="1C1D1F"/>
              </w:rPr>
            </w:pPr>
            <w:r w:rsidRPr="00974F29">
              <w:rPr>
                <w:rFonts w:asciiTheme="majorBidi" w:hAnsiTheme="majorBidi" w:cstheme="majorBidi"/>
                <w:color w:val="1C1D1F"/>
              </w:rPr>
              <w:t>Material covered in lectures will be illustrated through lab work.</w:t>
            </w:r>
          </w:p>
          <w:p w:rsidR="00314BCB" w:rsidRPr="00974F29" w:rsidRDefault="00314BCB" w:rsidP="00635BE2">
            <w:pPr>
              <w:numPr>
                <w:ilvl w:val="0"/>
                <w:numId w:val="7"/>
              </w:numPr>
              <w:spacing w:line="276" w:lineRule="auto"/>
              <w:jc w:val="both"/>
              <w:rPr>
                <w:rFonts w:asciiTheme="majorBidi" w:hAnsiTheme="majorBidi" w:cstheme="majorBidi"/>
                <w:color w:val="1C1D1F"/>
              </w:rPr>
            </w:pPr>
            <w:r w:rsidRPr="00974F29">
              <w:rPr>
                <w:rFonts w:asciiTheme="majorBidi" w:hAnsiTheme="majorBidi" w:cstheme="majorBidi"/>
                <w:color w:val="1C1D1F"/>
              </w:rPr>
              <w:t>Highlight in most theories that was deal with biology system for live.</w:t>
            </w:r>
          </w:p>
          <w:p w:rsidR="00314BCB" w:rsidRPr="00974F29" w:rsidRDefault="00314BCB" w:rsidP="00635BE2">
            <w:pPr>
              <w:numPr>
                <w:ilvl w:val="0"/>
                <w:numId w:val="7"/>
              </w:numPr>
              <w:spacing w:line="276" w:lineRule="auto"/>
              <w:jc w:val="both"/>
              <w:rPr>
                <w:rFonts w:asciiTheme="majorBidi" w:hAnsiTheme="majorBidi" w:cstheme="majorBidi"/>
                <w:color w:val="1C1D1F"/>
              </w:rPr>
            </w:pPr>
            <w:r w:rsidRPr="00974F29">
              <w:rPr>
                <w:rFonts w:asciiTheme="majorBidi" w:hAnsiTheme="majorBidi" w:cstheme="majorBidi"/>
                <w:color w:val="1C1D1F"/>
              </w:rPr>
              <w:t>Our aim is to provide students with opportunities to develop academically, professionally and personally: to broaden their ambitions, extend their attitudes, challenge their assumptions, and assist towards unlocking their potential to succeed in their studies and future lives.</w:t>
            </w:r>
          </w:p>
          <w:p w:rsidR="00314BCB" w:rsidRPr="00974F29" w:rsidRDefault="00314BCB" w:rsidP="00093DAE">
            <w:pPr>
              <w:spacing w:line="276" w:lineRule="auto"/>
              <w:jc w:val="both"/>
              <w:rPr>
                <w:rFonts w:asciiTheme="majorBidi" w:hAnsiTheme="majorBidi" w:cstheme="majorBidi"/>
                <w:color w:val="000000"/>
              </w:rPr>
            </w:pPr>
          </w:p>
        </w:tc>
      </w:tr>
      <w:tr w:rsidR="00314BCB" w:rsidTr="00093DAE">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093DAE">
            <w:pPr>
              <w:spacing w:line="276" w:lineRule="auto"/>
              <w:rPr>
                <w:b/>
                <w:color w:val="000000"/>
                <w:sz w:val="24"/>
                <w:szCs w:val="24"/>
              </w:rPr>
            </w:pPr>
            <w:r>
              <w:rPr>
                <w:b/>
                <w:color w:val="000000"/>
                <w:sz w:val="24"/>
                <w:szCs w:val="24"/>
              </w:rPr>
              <w:t>Module Learning Outcomes</w:t>
            </w:r>
            <w:r>
              <w:rPr>
                <w:b/>
                <w:color w:val="000000"/>
                <w:sz w:val="24"/>
                <w:szCs w:val="24"/>
              </w:rPr>
              <w:br/>
            </w:r>
            <w:r>
              <w:rPr>
                <w:b/>
                <w:color w:val="000000"/>
                <w:sz w:val="24"/>
                <w:szCs w:val="24"/>
              </w:rPr>
              <w:br/>
              <w:t>Module Learning Outcomes</w:t>
            </w:r>
          </w:p>
          <w:p w:rsidR="00314BCB" w:rsidRDefault="00314BCB" w:rsidP="00093DAE">
            <w:pPr>
              <w:spacing w:line="276" w:lineRule="auto"/>
              <w:rPr>
                <w:b/>
                <w:sz w:val="24"/>
                <w:szCs w:val="24"/>
              </w:rPr>
            </w:pPr>
          </w:p>
          <w:p w:rsidR="00314BCB" w:rsidRDefault="00314BCB" w:rsidP="00093DAE">
            <w:pPr>
              <w:spacing w:line="276" w:lineRule="auto"/>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314BCB" w:rsidRPr="00974F29" w:rsidRDefault="00314BCB" w:rsidP="00093DAE">
            <w:pPr>
              <w:widowControl w:val="0"/>
              <w:shd w:val="clear" w:color="auto" w:fill="FFFFFF"/>
              <w:spacing w:line="276" w:lineRule="auto"/>
              <w:ind w:left="720"/>
              <w:rPr>
                <w:rFonts w:asciiTheme="majorBidi" w:hAnsiTheme="majorBidi" w:cstheme="majorBidi"/>
              </w:rPr>
            </w:pPr>
          </w:p>
          <w:p w:rsidR="00314BCB" w:rsidRPr="00974F29" w:rsidRDefault="00314BCB" w:rsidP="00635BE2">
            <w:pPr>
              <w:widowControl w:val="0"/>
              <w:numPr>
                <w:ilvl w:val="0"/>
                <w:numId w:val="19"/>
              </w:numPr>
              <w:shd w:val="clear" w:color="auto" w:fill="FFFFFF"/>
              <w:rPr>
                <w:rFonts w:asciiTheme="majorBidi" w:hAnsiTheme="majorBidi" w:cstheme="majorBidi"/>
              </w:rPr>
            </w:pPr>
            <w:r w:rsidRPr="00974F29">
              <w:rPr>
                <w:rFonts w:asciiTheme="majorBidi" w:hAnsiTheme="majorBidi" w:cstheme="majorBidi"/>
              </w:rPr>
              <w:t>Explain the life and Human , laboratory and legal requirements of producing DNA profiles.</w:t>
            </w:r>
          </w:p>
          <w:p w:rsidR="00314BCB" w:rsidRPr="00974F29" w:rsidRDefault="00314BCB" w:rsidP="00635BE2">
            <w:pPr>
              <w:widowControl w:val="0"/>
              <w:numPr>
                <w:ilvl w:val="0"/>
                <w:numId w:val="19"/>
              </w:numPr>
              <w:shd w:val="clear" w:color="auto" w:fill="FFFFFF"/>
              <w:rPr>
                <w:rFonts w:asciiTheme="majorBidi" w:hAnsiTheme="majorBidi" w:cstheme="majorBidi"/>
              </w:rPr>
            </w:pPr>
            <w:r w:rsidRPr="00974F29">
              <w:rPr>
                <w:rFonts w:asciiTheme="majorBidi" w:hAnsiTheme="majorBidi" w:cstheme="majorBidi"/>
              </w:rPr>
              <w:t>Summarize what is meant by a basic biology science.</w:t>
            </w:r>
          </w:p>
          <w:p w:rsidR="00314BCB" w:rsidRPr="00974F29" w:rsidRDefault="00314BCB" w:rsidP="00635BE2">
            <w:pPr>
              <w:pStyle w:val="af2"/>
              <w:numPr>
                <w:ilvl w:val="0"/>
                <w:numId w:val="19"/>
              </w:numPr>
              <w:spacing w:before="0" w:beforeAutospacing="0" w:after="0" w:afterAutospacing="0"/>
              <w:rPr>
                <w:rFonts w:asciiTheme="majorBidi" w:hAnsiTheme="majorBidi" w:cstheme="majorBidi"/>
                <w:sz w:val="22"/>
                <w:szCs w:val="22"/>
              </w:rPr>
            </w:pPr>
            <w:r w:rsidRPr="00974F29">
              <w:rPr>
                <w:rFonts w:asciiTheme="majorBidi" w:hAnsiTheme="majorBidi" w:cstheme="majorBidi"/>
                <w:sz w:val="22"/>
                <w:szCs w:val="22"/>
              </w:rPr>
              <w:t>Perform interpretation of DNA profiling results, including calculation of likelihood ratios.</w:t>
            </w:r>
          </w:p>
          <w:p w:rsidR="00314BCB" w:rsidRPr="00974F29" w:rsidRDefault="00314BCB" w:rsidP="00635BE2">
            <w:pPr>
              <w:pStyle w:val="af2"/>
              <w:numPr>
                <w:ilvl w:val="0"/>
                <w:numId w:val="19"/>
              </w:numPr>
              <w:spacing w:before="0" w:beforeAutospacing="0" w:after="0" w:afterAutospacing="0"/>
              <w:rPr>
                <w:rFonts w:asciiTheme="majorBidi" w:hAnsiTheme="majorBidi" w:cstheme="majorBidi"/>
                <w:sz w:val="22"/>
                <w:szCs w:val="22"/>
              </w:rPr>
            </w:pPr>
            <w:r w:rsidRPr="00974F29">
              <w:rPr>
                <w:rFonts w:asciiTheme="majorBidi" w:hAnsiTheme="majorBidi" w:cstheme="majorBidi"/>
                <w:sz w:val="22"/>
                <w:szCs w:val="22"/>
              </w:rPr>
              <w:t>Critically evaluate DNA profiling results citing significant research in the field.</w:t>
            </w:r>
          </w:p>
          <w:p w:rsidR="00314BCB" w:rsidRPr="00974F29" w:rsidRDefault="00314BCB" w:rsidP="00635BE2">
            <w:pPr>
              <w:pStyle w:val="af2"/>
              <w:numPr>
                <w:ilvl w:val="0"/>
                <w:numId w:val="19"/>
              </w:numPr>
              <w:spacing w:before="0" w:beforeAutospacing="0" w:after="0" w:afterAutospacing="0"/>
              <w:rPr>
                <w:rFonts w:asciiTheme="majorBidi" w:hAnsiTheme="majorBidi" w:cstheme="majorBidi"/>
                <w:sz w:val="22"/>
                <w:szCs w:val="22"/>
              </w:rPr>
            </w:pPr>
            <w:r w:rsidRPr="00974F29">
              <w:rPr>
                <w:rFonts w:asciiTheme="majorBidi" w:hAnsiTheme="majorBidi" w:cstheme="majorBidi"/>
                <w:sz w:val="22"/>
                <w:szCs w:val="22"/>
              </w:rPr>
              <w:t>Show an understanding of the scientific basis and utilisation of techniques of bone anthropometry and pathology in the study of human tissue.</w:t>
            </w:r>
          </w:p>
          <w:p w:rsidR="00314BCB" w:rsidRPr="005129E1" w:rsidRDefault="00314BCB" w:rsidP="005129E1">
            <w:pPr>
              <w:pStyle w:val="a9"/>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eastAsia="Times New Roman" w:hAnsiTheme="majorBidi" w:cstheme="majorBidi"/>
              </w:rPr>
            </w:pPr>
            <w:r w:rsidRPr="00974F29">
              <w:rPr>
                <w:rFonts w:asciiTheme="majorBidi" w:hAnsiTheme="majorBidi" w:cstheme="majorBidi"/>
              </w:rPr>
              <w:t xml:space="preserve"> </w:t>
            </w:r>
            <w:r w:rsidRPr="00974F29">
              <w:rPr>
                <w:rFonts w:asciiTheme="majorBidi" w:eastAsia="Times New Roman" w:hAnsiTheme="majorBidi" w:cstheme="majorBidi"/>
                <w:lang w:val="en"/>
              </w:rPr>
              <w:t>Identify the tissues and organs in the human body</w:t>
            </w:r>
          </w:p>
        </w:tc>
      </w:tr>
      <w:tr w:rsidR="00314BCB" w:rsidTr="00093DAE">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093DAE">
            <w:pPr>
              <w:spacing w:line="312" w:lineRule="auto"/>
              <w:jc w:val="center"/>
              <w:rPr>
                <w:b/>
                <w:sz w:val="24"/>
                <w:szCs w:val="24"/>
              </w:rPr>
            </w:pPr>
            <w:r>
              <w:rPr>
                <w:b/>
                <w:sz w:val="24"/>
                <w:szCs w:val="24"/>
              </w:rPr>
              <w:t>Indicative Contents</w:t>
            </w:r>
            <w:r>
              <w:rPr>
                <w:b/>
                <w:sz w:val="24"/>
                <w:szCs w:val="24"/>
              </w:rPr>
              <w:br/>
              <w:t>Indicative Contents</w:t>
            </w:r>
          </w:p>
          <w:p w:rsidR="00314BCB" w:rsidRDefault="00314BCB" w:rsidP="00093DAE">
            <w:pPr>
              <w:bidi/>
              <w:spacing w:line="312" w:lineRule="auto"/>
              <w:jc w:val="center"/>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314BCB" w:rsidRPr="00974F29" w:rsidRDefault="00314BCB" w:rsidP="00093DAE">
            <w:pPr>
              <w:spacing w:line="312" w:lineRule="auto"/>
              <w:jc w:val="both"/>
              <w:rPr>
                <w:rFonts w:asciiTheme="majorBidi" w:hAnsiTheme="majorBidi" w:cstheme="majorBidi"/>
                <w:color w:val="333333"/>
                <w:highlight w:val="white"/>
              </w:rPr>
            </w:pPr>
            <w:r w:rsidRPr="00974F29">
              <w:rPr>
                <w:rFonts w:asciiTheme="majorBidi" w:hAnsiTheme="majorBidi" w:cstheme="majorBidi"/>
                <w:color w:val="333333"/>
                <w:highlight w:val="white"/>
              </w:rPr>
              <w:t>Indicative content includes the following.</w:t>
            </w:r>
          </w:p>
          <w:p w:rsidR="00314BCB" w:rsidRPr="00974F29" w:rsidRDefault="00314BCB" w:rsidP="00093DAE">
            <w:pPr>
              <w:spacing w:line="312" w:lineRule="auto"/>
              <w:jc w:val="both"/>
              <w:rPr>
                <w:rFonts w:asciiTheme="majorBidi" w:hAnsiTheme="majorBidi" w:cstheme="majorBidi"/>
                <w:color w:val="333333"/>
                <w:highlight w:val="white"/>
                <w:u w:val="single"/>
              </w:rPr>
            </w:pPr>
          </w:p>
          <w:p w:rsidR="00314BCB" w:rsidRPr="00974F29" w:rsidRDefault="00314BCB" w:rsidP="00093DAE">
            <w:pPr>
              <w:spacing w:line="312" w:lineRule="auto"/>
              <w:jc w:val="both"/>
              <w:rPr>
                <w:rFonts w:asciiTheme="majorBidi" w:hAnsiTheme="majorBidi" w:cstheme="majorBidi"/>
                <w:color w:val="333333"/>
                <w:highlight w:val="white"/>
                <w:u w:val="single"/>
              </w:rPr>
            </w:pPr>
            <w:r w:rsidRPr="00974F29">
              <w:rPr>
                <w:rFonts w:asciiTheme="majorBidi" w:hAnsiTheme="majorBidi" w:cstheme="majorBidi"/>
                <w:color w:val="333333"/>
                <w:highlight w:val="white"/>
                <w:u w:val="single"/>
              </w:rPr>
              <w:t xml:space="preserve">Part A - primary information of biology science  </w:t>
            </w:r>
          </w:p>
          <w:p w:rsidR="00314BCB" w:rsidRPr="00974F29" w:rsidRDefault="00314BCB" w:rsidP="00093DAE">
            <w:pPr>
              <w:spacing w:line="312" w:lineRule="auto"/>
              <w:jc w:val="both"/>
              <w:rPr>
                <w:rFonts w:asciiTheme="majorBidi" w:hAnsiTheme="majorBidi" w:cstheme="majorBidi"/>
                <w:color w:val="333333"/>
                <w:highlight w:val="white"/>
              </w:rPr>
            </w:pPr>
            <w:r w:rsidRPr="00974F29">
              <w:rPr>
                <w:rFonts w:asciiTheme="majorBidi" w:hAnsiTheme="majorBidi" w:cstheme="majorBidi"/>
                <w:color w:val="333333"/>
                <w:highlight w:val="white"/>
              </w:rPr>
              <w:t>On completion of this module, students are expected to be able to:</w:t>
            </w:r>
          </w:p>
          <w:p w:rsidR="00314BCB" w:rsidRPr="00974F29" w:rsidRDefault="00314BCB" w:rsidP="00093DAE">
            <w:pPr>
              <w:spacing w:line="312" w:lineRule="auto"/>
              <w:jc w:val="both"/>
              <w:rPr>
                <w:rFonts w:asciiTheme="majorBidi" w:hAnsiTheme="majorBidi" w:cstheme="majorBidi"/>
                <w:color w:val="333333"/>
                <w:highlight w:val="white"/>
              </w:rPr>
            </w:pPr>
            <w:r w:rsidRPr="00974F29">
              <w:rPr>
                <w:rFonts w:asciiTheme="majorBidi" w:hAnsiTheme="majorBidi" w:cstheme="majorBidi"/>
                <w:color w:val="333333"/>
                <w:highlight w:val="white"/>
              </w:rPr>
              <w:t xml:space="preserve">1 Demonstrate knowledge of the basic </w:t>
            </w:r>
            <w:r w:rsidRPr="00974F29">
              <w:rPr>
                <w:rFonts w:asciiTheme="majorBidi" w:hAnsiTheme="majorBidi" w:cstheme="majorBidi"/>
              </w:rPr>
              <w:t>Cell  Reproduction</w:t>
            </w:r>
            <w:r w:rsidRPr="00974F29">
              <w:rPr>
                <w:rFonts w:asciiTheme="majorBidi" w:hAnsiTheme="majorBidi" w:cstheme="majorBidi"/>
                <w:color w:val="333333"/>
                <w:highlight w:val="white"/>
              </w:rPr>
              <w:t xml:space="preserve"> ,</w:t>
            </w:r>
            <w:r w:rsidRPr="00974F29">
              <w:rPr>
                <w:rFonts w:asciiTheme="majorBidi" w:hAnsiTheme="majorBidi" w:cstheme="majorBidi"/>
              </w:rPr>
              <w:t xml:space="preserve"> Genetics , Biotechnology, Tissue &amp; Organs in the Human Body ,</w:t>
            </w:r>
            <w:r w:rsidRPr="00974F29">
              <w:rPr>
                <w:rFonts w:asciiTheme="majorBidi" w:hAnsiTheme="majorBidi" w:cstheme="majorBidi"/>
                <w:color w:val="333333"/>
                <w:highlight w:val="white"/>
              </w:rPr>
              <w:t xml:space="preserve"> </w:t>
            </w:r>
            <w:r w:rsidRPr="00974F29">
              <w:rPr>
                <w:rFonts w:asciiTheme="majorBidi" w:hAnsiTheme="majorBidi" w:cstheme="majorBidi"/>
              </w:rPr>
              <w:t>Immunity and Disease</w:t>
            </w:r>
          </w:p>
          <w:p w:rsidR="00314BCB" w:rsidRPr="00974F29" w:rsidRDefault="00314BCB" w:rsidP="00093DAE">
            <w:pPr>
              <w:spacing w:line="312" w:lineRule="auto"/>
              <w:jc w:val="both"/>
              <w:rPr>
                <w:rFonts w:asciiTheme="majorBidi" w:hAnsiTheme="majorBidi" w:cstheme="majorBidi"/>
                <w:color w:val="333333"/>
                <w:highlight w:val="white"/>
              </w:rPr>
            </w:pPr>
            <w:r w:rsidRPr="00974F29">
              <w:rPr>
                <w:rFonts w:asciiTheme="majorBidi" w:hAnsiTheme="majorBidi" w:cstheme="majorBidi"/>
                <w:color w:val="333333"/>
                <w:highlight w:val="white"/>
              </w:rPr>
              <w:t>2 Demonstrate knowledge of the structure and function of the four principal tissue types.</w:t>
            </w:r>
          </w:p>
          <w:p w:rsidR="00314BCB" w:rsidRPr="00974F29" w:rsidRDefault="00314BCB" w:rsidP="00093DAE">
            <w:pPr>
              <w:spacing w:line="312" w:lineRule="auto"/>
              <w:jc w:val="both"/>
              <w:rPr>
                <w:rFonts w:asciiTheme="majorBidi" w:hAnsiTheme="majorBidi" w:cstheme="majorBidi"/>
                <w:color w:val="333333"/>
                <w:highlight w:val="white"/>
              </w:rPr>
            </w:pPr>
            <w:r w:rsidRPr="00974F29">
              <w:rPr>
                <w:rFonts w:asciiTheme="majorBidi" w:hAnsiTheme="majorBidi" w:cstheme="majorBidi"/>
                <w:color w:val="333333"/>
                <w:highlight w:val="white"/>
              </w:rPr>
              <w:t>3 Demonstrate an understanding of Mendelian genetic inheritance. [15 hrs]</w:t>
            </w:r>
          </w:p>
          <w:p w:rsidR="00314BCB" w:rsidRPr="00974F29" w:rsidRDefault="00314BCB" w:rsidP="00093DAE">
            <w:pPr>
              <w:spacing w:line="312" w:lineRule="auto"/>
              <w:jc w:val="both"/>
              <w:rPr>
                <w:rFonts w:asciiTheme="majorBidi" w:hAnsiTheme="majorBidi" w:cstheme="majorBidi"/>
                <w:color w:val="333333"/>
                <w:highlight w:val="white"/>
              </w:rPr>
            </w:pPr>
            <w:r>
              <w:rPr>
                <w:rFonts w:asciiTheme="majorBidi" w:hAnsiTheme="majorBidi" w:cstheme="majorBidi"/>
                <w:color w:val="333333"/>
                <w:highlight w:val="white"/>
              </w:rPr>
              <w:t xml:space="preserve">4 </w:t>
            </w:r>
            <w:r w:rsidRPr="00974F29">
              <w:rPr>
                <w:rFonts w:asciiTheme="majorBidi" w:hAnsiTheme="majorBidi" w:cstheme="majorBidi"/>
                <w:color w:val="333333"/>
                <w:highlight w:val="white"/>
              </w:rPr>
              <w:t xml:space="preserve">Demonstrate understanding of the role of variation in </w:t>
            </w:r>
            <w:r>
              <w:rPr>
                <w:rFonts w:asciiTheme="majorBidi" w:hAnsiTheme="majorBidi" w:cstheme="majorBidi"/>
                <w:color w:val="333333"/>
                <w:highlight w:val="white"/>
              </w:rPr>
              <w:t>Ecology</w:t>
            </w:r>
            <w:r w:rsidRPr="00974F29">
              <w:rPr>
                <w:rFonts w:asciiTheme="majorBidi" w:hAnsiTheme="majorBidi" w:cstheme="majorBidi"/>
                <w:color w:val="333333"/>
                <w:highlight w:val="white"/>
              </w:rPr>
              <w:t>. [15 hrs]</w:t>
            </w:r>
          </w:p>
          <w:p w:rsidR="00314BCB" w:rsidRPr="00974F29" w:rsidRDefault="00314BCB" w:rsidP="00093DAE">
            <w:pPr>
              <w:spacing w:line="312" w:lineRule="auto"/>
              <w:jc w:val="both"/>
              <w:rPr>
                <w:rFonts w:asciiTheme="majorBidi" w:hAnsiTheme="majorBidi" w:cstheme="majorBidi"/>
                <w:color w:val="333333"/>
                <w:highlight w:val="white"/>
              </w:rPr>
            </w:pPr>
            <w:r>
              <w:rPr>
                <w:rFonts w:asciiTheme="majorBidi" w:hAnsiTheme="majorBidi" w:cstheme="majorBidi"/>
              </w:rPr>
              <w:t xml:space="preserve">5 </w:t>
            </w:r>
            <w:r w:rsidRPr="00974F29">
              <w:rPr>
                <w:rFonts w:asciiTheme="majorBidi" w:hAnsiTheme="majorBidi" w:cstheme="majorBidi"/>
                <w:color w:val="333333"/>
                <w:highlight w:val="white"/>
              </w:rPr>
              <w:t xml:space="preserve">Evolution of the </w:t>
            </w:r>
            <w:r w:rsidRPr="00974F29">
              <w:rPr>
                <w:rFonts w:asciiTheme="majorBidi" w:hAnsiTheme="majorBidi" w:cstheme="majorBidi"/>
              </w:rPr>
              <w:t>Genetics , Biotechnology</w:t>
            </w:r>
            <w:r w:rsidRPr="00974F29">
              <w:rPr>
                <w:rFonts w:asciiTheme="majorBidi" w:hAnsiTheme="majorBidi" w:cstheme="majorBidi"/>
                <w:color w:val="333333"/>
                <w:highlight w:val="white"/>
              </w:rPr>
              <w:t>. [16 h]</w:t>
            </w:r>
          </w:p>
          <w:p w:rsidR="00314BCB" w:rsidRPr="00974F29" w:rsidRDefault="00314BCB" w:rsidP="00093DAE">
            <w:pPr>
              <w:spacing w:line="312" w:lineRule="auto"/>
              <w:jc w:val="both"/>
              <w:rPr>
                <w:rFonts w:asciiTheme="majorBidi" w:hAnsiTheme="majorBidi" w:cstheme="majorBidi"/>
                <w:color w:val="333333"/>
                <w:highlight w:val="white"/>
              </w:rPr>
            </w:pPr>
            <w:r>
              <w:rPr>
                <w:rFonts w:asciiTheme="majorBidi" w:hAnsiTheme="majorBidi" w:cstheme="majorBidi"/>
                <w:color w:val="333333"/>
                <w:highlight w:val="white"/>
              </w:rPr>
              <w:t xml:space="preserve">6 </w:t>
            </w:r>
            <w:r w:rsidRPr="00974F29">
              <w:rPr>
                <w:rFonts w:asciiTheme="majorBidi" w:hAnsiTheme="majorBidi" w:cstheme="majorBidi"/>
                <w:color w:val="333333"/>
                <w:highlight w:val="white"/>
              </w:rPr>
              <w:t>Demonstrate an understanding</w:t>
            </w:r>
            <w:r>
              <w:rPr>
                <w:rFonts w:asciiTheme="majorBidi" w:hAnsiTheme="majorBidi" w:cstheme="majorBidi"/>
                <w:color w:val="333333"/>
                <w:highlight w:val="white"/>
              </w:rPr>
              <w:t xml:space="preserve"> type of </w:t>
            </w:r>
            <w:r w:rsidRPr="00974F29">
              <w:rPr>
                <w:rFonts w:asciiTheme="majorBidi" w:hAnsiTheme="majorBidi" w:cstheme="majorBidi"/>
              </w:rPr>
              <w:t>Tissue &amp; Organs in the Human Body</w:t>
            </w:r>
          </w:p>
          <w:p w:rsidR="00314BCB" w:rsidRPr="00974F29" w:rsidRDefault="00314BCB" w:rsidP="00093DAE">
            <w:pPr>
              <w:spacing w:line="312" w:lineRule="auto"/>
              <w:jc w:val="both"/>
              <w:rPr>
                <w:rFonts w:asciiTheme="majorBidi" w:hAnsiTheme="majorBidi" w:cstheme="majorBidi"/>
                <w:color w:val="333333"/>
                <w:highlight w:val="white"/>
              </w:rPr>
            </w:pPr>
            <w:r w:rsidRPr="00974F29">
              <w:rPr>
                <w:rFonts w:asciiTheme="majorBidi" w:hAnsiTheme="majorBidi" w:cstheme="majorBidi"/>
                <w:color w:val="333333"/>
                <w:highlight w:val="white"/>
              </w:rPr>
              <w:lastRenderedPageBreak/>
              <w:t xml:space="preserve"> </w:t>
            </w:r>
            <w:r>
              <w:rPr>
                <w:rFonts w:asciiTheme="majorBidi" w:hAnsiTheme="majorBidi" w:cstheme="majorBidi"/>
                <w:color w:val="333333"/>
                <w:highlight w:val="white"/>
              </w:rPr>
              <w:t xml:space="preserve">7 </w:t>
            </w:r>
            <w:r w:rsidRPr="00974F29">
              <w:rPr>
                <w:rFonts w:asciiTheme="majorBidi" w:hAnsiTheme="majorBidi" w:cstheme="majorBidi"/>
                <w:color w:val="333333"/>
                <w:highlight w:val="white"/>
              </w:rPr>
              <w:t xml:space="preserve"> Demonstrate an understanding</w:t>
            </w:r>
            <w:r>
              <w:rPr>
                <w:rFonts w:asciiTheme="majorBidi" w:hAnsiTheme="majorBidi" w:cstheme="majorBidi"/>
                <w:color w:val="333333"/>
                <w:highlight w:val="white"/>
              </w:rPr>
              <w:t xml:space="preserve"> </w:t>
            </w:r>
            <w:r w:rsidRPr="00974F29">
              <w:rPr>
                <w:rFonts w:asciiTheme="majorBidi" w:hAnsiTheme="majorBidi" w:cstheme="majorBidi"/>
              </w:rPr>
              <w:t>Immunity and Disease</w:t>
            </w:r>
            <w:r>
              <w:rPr>
                <w:rFonts w:asciiTheme="majorBidi" w:hAnsiTheme="majorBidi" w:cstheme="majorBidi"/>
              </w:rPr>
              <w:t>.</w:t>
            </w:r>
            <w:r>
              <w:rPr>
                <w:rFonts w:asciiTheme="majorBidi" w:hAnsiTheme="majorBidi" w:cstheme="majorBidi"/>
                <w:color w:val="333333"/>
                <w:highlight w:val="white"/>
              </w:rPr>
              <w:t xml:space="preserve"> </w:t>
            </w:r>
            <w:r w:rsidRPr="00974F29">
              <w:rPr>
                <w:rFonts w:asciiTheme="majorBidi" w:hAnsiTheme="majorBidi" w:cstheme="majorBidi"/>
                <w:color w:val="333333"/>
                <w:highlight w:val="white"/>
              </w:rPr>
              <w:t>[15 hrs]</w:t>
            </w:r>
          </w:p>
          <w:p w:rsidR="00314BCB" w:rsidRPr="00974F29" w:rsidRDefault="00314BCB" w:rsidP="00093DAE">
            <w:pPr>
              <w:spacing w:line="312" w:lineRule="auto"/>
              <w:jc w:val="both"/>
              <w:rPr>
                <w:rFonts w:asciiTheme="majorBidi" w:hAnsiTheme="majorBidi" w:cstheme="majorBidi"/>
              </w:rPr>
            </w:pPr>
          </w:p>
          <w:p w:rsidR="00314BCB" w:rsidRPr="00974F29" w:rsidRDefault="00314BCB" w:rsidP="00093DAE">
            <w:pPr>
              <w:spacing w:line="312" w:lineRule="auto"/>
              <w:jc w:val="both"/>
              <w:rPr>
                <w:rFonts w:asciiTheme="majorBidi" w:hAnsiTheme="majorBidi" w:cstheme="majorBidi"/>
                <w:color w:val="333333"/>
                <w:highlight w:val="white"/>
                <w:u w:val="single"/>
              </w:rPr>
            </w:pPr>
            <w:r w:rsidRPr="00974F29">
              <w:rPr>
                <w:rFonts w:asciiTheme="majorBidi" w:hAnsiTheme="majorBidi" w:cstheme="majorBidi"/>
                <w:color w:val="333333"/>
                <w:highlight w:val="white"/>
                <w:u w:val="single"/>
              </w:rPr>
              <w:t xml:space="preserve">Part B - essential and details </w:t>
            </w:r>
          </w:p>
          <w:p w:rsidR="00314BCB" w:rsidRPr="00974F29" w:rsidRDefault="00314BCB" w:rsidP="00093DAE">
            <w:pPr>
              <w:spacing w:line="312" w:lineRule="auto"/>
              <w:jc w:val="both"/>
              <w:rPr>
                <w:rFonts w:asciiTheme="majorBidi" w:hAnsiTheme="majorBidi" w:cstheme="majorBidi"/>
                <w:color w:val="333333"/>
                <w:highlight w:val="white"/>
              </w:rPr>
            </w:pPr>
          </w:p>
          <w:p w:rsidR="00314BCB" w:rsidRPr="00974F29" w:rsidRDefault="00314BCB" w:rsidP="00093DAE">
            <w:pPr>
              <w:spacing w:line="312" w:lineRule="auto"/>
              <w:jc w:val="both"/>
              <w:rPr>
                <w:rFonts w:asciiTheme="majorBidi" w:hAnsiTheme="majorBidi" w:cstheme="majorBidi"/>
                <w:color w:val="333333"/>
                <w:highlight w:val="white"/>
              </w:rPr>
            </w:pPr>
            <w:r w:rsidRPr="00974F29">
              <w:rPr>
                <w:rFonts w:asciiTheme="majorBidi" w:hAnsiTheme="majorBidi" w:cstheme="majorBidi"/>
                <w:color w:val="333333"/>
                <w:highlight w:val="white"/>
              </w:rPr>
              <w:t>Fundamentals</w:t>
            </w:r>
          </w:p>
          <w:p w:rsidR="00314BCB" w:rsidRPr="00974F29" w:rsidRDefault="00314BCB" w:rsidP="00093DAE">
            <w:pPr>
              <w:spacing w:line="312" w:lineRule="auto"/>
              <w:jc w:val="both"/>
              <w:rPr>
                <w:rFonts w:asciiTheme="majorBidi" w:hAnsiTheme="majorBidi" w:cstheme="majorBidi"/>
                <w:color w:val="333333"/>
                <w:highlight w:val="white"/>
              </w:rPr>
            </w:pPr>
            <w:r w:rsidRPr="00974F29">
              <w:rPr>
                <w:rFonts w:asciiTheme="majorBidi" w:hAnsiTheme="majorBidi" w:cstheme="majorBidi"/>
                <w:color w:val="000000"/>
                <w:shd w:val="clear" w:color="auto" w:fill="FFFFFF"/>
              </w:rPr>
              <w:t>To publicise the key learning resources that are important or essential for those studying the module or to demonstrate the academic foundation of the module. To provide a short list, indicating the type and level of information that students are expected to consult. Further, in depth, guidance and a comprehensive list of reading and resources should be made available </w:t>
            </w:r>
            <w:r w:rsidRPr="00974F29">
              <w:rPr>
                <w:rFonts w:asciiTheme="majorBidi" w:hAnsiTheme="majorBidi" w:cstheme="majorBidi"/>
                <w:color w:val="333333"/>
                <w:highlight w:val="white"/>
              </w:rPr>
              <w:t>. [15 hrs]</w:t>
            </w:r>
          </w:p>
          <w:p w:rsidR="00314BCB" w:rsidRPr="00974F29" w:rsidRDefault="00314BCB" w:rsidP="00093DAE">
            <w:pPr>
              <w:spacing w:line="312" w:lineRule="auto"/>
              <w:jc w:val="both"/>
              <w:rPr>
                <w:rFonts w:asciiTheme="majorBidi" w:hAnsiTheme="majorBidi" w:cstheme="majorBidi"/>
                <w:color w:val="333333"/>
                <w:highlight w:val="white"/>
              </w:rPr>
            </w:pPr>
          </w:p>
          <w:p w:rsidR="00314BCB" w:rsidRPr="00974F29" w:rsidRDefault="00314BCB" w:rsidP="00093DAE">
            <w:pPr>
              <w:spacing w:line="312" w:lineRule="auto"/>
              <w:jc w:val="both"/>
              <w:rPr>
                <w:rFonts w:asciiTheme="majorBidi" w:hAnsiTheme="majorBidi" w:cstheme="majorBidi"/>
                <w:color w:val="333333"/>
                <w:highlight w:val="white"/>
              </w:rPr>
            </w:pPr>
            <w:r w:rsidRPr="00974F29">
              <w:rPr>
                <w:rFonts w:asciiTheme="majorBidi" w:hAnsiTheme="majorBidi" w:cstheme="majorBidi"/>
                <w:color w:val="000000"/>
                <w:shd w:val="clear" w:color="auto" w:fill="FFFFFF"/>
              </w:rPr>
              <w:t>Normally a short list of books or articles in reference format (author, date, title, and publisher). If a core text or textbook exists, this should be indicated. Lists should be indicative, rather than a full bibliography.</w:t>
            </w:r>
            <w:r w:rsidRPr="00974F29">
              <w:rPr>
                <w:rFonts w:asciiTheme="majorBidi" w:hAnsiTheme="majorBidi" w:cstheme="majorBidi"/>
                <w:color w:val="333333"/>
                <w:highlight w:val="white"/>
              </w:rPr>
              <w:t>. [7 hrs]</w:t>
            </w:r>
          </w:p>
          <w:p w:rsidR="00314BCB" w:rsidRPr="00974F29" w:rsidRDefault="00314BCB" w:rsidP="00093DAE">
            <w:pPr>
              <w:spacing w:line="312" w:lineRule="auto"/>
              <w:jc w:val="both"/>
              <w:rPr>
                <w:rFonts w:asciiTheme="majorBidi" w:hAnsiTheme="majorBidi" w:cstheme="majorBidi"/>
                <w:color w:val="333333"/>
                <w:highlight w:val="white"/>
              </w:rPr>
            </w:pPr>
          </w:p>
          <w:p w:rsidR="00314BCB" w:rsidRPr="00974F29" w:rsidRDefault="00314BCB" w:rsidP="00093DAE">
            <w:pPr>
              <w:spacing w:line="312" w:lineRule="auto"/>
              <w:jc w:val="both"/>
              <w:rPr>
                <w:rFonts w:asciiTheme="majorBidi" w:hAnsiTheme="majorBidi" w:cstheme="majorBidi"/>
              </w:rPr>
            </w:pPr>
            <w:r w:rsidRPr="00974F29">
              <w:rPr>
                <w:rFonts w:asciiTheme="majorBidi" w:hAnsiTheme="majorBidi" w:cstheme="majorBidi"/>
                <w:color w:val="000000"/>
                <w:shd w:val="clear" w:color="auto" w:fill="FFFFFF"/>
              </w:rPr>
              <w:t>To identify where the whole module may be taken by students at a distance, either by arrangement with the Programme Director or because it forms part of a programme that is wholly or partly delivered virtually. If distance learning is possible, a second module descriptor will need to be created, to identify learning, teaching, assessment and contact methods/support for students in the distance learning version of the module.</w:t>
            </w:r>
            <w:r w:rsidRPr="00974F29">
              <w:rPr>
                <w:rFonts w:asciiTheme="majorBidi" w:hAnsiTheme="majorBidi" w:cstheme="majorBidi"/>
                <w:color w:val="333333"/>
                <w:highlight w:val="white"/>
              </w:rPr>
              <w:t>. [15 hrs]</w:t>
            </w:r>
          </w:p>
          <w:p w:rsidR="00314BCB" w:rsidRDefault="00314BCB" w:rsidP="00093DAE">
            <w:pPr>
              <w:spacing w:line="312" w:lineRule="auto"/>
            </w:pPr>
          </w:p>
        </w:tc>
      </w:tr>
    </w:tbl>
    <w:p w:rsidR="00314BCB" w:rsidRDefault="00314BCB" w:rsidP="00314BCB">
      <w:pPr>
        <w:spacing w:after="384" w:line="312" w:lineRule="auto"/>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314BCB" w:rsidTr="00093DAE">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314BCB" w:rsidRDefault="00314BCB" w:rsidP="00093DAE">
            <w:pPr>
              <w:spacing w:line="276" w:lineRule="auto"/>
              <w:jc w:val="center"/>
              <w:rPr>
                <w:b/>
                <w:color w:val="17365D"/>
                <w:sz w:val="28"/>
                <w:szCs w:val="28"/>
              </w:rPr>
            </w:pPr>
            <w:r>
              <w:rPr>
                <w:b/>
                <w:color w:val="17365D"/>
                <w:sz w:val="28"/>
                <w:szCs w:val="28"/>
              </w:rPr>
              <w:t>Learning and Teaching Strategies</w:t>
            </w:r>
            <w:r>
              <w:rPr>
                <w:b/>
                <w:color w:val="17365D"/>
                <w:sz w:val="28"/>
                <w:szCs w:val="28"/>
              </w:rPr>
              <w:br/>
              <w:t>Learning and Teaching Strategies</w:t>
            </w:r>
          </w:p>
          <w:p w:rsidR="00314BCB" w:rsidRDefault="00314BCB" w:rsidP="00093DAE">
            <w:pPr>
              <w:bidi/>
              <w:jc w:val="center"/>
              <w:rPr>
                <w:rFonts w:eastAsia="Times New Roman"/>
                <w:b/>
                <w:color w:val="17365D"/>
                <w:sz w:val="28"/>
                <w:szCs w:val="28"/>
              </w:rPr>
            </w:pPr>
          </w:p>
        </w:tc>
      </w:tr>
      <w:tr w:rsidR="00314BCB" w:rsidTr="00093DAE">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093DAE">
            <w:pPr>
              <w:spacing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rsidR="00314BCB" w:rsidRDefault="00314BCB" w:rsidP="00093DAE">
            <w:pPr>
              <w:spacing w:line="276" w:lineRule="auto"/>
              <w:rPr>
                <w:color w:val="000000"/>
              </w:rPr>
            </w:pPr>
          </w:p>
          <w:p w:rsidR="00314BCB" w:rsidRPr="00974F29" w:rsidRDefault="00314BCB" w:rsidP="00093DAE">
            <w:pPr>
              <w:pStyle w:val="af2"/>
              <w:shd w:val="clear" w:color="auto" w:fill="FFFFFF"/>
              <w:spacing w:before="0" w:beforeAutospacing="0" w:after="0" w:afterAutospacing="0" w:line="294" w:lineRule="atLeast"/>
              <w:rPr>
                <w:rFonts w:asciiTheme="majorBidi" w:hAnsiTheme="majorBidi" w:cstheme="majorBidi"/>
                <w:color w:val="000000"/>
                <w:sz w:val="22"/>
                <w:szCs w:val="22"/>
                <w:shd w:val="clear" w:color="auto" w:fill="FFFFFF"/>
              </w:rPr>
            </w:pPr>
            <w:r w:rsidRPr="00974F29">
              <w:rPr>
                <w:rFonts w:asciiTheme="majorBidi" w:hAnsiTheme="majorBidi" w:cstheme="majorBidi"/>
                <w:color w:val="000000"/>
                <w:sz w:val="22"/>
                <w:szCs w:val="22"/>
                <w:shd w:val="clear" w:color="auto" w:fill="FFFFFF"/>
              </w:rPr>
              <w:t xml:space="preserve">To describe the learning activities of the students and the teaching methods of the staff. Effective module design should result in a varied range of active learning experiences for students, including learning activities which are ‘research-like’. </w:t>
            </w:r>
          </w:p>
          <w:p w:rsidR="00314BCB" w:rsidRPr="00974F29" w:rsidRDefault="00314BCB" w:rsidP="00093DAE">
            <w:pPr>
              <w:pStyle w:val="af2"/>
              <w:shd w:val="clear" w:color="auto" w:fill="FFFFFF"/>
              <w:spacing w:before="0" w:beforeAutospacing="0" w:after="0" w:afterAutospacing="0" w:line="294" w:lineRule="atLeast"/>
              <w:rPr>
                <w:rFonts w:asciiTheme="majorBidi" w:hAnsiTheme="majorBidi" w:cstheme="majorBidi"/>
                <w:color w:val="000000"/>
                <w:sz w:val="22"/>
                <w:szCs w:val="22"/>
              </w:rPr>
            </w:pPr>
            <w:r w:rsidRPr="00974F29">
              <w:rPr>
                <w:rFonts w:asciiTheme="majorBidi" w:hAnsiTheme="majorBidi" w:cstheme="majorBidi"/>
                <w:color w:val="000000"/>
                <w:sz w:val="22"/>
                <w:szCs w:val="22"/>
                <w:shd w:val="clear" w:color="auto" w:fill="FFFFFF"/>
              </w:rPr>
              <w:t>Activities should, of course, motivate and encourage deep learning (reflection on wider meanings, rather than superficial memorisation of information). They should also be varied and flexible enough to accommodate different learning styles and orientations, and allow for inclusivity of students from different backgrounds and with different kinds of learning abilities.</w:t>
            </w:r>
          </w:p>
          <w:p w:rsidR="00314BCB" w:rsidRPr="00974F29" w:rsidRDefault="00314BCB" w:rsidP="00093DAE">
            <w:pPr>
              <w:pStyle w:val="af2"/>
              <w:shd w:val="clear" w:color="auto" w:fill="FFFFFF"/>
              <w:spacing w:before="0" w:beforeAutospacing="0" w:after="0" w:afterAutospacing="0" w:line="294" w:lineRule="atLeast"/>
              <w:rPr>
                <w:rFonts w:asciiTheme="majorBidi" w:hAnsiTheme="majorBidi" w:cstheme="majorBidi"/>
                <w:color w:val="000000"/>
                <w:sz w:val="22"/>
                <w:szCs w:val="22"/>
              </w:rPr>
            </w:pPr>
            <w:r w:rsidRPr="00974F29">
              <w:rPr>
                <w:rFonts w:asciiTheme="majorBidi" w:hAnsiTheme="majorBidi" w:cstheme="majorBidi"/>
                <w:color w:val="000000"/>
                <w:sz w:val="22"/>
                <w:szCs w:val="22"/>
                <w:shd w:val="clear" w:color="auto" w:fill="FFFFFF"/>
              </w:rPr>
              <w:lastRenderedPageBreak/>
              <w:t>Learning activities therefore need to include reference to independent, interdependent (peer- supported) and online activities, as well as participation in different kinds of taught class.</w:t>
            </w:r>
          </w:p>
          <w:p w:rsidR="00314BCB" w:rsidRDefault="00314BCB" w:rsidP="00093DAE">
            <w:pPr>
              <w:spacing w:line="276" w:lineRule="auto"/>
              <w:jc w:val="both"/>
              <w:rPr>
                <w:color w:val="000000"/>
              </w:rPr>
            </w:pPr>
          </w:p>
        </w:tc>
      </w:tr>
    </w:tbl>
    <w:p w:rsidR="00314BCB" w:rsidRDefault="00314BCB" w:rsidP="00314BCB">
      <w:pPr>
        <w:spacing w:line="276" w:lineRule="auto"/>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314BCB" w:rsidTr="00093DAE">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314BCB" w:rsidRDefault="00314BCB" w:rsidP="00093DAE">
            <w:pPr>
              <w:spacing w:line="312" w:lineRule="auto"/>
              <w:jc w:val="center"/>
              <w:rPr>
                <w:rFonts w:eastAsia="Times New Roman"/>
                <w:color w:val="000000"/>
                <w:sz w:val="24"/>
                <w:szCs w:val="24"/>
              </w:rPr>
            </w:pPr>
            <w:r>
              <w:rPr>
                <w:rFonts w:eastAsia="Times New Roman"/>
                <w:b/>
                <w:color w:val="17365D"/>
                <w:sz w:val="28"/>
                <w:szCs w:val="28"/>
              </w:rPr>
              <w:t>Student Workload (SWL)</w:t>
            </w:r>
            <w:r>
              <w:rPr>
                <w:rFonts w:eastAsia="Times New Roman"/>
                <w:b/>
                <w:color w:val="17365D"/>
                <w:sz w:val="28"/>
                <w:szCs w:val="28"/>
              </w:rPr>
              <w:br/>
              <w:t>Student Workload (SWL)</w:t>
            </w:r>
          </w:p>
          <w:p w:rsidR="00314BCB" w:rsidRDefault="00314BCB" w:rsidP="00093DAE">
            <w:pPr>
              <w:bidi/>
              <w:spacing w:line="312" w:lineRule="auto"/>
              <w:jc w:val="center"/>
              <w:rPr>
                <w:rFonts w:eastAsia="Times New Roman"/>
                <w:color w:val="000000"/>
                <w:sz w:val="24"/>
                <w:szCs w:val="24"/>
              </w:rPr>
            </w:pPr>
          </w:p>
        </w:tc>
      </w:tr>
      <w:tr w:rsidR="00314BCB" w:rsidTr="00093DAE">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093DAE">
            <w:pPr>
              <w:spacing w:line="312" w:lineRule="auto"/>
              <w:rPr>
                <w:b/>
                <w:color w:val="000000"/>
                <w:sz w:val="24"/>
                <w:szCs w:val="24"/>
              </w:rPr>
            </w:pPr>
            <w:r>
              <w:rPr>
                <w:b/>
                <w:color w:val="000000"/>
                <w:sz w:val="24"/>
                <w:szCs w:val="24"/>
              </w:rPr>
              <w:t>Structured SWL (h/sem)</w:t>
            </w:r>
            <w:r>
              <w:rPr>
                <w:b/>
                <w:color w:val="000000"/>
                <w:sz w:val="24"/>
                <w:szCs w:val="24"/>
              </w:rPr>
              <w:br/>
              <w:t>Structured SWL (h/sem)</w:t>
            </w:r>
          </w:p>
          <w:p w:rsidR="00314BCB" w:rsidRDefault="00314BCB" w:rsidP="00093DAE">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14BCB" w:rsidRDefault="00314BCB" w:rsidP="00093DAE">
            <w:pPr>
              <w:spacing w:line="312" w:lineRule="auto"/>
              <w:rPr>
                <w:sz w:val="24"/>
                <w:szCs w:val="24"/>
              </w:rPr>
            </w:pPr>
            <w:r>
              <w:rPr>
                <w:rFonts w:hint="cs"/>
                <w:sz w:val="24"/>
                <w:szCs w:val="24"/>
                <w:rtl/>
              </w:rPr>
              <w:t>78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314BCB" w:rsidRDefault="00314BCB" w:rsidP="00093DAE">
            <w:pPr>
              <w:spacing w:line="312" w:lineRule="auto"/>
              <w:rPr>
                <w:b/>
              </w:rPr>
            </w:pPr>
            <w:r>
              <w:rPr>
                <w:b/>
              </w:rPr>
              <w:t>Structured SWL (h/w)</w:t>
            </w:r>
            <w:r>
              <w:rPr>
                <w:b/>
              </w:rPr>
              <w:br/>
              <w:t>Structured SWL (h/w)</w:t>
            </w:r>
          </w:p>
          <w:p w:rsidR="00314BCB" w:rsidRDefault="00314BCB" w:rsidP="00093DAE">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14BCB" w:rsidRDefault="00314BCB" w:rsidP="00093DAE">
            <w:pPr>
              <w:spacing w:line="312" w:lineRule="auto"/>
              <w:rPr>
                <w:sz w:val="24"/>
                <w:szCs w:val="24"/>
              </w:rPr>
            </w:pPr>
          </w:p>
        </w:tc>
      </w:tr>
      <w:tr w:rsidR="00314BCB" w:rsidTr="00093DAE">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093DAE">
            <w:pPr>
              <w:spacing w:line="312" w:lineRule="auto"/>
              <w:rPr>
                <w:b/>
                <w:sz w:val="24"/>
                <w:szCs w:val="24"/>
              </w:rPr>
            </w:pPr>
            <w:r>
              <w:rPr>
                <w:b/>
                <w:color w:val="000000"/>
                <w:sz w:val="24"/>
                <w:szCs w:val="24"/>
              </w:rPr>
              <w:t>Unstructured SWL (h/sem)</w:t>
            </w:r>
            <w:r>
              <w:rPr>
                <w:b/>
                <w:color w:val="000000"/>
                <w:sz w:val="24"/>
                <w:szCs w:val="24"/>
              </w:rPr>
              <w:br/>
              <w:t>Unstructured SWL (h/sem)</w:t>
            </w:r>
          </w:p>
          <w:p w:rsidR="00314BCB" w:rsidRDefault="00314BCB" w:rsidP="00093DAE">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14BCB" w:rsidRDefault="00314BCB" w:rsidP="00093DAE">
            <w:pPr>
              <w:spacing w:line="312" w:lineRule="auto"/>
              <w:rPr>
                <w:sz w:val="24"/>
                <w:szCs w:val="24"/>
              </w:rPr>
            </w:pPr>
            <w:r>
              <w:rPr>
                <w:rFonts w:hint="cs"/>
                <w:sz w:val="24"/>
                <w:szCs w:val="24"/>
                <w:rtl/>
              </w:rPr>
              <w:t>122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314BCB" w:rsidRDefault="00314BCB" w:rsidP="00093DAE">
            <w:pPr>
              <w:spacing w:line="312" w:lineRule="auto"/>
              <w:rPr>
                <w:b/>
              </w:rPr>
            </w:pPr>
            <w:r>
              <w:rPr>
                <w:b/>
              </w:rPr>
              <w:t>Unstructured SWL (h/w)</w:t>
            </w:r>
            <w:r>
              <w:rPr>
                <w:b/>
              </w:rPr>
              <w:br/>
              <w:t>Unstructured SWL (h/w)</w:t>
            </w:r>
          </w:p>
          <w:p w:rsidR="00314BCB" w:rsidRDefault="00314BCB" w:rsidP="00093DAE">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14BCB" w:rsidRDefault="00314BCB" w:rsidP="00093DAE">
            <w:pPr>
              <w:spacing w:line="312" w:lineRule="auto"/>
              <w:rPr>
                <w:sz w:val="24"/>
                <w:szCs w:val="24"/>
              </w:rPr>
            </w:pPr>
          </w:p>
        </w:tc>
      </w:tr>
      <w:tr w:rsidR="00314BCB" w:rsidTr="00093DAE">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093DAE">
            <w:pPr>
              <w:spacing w:line="312" w:lineRule="auto"/>
              <w:rPr>
                <w:b/>
                <w:color w:val="000000"/>
                <w:sz w:val="24"/>
                <w:szCs w:val="24"/>
              </w:rPr>
            </w:pPr>
            <w:r>
              <w:rPr>
                <w:b/>
                <w:color w:val="000000"/>
                <w:sz w:val="24"/>
                <w:szCs w:val="24"/>
              </w:rPr>
              <w:t>Total SWL (h/sem)</w:t>
            </w:r>
            <w:r>
              <w:rPr>
                <w:b/>
                <w:color w:val="000000"/>
                <w:sz w:val="24"/>
                <w:szCs w:val="24"/>
              </w:rPr>
              <w:br/>
              <w:t>Total SWL (h/sem)</w:t>
            </w:r>
          </w:p>
          <w:p w:rsidR="00314BCB" w:rsidRDefault="00314BCB" w:rsidP="00093DAE">
            <w:pPr>
              <w:spacing w:line="312" w:lineRule="auto"/>
              <w:rPr>
                <w:b/>
                <w:sz w:val="24"/>
                <w:szCs w:val="24"/>
              </w:rPr>
            </w:pP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14BCB" w:rsidRDefault="0033652C" w:rsidP="00093DAE">
            <w:pPr>
              <w:spacing w:line="312" w:lineRule="auto"/>
              <w:rPr>
                <w:sz w:val="24"/>
                <w:szCs w:val="24"/>
              </w:rPr>
            </w:pPr>
            <w:r>
              <w:rPr>
                <w:sz w:val="24"/>
                <w:szCs w:val="24"/>
              </w:rPr>
              <w:t>200</w:t>
            </w:r>
          </w:p>
        </w:tc>
      </w:tr>
    </w:tbl>
    <w:p w:rsidR="00314BCB" w:rsidRDefault="00314BCB" w:rsidP="00314BCB">
      <w:pPr>
        <w:spacing w:after="0" w:line="312" w:lineRule="auto"/>
        <w:rPr>
          <w:rFonts w:ascii="Cambria" w:eastAsia="Cambria" w:hAnsi="Cambria" w:cs="Cambria"/>
          <w:b/>
          <w:color w:val="000000"/>
        </w:rPr>
      </w:pPr>
    </w:p>
    <w:p w:rsidR="00314BCB" w:rsidRDefault="00314BCB" w:rsidP="00314BCB">
      <w:pPr>
        <w:spacing w:after="0" w:line="312" w:lineRule="auto"/>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314BCB" w:rsidTr="00093DAE">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314BCB" w:rsidRDefault="00314BCB" w:rsidP="00093DAE">
            <w:pPr>
              <w:spacing w:line="312" w:lineRule="auto"/>
              <w:jc w:val="center"/>
              <w:rPr>
                <w:b/>
                <w:color w:val="17365D"/>
                <w:sz w:val="28"/>
                <w:szCs w:val="28"/>
              </w:rPr>
            </w:pPr>
            <w:r>
              <w:rPr>
                <w:b/>
                <w:color w:val="17365D"/>
                <w:sz w:val="28"/>
                <w:szCs w:val="28"/>
              </w:rPr>
              <w:t>Module Evaluation</w:t>
            </w:r>
            <w:r>
              <w:rPr>
                <w:b/>
                <w:color w:val="17365D"/>
                <w:sz w:val="28"/>
                <w:szCs w:val="28"/>
              </w:rPr>
              <w:br/>
              <w:t>Module Evaluation</w:t>
            </w:r>
          </w:p>
          <w:p w:rsidR="00314BCB" w:rsidRDefault="00314BCB" w:rsidP="00093DAE">
            <w:pPr>
              <w:bidi/>
              <w:spacing w:line="312" w:lineRule="auto"/>
              <w:jc w:val="center"/>
              <w:rPr>
                <w:rFonts w:eastAsia="Times New Roman"/>
                <w:b/>
                <w:color w:val="17365D"/>
                <w:sz w:val="32"/>
                <w:szCs w:val="32"/>
              </w:rPr>
            </w:pPr>
          </w:p>
        </w:tc>
      </w:tr>
      <w:tr w:rsidR="00314BCB" w:rsidTr="00093DAE">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314BCB" w:rsidRDefault="00314BCB" w:rsidP="00093DAE">
            <w:pPr>
              <w:spacing w:line="312" w:lineRule="auto"/>
              <w:ind w:left="360" w:hanging="720"/>
              <w:rPr>
                <w:b/>
              </w:rPr>
            </w:pPr>
          </w:p>
          <w:p w:rsidR="00314BCB" w:rsidRDefault="00314BCB" w:rsidP="00093DAE">
            <w:pPr>
              <w:spacing w:line="312" w:lineRule="auto"/>
              <w:ind w:left="360" w:hanging="720"/>
              <w:rPr>
                <w:b/>
              </w:rPr>
            </w:pPr>
            <w:r>
              <w:rPr>
                <w:b/>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093DAE">
            <w:pPr>
              <w:spacing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093DAE">
            <w:pPr>
              <w:spacing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093DAE">
            <w:pPr>
              <w:spacing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093DAE">
            <w:pPr>
              <w:spacing w:line="312" w:lineRule="auto"/>
              <w:rPr>
                <w:b/>
                <w:color w:val="000000"/>
              </w:rPr>
            </w:pPr>
            <w:r>
              <w:rPr>
                <w:b/>
                <w:color w:val="000000"/>
              </w:rPr>
              <w:t>Relevant Learning Outcome</w:t>
            </w:r>
          </w:p>
        </w:tc>
      </w:tr>
      <w:tr w:rsidR="00314BCB" w:rsidTr="00093DAE">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314BCB" w:rsidRDefault="00314BCB" w:rsidP="00093DAE">
            <w:pPr>
              <w:spacing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093DAE">
            <w:pPr>
              <w:spacing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rsidR="00314BCB" w:rsidRDefault="00314BCB" w:rsidP="00093DAE">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314BCB" w:rsidRDefault="00314BCB" w:rsidP="00093DAE">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314BCB" w:rsidRDefault="00314BCB" w:rsidP="00093DAE">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314BCB" w:rsidRDefault="00314BCB" w:rsidP="00093DAE">
            <w:pPr>
              <w:spacing w:line="312" w:lineRule="auto"/>
              <w:rPr>
                <w:color w:val="000000"/>
              </w:rPr>
            </w:pPr>
            <w:r>
              <w:t>LO #1, 2, 10 and 11</w:t>
            </w:r>
          </w:p>
        </w:tc>
      </w:tr>
      <w:tr w:rsidR="00314BCB" w:rsidTr="00093DA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314BCB" w:rsidRDefault="00314BCB" w:rsidP="00093DAE">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093DAE">
            <w:pPr>
              <w:spacing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rsidR="00314BCB" w:rsidRDefault="00314BCB" w:rsidP="00093DAE">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314BCB" w:rsidRDefault="00314BCB" w:rsidP="00093DAE">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314BCB" w:rsidRDefault="00314BCB" w:rsidP="00093DAE">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314BCB" w:rsidRDefault="00314BCB" w:rsidP="00093DAE">
            <w:pPr>
              <w:spacing w:line="312" w:lineRule="auto"/>
              <w:rPr>
                <w:color w:val="000000"/>
              </w:rPr>
            </w:pPr>
            <w:r>
              <w:t>LO # 3, 4, 6 and 7</w:t>
            </w:r>
          </w:p>
        </w:tc>
      </w:tr>
      <w:tr w:rsidR="00314BCB" w:rsidTr="00093DA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314BCB" w:rsidRDefault="00314BCB" w:rsidP="00093DAE">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093DAE">
            <w:pPr>
              <w:spacing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rsidR="00314BCB" w:rsidRDefault="00314BCB" w:rsidP="00093DAE">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314BCB" w:rsidRDefault="00314BCB" w:rsidP="00093DAE">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314BCB" w:rsidRDefault="00314BCB" w:rsidP="00093DAE">
            <w:pPr>
              <w:spacing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rsidR="00314BCB" w:rsidRDefault="00314BCB" w:rsidP="00093DAE">
            <w:pPr>
              <w:spacing w:line="312" w:lineRule="auto"/>
              <w:rPr>
                <w:color w:val="000000"/>
              </w:rPr>
            </w:pPr>
          </w:p>
        </w:tc>
      </w:tr>
      <w:tr w:rsidR="00314BCB" w:rsidTr="00093DA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314BCB" w:rsidRDefault="00314BCB" w:rsidP="00093DAE">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093DAE">
            <w:pPr>
              <w:spacing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rsidR="00314BCB" w:rsidRDefault="00314BCB" w:rsidP="00093DAE">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314BCB" w:rsidRDefault="00314BCB" w:rsidP="00093DAE">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314BCB" w:rsidRDefault="00314BCB" w:rsidP="00093DAE">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314BCB" w:rsidRDefault="00314BCB" w:rsidP="00093DAE">
            <w:pPr>
              <w:spacing w:line="312" w:lineRule="auto"/>
              <w:rPr>
                <w:color w:val="000000"/>
              </w:rPr>
            </w:pPr>
            <w:r>
              <w:t>LO # 5, 8 and 10</w:t>
            </w:r>
          </w:p>
        </w:tc>
      </w:tr>
      <w:tr w:rsidR="00314BCB" w:rsidTr="00093DAE">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314BCB" w:rsidRDefault="00314BCB" w:rsidP="00093DAE">
            <w:pPr>
              <w:spacing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093DAE">
            <w:pPr>
              <w:spacing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rsidR="00314BCB" w:rsidRDefault="00314BCB" w:rsidP="00093DAE">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314BCB" w:rsidRDefault="00314BCB" w:rsidP="00093DAE">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314BCB" w:rsidRDefault="00314BCB" w:rsidP="00093DAE">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314BCB" w:rsidRDefault="00314BCB" w:rsidP="00093DAE">
            <w:pPr>
              <w:spacing w:line="312" w:lineRule="auto"/>
              <w:rPr>
                <w:color w:val="000000"/>
              </w:rPr>
            </w:pPr>
            <w:r>
              <w:t>LO # 1-7</w:t>
            </w:r>
          </w:p>
        </w:tc>
      </w:tr>
      <w:tr w:rsidR="00314BCB" w:rsidTr="00093DA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314BCB" w:rsidRDefault="00314BCB" w:rsidP="00093DAE">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093DAE">
            <w:pPr>
              <w:spacing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rsidR="00314BCB" w:rsidRDefault="00314BCB" w:rsidP="00093DAE">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314BCB" w:rsidRDefault="00314BCB" w:rsidP="00093DAE">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314BCB" w:rsidRDefault="00314BCB" w:rsidP="00093DAE">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314BCB" w:rsidRDefault="00314BCB" w:rsidP="00093DAE">
            <w:pPr>
              <w:spacing w:line="312" w:lineRule="auto"/>
              <w:rPr>
                <w:color w:val="000000"/>
              </w:rPr>
            </w:pPr>
            <w:r>
              <w:rPr>
                <w:color w:val="000000"/>
              </w:rPr>
              <w:t>All</w:t>
            </w:r>
          </w:p>
        </w:tc>
      </w:tr>
      <w:tr w:rsidR="00314BCB" w:rsidTr="00093DAE">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314BCB" w:rsidRDefault="00314BCB" w:rsidP="00093DAE">
            <w:pPr>
              <w:spacing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rsidR="00314BCB" w:rsidRDefault="00314BCB" w:rsidP="00093DAE">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314BCB" w:rsidRDefault="00314BCB" w:rsidP="00093DAE">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314BCB" w:rsidRDefault="00314BCB" w:rsidP="00093DAE">
            <w:pPr>
              <w:spacing w:line="312" w:lineRule="auto"/>
              <w:rPr>
                <w:color w:val="000000"/>
              </w:rPr>
            </w:pPr>
          </w:p>
        </w:tc>
      </w:tr>
    </w:tbl>
    <w:p w:rsidR="00314BCB" w:rsidRDefault="00314BCB" w:rsidP="00314BCB">
      <w:pPr>
        <w:spacing w:after="0" w:line="312" w:lineRule="auto"/>
        <w:rPr>
          <w:rFonts w:ascii="Cambria" w:eastAsia="Cambria" w:hAnsi="Cambria" w:cs="Cambria"/>
          <w:b/>
          <w:color w:val="000000"/>
          <w:sz w:val="16"/>
          <w:szCs w:val="16"/>
        </w:rPr>
      </w:pPr>
    </w:p>
    <w:p w:rsidR="00314BCB" w:rsidRDefault="00314BCB" w:rsidP="00314BCB">
      <w:pPr>
        <w:spacing w:after="0" w:line="312" w:lineRule="auto"/>
        <w:rPr>
          <w:rFonts w:ascii="Cambria" w:eastAsia="Cambria" w:hAnsi="Cambria" w:cs="Cambria"/>
          <w:b/>
          <w:color w:val="000000"/>
          <w:sz w:val="16"/>
          <w:szCs w:val="16"/>
        </w:rPr>
      </w:pPr>
    </w:p>
    <w:p w:rsidR="00314BCB" w:rsidRDefault="00314BCB" w:rsidP="00314BCB">
      <w:pPr>
        <w:spacing w:line="276" w:lineRule="auto"/>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314BCB" w:rsidTr="00093DAE">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314BCB" w:rsidRDefault="00314BCB" w:rsidP="00093DAE">
            <w:pPr>
              <w:spacing w:line="360" w:lineRule="auto"/>
              <w:jc w:val="center"/>
              <w:rPr>
                <w:b/>
                <w:color w:val="17365D"/>
                <w:sz w:val="28"/>
                <w:szCs w:val="28"/>
              </w:rPr>
            </w:pPr>
            <w:r>
              <w:rPr>
                <w:b/>
                <w:color w:val="17365D"/>
                <w:sz w:val="28"/>
                <w:szCs w:val="28"/>
              </w:rPr>
              <w:t>Delivery Plan (Weekly Syllabus)</w:t>
            </w:r>
            <w:r>
              <w:rPr>
                <w:b/>
                <w:color w:val="17365D"/>
                <w:sz w:val="28"/>
                <w:szCs w:val="28"/>
              </w:rPr>
              <w:br/>
              <w:t>Delivery Plan (Weekly Syllabus)</w:t>
            </w:r>
          </w:p>
          <w:p w:rsidR="00314BCB" w:rsidRDefault="00314BCB" w:rsidP="00093DAE">
            <w:pPr>
              <w:bidi/>
              <w:spacing w:line="360" w:lineRule="auto"/>
              <w:jc w:val="center"/>
              <w:rPr>
                <w:rFonts w:eastAsia="Times New Roman"/>
                <w:b/>
                <w:color w:val="17365D"/>
                <w:sz w:val="28"/>
                <w:szCs w:val="28"/>
              </w:rPr>
            </w:pP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093DAE">
            <w:pPr>
              <w:spacing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314BCB" w:rsidRDefault="00314BCB" w:rsidP="00093DAE">
            <w:pPr>
              <w:spacing w:line="360" w:lineRule="auto"/>
              <w:rPr>
                <w:b/>
                <w:sz w:val="24"/>
                <w:szCs w:val="24"/>
              </w:rPr>
            </w:pPr>
            <w:r>
              <w:rPr>
                <w:b/>
              </w:rPr>
              <w:t>Material Covered</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093DAE">
            <w:pPr>
              <w:spacing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314BCB" w:rsidP="00093DAE">
            <w:pPr>
              <w:spacing w:line="360" w:lineRule="auto"/>
              <w:rPr>
                <w:rFonts w:asciiTheme="majorBidi" w:hAnsiTheme="majorBidi" w:cstheme="majorBidi"/>
              </w:rPr>
            </w:pPr>
            <w:r w:rsidRPr="007D20B3">
              <w:rPr>
                <w:rFonts w:asciiTheme="majorBidi" w:hAnsiTheme="majorBidi" w:cstheme="majorBidi"/>
              </w:rPr>
              <w:t>Cell  Reproduction</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093DAE">
            <w:pPr>
              <w:spacing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314BCB" w:rsidP="00093DAE">
            <w:pPr>
              <w:spacing w:line="360" w:lineRule="auto"/>
              <w:rPr>
                <w:rFonts w:asciiTheme="majorBidi" w:hAnsiTheme="majorBidi" w:cstheme="majorBidi"/>
              </w:rPr>
            </w:pPr>
            <w:r w:rsidRPr="007D20B3">
              <w:rPr>
                <w:rFonts w:asciiTheme="majorBidi" w:hAnsiTheme="majorBidi" w:cstheme="majorBidi"/>
              </w:rPr>
              <w:t>Introduction to Genetics</w:t>
            </w:r>
          </w:p>
        </w:tc>
      </w:tr>
      <w:tr w:rsidR="00314BCB" w:rsidTr="00093DAE">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093DAE">
            <w:pPr>
              <w:spacing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314BCB" w:rsidP="00093DAE">
            <w:pPr>
              <w:spacing w:line="360" w:lineRule="auto"/>
              <w:rPr>
                <w:rFonts w:asciiTheme="majorBidi" w:hAnsiTheme="majorBidi" w:cstheme="majorBidi"/>
              </w:rPr>
            </w:pPr>
            <w:r w:rsidRPr="007D20B3">
              <w:rPr>
                <w:rFonts w:asciiTheme="majorBidi" w:hAnsiTheme="majorBidi" w:cstheme="majorBidi"/>
              </w:rPr>
              <w:t>Chromosomes and Human Genetics</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093DAE">
            <w:pPr>
              <w:spacing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314BCB" w:rsidP="00093DAE">
            <w:pPr>
              <w:spacing w:line="360" w:lineRule="auto"/>
              <w:rPr>
                <w:rFonts w:asciiTheme="majorBidi" w:hAnsiTheme="majorBidi" w:cstheme="majorBidi"/>
              </w:rPr>
            </w:pPr>
            <w:r w:rsidRPr="007D20B3">
              <w:rPr>
                <w:rFonts w:asciiTheme="majorBidi" w:hAnsiTheme="majorBidi" w:cstheme="majorBidi"/>
              </w:rPr>
              <w:t>DNA , Genes and Biotechnology</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093DAE">
            <w:pPr>
              <w:spacing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314BCB" w:rsidP="00093DAE">
            <w:pPr>
              <w:spacing w:line="360" w:lineRule="auto"/>
              <w:rPr>
                <w:rFonts w:asciiTheme="majorBidi" w:hAnsiTheme="majorBidi" w:cstheme="majorBidi"/>
              </w:rPr>
            </w:pPr>
            <w:r w:rsidRPr="007D20B3">
              <w:rPr>
                <w:rFonts w:asciiTheme="majorBidi" w:hAnsiTheme="majorBidi" w:cstheme="majorBidi"/>
              </w:rPr>
              <w:t>Principles of Ecology</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093DAE">
            <w:pPr>
              <w:spacing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314BCB" w:rsidP="00093DAE">
            <w:pPr>
              <w:spacing w:line="360" w:lineRule="auto"/>
              <w:rPr>
                <w:rFonts w:asciiTheme="majorBidi" w:hAnsiTheme="majorBidi" w:cstheme="majorBidi"/>
              </w:rPr>
            </w:pPr>
            <w:r w:rsidRPr="007D20B3">
              <w:rPr>
                <w:rFonts w:asciiTheme="majorBidi" w:hAnsiTheme="majorBidi" w:cstheme="majorBidi"/>
              </w:rPr>
              <w:t>Exam</w:t>
            </w:r>
            <w:r w:rsidRPr="007D20B3">
              <w:rPr>
                <w:rFonts w:asciiTheme="majorBidi" w:hAnsiTheme="majorBidi" w:cstheme="majorBidi"/>
                <w:rtl/>
              </w:rPr>
              <w:t xml:space="preserve">  </w:t>
            </w:r>
            <w:r w:rsidRPr="007D20B3">
              <w:rPr>
                <w:rFonts w:asciiTheme="majorBidi" w:hAnsiTheme="majorBidi" w:cstheme="majorBidi"/>
              </w:rPr>
              <w:t>Mid-term Exam</w:t>
            </w:r>
            <w:r w:rsidRPr="007D20B3">
              <w:rPr>
                <w:rFonts w:asciiTheme="majorBidi" w:hAnsiTheme="majorBidi" w:cstheme="majorBidi"/>
                <w:rtl/>
              </w:rPr>
              <w:t xml:space="preserve">   </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093DAE">
            <w:pPr>
              <w:spacing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314BCB" w:rsidP="00093DAE">
            <w:pPr>
              <w:spacing w:line="360" w:lineRule="auto"/>
              <w:rPr>
                <w:rFonts w:asciiTheme="majorBidi" w:hAnsiTheme="majorBidi" w:cstheme="majorBidi"/>
              </w:rPr>
            </w:pPr>
            <w:r w:rsidRPr="007D20B3">
              <w:rPr>
                <w:rFonts w:asciiTheme="majorBidi" w:hAnsiTheme="majorBidi" w:cstheme="majorBidi"/>
              </w:rPr>
              <w:t>Tissue , Part 1</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093DAE">
            <w:pPr>
              <w:spacing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314BCB" w:rsidP="00093DAE">
            <w:pPr>
              <w:spacing w:line="360" w:lineRule="auto"/>
              <w:rPr>
                <w:rFonts w:asciiTheme="majorBidi" w:hAnsiTheme="majorBidi" w:cstheme="majorBidi"/>
              </w:rPr>
            </w:pPr>
            <w:r w:rsidRPr="007D20B3">
              <w:rPr>
                <w:rFonts w:asciiTheme="majorBidi" w:hAnsiTheme="majorBidi" w:cstheme="majorBidi"/>
              </w:rPr>
              <w:t>Tissue , Part 2</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093DAE">
            <w:pPr>
              <w:spacing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314BCB" w:rsidP="00093DAE">
            <w:pPr>
              <w:spacing w:line="360" w:lineRule="auto"/>
              <w:rPr>
                <w:rFonts w:asciiTheme="majorBidi" w:hAnsiTheme="majorBidi" w:cstheme="majorBidi"/>
              </w:rPr>
            </w:pPr>
            <w:r w:rsidRPr="007D20B3">
              <w:rPr>
                <w:rFonts w:asciiTheme="majorBidi" w:hAnsiTheme="majorBidi" w:cstheme="majorBidi"/>
              </w:rPr>
              <w:t>Organs and Organs System</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093DAE">
            <w:pPr>
              <w:spacing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314BCB" w:rsidP="00093DAE">
            <w:pPr>
              <w:spacing w:line="360" w:lineRule="auto"/>
              <w:rPr>
                <w:rFonts w:asciiTheme="majorBidi" w:hAnsiTheme="majorBidi" w:cstheme="majorBidi"/>
              </w:rPr>
            </w:pPr>
            <w:r w:rsidRPr="007D20B3">
              <w:rPr>
                <w:rFonts w:asciiTheme="majorBidi" w:hAnsiTheme="majorBidi" w:cstheme="majorBidi"/>
              </w:rPr>
              <w:t>Circulation – Heart and Blood Vessels and Blood</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093DAE">
            <w:pPr>
              <w:spacing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314BCB" w:rsidP="00093DAE">
            <w:pPr>
              <w:spacing w:line="360" w:lineRule="auto"/>
              <w:rPr>
                <w:rFonts w:asciiTheme="majorBidi" w:hAnsiTheme="majorBidi" w:cstheme="majorBidi"/>
              </w:rPr>
            </w:pPr>
            <w:r w:rsidRPr="007D20B3">
              <w:rPr>
                <w:rFonts w:asciiTheme="majorBidi" w:hAnsiTheme="majorBidi" w:cstheme="majorBidi"/>
              </w:rPr>
              <w:t>Respiration  , Digestion System , Urinary System</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093DAE">
            <w:pPr>
              <w:spacing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314BCB" w:rsidP="00093DAE">
            <w:pPr>
              <w:spacing w:line="360" w:lineRule="auto"/>
              <w:rPr>
                <w:rFonts w:asciiTheme="majorBidi" w:hAnsiTheme="majorBidi" w:cstheme="majorBidi"/>
              </w:rPr>
            </w:pPr>
            <w:r w:rsidRPr="007D20B3">
              <w:rPr>
                <w:rFonts w:asciiTheme="majorBidi" w:hAnsiTheme="majorBidi" w:cstheme="majorBidi"/>
              </w:rPr>
              <w:t>Muscular , Skeleton System</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093DAE">
            <w:pPr>
              <w:spacing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314BCB" w:rsidP="00093DAE">
            <w:pPr>
              <w:spacing w:line="360" w:lineRule="auto"/>
              <w:rPr>
                <w:rFonts w:asciiTheme="majorBidi" w:hAnsiTheme="majorBidi" w:cstheme="majorBidi"/>
              </w:rPr>
            </w:pPr>
            <w:r w:rsidRPr="007D20B3">
              <w:rPr>
                <w:rFonts w:asciiTheme="majorBidi" w:hAnsiTheme="majorBidi" w:cstheme="majorBidi"/>
              </w:rPr>
              <w:t xml:space="preserve">Nervous System , Sensory System </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093DAE">
            <w:pPr>
              <w:spacing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314BCB" w:rsidP="00093DAE">
            <w:pPr>
              <w:spacing w:line="360" w:lineRule="auto"/>
              <w:rPr>
                <w:rFonts w:asciiTheme="majorBidi" w:hAnsiTheme="majorBidi" w:cstheme="majorBidi"/>
              </w:rPr>
            </w:pPr>
            <w:r w:rsidRPr="007D20B3">
              <w:rPr>
                <w:rFonts w:asciiTheme="majorBidi" w:hAnsiTheme="majorBidi" w:cstheme="majorBidi"/>
              </w:rPr>
              <w:t>Immunity and Disease</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093DAE">
            <w:pPr>
              <w:spacing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314BCB" w:rsidP="00093DAE">
            <w:pPr>
              <w:spacing w:line="360" w:lineRule="auto"/>
              <w:rPr>
                <w:rFonts w:asciiTheme="majorBidi" w:hAnsiTheme="majorBidi" w:cstheme="majorBidi"/>
                <w:b/>
              </w:rPr>
            </w:pPr>
            <w:r w:rsidRPr="007D20B3">
              <w:rPr>
                <w:rFonts w:asciiTheme="majorBidi" w:hAnsiTheme="majorBidi" w:cstheme="majorBidi"/>
              </w:rPr>
              <w:t xml:space="preserve">EXAM </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093DAE">
            <w:pPr>
              <w:spacing w:line="360" w:lineRule="auto"/>
              <w:ind w:left="-18" w:firstLine="18"/>
              <w:jc w:val="center"/>
              <w:rPr>
                <w:b/>
                <w:color w:val="000000"/>
              </w:rPr>
            </w:pPr>
            <w:r>
              <w:rPr>
                <w:b/>
                <w:color w:val="000000"/>
              </w:rPr>
              <w:t>Week 16</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314BCB" w:rsidP="00093DAE">
            <w:pPr>
              <w:spacing w:line="360" w:lineRule="auto"/>
              <w:rPr>
                <w:rFonts w:asciiTheme="majorBidi" w:hAnsiTheme="majorBidi" w:cstheme="majorBidi"/>
                <w:b/>
              </w:rPr>
            </w:pPr>
            <w:r w:rsidRPr="007D20B3">
              <w:rPr>
                <w:rFonts w:asciiTheme="majorBidi" w:hAnsiTheme="majorBidi" w:cstheme="majorBidi"/>
                <w:b/>
              </w:rPr>
              <w:t>Preparatory week before the final Exam</w:t>
            </w:r>
          </w:p>
        </w:tc>
      </w:tr>
    </w:tbl>
    <w:p w:rsidR="00314BCB" w:rsidRDefault="00314BCB" w:rsidP="00314BCB">
      <w:pPr>
        <w:tabs>
          <w:tab w:val="center" w:pos="3870"/>
        </w:tabs>
        <w:spacing w:after="0" w:line="360" w:lineRule="auto"/>
        <w:ind w:left="1985" w:hanging="1985"/>
        <w:jc w:val="both"/>
        <w:rPr>
          <w:b/>
          <w:sz w:val="24"/>
          <w:szCs w:val="24"/>
        </w:rPr>
      </w:pPr>
    </w:p>
    <w:p w:rsidR="00314BCB" w:rsidRDefault="00314BCB" w:rsidP="00314BCB">
      <w:pPr>
        <w:rPr>
          <w:rFonts w:ascii="Cambria" w:eastAsia="Cambria" w:hAnsi="Cambria" w:cs="Cambria"/>
        </w:rPr>
      </w:pPr>
    </w:p>
    <w:tbl>
      <w:tblPr>
        <w:tblStyle w:val="50"/>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314BCB" w:rsidTr="00093DAE">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314BCB" w:rsidRDefault="00314BCB" w:rsidP="00093DAE">
            <w:pPr>
              <w:spacing w:line="360" w:lineRule="auto"/>
              <w:jc w:val="center"/>
              <w:rPr>
                <w:b/>
                <w:color w:val="17365D"/>
                <w:sz w:val="28"/>
                <w:szCs w:val="28"/>
              </w:rPr>
            </w:pPr>
            <w:r>
              <w:rPr>
                <w:b/>
                <w:color w:val="17365D"/>
                <w:sz w:val="28"/>
                <w:szCs w:val="28"/>
              </w:rPr>
              <w:t>Delivery Plan (Weekly Lab. Syllabus)</w:t>
            </w:r>
            <w:r>
              <w:rPr>
                <w:b/>
                <w:color w:val="17365D"/>
                <w:sz w:val="28"/>
                <w:szCs w:val="28"/>
              </w:rPr>
              <w:br/>
              <w:t>Delivery Plan (Weekly Lab. Syllabus)</w:t>
            </w:r>
          </w:p>
          <w:p w:rsidR="00314BCB" w:rsidRDefault="00314BCB" w:rsidP="00093DAE">
            <w:pPr>
              <w:bidi/>
              <w:spacing w:line="360" w:lineRule="auto"/>
              <w:jc w:val="center"/>
              <w:rPr>
                <w:rFonts w:eastAsia="Times New Roman"/>
                <w:b/>
                <w:color w:val="17365D"/>
                <w:sz w:val="28"/>
                <w:szCs w:val="28"/>
              </w:rPr>
            </w:pP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093DAE">
            <w:pPr>
              <w:spacing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314BCB" w:rsidRDefault="00314BCB" w:rsidP="00093DAE">
            <w:pPr>
              <w:spacing w:line="360" w:lineRule="auto"/>
              <w:rPr>
                <w:b/>
                <w:sz w:val="24"/>
                <w:szCs w:val="24"/>
              </w:rPr>
            </w:pPr>
            <w:r>
              <w:rPr>
                <w:b/>
              </w:rPr>
              <w:t>Material Covered</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093DAE">
            <w:pPr>
              <w:spacing w:line="360" w:lineRule="auto"/>
              <w:ind w:left="-18"/>
              <w:jc w:val="center"/>
              <w:rPr>
                <w:b/>
              </w:rPr>
            </w:pPr>
            <w:r>
              <w:rPr>
                <w:b/>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314BCB" w:rsidP="00093DAE">
            <w:pPr>
              <w:spacing w:line="360" w:lineRule="auto"/>
              <w:rPr>
                <w:rFonts w:asciiTheme="majorBidi" w:hAnsiTheme="majorBidi" w:cstheme="majorBidi"/>
              </w:rPr>
            </w:pPr>
            <w:r w:rsidRPr="007D20B3">
              <w:rPr>
                <w:rFonts w:asciiTheme="majorBidi" w:hAnsiTheme="majorBidi" w:cstheme="majorBidi"/>
              </w:rPr>
              <w:t xml:space="preserve">Lab </w:t>
            </w:r>
            <w:r>
              <w:rPr>
                <w:rFonts w:asciiTheme="majorBidi" w:hAnsiTheme="majorBidi" w:cstheme="majorBidi"/>
              </w:rPr>
              <w:t>1</w:t>
            </w:r>
            <w:r w:rsidRPr="007D20B3">
              <w:rPr>
                <w:rFonts w:asciiTheme="majorBidi" w:hAnsiTheme="majorBidi" w:cstheme="majorBidi"/>
              </w:rPr>
              <w:t>: Identify the Cell  Reproduction</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093DAE">
            <w:pPr>
              <w:spacing w:line="360" w:lineRule="auto"/>
              <w:ind w:left="-18"/>
              <w:jc w:val="center"/>
              <w:rPr>
                <w:b/>
              </w:rPr>
            </w:pPr>
            <w:r>
              <w:rPr>
                <w:b/>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314BCB" w:rsidP="00093DAE">
            <w:pPr>
              <w:spacing w:line="360" w:lineRule="auto"/>
              <w:rPr>
                <w:rFonts w:asciiTheme="majorBidi" w:hAnsiTheme="majorBidi" w:cstheme="majorBidi"/>
              </w:rPr>
            </w:pPr>
            <w:r w:rsidRPr="007D20B3">
              <w:rPr>
                <w:rFonts w:asciiTheme="majorBidi" w:hAnsiTheme="majorBidi" w:cstheme="majorBidi"/>
              </w:rPr>
              <w:t xml:space="preserve">Lab </w:t>
            </w:r>
            <w:r>
              <w:rPr>
                <w:rFonts w:asciiTheme="majorBidi" w:hAnsiTheme="majorBidi" w:cstheme="majorBidi"/>
              </w:rPr>
              <w:t>2</w:t>
            </w:r>
            <w:r w:rsidRPr="007D20B3">
              <w:rPr>
                <w:rFonts w:asciiTheme="majorBidi" w:hAnsiTheme="majorBidi" w:cstheme="majorBidi"/>
              </w:rPr>
              <w:t>: Identify the Genetics</w:t>
            </w:r>
          </w:p>
        </w:tc>
      </w:tr>
      <w:tr w:rsidR="00314BCB" w:rsidTr="00093DAE">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093DAE">
            <w:pPr>
              <w:spacing w:line="360" w:lineRule="auto"/>
              <w:ind w:left="-18"/>
              <w:jc w:val="center"/>
              <w:rPr>
                <w:b/>
              </w:rPr>
            </w:pPr>
            <w:r>
              <w:rPr>
                <w:b/>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314BCB" w:rsidP="00093DAE">
            <w:pPr>
              <w:spacing w:line="360" w:lineRule="auto"/>
              <w:rPr>
                <w:rFonts w:asciiTheme="majorBidi" w:hAnsiTheme="majorBidi" w:cstheme="majorBidi"/>
              </w:rPr>
            </w:pPr>
            <w:r w:rsidRPr="007D20B3">
              <w:rPr>
                <w:rFonts w:asciiTheme="majorBidi" w:hAnsiTheme="majorBidi" w:cstheme="majorBidi"/>
              </w:rPr>
              <w:t xml:space="preserve">Lab </w:t>
            </w:r>
            <w:r>
              <w:rPr>
                <w:rFonts w:asciiTheme="majorBidi" w:hAnsiTheme="majorBidi" w:cstheme="majorBidi"/>
              </w:rPr>
              <w:t>3</w:t>
            </w:r>
            <w:r w:rsidRPr="007D20B3">
              <w:rPr>
                <w:rFonts w:asciiTheme="majorBidi" w:hAnsiTheme="majorBidi" w:cstheme="majorBidi"/>
              </w:rPr>
              <w:t>: Identify the Chromosomes and Human Genetics</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093DAE">
            <w:pPr>
              <w:spacing w:line="360" w:lineRule="auto"/>
              <w:ind w:left="-18"/>
              <w:jc w:val="center"/>
              <w:rPr>
                <w:b/>
              </w:rPr>
            </w:pPr>
            <w:r>
              <w:rPr>
                <w:b/>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314BCB" w:rsidP="00093DAE">
            <w:pPr>
              <w:spacing w:line="360" w:lineRule="auto"/>
              <w:rPr>
                <w:rFonts w:asciiTheme="majorBidi" w:hAnsiTheme="majorBidi" w:cstheme="majorBidi"/>
              </w:rPr>
            </w:pPr>
            <w:r w:rsidRPr="007D20B3">
              <w:rPr>
                <w:rFonts w:asciiTheme="majorBidi" w:hAnsiTheme="majorBidi" w:cstheme="majorBidi"/>
              </w:rPr>
              <w:t xml:space="preserve">Lab </w:t>
            </w:r>
            <w:r>
              <w:rPr>
                <w:rFonts w:asciiTheme="majorBidi" w:hAnsiTheme="majorBidi" w:cstheme="majorBidi"/>
              </w:rPr>
              <w:t>4</w:t>
            </w:r>
            <w:r w:rsidRPr="007D20B3">
              <w:rPr>
                <w:rFonts w:asciiTheme="majorBidi" w:hAnsiTheme="majorBidi" w:cstheme="majorBidi"/>
              </w:rPr>
              <w:t>: Identify the DNA , Genes and Biotechnology</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093DAE">
            <w:pPr>
              <w:spacing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314BCB" w:rsidP="00093DAE">
            <w:pPr>
              <w:spacing w:line="360" w:lineRule="auto"/>
              <w:rPr>
                <w:rFonts w:asciiTheme="majorBidi" w:hAnsiTheme="majorBidi" w:cstheme="majorBidi"/>
              </w:rPr>
            </w:pPr>
            <w:r w:rsidRPr="007D20B3">
              <w:rPr>
                <w:rFonts w:asciiTheme="majorBidi" w:hAnsiTheme="majorBidi" w:cstheme="majorBidi"/>
              </w:rPr>
              <w:t xml:space="preserve">Lab </w:t>
            </w:r>
            <w:r>
              <w:rPr>
                <w:rFonts w:asciiTheme="majorBidi" w:hAnsiTheme="majorBidi" w:cstheme="majorBidi"/>
              </w:rPr>
              <w:t>5</w:t>
            </w:r>
            <w:r w:rsidRPr="007D20B3">
              <w:rPr>
                <w:rFonts w:asciiTheme="majorBidi" w:hAnsiTheme="majorBidi" w:cstheme="majorBidi"/>
              </w:rPr>
              <w:t>: Identify the Principles of Ecology</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093DAE">
            <w:pPr>
              <w:spacing w:line="360" w:lineRule="auto"/>
              <w:ind w:left="-18"/>
              <w:jc w:val="center"/>
              <w:rPr>
                <w:b/>
              </w:rPr>
            </w:pPr>
            <w:r>
              <w:rPr>
                <w:b/>
              </w:rPr>
              <w:lastRenderedPageBreak/>
              <w:t>Week 6</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314BCB" w:rsidP="00093DAE">
            <w:pPr>
              <w:spacing w:line="360" w:lineRule="auto"/>
              <w:rPr>
                <w:rFonts w:asciiTheme="majorBidi" w:hAnsiTheme="majorBidi" w:cstheme="majorBidi"/>
                <w:sz w:val="24"/>
                <w:szCs w:val="24"/>
              </w:rPr>
            </w:pPr>
            <w:r w:rsidRPr="007D20B3">
              <w:rPr>
                <w:rFonts w:asciiTheme="majorBidi" w:hAnsiTheme="majorBidi" w:cstheme="majorBidi"/>
              </w:rPr>
              <w:t>Lab 6: EXAM</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093DAE">
            <w:pPr>
              <w:spacing w:line="360" w:lineRule="auto"/>
              <w:ind w:left="-18"/>
              <w:jc w:val="center"/>
              <w:rPr>
                <w:b/>
              </w:rPr>
            </w:pPr>
            <w:r>
              <w:rPr>
                <w:b/>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314BCB" w:rsidP="00093DAE">
            <w:pPr>
              <w:spacing w:line="360" w:lineRule="auto"/>
              <w:rPr>
                <w:rFonts w:asciiTheme="majorBidi" w:hAnsiTheme="majorBidi" w:cstheme="majorBidi"/>
              </w:rPr>
            </w:pPr>
            <w:r w:rsidRPr="007D20B3">
              <w:rPr>
                <w:rFonts w:asciiTheme="majorBidi" w:hAnsiTheme="majorBidi" w:cstheme="majorBidi"/>
              </w:rPr>
              <w:t xml:space="preserve">Lab 7: </w:t>
            </w:r>
            <w:r>
              <w:rPr>
                <w:rFonts w:asciiTheme="majorBidi" w:hAnsiTheme="majorBidi" w:cstheme="majorBidi"/>
              </w:rPr>
              <w:t>Microscopic observation of</w:t>
            </w:r>
            <w:r w:rsidRPr="007D20B3">
              <w:rPr>
                <w:rFonts w:asciiTheme="majorBidi" w:hAnsiTheme="majorBidi" w:cstheme="majorBidi"/>
              </w:rPr>
              <w:t xml:space="preserve"> Tissues part 1</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093DAE">
            <w:pPr>
              <w:spacing w:line="360" w:lineRule="auto"/>
              <w:ind w:left="-18"/>
              <w:jc w:val="center"/>
              <w:rPr>
                <w:b/>
              </w:rPr>
            </w:pPr>
            <w:r>
              <w:rPr>
                <w:b/>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314BCB" w:rsidP="00093DAE">
            <w:pPr>
              <w:spacing w:line="360" w:lineRule="auto"/>
              <w:rPr>
                <w:rFonts w:asciiTheme="majorBidi" w:hAnsiTheme="majorBidi" w:cstheme="majorBidi"/>
              </w:rPr>
            </w:pPr>
            <w:r w:rsidRPr="007D20B3">
              <w:rPr>
                <w:rFonts w:asciiTheme="majorBidi" w:hAnsiTheme="majorBidi" w:cstheme="majorBidi"/>
              </w:rPr>
              <w:t xml:space="preserve">Lab 8 : </w:t>
            </w:r>
            <w:r>
              <w:rPr>
                <w:rFonts w:asciiTheme="majorBidi" w:hAnsiTheme="majorBidi" w:cstheme="majorBidi"/>
              </w:rPr>
              <w:t>Microscopic observation of</w:t>
            </w:r>
            <w:r w:rsidRPr="007D20B3">
              <w:rPr>
                <w:rFonts w:asciiTheme="majorBidi" w:hAnsiTheme="majorBidi" w:cstheme="majorBidi"/>
              </w:rPr>
              <w:t xml:space="preserve"> Tissues part </w:t>
            </w:r>
            <w:r>
              <w:rPr>
                <w:rFonts w:asciiTheme="majorBidi" w:hAnsiTheme="majorBidi" w:cstheme="majorBidi"/>
              </w:rPr>
              <w:t>2</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093DAE">
            <w:pPr>
              <w:spacing w:line="360" w:lineRule="auto"/>
              <w:ind w:left="-18"/>
              <w:jc w:val="center"/>
              <w:rPr>
                <w:b/>
              </w:rPr>
            </w:pPr>
            <w:r>
              <w:rPr>
                <w:b/>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314BCB" w:rsidP="00093DAE">
            <w:pPr>
              <w:spacing w:line="360" w:lineRule="auto"/>
              <w:rPr>
                <w:rFonts w:asciiTheme="majorBidi" w:hAnsiTheme="majorBidi" w:cstheme="majorBidi"/>
              </w:rPr>
            </w:pPr>
            <w:r w:rsidRPr="007D20B3">
              <w:rPr>
                <w:rFonts w:asciiTheme="majorBidi" w:hAnsiTheme="majorBidi" w:cstheme="majorBidi"/>
              </w:rPr>
              <w:t xml:space="preserve">Lab 9 : Identify the Organs and Organs System and understand their functions </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093DAE">
            <w:pPr>
              <w:spacing w:line="360" w:lineRule="auto"/>
              <w:ind w:left="-18"/>
              <w:jc w:val="center"/>
              <w:rPr>
                <w:b/>
              </w:rPr>
            </w:pPr>
            <w:r>
              <w:rPr>
                <w:b/>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314BCB" w:rsidP="00093DAE">
            <w:pPr>
              <w:rPr>
                <w:rFonts w:asciiTheme="majorBidi" w:hAnsiTheme="majorBidi" w:cstheme="majorBidi"/>
              </w:rPr>
            </w:pPr>
            <w:r w:rsidRPr="007D20B3">
              <w:rPr>
                <w:rFonts w:asciiTheme="majorBidi" w:hAnsiTheme="majorBidi" w:cstheme="majorBidi"/>
              </w:rPr>
              <w:t>Lab 10: Identify the Circulation – Heart and Blood Vessels and Blood and type of Blood and understand their functions</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093DAE">
            <w:pPr>
              <w:spacing w:line="360" w:lineRule="auto"/>
              <w:ind w:left="-18"/>
              <w:jc w:val="center"/>
              <w:rPr>
                <w:b/>
              </w:rPr>
            </w:pPr>
            <w:r>
              <w:rPr>
                <w:b/>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314BCB" w:rsidP="00093DAE">
            <w:pPr>
              <w:rPr>
                <w:rFonts w:asciiTheme="majorBidi" w:hAnsiTheme="majorBidi" w:cstheme="majorBidi"/>
              </w:rPr>
            </w:pPr>
            <w:r w:rsidRPr="007D20B3">
              <w:rPr>
                <w:rFonts w:asciiTheme="majorBidi" w:hAnsiTheme="majorBidi" w:cstheme="majorBidi"/>
              </w:rPr>
              <w:t>Lab 11: Identify the Respiration  , Digestion System , Urinary System and understand their functions</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093DAE">
            <w:pPr>
              <w:spacing w:line="360" w:lineRule="auto"/>
              <w:ind w:left="-18"/>
              <w:jc w:val="center"/>
              <w:rPr>
                <w:b/>
              </w:rPr>
            </w:pPr>
            <w:r>
              <w:rPr>
                <w:b/>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314BCB" w:rsidP="00093DAE">
            <w:pPr>
              <w:rPr>
                <w:rFonts w:asciiTheme="majorBidi" w:hAnsiTheme="majorBidi" w:cstheme="majorBidi"/>
              </w:rPr>
            </w:pPr>
            <w:r w:rsidRPr="007D20B3">
              <w:rPr>
                <w:rFonts w:asciiTheme="majorBidi" w:hAnsiTheme="majorBidi" w:cstheme="majorBidi"/>
              </w:rPr>
              <w:t>Lab 12: Identify the Muscular , Skeleton System and understand their functions</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093DAE">
            <w:pPr>
              <w:spacing w:line="360" w:lineRule="auto"/>
              <w:ind w:left="-18"/>
              <w:jc w:val="center"/>
              <w:rPr>
                <w:b/>
              </w:rPr>
            </w:pPr>
            <w:r>
              <w:rPr>
                <w:b/>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314BCB" w:rsidP="00093DAE">
            <w:pPr>
              <w:rPr>
                <w:rFonts w:asciiTheme="majorBidi" w:hAnsiTheme="majorBidi" w:cstheme="majorBidi"/>
              </w:rPr>
            </w:pPr>
            <w:r w:rsidRPr="007D20B3">
              <w:rPr>
                <w:rFonts w:asciiTheme="majorBidi" w:hAnsiTheme="majorBidi" w:cstheme="majorBidi"/>
              </w:rPr>
              <w:t>Lab 13: Identify the Nervous System , Sensory System and understand their functions</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093DAE">
            <w:pPr>
              <w:spacing w:line="360" w:lineRule="auto"/>
              <w:ind w:left="-18"/>
              <w:jc w:val="center"/>
              <w:rPr>
                <w:b/>
              </w:rPr>
            </w:pPr>
            <w:r>
              <w:rPr>
                <w:b/>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314BCB" w:rsidP="00093DAE">
            <w:pPr>
              <w:spacing w:line="360" w:lineRule="auto"/>
              <w:rPr>
                <w:rFonts w:asciiTheme="majorBidi" w:hAnsiTheme="majorBidi" w:cstheme="majorBidi"/>
              </w:rPr>
            </w:pPr>
            <w:r w:rsidRPr="007D20B3">
              <w:rPr>
                <w:rFonts w:asciiTheme="majorBidi" w:hAnsiTheme="majorBidi" w:cstheme="majorBidi"/>
              </w:rPr>
              <w:t>Lab 14: Identify type of Disease relationship with immunity</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093DAE">
            <w:pPr>
              <w:spacing w:line="360" w:lineRule="auto"/>
              <w:ind w:left="-18"/>
              <w:jc w:val="center"/>
              <w:rPr>
                <w:b/>
              </w:rPr>
            </w:pPr>
            <w:r>
              <w:rPr>
                <w:b/>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Default="00314BCB" w:rsidP="00093DAE">
            <w:pPr>
              <w:spacing w:line="360" w:lineRule="auto"/>
            </w:pPr>
            <w:r w:rsidRPr="00D02D03">
              <w:t>Exam</w:t>
            </w:r>
          </w:p>
        </w:tc>
      </w:tr>
    </w:tbl>
    <w:p w:rsidR="00314BCB" w:rsidRDefault="00314BCB" w:rsidP="00314BCB">
      <w:pPr>
        <w:tabs>
          <w:tab w:val="center" w:pos="3870"/>
        </w:tabs>
        <w:spacing w:after="0" w:line="360" w:lineRule="auto"/>
        <w:ind w:left="1985"/>
        <w:jc w:val="both"/>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314BCB" w:rsidTr="00093DAE">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314BCB" w:rsidRDefault="00314BCB" w:rsidP="00093DAE">
            <w:pPr>
              <w:spacing w:line="312" w:lineRule="auto"/>
              <w:jc w:val="center"/>
              <w:rPr>
                <w:b/>
                <w:color w:val="17365D"/>
                <w:sz w:val="28"/>
                <w:szCs w:val="28"/>
              </w:rPr>
            </w:pPr>
            <w:r>
              <w:rPr>
                <w:b/>
                <w:color w:val="17365D"/>
                <w:sz w:val="28"/>
                <w:szCs w:val="28"/>
              </w:rPr>
              <w:t>Learning and Teaching Resources</w:t>
            </w:r>
            <w:r>
              <w:rPr>
                <w:b/>
                <w:color w:val="17365D"/>
                <w:sz w:val="28"/>
                <w:szCs w:val="28"/>
              </w:rPr>
              <w:br/>
              <w:t>Learning and Teaching Resources</w:t>
            </w:r>
          </w:p>
          <w:p w:rsidR="00314BCB" w:rsidRDefault="00314BCB" w:rsidP="00093DAE">
            <w:pPr>
              <w:bidi/>
              <w:spacing w:line="312" w:lineRule="auto"/>
              <w:jc w:val="center"/>
              <w:rPr>
                <w:rFonts w:eastAsia="Times New Roman"/>
                <w:b/>
                <w:color w:val="17365D"/>
                <w:sz w:val="28"/>
                <w:szCs w:val="28"/>
              </w:rPr>
            </w:pPr>
          </w:p>
        </w:tc>
      </w:tr>
      <w:tr w:rsidR="00314BCB" w:rsidTr="00093DAE">
        <w:tc>
          <w:tcPr>
            <w:tcW w:w="2340" w:type="dxa"/>
            <w:tcBorders>
              <w:top w:val="single" w:sz="4" w:space="0" w:color="000000"/>
              <w:left w:val="single" w:sz="4" w:space="0" w:color="000000"/>
              <w:bottom w:val="single" w:sz="4" w:space="0" w:color="000000"/>
              <w:right w:val="nil"/>
            </w:tcBorders>
            <w:vAlign w:val="center"/>
          </w:tcPr>
          <w:p w:rsidR="00314BCB" w:rsidRDefault="00314BCB" w:rsidP="00093DAE">
            <w:pPr>
              <w:spacing w:line="312" w:lineRule="auto"/>
              <w:ind w:left="360" w:hanging="720"/>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093DAE">
            <w:pPr>
              <w:spacing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093DAE">
            <w:pPr>
              <w:spacing w:line="312" w:lineRule="auto"/>
              <w:jc w:val="center"/>
              <w:rPr>
                <w:b/>
              </w:rPr>
            </w:pPr>
            <w:r>
              <w:rPr>
                <w:b/>
              </w:rPr>
              <w:t>Available in the Library?</w:t>
            </w:r>
          </w:p>
        </w:tc>
      </w:tr>
      <w:tr w:rsidR="00314BCB" w:rsidTr="00093DAE">
        <w:tc>
          <w:tcPr>
            <w:tcW w:w="2340"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093DAE">
            <w:pPr>
              <w:spacing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rsidR="00314BCB" w:rsidRPr="00CD6783" w:rsidRDefault="00314BCB" w:rsidP="00093DAE">
            <w:pPr>
              <w:spacing w:line="312" w:lineRule="auto"/>
              <w:ind w:left="185"/>
              <w:rPr>
                <w:rFonts w:asciiTheme="majorBidi" w:hAnsiTheme="majorBidi" w:cstheme="majorBidi"/>
              </w:rPr>
            </w:pPr>
            <w:r w:rsidRPr="00CD6783">
              <w:rPr>
                <w:rFonts w:asciiTheme="majorBidi" w:hAnsiTheme="majorBidi" w:cstheme="majorBidi"/>
              </w:rPr>
              <w:t>FReece J, Urry L, Cain M, Wasserman S, Minorsky P, Jackson, R. (Eds) 9th Global Edition, 2011, Campbell Biology, Pearson Benjamin Cummings.</w:t>
            </w:r>
          </w:p>
        </w:tc>
        <w:tc>
          <w:tcPr>
            <w:tcW w:w="2340" w:type="dxa"/>
            <w:tcBorders>
              <w:top w:val="single" w:sz="4" w:space="0" w:color="000000"/>
              <w:left w:val="single" w:sz="4" w:space="0" w:color="000000"/>
              <w:bottom w:val="single" w:sz="4" w:space="0" w:color="000000"/>
              <w:right w:val="single" w:sz="4" w:space="0" w:color="000000"/>
            </w:tcBorders>
            <w:vAlign w:val="center"/>
          </w:tcPr>
          <w:p w:rsidR="00314BCB" w:rsidRDefault="00314BCB" w:rsidP="00093DAE">
            <w:pPr>
              <w:spacing w:line="312" w:lineRule="auto"/>
              <w:jc w:val="center"/>
              <w:rPr>
                <w:color w:val="FF0000"/>
              </w:rPr>
            </w:pPr>
            <w:r>
              <w:t>Yes</w:t>
            </w:r>
          </w:p>
        </w:tc>
      </w:tr>
      <w:tr w:rsidR="00314BCB" w:rsidTr="00093DAE">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093DAE">
            <w:pPr>
              <w:spacing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rsidR="00314BCB" w:rsidRPr="00CD6783" w:rsidRDefault="00314BCB" w:rsidP="00093DAE">
            <w:pPr>
              <w:autoSpaceDE w:val="0"/>
              <w:autoSpaceDN w:val="0"/>
              <w:adjustRightInd w:val="0"/>
              <w:rPr>
                <w:rFonts w:ascii="Georgia" w:hAnsi="Georgia" w:cs="Georgia"/>
                <w:color w:val="000000"/>
                <w:sz w:val="23"/>
                <w:szCs w:val="23"/>
              </w:rPr>
            </w:pPr>
            <w:r w:rsidRPr="00CD6783">
              <w:rPr>
                <w:rFonts w:ascii="Georgia" w:hAnsi="Georgia" w:cs="Georgia"/>
                <w:color w:val="000000"/>
                <w:sz w:val="23"/>
                <w:szCs w:val="23"/>
              </w:rPr>
              <w:t>Human Biology, 12</w:t>
            </w:r>
            <w:r w:rsidRPr="00CD6783">
              <w:rPr>
                <w:rFonts w:ascii="Georgia" w:hAnsi="Georgia" w:cs="Georgia"/>
                <w:color w:val="000000"/>
                <w:sz w:val="16"/>
                <w:szCs w:val="16"/>
              </w:rPr>
              <w:t xml:space="preserve">th </w:t>
            </w:r>
            <w:r w:rsidRPr="00CD6783">
              <w:rPr>
                <w:rFonts w:ascii="Georgia" w:hAnsi="Georgia" w:cs="Georgia"/>
                <w:color w:val="000000"/>
                <w:sz w:val="23"/>
                <w:szCs w:val="23"/>
              </w:rPr>
              <w:t>edition by Sylvia Mader. McGraw Hill Publishing Co., 2008. (10</w:t>
            </w:r>
            <w:r w:rsidRPr="00CD6783">
              <w:rPr>
                <w:rFonts w:ascii="Georgia" w:hAnsi="Georgia" w:cs="Georgia"/>
                <w:color w:val="000000"/>
                <w:sz w:val="16"/>
                <w:szCs w:val="16"/>
              </w:rPr>
              <w:t xml:space="preserve">th </w:t>
            </w:r>
            <w:r w:rsidRPr="00CD6783">
              <w:rPr>
                <w:rFonts w:ascii="Georgia" w:hAnsi="Georgia" w:cs="Georgia"/>
                <w:color w:val="000000"/>
                <w:sz w:val="23"/>
                <w:szCs w:val="23"/>
              </w:rPr>
              <w:t>can be used if necessary) Human Biology, Laboratory Manual by Sylvia Mader, 12</w:t>
            </w:r>
            <w:r w:rsidRPr="00CD6783">
              <w:rPr>
                <w:rFonts w:ascii="Georgia" w:hAnsi="Georgia" w:cs="Georgia"/>
                <w:color w:val="000000"/>
                <w:sz w:val="16"/>
                <w:szCs w:val="16"/>
              </w:rPr>
              <w:t xml:space="preserve">th </w:t>
            </w:r>
            <w:r w:rsidRPr="00CD6783">
              <w:rPr>
                <w:rFonts w:ascii="Georgia" w:hAnsi="Georgia" w:cs="Georgia"/>
                <w:color w:val="000000"/>
                <w:sz w:val="23"/>
                <w:szCs w:val="23"/>
              </w:rPr>
              <w:t xml:space="preserve">edition, McGraw Hill, 2008. </w:t>
            </w:r>
          </w:p>
          <w:p w:rsidR="00314BCB" w:rsidRDefault="00314BCB" w:rsidP="00093DAE">
            <w:pPr>
              <w:spacing w:line="312" w:lineRule="auto"/>
              <w:ind w:left="185"/>
            </w:pPr>
            <w:r w:rsidRPr="00CD6783">
              <w:rPr>
                <w:rFonts w:ascii="Georgia" w:hAnsi="Georgia" w:cs="Georgia"/>
                <w:color w:val="000000"/>
                <w:sz w:val="23"/>
                <w:szCs w:val="23"/>
              </w:rPr>
              <w:t>Optional Texts: Anatomy &amp; Physiology Coloring Workbook &amp; Study Guide, 9</w:t>
            </w:r>
            <w:r w:rsidRPr="00CD6783">
              <w:rPr>
                <w:rFonts w:ascii="Georgia" w:hAnsi="Georgia" w:cs="Georgia"/>
                <w:color w:val="000000"/>
                <w:sz w:val="16"/>
                <w:szCs w:val="16"/>
              </w:rPr>
              <w:t xml:space="preserve">th </w:t>
            </w:r>
            <w:r w:rsidRPr="00CD6783">
              <w:rPr>
                <w:rFonts w:ascii="Georgia" w:hAnsi="Georgia" w:cs="Georgia"/>
                <w:color w:val="000000"/>
                <w:sz w:val="23"/>
                <w:szCs w:val="23"/>
              </w:rPr>
              <w:t>edition by Elaine Marieb</w:t>
            </w:r>
          </w:p>
        </w:tc>
        <w:tc>
          <w:tcPr>
            <w:tcW w:w="2340" w:type="dxa"/>
            <w:tcBorders>
              <w:top w:val="single" w:sz="4" w:space="0" w:color="000000"/>
              <w:left w:val="single" w:sz="4" w:space="0" w:color="000000"/>
              <w:bottom w:val="single" w:sz="4" w:space="0" w:color="000000"/>
              <w:right w:val="single" w:sz="4" w:space="0" w:color="000000"/>
            </w:tcBorders>
            <w:vAlign w:val="center"/>
          </w:tcPr>
          <w:p w:rsidR="00314BCB" w:rsidRDefault="00314BCB" w:rsidP="00093DAE">
            <w:pPr>
              <w:spacing w:line="312" w:lineRule="auto"/>
              <w:jc w:val="center"/>
            </w:pPr>
            <w:r>
              <w:t>No</w:t>
            </w:r>
          </w:p>
        </w:tc>
      </w:tr>
      <w:tr w:rsidR="00314BCB" w:rsidTr="00093DAE">
        <w:tc>
          <w:tcPr>
            <w:tcW w:w="2340"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093DAE">
            <w:pPr>
              <w:spacing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314BCB" w:rsidRDefault="00330598" w:rsidP="00093DAE">
            <w:pPr>
              <w:spacing w:line="312" w:lineRule="auto"/>
              <w:ind w:left="180"/>
            </w:pPr>
            <w:hyperlink r:id="rId62" w:history="1">
              <w:r w:rsidR="00314BCB" w:rsidRPr="001B7BC4">
                <w:rPr>
                  <w:rStyle w:val="Hyperlink"/>
                </w:rPr>
                <w:t>https://www.aqa.org.uk/subjects/science/as-and-a-level/biology-7401-7402/subject-content</w:t>
              </w:r>
            </w:hyperlink>
          </w:p>
        </w:tc>
      </w:tr>
    </w:tbl>
    <w:p w:rsidR="00314BCB" w:rsidRDefault="00314BCB" w:rsidP="00314BCB">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314BCB" w:rsidTr="00093DAE">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rsidR="00314BCB" w:rsidRDefault="00314BCB" w:rsidP="00093DAE">
            <w:pPr>
              <w:tabs>
                <w:tab w:val="left" w:pos="1890"/>
                <w:tab w:val="center" w:pos="4544"/>
              </w:tabs>
              <w:ind w:right="1152"/>
              <w:rPr>
                <w:b/>
                <w:color w:val="000000"/>
                <w:sz w:val="28"/>
                <w:szCs w:val="28"/>
              </w:rPr>
            </w:pPr>
            <w:r>
              <w:rPr>
                <w:b/>
                <w:color w:val="000000"/>
                <w:sz w:val="28"/>
                <w:szCs w:val="28"/>
              </w:rPr>
              <w:tab/>
            </w:r>
            <w:r>
              <w:rPr>
                <w:b/>
                <w:color w:val="000000"/>
                <w:sz w:val="28"/>
                <w:szCs w:val="28"/>
              </w:rPr>
              <w:tab/>
              <w:t xml:space="preserve">          Grading Scheme</w:t>
            </w:r>
            <w:r>
              <w:rPr>
                <w:b/>
                <w:color w:val="000000"/>
                <w:sz w:val="28"/>
                <w:szCs w:val="28"/>
              </w:rPr>
              <w:br/>
              <w:t>Grading Scheme</w:t>
            </w:r>
          </w:p>
          <w:p w:rsidR="00314BCB" w:rsidRDefault="00314BCB" w:rsidP="00093DAE">
            <w:pPr>
              <w:bidi/>
              <w:jc w:val="center"/>
              <w:rPr>
                <w:rFonts w:eastAsia="Times New Roman"/>
                <w:b/>
                <w:color w:val="000000"/>
                <w:sz w:val="28"/>
                <w:szCs w:val="28"/>
              </w:rPr>
            </w:pPr>
          </w:p>
        </w:tc>
      </w:tr>
      <w:tr w:rsidR="00314BCB" w:rsidTr="00093DAE">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rsidR="00314BCB" w:rsidRDefault="00314BCB" w:rsidP="00093DAE">
            <w:pPr>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314BCB" w:rsidRDefault="00314BCB" w:rsidP="00093DAE">
            <w:pPr>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314BCB" w:rsidRDefault="00314BCB" w:rsidP="00093DAE">
            <w:pPr>
              <w:bidi/>
              <w:jc w:val="center"/>
              <w:rPr>
                <w:color w:val="000000"/>
              </w:rPr>
            </w:pPr>
            <w:r>
              <w:rPr>
                <w:rtl/>
              </w:rPr>
              <w:t>Grade</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314BCB" w:rsidRDefault="00314BCB" w:rsidP="00093DAE">
            <w:pPr>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314BCB" w:rsidRDefault="00314BCB" w:rsidP="00093DAE">
            <w:pPr>
              <w:rPr>
                <w:b/>
                <w:color w:val="000000"/>
              </w:rPr>
            </w:pPr>
            <w:r>
              <w:rPr>
                <w:b/>
                <w:color w:val="000000"/>
              </w:rPr>
              <w:t>Definition</w:t>
            </w:r>
          </w:p>
        </w:tc>
      </w:tr>
      <w:tr w:rsidR="00314BCB" w:rsidTr="00093DAE">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314BCB" w:rsidRDefault="00314BCB" w:rsidP="00093DAE">
            <w:pPr>
              <w:rPr>
                <w:b/>
                <w:color w:val="000000"/>
              </w:rPr>
            </w:pPr>
            <w:r>
              <w:rPr>
                <w:b/>
                <w:color w:val="000000"/>
              </w:rPr>
              <w:t>Success Group</w:t>
            </w:r>
          </w:p>
          <w:p w:rsidR="00314BCB" w:rsidRDefault="00314BCB" w:rsidP="00093DAE">
            <w:pPr>
              <w:rPr>
                <w:b/>
                <w:color w:val="000000"/>
              </w:rPr>
            </w:pPr>
            <w:r>
              <w:rPr>
                <w:b/>
                <w:color w:val="000000"/>
              </w:rPr>
              <w:lastRenderedPageBreak/>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314BCB" w:rsidRDefault="00314BCB" w:rsidP="00093DAE">
            <w:pPr>
              <w:ind w:firstLine="72"/>
              <w:rPr>
                <w:b/>
                <w:color w:val="000000"/>
              </w:rPr>
            </w:pPr>
            <w:r>
              <w:rPr>
                <w:b/>
                <w:color w:val="000000"/>
              </w:rPr>
              <w:lastRenderedPageBreak/>
              <w:t xml:space="preserve">A - </w:t>
            </w:r>
            <w:r>
              <w:rPr>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rsidR="00314BCB" w:rsidRDefault="00314BCB" w:rsidP="00093DAE">
            <w:pPr>
              <w:bidi/>
              <w:jc w:val="center"/>
              <w:rPr>
                <w:b/>
                <w:sz w:val="24"/>
                <w:szCs w:val="24"/>
              </w:rPr>
            </w:pPr>
            <w:r>
              <w:rPr>
                <w:b/>
                <w:rtl/>
              </w:rPr>
              <w:t>Excellent</w:t>
            </w:r>
          </w:p>
        </w:tc>
        <w:tc>
          <w:tcPr>
            <w:tcW w:w="1155" w:type="dxa"/>
            <w:tcBorders>
              <w:top w:val="single" w:sz="6" w:space="0" w:color="000000"/>
              <w:left w:val="single" w:sz="6" w:space="0" w:color="000000"/>
              <w:bottom w:val="single" w:sz="6" w:space="0" w:color="000000"/>
              <w:right w:val="single" w:sz="4" w:space="0" w:color="000000"/>
            </w:tcBorders>
            <w:vAlign w:val="center"/>
          </w:tcPr>
          <w:p w:rsidR="00314BCB" w:rsidRDefault="00314BCB" w:rsidP="00093DAE">
            <w:pPr>
              <w:rPr>
                <w:color w:val="000000"/>
              </w:rPr>
            </w:pPr>
            <w:r>
              <w:t xml:space="preserve">90 </w:t>
            </w:r>
            <w:r w:rsidR="001A2868">
              <w:t>–</w:t>
            </w:r>
            <w:r>
              <w:t xml:space="preserve">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314BCB" w:rsidRDefault="00314BCB" w:rsidP="00093DAE">
            <w:pPr>
              <w:rPr>
                <w:color w:val="000000"/>
              </w:rPr>
            </w:pPr>
            <w:r>
              <w:rPr>
                <w:color w:val="000000"/>
              </w:rPr>
              <w:t>Outstanding Performance</w:t>
            </w:r>
          </w:p>
        </w:tc>
      </w:tr>
      <w:tr w:rsidR="00314BCB" w:rsidTr="00093DAE">
        <w:trPr>
          <w:trHeight w:val="300"/>
        </w:trPr>
        <w:tc>
          <w:tcPr>
            <w:tcW w:w="1620" w:type="dxa"/>
            <w:vMerge/>
            <w:tcBorders>
              <w:top w:val="single" w:sz="6" w:space="0" w:color="000000"/>
              <w:left w:val="single" w:sz="6" w:space="0" w:color="000000"/>
              <w:bottom w:val="nil"/>
              <w:right w:val="single" w:sz="6" w:space="0" w:color="000000"/>
            </w:tcBorders>
            <w:vAlign w:val="center"/>
          </w:tcPr>
          <w:p w:rsidR="00314BCB" w:rsidRDefault="00314BCB" w:rsidP="00093DAE">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314BCB" w:rsidRDefault="00314BCB" w:rsidP="00093DAE">
            <w:pPr>
              <w:ind w:firstLine="72"/>
              <w:rPr>
                <w:b/>
                <w:color w:val="000000"/>
              </w:rPr>
            </w:pPr>
            <w:r>
              <w:rPr>
                <w:b/>
                <w:color w:val="000000"/>
              </w:rPr>
              <w:t xml:space="preserve">B - </w:t>
            </w:r>
            <w:r>
              <w:rPr>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314BCB" w:rsidRDefault="00314BCB" w:rsidP="00093DAE">
            <w:pPr>
              <w:bidi/>
              <w:jc w:val="center"/>
              <w:rPr>
                <w:b/>
                <w:sz w:val="24"/>
                <w:szCs w:val="24"/>
              </w:rPr>
            </w:pPr>
            <w:r>
              <w:rPr>
                <w:b/>
                <w:rtl/>
              </w:rPr>
              <w:t xml:space="preserve">Very Good </w:t>
            </w:r>
          </w:p>
        </w:tc>
        <w:tc>
          <w:tcPr>
            <w:tcW w:w="1155" w:type="dxa"/>
            <w:tcBorders>
              <w:top w:val="single" w:sz="6" w:space="0" w:color="000000"/>
              <w:left w:val="single" w:sz="6" w:space="0" w:color="000000"/>
              <w:bottom w:val="single" w:sz="6" w:space="0" w:color="000000"/>
              <w:right w:val="single" w:sz="4" w:space="0" w:color="000000"/>
            </w:tcBorders>
            <w:vAlign w:val="center"/>
          </w:tcPr>
          <w:p w:rsidR="00314BCB" w:rsidRDefault="00314BCB" w:rsidP="00093DAE">
            <w:pPr>
              <w:rPr>
                <w:color w:val="000000"/>
              </w:rPr>
            </w:pPr>
            <w:r>
              <w:t xml:space="preserve">80 </w:t>
            </w:r>
            <w:r w:rsidR="001A2868">
              <w:t>–</w:t>
            </w:r>
            <w:r>
              <w:t xml:space="preserve"> 89</w:t>
            </w:r>
          </w:p>
        </w:tc>
        <w:tc>
          <w:tcPr>
            <w:tcW w:w="3900" w:type="dxa"/>
            <w:tcBorders>
              <w:top w:val="single" w:sz="6" w:space="0" w:color="000000"/>
              <w:left w:val="single" w:sz="4" w:space="0" w:color="000000"/>
              <w:bottom w:val="single" w:sz="6" w:space="0" w:color="000000"/>
              <w:right w:val="single" w:sz="6" w:space="0" w:color="000000"/>
            </w:tcBorders>
            <w:vAlign w:val="center"/>
          </w:tcPr>
          <w:p w:rsidR="00314BCB" w:rsidRDefault="00314BCB" w:rsidP="00093DAE">
            <w:pPr>
              <w:rPr>
                <w:color w:val="000000"/>
              </w:rPr>
            </w:pPr>
            <w:r>
              <w:rPr>
                <w:color w:val="000000"/>
              </w:rPr>
              <w:t>Above average with some errors</w:t>
            </w:r>
          </w:p>
        </w:tc>
      </w:tr>
      <w:tr w:rsidR="00314BCB" w:rsidTr="00093DAE">
        <w:trPr>
          <w:trHeight w:val="300"/>
        </w:trPr>
        <w:tc>
          <w:tcPr>
            <w:tcW w:w="1620" w:type="dxa"/>
            <w:vMerge/>
            <w:tcBorders>
              <w:top w:val="single" w:sz="6" w:space="0" w:color="000000"/>
              <w:left w:val="single" w:sz="6" w:space="0" w:color="000000"/>
              <w:bottom w:val="nil"/>
              <w:right w:val="single" w:sz="6" w:space="0" w:color="000000"/>
            </w:tcBorders>
            <w:vAlign w:val="center"/>
          </w:tcPr>
          <w:p w:rsidR="00314BCB" w:rsidRDefault="00314BCB" w:rsidP="00093DAE">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314BCB" w:rsidRDefault="00314BCB" w:rsidP="00093DAE">
            <w:pPr>
              <w:ind w:firstLine="72"/>
              <w:rPr>
                <w:b/>
                <w:color w:val="000000"/>
              </w:rPr>
            </w:pPr>
            <w:r>
              <w:rPr>
                <w:b/>
                <w:color w:val="000000"/>
              </w:rPr>
              <w:t xml:space="preserve">C - </w:t>
            </w:r>
            <w:r>
              <w:rPr>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314BCB" w:rsidRDefault="00314BCB" w:rsidP="00093DAE">
            <w:pPr>
              <w:bidi/>
              <w:jc w:val="center"/>
              <w:rPr>
                <w:b/>
                <w:sz w:val="24"/>
                <w:szCs w:val="24"/>
              </w:rPr>
            </w:pPr>
            <w:r>
              <w:rPr>
                <w:b/>
                <w:rtl/>
              </w:rPr>
              <w:t>Good</w:t>
            </w:r>
          </w:p>
        </w:tc>
        <w:tc>
          <w:tcPr>
            <w:tcW w:w="1155" w:type="dxa"/>
            <w:tcBorders>
              <w:top w:val="single" w:sz="6" w:space="0" w:color="000000"/>
              <w:left w:val="single" w:sz="6" w:space="0" w:color="000000"/>
              <w:bottom w:val="single" w:sz="6" w:space="0" w:color="000000"/>
              <w:right w:val="single" w:sz="4" w:space="0" w:color="000000"/>
            </w:tcBorders>
            <w:vAlign w:val="center"/>
          </w:tcPr>
          <w:p w:rsidR="00314BCB" w:rsidRDefault="00314BCB" w:rsidP="00093DAE">
            <w:pPr>
              <w:rPr>
                <w:color w:val="000000"/>
              </w:rPr>
            </w:pPr>
            <w:r>
              <w:t xml:space="preserve">70 </w:t>
            </w:r>
            <w:r w:rsidR="001A2868">
              <w:t>–</w:t>
            </w:r>
            <w:r>
              <w:t xml:space="preserve"> 79</w:t>
            </w:r>
          </w:p>
        </w:tc>
        <w:tc>
          <w:tcPr>
            <w:tcW w:w="3900" w:type="dxa"/>
            <w:tcBorders>
              <w:top w:val="single" w:sz="6" w:space="0" w:color="000000"/>
              <w:left w:val="single" w:sz="4" w:space="0" w:color="000000"/>
              <w:bottom w:val="single" w:sz="6" w:space="0" w:color="000000"/>
              <w:right w:val="single" w:sz="6" w:space="0" w:color="000000"/>
            </w:tcBorders>
            <w:vAlign w:val="center"/>
          </w:tcPr>
          <w:p w:rsidR="00314BCB" w:rsidRDefault="00314BCB" w:rsidP="00093DAE">
            <w:pPr>
              <w:rPr>
                <w:color w:val="000000"/>
              </w:rPr>
            </w:pPr>
            <w:r>
              <w:rPr>
                <w:color w:val="000000"/>
              </w:rPr>
              <w:t>Sound work with notable errors</w:t>
            </w:r>
          </w:p>
        </w:tc>
      </w:tr>
      <w:tr w:rsidR="00314BCB" w:rsidTr="00093DAE">
        <w:trPr>
          <w:trHeight w:val="300"/>
        </w:trPr>
        <w:tc>
          <w:tcPr>
            <w:tcW w:w="1620" w:type="dxa"/>
            <w:vMerge/>
            <w:tcBorders>
              <w:top w:val="single" w:sz="6" w:space="0" w:color="000000"/>
              <w:left w:val="single" w:sz="6" w:space="0" w:color="000000"/>
              <w:bottom w:val="nil"/>
              <w:right w:val="single" w:sz="6" w:space="0" w:color="000000"/>
            </w:tcBorders>
            <w:vAlign w:val="center"/>
          </w:tcPr>
          <w:p w:rsidR="00314BCB" w:rsidRDefault="00314BCB" w:rsidP="00093DAE">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314BCB" w:rsidRDefault="00314BCB" w:rsidP="00093DAE">
            <w:pPr>
              <w:ind w:firstLine="72"/>
              <w:rPr>
                <w:b/>
                <w:color w:val="000000"/>
              </w:rPr>
            </w:pPr>
            <w:r>
              <w:rPr>
                <w:b/>
                <w:color w:val="000000"/>
              </w:rPr>
              <w:t xml:space="preserve">D - </w:t>
            </w:r>
            <w:r>
              <w:rPr>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rsidR="00314BCB" w:rsidRDefault="00314BCB" w:rsidP="00093DAE">
            <w:pPr>
              <w:bidi/>
              <w:jc w:val="center"/>
              <w:rPr>
                <w:b/>
                <w:sz w:val="24"/>
                <w:szCs w:val="24"/>
              </w:rPr>
            </w:pPr>
            <w:r>
              <w:rPr>
                <w:b/>
                <w:rtl/>
              </w:rPr>
              <w:t xml:space="preserve">Satisfactory </w:t>
            </w:r>
          </w:p>
        </w:tc>
        <w:tc>
          <w:tcPr>
            <w:tcW w:w="1155" w:type="dxa"/>
            <w:tcBorders>
              <w:top w:val="single" w:sz="6" w:space="0" w:color="000000"/>
              <w:left w:val="single" w:sz="6" w:space="0" w:color="000000"/>
              <w:bottom w:val="single" w:sz="6" w:space="0" w:color="000000"/>
              <w:right w:val="single" w:sz="4" w:space="0" w:color="000000"/>
            </w:tcBorders>
            <w:vAlign w:val="center"/>
          </w:tcPr>
          <w:p w:rsidR="00314BCB" w:rsidRDefault="00314BCB" w:rsidP="00093DAE">
            <w:pPr>
              <w:rPr>
                <w:color w:val="000000"/>
              </w:rPr>
            </w:pPr>
            <w:r>
              <w:t xml:space="preserve">60 </w:t>
            </w:r>
            <w:r w:rsidR="001A2868">
              <w:t>–</w:t>
            </w:r>
            <w:r>
              <w:t xml:space="preserve"> 69</w:t>
            </w:r>
          </w:p>
        </w:tc>
        <w:tc>
          <w:tcPr>
            <w:tcW w:w="3900" w:type="dxa"/>
            <w:tcBorders>
              <w:top w:val="single" w:sz="6" w:space="0" w:color="000000"/>
              <w:left w:val="single" w:sz="4" w:space="0" w:color="000000"/>
              <w:bottom w:val="single" w:sz="6" w:space="0" w:color="000000"/>
              <w:right w:val="single" w:sz="6" w:space="0" w:color="000000"/>
            </w:tcBorders>
            <w:vAlign w:val="center"/>
          </w:tcPr>
          <w:p w:rsidR="00314BCB" w:rsidRDefault="00314BCB" w:rsidP="00093DAE">
            <w:pPr>
              <w:rPr>
                <w:color w:val="000000"/>
              </w:rPr>
            </w:pPr>
            <w:r>
              <w:rPr>
                <w:color w:val="000000"/>
              </w:rPr>
              <w:t>Fair but with major shortcomings</w:t>
            </w:r>
          </w:p>
        </w:tc>
      </w:tr>
      <w:tr w:rsidR="00314BCB" w:rsidTr="00093DAE">
        <w:trPr>
          <w:trHeight w:val="300"/>
        </w:trPr>
        <w:tc>
          <w:tcPr>
            <w:tcW w:w="1620" w:type="dxa"/>
            <w:vMerge/>
            <w:tcBorders>
              <w:top w:val="single" w:sz="6" w:space="0" w:color="000000"/>
              <w:left w:val="single" w:sz="6" w:space="0" w:color="000000"/>
              <w:bottom w:val="nil"/>
              <w:right w:val="single" w:sz="6" w:space="0" w:color="000000"/>
            </w:tcBorders>
            <w:vAlign w:val="center"/>
          </w:tcPr>
          <w:p w:rsidR="00314BCB" w:rsidRDefault="00314BCB" w:rsidP="00093DAE">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314BCB" w:rsidRDefault="00314BCB" w:rsidP="00093DAE">
            <w:pPr>
              <w:ind w:firstLine="72"/>
              <w:rPr>
                <w:b/>
                <w:color w:val="000000"/>
              </w:rPr>
            </w:pPr>
            <w:r>
              <w:rPr>
                <w:b/>
                <w:color w:val="000000"/>
              </w:rPr>
              <w:t xml:space="preserve">E - </w:t>
            </w:r>
            <w:r>
              <w:rPr>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rsidR="00314BCB" w:rsidRDefault="00314BCB" w:rsidP="00093DAE">
            <w:pPr>
              <w:bidi/>
              <w:jc w:val="center"/>
              <w:rPr>
                <w:b/>
                <w:sz w:val="24"/>
                <w:szCs w:val="24"/>
              </w:rPr>
            </w:pPr>
            <w:r>
              <w:rPr>
                <w:b/>
                <w:rtl/>
              </w:rPr>
              <w:t xml:space="preserve">Sufficient </w:t>
            </w:r>
          </w:p>
        </w:tc>
        <w:tc>
          <w:tcPr>
            <w:tcW w:w="1155" w:type="dxa"/>
            <w:tcBorders>
              <w:top w:val="single" w:sz="6" w:space="0" w:color="000000"/>
              <w:left w:val="single" w:sz="6" w:space="0" w:color="000000"/>
              <w:bottom w:val="single" w:sz="6" w:space="0" w:color="000000"/>
              <w:right w:val="single" w:sz="4" w:space="0" w:color="000000"/>
            </w:tcBorders>
            <w:vAlign w:val="center"/>
          </w:tcPr>
          <w:p w:rsidR="00314BCB" w:rsidRDefault="00314BCB" w:rsidP="00093DAE">
            <w:pPr>
              <w:rPr>
                <w:color w:val="000000"/>
              </w:rPr>
            </w:pPr>
            <w:r>
              <w:t xml:space="preserve">50 </w:t>
            </w:r>
            <w:r w:rsidR="001A2868">
              <w:t>–</w:t>
            </w:r>
            <w:r>
              <w:t xml:space="preserve"> 59</w:t>
            </w:r>
          </w:p>
        </w:tc>
        <w:tc>
          <w:tcPr>
            <w:tcW w:w="3900" w:type="dxa"/>
            <w:tcBorders>
              <w:top w:val="single" w:sz="6" w:space="0" w:color="000000"/>
              <w:left w:val="single" w:sz="4" w:space="0" w:color="000000"/>
              <w:bottom w:val="single" w:sz="6" w:space="0" w:color="000000"/>
              <w:right w:val="single" w:sz="6" w:space="0" w:color="000000"/>
            </w:tcBorders>
            <w:vAlign w:val="center"/>
          </w:tcPr>
          <w:p w:rsidR="00314BCB" w:rsidRDefault="00314BCB" w:rsidP="00093DAE">
            <w:pPr>
              <w:rPr>
                <w:color w:val="000000"/>
              </w:rPr>
            </w:pPr>
            <w:r>
              <w:rPr>
                <w:color w:val="000000"/>
              </w:rPr>
              <w:t>Work meets minimum criteria</w:t>
            </w:r>
          </w:p>
        </w:tc>
      </w:tr>
      <w:tr w:rsidR="00314BCB" w:rsidTr="00093DAE">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314BCB" w:rsidRDefault="00314BCB" w:rsidP="00093DAE">
            <w:pPr>
              <w:rPr>
                <w:b/>
                <w:color w:val="000000"/>
              </w:rPr>
            </w:pPr>
            <w:r>
              <w:rPr>
                <w:b/>
                <w:color w:val="000000"/>
              </w:rPr>
              <w:t>Fail Group</w:t>
            </w:r>
          </w:p>
          <w:p w:rsidR="00314BCB" w:rsidRDefault="00314BCB" w:rsidP="00093DAE">
            <w:pP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314BCB" w:rsidRDefault="00314BCB" w:rsidP="00093DAE">
            <w:pPr>
              <w:ind w:firstLine="72"/>
              <w:rPr>
                <w:b/>
                <w:color w:val="000000"/>
              </w:rPr>
            </w:pPr>
            <w:r>
              <w:rPr>
                <w:b/>
                <w:color w:val="000000"/>
              </w:rPr>
              <w:t xml:space="preserve">FX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314BCB" w:rsidRDefault="00314BCB" w:rsidP="00093DAE">
            <w:pPr>
              <w:bidi/>
              <w:jc w:val="center"/>
              <w:rPr>
                <w:b/>
                <w:sz w:val="24"/>
                <w:szCs w:val="24"/>
              </w:rPr>
            </w:pPr>
            <w:r>
              <w:rPr>
                <w:b/>
                <w:sz w:val="24"/>
                <w:szCs w:val="24"/>
                <w:rtl/>
              </w:rPr>
              <w:t>Fail (under remediation)</w:t>
            </w:r>
          </w:p>
        </w:tc>
        <w:tc>
          <w:tcPr>
            <w:tcW w:w="1155" w:type="dxa"/>
            <w:tcBorders>
              <w:top w:val="single" w:sz="6" w:space="0" w:color="000000"/>
              <w:left w:val="single" w:sz="6" w:space="0" w:color="000000"/>
              <w:bottom w:val="single" w:sz="6" w:space="0" w:color="000000"/>
              <w:right w:val="single" w:sz="4" w:space="0" w:color="000000"/>
            </w:tcBorders>
            <w:vAlign w:val="center"/>
          </w:tcPr>
          <w:p w:rsidR="00314BCB" w:rsidRDefault="00314BCB" w:rsidP="00093DAE">
            <w:pP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314BCB" w:rsidRDefault="00314BCB" w:rsidP="00093DAE">
            <w:pPr>
              <w:rPr>
                <w:color w:val="000000"/>
              </w:rPr>
            </w:pPr>
            <w:r>
              <w:rPr>
                <w:color w:val="000000"/>
              </w:rPr>
              <w:t>More work required but credit awarded</w:t>
            </w:r>
          </w:p>
        </w:tc>
      </w:tr>
      <w:tr w:rsidR="00314BCB" w:rsidTr="00093DAE">
        <w:trPr>
          <w:trHeight w:val="300"/>
        </w:trPr>
        <w:tc>
          <w:tcPr>
            <w:tcW w:w="1620" w:type="dxa"/>
            <w:vMerge/>
            <w:tcBorders>
              <w:top w:val="single" w:sz="6" w:space="0" w:color="000000"/>
              <w:left w:val="single" w:sz="6" w:space="0" w:color="000000"/>
              <w:bottom w:val="nil"/>
              <w:right w:val="single" w:sz="6" w:space="0" w:color="000000"/>
            </w:tcBorders>
            <w:vAlign w:val="center"/>
          </w:tcPr>
          <w:p w:rsidR="00314BCB" w:rsidRDefault="00314BCB" w:rsidP="00093DAE">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314BCB" w:rsidRDefault="00314BCB" w:rsidP="00093DAE">
            <w:pPr>
              <w:ind w:firstLine="72"/>
              <w:rPr>
                <w:b/>
                <w:color w:val="000000"/>
                <w:sz w:val="24"/>
                <w:szCs w:val="24"/>
              </w:rPr>
            </w:pPr>
            <w:r>
              <w:rPr>
                <w:b/>
                <w:color w:val="000000"/>
              </w:rPr>
              <w:t xml:space="preserve">F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314BCB" w:rsidRDefault="00314BCB" w:rsidP="00093DAE">
            <w:pPr>
              <w:bidi/>
              <w:jc w:val="center"/>
              <w:rPr>
                <w:b/>
              </w:rPr>
            </w:pPr>
            <w:r>
              <w:rPr>
                <w:b/>
                <w:rtl/>
              </w:rPr>
              <w:t>Fail</w:t>
            </w:r>
          </w:p>
        </w:tc>
        <w:tc>
          <w:tcPr>
            <w:tcW w:w="1155" w:type="dxa"/>
            <w:tcBorders>
              <w:top w:val="single" w:sz="6" w:space="0" w:color="000000"/>
              <w:left w:val="single" w:sz="6" w:space="0" w:color="000000"/>
              <w:bottom w:val="single" w:sz="6" w:space="0" w:color="000000"/>
              <w:right w:val="single" w:sz="4" w:space="0" w:color="000000"/>
            </w:tcBorders>
            <w:vAlign w:val="center"/>
          </w:tcPr>
          <w:p w:rsidR="00314BCB" w:rsidRDefault="00314BCB" w:rsidP="00093DAE">
            <w:pP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314BCB" w:rsidRDefault="00314BCB" w:rsidP="00093DAE">
            <w:pPr>
              <w:rPr>
                <w:color w:val="000000"/>
              </w:rPr>
            </w:pPr>
            <w:r>
              <w:rPr>
                <w:color w:val="000000"/>
              </w:rPr>
              <w:t>Considerable amount of work required</w:t>
            </w:r>
          </w:p>
        </w:tc>
      </w:tr>
      <w:tr w:rsidR="00314BCB" w:rsidTr="00093DAE">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314BCB" w:rsidRDefault="00314BCB" w:rsidP="00093DAE">
            <w:pP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314BCB" w:rsidRDefault="00314BCB" w:rsidP="00093DAE">
            <w:pP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314BCB" w:rsidRDefault="00314BCB" w:rsidP="00093DAE">
            <w:pP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314BCB" w:rsidRDefault="00314BCB" w:rsidP="00093DAE">
            <w:pP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314BCB" w:rsidRDefault="00314BCB" w:rsidP="00093DAE">
            <w:pPr>
              <w:rPr>
                <w:b/>
                <w:color w:val="000000"/>
              </w:rPr>
            </w:pPr>
          </w:p>
        </w:tc>
      </w:tr>
      <w:tr w:rsidR="00314BCB" w:rsidTr="00093DAE">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rsidR="00314BCB" w:rsidRDefault="00314BCB" w:rsidP="00093DAE">
            <w:pPr>
              <w:rPr>
                <w:color w:val="000000"/>
                <w:sz w:val="16"/>
                <w:szCs w:val="16"/>
              </w:rPr>
            </w:pPr>
          </w:p>
          <w:p w:rsidR="00314BCB" w:rsidRDefault="00314BCB" w:rsidP="00093DAE">
            <w:pPr>
              <w:jc w:val="both"/>
              <w:rPr>
                <w:color w:val="000000"/>
                <w:sz w:val="16"/>
                <w:szCs w:val="16"/>
              </w:rPr>
            </w:pPr>
            <w:r>
              <w:rPr>
                <w:b/>
                <w:color w:val="000000"/>
              </w:rPr>
              <w:t>Note:</w:t>
            </w:r>
            <w:r>
              <w:rPr>
                <w:color w:val="000000"/>
              </w:rPr>
              <w:t xml:space="preserve"> </w:t>
            </w:r>
            <w:r>
              <w:t xml:space="preserve">Marks </w:t>
            </w:r>
            <w:r>
              <w:rPr>
                <w:color w:val="000000"/>
              </w:rPr>
              <w:t xml:space="preserve">Decimal places above or below 0.5 will be rounded to the higher or lower full mark (for example a mark of 54.5 will be rounded to 55, whereas a mark of 54.4 will be rounded to 54. </w:t>
            </w:r>
            <w:r>
              <w:t>The University</w:t>
            </w:r>
            <w:r>
              <w:rPr>
                <w:color w:val="000000"/>
              </w:rPr>
              <w:t xml:space="preserve"> has a policy NOT to condone "near-pass fails" so the only adjustment to marks awarded by the original marker(s) will be the automatic rounding outlined above.</w:t>
            </w:r>
          </w:p>
        </w:tc>
      </w:tr>
    </w:tbl>
    <w:p w:rsidR="003C22C8" w:rsidRDefault="003C22C8" w:rsidP="00B15866">
      <w:pPr>
        <w:pStyle w:val="a9"/>
        <w:autoSpaceDE w:val="0"/>
        <w:autoSpaceDN w:val="0"/>
        <w:adjustRightInd w:val="0"/>
        <w:ind w:left="-180"/>
        <w:rPr>
          <w:rFonts w:asciiTheme="majorBidi" w:hAnsiTheme="majorBidi" w:cstheme="majorBidi"/>
          <w:b/>
          <w:bCs/>
          <w:sz w:val="40"/>
          <w:szCs w:val="40"/>
          <w:lang w:bidi="ar-IQ"/>
        </w:rPr>
      </w:pPr>
    </w:p>
    <w:p w:rsidR="00093DAE" w:rsidRDefault="00093DAE" w:rsidP="00635BE2">
      <w:pPr>
        <w:pStyle w:val="a9"/>
        <w:numPr>
          <w:ilvl w:val="0"/>
          <w:numId w:val="20"/>
        </w:numPr>
        <w:autoSpaceDE w:val="0"/>
        <w:autoSpaceDN w:val="0"/>
        <w:adjustRightInd w:val="0"/>
        <w:ind w:left="-180"/>
        <w:jc w:val="center"/>
        <w:rPr>
          <w:rFonts w:asciiTheme="majorBidi" w:hAnsiTheme="majorBidi" w:cstheme="majorBidi"/>
          <w:b/>
          <w:bCs/>
          <w:sz w:val="40"/>
          <w:szCs w:val="40"/>
          <w:lang w:bidi="ar-IQ"/>
        </w:rPr>
      </w:pPr>
      <w:r w:rsidRPr="00093DAE">
        <w:rPr>
          <w:rFonts w:asciiTheme="majorBidi" w:hAnsiTheme="majorBidi" w:cstheme="majorBidi"/>
          <w:b/>
          <w:bCs/>
          <w:sz w:val="40"/>
          <w:szCs w:val="40"/>
          <w:lang w:bidi="ar-IQ"/>
        </w:rPr>
        <w:t>Organic Chemistry</w:t>
      </w: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093DAE" w:rsidTr="00093DAE">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093DAE" w:rsidRDefault="00093DAE" w:rsidP="00093DAE">
            <w:pPr>
              <w:spacing w:before="80" w:after="80"/>
              <w:jc w:val="center"/>
              <w:rPr>
                <w:b/>
                <w:color w:val="17365D"/>
                <w:sz w:val="28"/>
                <w:szCs w:val="28"/>
              </w:rPr>
            </w:pPr>
            <w:r>
              <w:rPr>
                <w:b/>
                <w:color w:val="17365D"/>
                <w:sz w:val="28"/>
                <w:szCs w:val="28"/>
              </w:rPr>
              <w:t>Module Information</w:t>
            </w:r>
            <w:r>
              <w:rPr>
                <w:b/>
                <w:color w:val="17365D"/>
                <w:sz w:val="28"/>
                <w:szCs w:val="28"/>
              </w:rPr>
              <w:br/>
              <w:t>Module Information</w:t>
            </w:r>
          </w:p>
          <w:p w:rsidR="00093DAE" w:rsidRDefault="00093DAE" w:rsidP="00093DAE">
            <w:pPr>
              <w:bidi/>
              <w:jc w:val="center"/>
              <w:rPr>
                <w:rFonts w:eastAsia="Times New Roman"/>
                <w:b/>
                <w:color w:val="17365D"/>
                <w:sz w:val="28"/>
                <w:szCs w:val="28"/>
              </w:rPr>
            </w:pPr>
          </w:p>
        </w:tc>
      </w:tr>
      <w:tr w:rsidR="00093DAE" w:rsidTr="00093DAE">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093DAE">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093DAE" w:rsidRPr="009079F7" w:rsidRDefault="00093DAE" w:rsidP="00093DAE">
            <w:pPr>
              <w:autoSpaceDE w:val="0"/>
              <w:autoSpaceDN w:val="0"/>
              <w:adjustRightInd w:val="0"/>
              <w:jc w:val="center"/>
              <w:rPr>
                <w:rFonts w:asciiTheme="majorBidi" w:hAnsiTheme="majorBidi" w:cstheme="majorBidi"/>
                <w:b/>
                <w:bCs/>
                <w:lang w:bidi="ar-IQ"/>
              </w:rPr>
            </w:pPr>
            <w:r w:rsidRPr="009079F7">
              <w:rPr>
                <w:rFonts w:asciiTheme="majorBidi" w:hAnsiTheme="majorBidi" w:cstheme="majorBidi"/>
                <w:b/>
                <w:bCs/>
                <w:lang w:bidi="ar-IQ"/>
              </w:rPr>
              <w:t>Organic Chemistry</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093DAE" w:rsidRDefault="00093DAE" w:rsidP="00093DAE">
            <w:pPr>
              <w:spacing w:before="80" w:after="80"/>
              <w:rPr>
                <w:b/>
              </w:rPr>
            </w:pPr>
            <w:r>
              <w:rPr>
                <w:b/>
              </w:rPr>
              <w:t>Module Delivery</w:t>
            </w:r>
          </w:p>
        </w:tc>
      </w:tr>
      <w:tr w:rsidR="00093DAE" w:rsidTr="00093DAE">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093DAE">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pStyle w:val="1"/>
              <w:spacing w:before="80" w:after="80"/>
              <w:ind w:left="90"/>
              <w:rPr>
                <w:b w:val="0"/>
                <w:color w:val="FF0000"/>
                <w:sz w:val="28"/>
                <w:szCs w:val="28"/>
              </w:rPr>
            </w:pPr>
            <w:r>
              <w:rPr>
                <w:sz w:val="24"/>
                <w:szCs w:val="24"/>
              </w:rPr>
              <w:t>Core</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93DAE" w:rsidRDefault="00330598" w:rsidP="00093DAE">
            <w:pPr>
              <w:spacing w:before="80"/>
              <w:ind w:left="720"/>
              <w:rPr>
                <w:b/>
              </w:rPr>
            </w:pPr>
            <w:sdt>
              <w:sdtPr>
                <w:tag w:val="goog_rdk_0"/>
                <w:id w:val="1224329000"/>
              </w:sdtPr>
              <w:sdtEndPr/>
              <w:sdtContent>
                <w:r w:rsidR="00093DAE">
                  <w:rPr>
                    <w:rFonts w:ascii="Segoe UI Symbol" w:eastAsia="Arial Unicode MS" w:hAnsi="Segoe UI Symbol" w:cs="Segoe UI Symbol"/>
                    <w:b/>
                  </w:rPr>
                  <w:t>☒</w:t>
                </w:r>
              </w:sdtContent>
            </w:sdt>
            <w:r w:rsidR="00093DAE">
              <w:rPr>
                <w:b/>
              </w:rPr>
              <w:t xml:space="preserve"> Theory    </w:t>
            </w:r>
          </w:p>
          <w:p w:rsidR="00093DAE" w:rsidRDefault="00330598" w:rsidP="00635BE2">
            <w:pPr>
              <w:numPr>
                <w:ilvl w:val="0"/>
                <w:numId w:val="5"/>
              </w:numPr>
              <w:rPr>
                <w:b/>
              </w:rPr>
            </w:pPr>
            <w:sdt>
              <w:sdtPr>
                <w:tag w:val="goog_rdk_1"/>
                <w:id w:val="-1297905089"/>
              </w:sdtPr>
              <w:sdtEndPr/>
              <w:sdtContent>
                <w:r w:rsidR="00093DAE">
                  <w:rPr>
                    <w:rFonts w:ascii="Segoe UI Symbol" w:eastAsia="Arial Unicode MS" w:hAnsi="Segoe UI Symbol" w:cs="Segoe UI Symbol"/>
                    <w:b/>
                  </w:rPr>
                  <w:t>☒</w:t>
                </w:r>
              </w:sdtContent>
            </w:sdt>
            <w:r w:rsidR="00093DAE">
              <w:rPr>
                <w:b/>
              </w:rPr>
              <w:t xml:space="preserve"> Lecture</w:t>
            </w:r>
          </w:p>
          <w:p w:rsidR="00093DAE" w:rsidRDefault="00330598" w:rsidP="00635BE2">
            <w:pPr>
              <w:numPr>
                <w:ilvl w:val="0"/>
                <w:numId w:val="5"/>
              </w:numPr>
              <w:rPr>
                <w:b/>
              </w:rPr>
            </w:pPr>
            <w:sdt>
              <w:sdtPr>
                <w:tag w:val="goog_rdk_2"/>
                <w:id w:val="-495952862"/>
              </w:sdtPr>
              <w:sdtEndPr/>
              <w:sdtContent>
                <w:r w:rsidR="00093DAE">
                  <w:rPr>
                    <w:rFonts w:ascii="Segoe UI Symbol" w:eastAsia="Arial Unicode MS" w:hAnsi="Segoe UI Symbol" w:cs="Segoe UI Symbol"/>
                    <w:b/>
                  </w:rPr>
                  <w:t>☒</w:t>
                </w:r>
              </w:sdtContent>
            </w:sdt>
            <w:r w:rsidR="00093DAE">
              <w:rPr>
                <w:b/>
              </w:rPr>
              <w:t xml:space="preserve"> Lab </w:t>
            </w:r>
          </w:p>
          <w:p w:rsidR="00093DAE" w:rsidRDefault="00330598" w:rsidP="00635BE2">
            <w:pPr>
              <w:numPr>
                <w:ilvl w:val="0"/>
                <w:numId w:val="5"/>
              </w:numPr>
              <w:rPr>
                <w:b/>
              </w:rPr>
            </w:pPr>
            <w:sdt>
              <w:sdtPr>
                <w:tag w:val="goog_rdk_3"/>
                <w:id w:val="-306791420"/>
              </w:sdtPr>
              <w:sdtEndPr/>
              <w:sdtContent>
                <w:r w:rsidR="00093DAE">
                  <w:rPr>
                    <w:rFonts w:ascii="Segoe UI Symbol" w:eastAsia="Arial Unicode MS" w:hAnsi="Segoe UI Symbol" w:cs="Segoe UI Symbol"/>
                    <w:b/>
                  </w:rPr>
                  <w:t>☐</w:t>
                </w:r>
              </w:sdtContent>
            </w:sdt>
            <w:r w:rsidR="00093DAE">
              <w:rPr>
                <w:b/>
              </w:rPr>
              <w:t xml:space="preserve"> Tutorial</w:t>
            </w:r>
          </w:p>
          <w:p w:rsidR="00093DAE" w:rsidRDefault="00330598" w:rsidP="00635BE2">
            <w:pPr>
              <w:numPr>
                <w:ilvl w:val="0"/>
                <w:numId w:val="5"/>
              </w:numPr>
              <w:rPr>
                <w:b/>
              </w:rPr>
            </w:pPr>
            <w:sdt>
              <w:sdtPr>
                <w:tag w:val="goog_rdk_4"/>
                <w:id w:val="1086276662"/>
              </w:sdtPr>
              <w:sdtEndPr/>
              <w:sdtContent>
                <w:r w:rsidR="00093DAE">
                  <w:rPr>
                    <w:rFonts w:ascii="Segoe UI Symbol" w:eastAsia="Arial Unicode MS" w:hAnsi="Segoe UI Symbol" w:cs="Segoe UI Symbol"/>
                    <w:b/>
                  </w:rPr>
                  <w:t>☐</w:t>
                </w:r>
              </w:sdtContent>
            </w:sdt>
            <w:r w:rsidR="00093DAE">
              <w:rPr>
                <w:b/>
              </w:rPr>
              <w:t xml:space="preserve"> Practical</w:t>
            </w:r>
          </w:p>
          <w:p w:rsidR="00093DAE" w:rsidRDefault="00330598" w:rsidP="00635BE2">
            <w:pPr>
              <w:numPr>
                <w:ilvl w:val="0"/>
                <w:numId w:val="5"/>
              </w:numPr>
              <w:spacing w:after="80"/>
              <w:rPr>
                <w:b/>
              </w:rPr>
            </w:pPr>
            <w:sdt>
              <w:sdtPr>
                <w:tag w:val="goog_rdk_5"/>
                <w:id w:val="622348690"/>
              </w:sdtPr>
              <w:sdtEndPr/>
              <w:sdtContent>
                <w:sdt>
                  <w:sdtPr>
                    <w:tag w:val="goog_rdk_2"/>
                    <w:id w:val="-127852980"/>
                  </w:sdtPr>
                  <w:sdtEndPr/>
                  <w:sdtContent>
                    <w:r w:rsidR="00093DAE">
                      <w:rPr>
                        <w:rFonts w:ascii="Segoe UI Symbol" w:eastAsia="Arial Unicode MS" w:hAnsi="Segoe UI Symbol" w:cs="Segoe UI Symbol"/>
                        <w:b/>
                      </w:rPr>
                      <w:t>☒</w:t>
                    </w:r>
                  </w:sdtContent>
                </w:sdt>
              </w:sdtContent>
            </w:sdt>
            <w:r w:rsidR="00093DAE">
              <w:rPr>
                <w:b/>
              </w:rPr>
              <w:t xml:space="preserve"> Seminar</w:t>
            </w:r>
          </w:p>
        </w:tc>
      </w:tr>
      <w:tr w:rsidR="00093DAE" w:rsidTr="00093DAE">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093DAE">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093DAE" w:rsidRPr="00093DAE" w:rsidRDefault="00591EEC" w:rsidP="00093DAE">
            <w:pPr>
              <w:pStyle w:val="1"/>
              <w:spacing w:before="80" w:after="80"/>
              <w:ind w:left="90"/>
              <w:rPr>
                <w:b w:val="0"/>
                <w:bCs w:val="0"/>
                <w:color w:val="FF0000"/>
                <w:sz w:val="28"/>
                <w:szCs w:val="28"/>
              </w:rPr>
            </w:pPr>
            <w:r w:rsidRPr="00615661">
              <w:rPr>
                <w:rFonts w:ascii="Arial" w:hAnsi="Arial" w:cs="Arial"/>
                <w:color w:val="FF0000"/>
                <w:sz w:val="24"/>
                <w:szCs w:val="24"/>
              </w:rPr>
              <w:t>NUST1002</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3DAE" w:rsidRDefault="00093DAE" w:rsidP="00093DAE">
            <w:pPr>
              <w:widowControl w:val="0"/>
              <w:spacing w:line="276" w:lineRule="auto"/>
              <w:rPr>
                <w:color w:val="FF0000"/>
                <w:sz w:val="28"/>
                <w:szCs w:val="28"/>
              </w:rPr>
            </w:pPr>
          </w:p>
        </w:tc>
      </w:tr>
      <w:tr w:rsidR="00093DAE" w:rsidTr="00093DAE">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093DAE">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pStyle w:val="1"/>
              <w:spacing w:before="80" w:after="80"/>
              <w:ind w:left="90"/>
              <w:rPr>
                <w:b w:val="0"/>
                <w:color w:val="FF0000"/>
                <w:sz w:val="28"/>
                <w:szCs w:val="28"/>
              </w:rPr>
            </w:pPr>
            <w:r>
              <w:rPr>
                <w:sz w:val="24"/>
                <w:szCs w:val="24"/>
                <w:shd w:val="clear" w:color="auto" w:fill="E8EAED"/>
              </w:rPr>
              <w:t>8</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3DAE" w:rsidRDefault="00093DAE" w:rsidP="00093DAE">
            <w:pPr>
              <w:widowControl w:val="0"/>
              <w:spacing w:line="276" w:lineRule="auto"/>
              <w:rPr>
                <w:color w:val="FF0000"/>
                <w:sz w:val="28"/>
                <w:szCs w:val="28"/>
              </w:rPr>
            </w:pPr>
          </w:p>
        </w:tc>
      </w:tr>
      <w:tr w:rsidR="00093DAE" w:rsidTr="00093DAE">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093DAE">
            <w:pPr>
              <w:spacing w:before="80" w:after="80"/>
              <w:ind w:left="90" w:hanging="90"/>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093DAE" w:rsidRDefault="009B4204" w:rsidP="00093DAE">
            <w:pPr>
              <w:pStyle w:val="1"/>
              <w:spacing w:before="80" w:after="80"/>
              <w:ind w:left="90"/>
              <w:rPr>
                <w:b w:val="0"/>
                <w:color w:val="FF0000"/>
                <w:sz w:val="24"/>
                <w:szCs w:val="24"/>
              </w:rPr>
            </w:pPr>
            <w:r>
              <w:rPr>
                <w:color w:val="FF0000"/>
                <w:sz w:val="24"/>
                <w:szCs w:val="24"/>
              </w:rPr>
              <w:t>200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3DAE" w:rsidRDefault="00093DAE" w:rsidP="00093DAE">
            <w:pPr>
              <w:widowControl w:val="0"/>
              <w:spacing w:line="276" w:lineRule="auto"/>
              <w:rPr>
                <w:color w:val="FF0000"/>
                <w:sz w:val="24"/>
                <w:szCs w:val="24"/>
              </w:rPr>
            </w:pPr>
          </w:p>
        </w:tc>
      </w:tr>
      <w:tr w:rsidR="00093DAE" w:rsidTr="00093DA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093DAE" w:rsidRDefault="00093DAE" w:rsidP="00093DAE">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rsidR="00093DAE" w:rsidRDefault="00093DAE" w:rsidP="00093DAE">
            <w:pPr>
              <w:spacing w:before="80" w:after="80"/>
              <w:ind w:hanging="720"/>
              <w:rPr>
                <w:color w:val="000000"/>
              </w:rPr>
            </w:pPr>
            <w:r>
              <w:rPr>
                <w:color w:val="000000"/>
              </w:rPr>
              <w:t>UGx11</w:t>
            </w:r>
            <w:r>
              <w:t xml:space="preserve">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093DAE">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before="80" w:after="80"/>
              <w:rPr>
                <w:color w:val="000000"/>
              </w:rPr>
            </w:pPr>
            <w:r>
              <w:t>2</w:t>
            </w:r>
          </w:p>
        </w:tc>
      </w:tr>
      <w:tr w:rsidR="00093DAE" w:rsidTr="00093DA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093DAE" w:rsidRDefault="00093DAE" w:rsidP="00093DAE">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before="80" w:after="80"/>
              <w:rPr>
                <w:color w:val="000000"/>
              </w:rPr>
            </w:pPr>
            <w:r>
              <w:rPr>
                <w:color w:val="000000"/>
              </w:rPr>
              <w:t>FOR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093DAE" w:rsidRDefault="00093DAE" w:rsidP="00093DAE">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before="80" w:after="80"/>
              <w:rPr>
                <w:color w:val="000000"/>
              </w:rPr>
            </w:pPr>
            <w:r>
              <w:rPr>
                <w:color w:val="000000"/>
              </w:rPr>
              <w:t xml:space="preserve"> SCI</w:t>
            </w:r>
          </w:p>
        </w:tc>
      </w:tr>
      <w:tr w:rsidR="00093DAE" w:rsidTr="00093DAE">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093DAE">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093DAE" w:rsidRDefault="00774FCD" w:rsidP="009079F7">
            <w:pPr>
              <w:spacing w:before="80" w:after="80"/>
              <w:rPr>
                <w:color w:val="000000"/>
                <w:rtl/>
                <w:lang w:bidi="ar-IQ"/>
              </w:rPr>
            </w:pPr>
            <w:r w:rsidRPr="00774FCD">
              <w:rPr>
                <w:color w:val="000000"/>
                <w:lang w:bidi="ar-IQ"/>
              </w:rPr>
              <w:t>Dhelal</w:t>
            </w:r>
            <w:r>
              <w:rPr>
                <w:rFonts w:hint="cs"/>
                <w:color w:val="000000"/>
                <w:rtl/>
                <w:lang w:bidi="ar-IQ"/>
              </w:rPr>
              <w:t xml:space="preserve"> </w:t>
            </w:r>
            <w:r w:rsidRPr="00774FCD">
              <w:rPr>
                <w:color w:val="000000"/>
                <w:lang w:bidi="ar-IQ"/>
              </w:rPr>
              <w:t>shakir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093DAE" w:rsidRDefault="00093DAE" w:rsidP="00093DAE">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093DAE" w:rsidRDefault="00330598" w:rsidP="00093DAE">
            <w:pPr>
              <w:spacing w:before="80" w:after="80"/>
            </w:pPr>
            <w:hyperlink r:id="rId63" w:history="1">
              <w:r w:rsidR="00774FCD" w:rsidRPr="008F5377">
                <w:rPr>
                  <w:rStyle w:val="Hyperlink"/>
                </w:rPr>
                <w:t>dhelal.a.shakir@nust.edu.iq</w:t>
              </w:r>
            </w:hyperlink>
            <w:r w:rsidR="00774FCD">
              <w:rPr>
                <w:rFonts w:hint="cs"/>
                <w:rtl/>
              </w:rPr>
              <w:t xml:space="preserve"> </w:t>
            </w:r>
          </w:p>
        </w:tc>
      </w:tr>
      <w:tr w:rsidR="00093DAE" w:rsidTr="00093DA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093DAE" w:rsidRDefault="00093DAE" w:rsidP="00093DAE">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before="80" w:after="80"/>
              <w:rPr>
                <w:color w:val="000000"/>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093DAE" w:rsidRDefault="00093DAE" w:rsidP="00093DAE">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rsidR="00093DAE" w:rsidRDefault="00774FCD" w:rsidP="00093DAE">
            <w:pPr>
              <w:spacing w:before="80" w:after="80"/>
              <w:rPr>
                <w:color w:val="000000"/>
              </w:rPr>
            </w:pPr>
            <w:r>
              <w:rPr>
                <w:color w:val="000000"/>
              </w:rPr>
              <w:t>M.</w:t>
            </w:r>
            <w:r w:rsidR="00591EEC">
              <w:rPr>
                <w:color w:val="000000"/>
              </w:rPr>
              <w:t>SC</w:t>
            </w:r>
          </w:p>
          <w:p w:rsidR="00774FCD" w:rsidRDefault="00774FCD" w:rsidP="00093DAE">
            <w:pPr>
              <w:spacing w:before="80" w:after="80"/>
              <w:rPr>
                <w:color w:val="000000"/>
              </w:rPr>
            </w:pPr>
          </w:p>
        </w:tc>
      </w:tr>
      <w:tr w:rsidR="00093DAE" w:rsidTr="00093DAE">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093DAE">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before="80" w:after="80"/>
              <w:ind w:left="9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093DAE" w:rsidRDefault="00093DAE" w:rsidP="00093DAE">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before="80" w:after="80"/>
            </w:pPr>
          </w:p>
        </w:tc>
      </w:tr>
      <w:tr w:rsidR="00093DAE" w:rsidTr="00093DA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093DAE" w:rsidRDefault="00093DAE" w:rsidP="00093DAE">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rsidR="00093DAE" w:rsidRDefault="00093DAE" w:rsidP="00093DAE">
            <w:pPr>
              <w:spacing w:before="80" w:after="80"/>
              <w:ind w:left="360" w:hanging="36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093DAE" w:rsidRDefault="00093DAE" w:rsidP="00093DAE">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093DAE" w:rsidRDefault="00093DAE" w:rsidP="00093DAE">
            <w:pPr>
              <w:spacing w:before="80" w:after="80"/>
            </w:pPr>
          </w:p>
        </w:tc>
      </w:tr>
      <w:tr w:rsidR="00093DAE" w:rsidTr="00093DA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093DAE" w:rsidRDefault="00093DAE" w:rsidP="00093DAE">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rsidR="00093DAE" w:rsidRDefault="00093DAE" w:rsidP="00093DAE">
            <w:pPr>
              <w:spacing w:before="80" w:after="80"/>
              <w:ind w:left="360"/>
            </w:pPr>
            <w:r>
              <w:t>04/02/2024</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093DAE">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before="80" w:after="80"/>
            </w:pPr>
            <w:r>
              <w:t>1.0</w:t>
            </w:r>
          </w:p>
        </w:tc>
      </w:tr>
    </w:tbl>
    <w:p w:rsidR="00093DAE" w:rsidRDefault="00093DAE" w:rsidP="00093DAE">
      <w:pPr>
        <w:tabs>
          <w:tab w:val="left" w:pos="5220"/>
        </w:tabs>
        <w:spacing w:after="200" w:line="276" w:lineRule="auto"/>
        <w:rPr>
          <w:rFonts w:ascii="Cambria" w:eastAsia="Cambria" w:hAnsi="Cambria" w:cs="Cambria"/>
          <w:b/>
          <w:sz w:val="16"/>
          <w:szCs w:val="16"/>
        </w:rPr>
      </w:pPr>
    </w:p>
    <w:p w:rsidR="00093DAE" w:rsidRDefault="00093DAE" w:rsidP="00093DAE">
      <w:pPr>
        <w:tabs>
          <w:tab w:val="left" w:pos="5220"/>
        </w:tabs>
        <w:spacing w:after="200" w:line="276" w:lineRule="auto"/>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093DAE" w:rsidTr="00093DAE">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093DAE" w:rsidRDefault="00093DAE" w:rsidP="00093DAE">
            <w:pPr>
              <w:spacing w:line="360" w:lineRule="auto"/>
              <w:jc w:val="center"/>
              <w:rPr>
                <w:b/>
                <w:color w:val="17365D"/>
                <w:sz w:val="28"/>
                <w:szCs w:val="28"/>
              </w:rPr>
            </w:pPr>
            <w:r>
              <w:rPr>
                <w:b/>
                <w:color w:val="17365D"/>
                <w:sz w:val="28"/>
                <w:szCs w:val="28"/>
              </w:rPr>
              <w:t>Relation with other Modules</w:t>
            </w:r>
            <w:r>
              <w:rPr>
                <w:b/>
                <w:color w:val="17365D"/>
                <w:sz w:val="28"/>
                <w:szCs w:val="28"/>
              </w:rPr>
              <w:br/>
              <w:t>Relation with other Modules</w:t>
            </w:r>
          </w:p>
          <w:p w:rsidR="00093DAE" w:rsidRDefault="00093DAE" w:rsidP="00093DAE">
            <w:pPr>
              <w:bidi/>
              <w:spacing w:line="360" w:lineRule="auto"/>
              <w:jc w:val="center"/>
              <w:rPr>
                <w:rFonts w:eastAsia="Times New Roman"/>
                <w:b/>
                <w:color w:val="17365D"/>
                <w:sz w:val="28"/>
                <w:szCs w:val="28"/>
              </w:rPr>
            </w:pPr>
          </w:p>
        </w:tc>
      </w:tr>
      <w:tr w:rsidR="00093DAE" w:rsidTr="00093DAE">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093DAE">
            <w:pPr>
              <w:spacing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3DAE" w:rsidRDefault="00093DAE" w:rsidP="00093DAE">
            <w:pPr>
              <w:spacing w:line="360" w:lineRule="auto"/>
            </w:pPr>
            <w:r>
              <w:t>General chemistry</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093DAE" w:rsidRDefault="00093DAE" w:rsidP="00093DAE">
            <w:pPr>
              <w:spacing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3DAE" w:rsidRDefault="00093DAE" w:rsidP="00093DAE">
            <w:pPr>
              <w:spacing w:line="360" w:lineRule="auto"/>
            </w:pPr>
            <w:r>
              <w:t>1</w:t>
            </w:r>
          </w:p>
        </w:tc>
      </w:tr>
      <w:tr w:rsidR="00093DAE" w:rsidTr="00093DAE">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093DAE">
            <w:pPr>
              <w:spacing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3DAE" w:rsidRDefault="00093DAE" w:rsidP="00093DAE">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093DAE" w:rsidRDefault="00093DAE" w:rsidP="00093DAE">
            <w:pPr>
              <w:spacing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3DAE" w:rsidRDefault="00093DAE" w:rsidP="00093DAE">
            <w:pPr>
              <w:spacing w:line="360" w:lineRule="auto"/>
            </w:pPr>
          </w:p>
        </w:tc>
      </w:tr>
    </w:tbl>
    <w:p w:rsidR="00093DAE" w:rsidRDefault="00093DAE" w:rsidP="00093DAE">
      <w:pPr>
        <w:tabs>
          <w:tab w:val="left" w:pos="5220"/>
        </w:tabs>
        <w:spacing w:after="0" w:line="360" w:lineRule="auto"/>
        <w:rPr>
          <w:rFonts w:ascii="Cambria" w:eastAsia="Cambria" w:hAnsi="Cambria" w:cs="Cambria"/>
          <w:b/>
          <w:sz w:val="16"/>
          <w:szCs w:val="16"/>
        </w:rPr>
      </w:pPr>
    </w:p>
    <w:p w:rsidR="00093DAE" w:rsidRDefault="00093DAE" w:rsidP="00093DAE">
      <w:pPr>
        <w:tabs>
          <w:tab w:val="left" w:pos="5220"/>
        </w:tabs>
        <w:spacing w:after="0" w:line="360" w:lineRule="auto"/>
        <w:rPr>
          <w:rFonts w:ascii="Cambria" w:eastAsia="Cambria" w:hAnsi="Cambria" w:cs="Cambria"/>
          <w:b/>
          <w:sz w:val="16"/>
          <w:szCs w:val="16"/>
        </w:rPr>
      </w:pPr>
    </w:p>
    <w:p w:rsidR="00093DAE" w:rsidRDefault="00093DAE" w:rsidP="00093DAE">
      <w:pPr>
        <w:tabs>
          <w:tab w:val="left" w:pos="5220"/>
        </w:tabs>
        <w:spacing w:after="200" w:line="276" w:lineRule="auto"/>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093DAE" w:rsidTr="00093DAE">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093DAE" w:rsidRDefault="00093DAE" w:rsidP="00093DAE">
            <w:pPr>
              <w:spacing w:line="276" w:lineRule="auto"/>
              <w:jc w:val="center"/>
              <w:rPr>
                <w:b/>
                <w:color w:val="17365D"/>
                <w:sz w:val="28"/>
                <w:szCs w:val="28"/>
              </w:rPr>
            </w:pPr>
            <w:r>
              <w:rPr>
                <w:b/>
                <w:color w:val="17365D"/>
                <w:sz w:val="28"/>
                <w:szCs w:val="28"/>
              </w:rPr>
              <w:t>Module Aims, Learning Outcomes and Indicative Contents</w:t>
            </w:r>
            <w:r>
              <w:rPr>
                <w:b/>
                <w:color w:val="17365D"/>
                <w:sz w:val="28"/>
                <w:szCs w:val="28"/>
              </w:rPr>
              <w:br/>
              <w:t>Module Aims, Learning Outcomes and Indicative Contents</w:t>
            </w:r>
          </w:p>
          <w:p w:rsidR="00093DAE" w:rsidRDefault="00093DAE" w:rsidP="00093DAE">
            <w:pPr>
              <w:spacing w:line="276" w:lineRule="auto"/>
              <w:jc w:val="center"/>
              <w:rPr>
                <w:b/>
                <w:color w:val="17365D"/>
                <w:sz w:val="28"/>
                <w:szCs w:val="28"/>
              </w:rPr>
            </w:pPr>
          </w:p>
        </w:tc>
      </w:tr>
      <w:tr w:rsidR="00093DAE" w:rsidTr="00093DAE">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093DAE">
            <w:pPr>
              <w:spacing w:line="276" w:lineRule="auto"/>
              <w:jc w:val="both"/>
              <w:rPr>
                <w:b/>
                <w:color w:val="000000"/>
                <w:sz w:val="24"/>
                <w:szCs w:val="24"/>
              </w:rPr>
            </w:pPr>
            <w:r>
              <w:rPr>
                <w:b/>
                <w:color w:val="000000"/>
                <w:sz w:val="24"/>
                <w:szCs w:val="24"/>
              </w:rPr>
              <w:t xml:space="preserve"> Module Aims</w:t>
            </w:r>
            <w:r>
              <w:rPr>
                <w:b/>
                <w:color w:val="000000"/>
                <w:sz w:val="24"/>
                <w:szCs w:val="24"/>
              </w:rPr>
              <w:br/>
              <w:t>Module Aims</w:t>
            </w:r>
            <w:r>
              <w:rPr>
                <w:b/>
                <w:color w:val="000000"/>
                <w:sz w:val="24"/>
                <w:szCs w:val="24"/>
              </w:rPr>
              <w:br/>
            </w:r>
          </w:p>
          <w:p w:rsidR="00093DAE" w:rsidRDefault="00093DAE" w:rsidP="00093DAE">
            <w:pPr>
              <w:spacing w:line="276" w:lineRule="auto"/>
              <w:jc w:val="both"/>
              <w:rPr>
                <w:b/>
                <w:sz w:val="24"/>
                <w:szCs w:val="24"/>
              </w:rPr>
            </w:pPr>
          </w:p>
          <w:p w:rsidR="00093DAE" w:rsidRDefault="00093DAE" w:rsidP="00093DAE">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line="276" w:lineRule="auto"/>
              <w:jc w:val="both"/>
              <w:rPr>
                <w:color w:val="000000"/>
              </w:rPr>
            </w:pPr>
          </w:p>
          <w:p w:rsidR="00093DAE" w:rsidRDefault="00093DAE" w:rsidP="00635BE2">
            <w:pPr>
              <w:widowControl w:val="0"/>
              <w:numPr>
                <w:ilvl w:val="0"/>
                <w:numId w:val="19"/>
              </w:numPr>
              <w:shd w:val="clear" w:color="auto" w:fill="FFFFFF"/>
              <w:spacing w:line="276" w:lineRule="auto"/>
              <w:rPr>
                <w:color w:val="3F4A52"/>
              </w:rPr>
            </w:pPr>
            <w:r>
              <w:rPr>
                <w:color w:val="3F4A52"/>
              </w:rPr>
              <w:t>On completion of this module students should be able to:</w:t>
            </w:r>
            <w:r>
              <w:rPr>
                <w:color w:val="3F4A52"/>
              </w:rPr>
              <w:br/>
              <w:t>1.Understand the structures of organic molecules and recognize and name examples of them.</w:t>
            </w:r>
            <w:r>
              <w:rPr>
                <w:color w:val="3F4A52"/>
              </w:rPr>
              <w:br/>
              <w:t>2.Predict the properties and reactions of a molecule from its structure.</w:t>
            </w:r>
            <w:r>
              <w:rPr>
                <w:color w:val="3F4A52"/>
              </w:rPr>
              <w:br/>
              <w:t>3.Discuss the reactions of common organic compounds.</w:t>
            </w:r>
            <w:r>
              <w:rPr>
                <w:color w:val="3F4A52"/>
              </w:rPr>
              <w:br/>
              <w:t>4.Design the synthesis of a simple molecule from available starting materials.</w:t>
            </w:r>
            <w:r>
              <w:rPr>
                <w:color w:val="3F4A52"/>
              </w:rPr>
              <w:br/>
              <w:t>5.Understand the molecular basis of life.</w:t>
            </w:r>
            <w:r>
              <w:rPr>
                <w:color w:val="3F4A52"/>
              </w:rPr>
              <w:br/>
              <w:t>6.Safely perform a simple chemical synthesis in the laboratory.</w:t>
            </w:r>
          </w:p>
          <w:p w:rsidR="00093DAE" w:rsidRDefault="00093DAE" w:rsidP="00635BE2">
            <w:pPr>
              <w:widowControl w:val="0"/>
              <w:numPr>
                <w:ilvl w:val="0"/>
                <w:numId w:val="19"/>
              </w:numPr>
              <w:shd w:val="clear" w:color="auto" w:fill="FFFFFF"/>
              <w:spacing w:line="276" w:lineRule="auto"/>
              <w:rPr>
                <w:color w:val="000000"/>
              </w:rPr>
            </w:pPr>
            <w:r>
              <w:rPr>
                <w:color w:val="3F4A52"/>
              </w:rPr>
              <w:t>7.Understand the structures of organic molecules and recognize and name examples of them.</w:t>
            </w:r>
            <w:r>
              <w:rPr>
                <w:color w:val="3F4A52"/>
              </w:rPr>
              <w:br/>
              <w:t>8.Predict the properties and reactions of a molecule from its structure.</w:t>
            </w:r>
            <w:r>
              <w:rPr>
                <w:color w:val="3F4A52"/>
              </w:rPr>
              <w:br/>
              <w:t>9.Discuss the reactions of common organic compounds.</w:t>
            </w:r>
            <w:r>
              <w:rPr>
                <w:color w:val="3F4A52"/>
              </w:rPr>
              <w:br/>
              <w:t>10.Safely perform a simple chemical synthesis in the laboratory.</w:t>
            </w:r>
          </w:p>
        </w:tc>
      </w:tr>
      <w:tr w:rsidR="00093DAE" w:rsidTr="00093DAE">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093DAE">
            <w:pPr>
              <w:spacing w:line="276" w:lineRule="auto"/>
              <w:rPr>
                <w:b/>
                <w:color w:val="000000"/>
                <w:sz w:val="24"/>
                <w:szCs w:val="24"/>
              </w:rPr>
            </w:pPr>
            <w:r>
              <w:rPr>
                <w:b/>
                <w:color w:val="000000"/>
                <w:sz w:val="24"/>
                <w:szCs w:val="24"/>
              </w:rPr>
              <w:t>Module Learning Outcomes</w:t>
            </w:r>
            <w:r>
              <w:rPr>
                <w:b/>
                <w:color w:val="000000"/>
                <w:sz w:val="24"/>
                <w:szCs w:val="24"/>
              </w:rPr>
              <w:br/>
            </w:r>
            <w:r>
              <w:rPr>
                <w:b/>
                <w:color w:val="000000"/>
                <w:sz w:val="24"/>
                <w:szCs w:val="24"/>
              </w:rPr>
              <w:br/>
              <w:t>Module Learning Outcomes</w:t>
            </w:r>
          </w:p>
          <w:p w:rsidR="00093DAE" w:rsidRDefault="00093DAE" w:rsidP="00093DAE">
            <w:pPr>
              <w:spacing w:line="276" w:lineRule="auto"/>
              <w:rPr>
                <w:b/>
                <w:sz w:val="24"/>
                <w:szCs w:val="24"/>
              </w:rPr>
            </w:pPr>
          </w:p>
          <w:p w:rsidR="00093DAE" w:rsidRDefault="00093DAE" w:rsidP="00093DAE">
            <w:pPr>
              <w:spacing w:line="276" w:lineRule="auto"/>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pStyle w:val="af2"/>
              <w:shd w:val="clear" w:color="auto" w:fill="FFFFFF"/>
              <w:spacing w:before="0" w:beforeAutospacing="0" w:after="150" w:afterAutospacing="0"/>
              <w:rPr>
                <w:rFonts w:ascii="Calibri" w:eastAsia="Calibri" w:hAnsi="Calibri" w:cs="Calibri"/>
                <w:color w:val="333333"/>
                <w:sz w:val="22"/>
                <w:szCs w:val="22"/>
                <w:highlight w:val="white"/>
              </w:rPr>
            </w:pPr>
            <w:r>
              <w:rPr>
                <w:rFonts w:ascii="Calibri" w:eastAsia="Calibri" w:hAnsi="Calibri" w:cs="Calibri"/>
                <w:color w:val="333333"/>
                <w:sz w:val="22"/>
                <w:szCs w:val="22"/>
                <w:highlight w:val="white"/>
              </w:rPr>
              <w:t>On successfully completing the module you will be able to...</w:t>
            </w:r>
          </w:p>
          <w:p w:rsidR="00093DAE" w:rsidRDefault="00093DAE" w:rsidP="00093DAE">
            <w:pPr>
              <w:spacing w:beforeAutospacing="1" w:afterAutospacing="1"/>
              <w:ind w:left="360"/>
              <w:rPr>
                <w:color w:val="333333"/>
                <w:highlight w:val="white"/>
              </w:rPr>
            </w:pPr>
            <w:r>
              <w:rPr>
                <w:color w:val="333333"/>
                <w:highlight w:val="white"/>
              </w:rPr>
              <w:t>1. Evaluate and choose appropriate reducing or oxidising agents for selective functional group transformations</w:t>
            </w:r>
          </w:p>
          <w:p w:rsidR="00093DAE" w:rsidRDefault="00093DAE" w:rsidP="00093DAE">
            <w:pPr>
              <w:spacing w:beforeAutospacing="1" w:afterAutospacing="1"/>
              <w:ind w:left="360"/>
              <w:rPr>
                <w:color w:val="333333"/>
                <w:highlight w:val="white"/>
              </w:rPr>
            </w:pPr>
            <w:r>
              <w:rPr>
                <w:color w:val="333333"/>
                <w:highlight w:val="white"/>
              </w:rPr>
              <w:t>2. Design protecting group strategies to enable chemoselective transformations to be carried out</w:t>
            </w:r>
          </w:p>
          <w:p w:rsidR="00093DAE" w:rsidRDefault="00093DAE" w:rsidP="00093DAE">
            <w:pPr>
              <w:spacing w:beforeAutospacing="1" w:afterAutospacing="1"/>
              <w:ind w:left="360"/>
              <w:rPr>
                <w:color w:val="333333"/>
                <w:highlight w:val="white"/>
              </w:rPr>
            </w:pPr>
            <w:r>
              <w:rPr>
                <w:color w:val="333333"/>
                <w:highlight w:val="white"/>
              </w:rPr>
              <w:t>3. Perform retrosynthetic analysis on complex organic molecules</w:t>
            </w:r>
          </w:p>
          <w:p w:rsidR="00093DAE" w:rsidRDefault="00093DAE" w:rsidP="00093DAE">
            <w:pPr>
              <w:spacing w:beforeAutospacing="1" w:afterAutospacing="1"/>
              <w:ind w:left="360"/>
              <w:rPr>
                <w:color w:val="333333"/>
                <w:highlight w:val="white"/>
              </w:rPr>
            </w:pPr>
            <w:r>
              <w:rPr>
                <w:color w:val="333333"/>
                <w:highlight w:val="white"/>
              </w:rPr>
              <w:t>4. Devise multi-step syntheses of complex organic molecules</w:t>
            </w:r>
          </w:p>
          <w:p w:rsidR="00093DAE" w:rsidRDefault="00093DAE" w:rsidP="00093DAE">
            <w:pPr>
              <w:spacing w:beforeAutospacing="1" w:afterAutospacing="1"/>
              <w:ind w:left="360"/>
              <w:rPr>
                <w:color w:val="333333"/>
                <w:highlight w:val="white"/>
              </w:rPr>
            </w:pPr>
            <w:r>
              <w:rPr>
                <w:color w:val="333333"/>
                <w:highlight w:val="white"/>
              </w:rPr>
              <w:lastRenderedPageBreak/>
              <w:t>5. Discuss the mechanisms of important organic transformations</w:t>
            </w:r>
          </w:p>
          <w:p w:rsidR="00093DAE" w:rsidRDefault="00093DAE" w:rsidP="00093DAE">
            <w:pPr>
              <w:spacing w:beforeAutospacing="1" w:afterAutospacing="1"/>
              <w:ind w:left="360"/>
              <w:rPr>
                <w:color w:val="333333"/>
                <w:highlight w:val="white"/>
              </w:rPr>
            </w:pPr>
            <w:r>
              <w:rPr>
                <w:color w:val="333333"/>
                <w:highlight w:val="white"/>
              </w:rPr>
              <w:t>6. Explain how synthetic procedures can be modified to allow the simultaneous generation of a wide range of structurally related compounds and address environmental issues</w:t>
            </w:r>
          </w:p>
          <w:p w:rsidR="00093DAE" w:rsidRDefault="00093DAE" w:rsidP="00093DAE">
            <w:pPr>
              <w:widowControl w:val="0"/>
              <w:shd w:val="clear" w:color="auto" w:fill="FFFFFF"/>
              <w:spacing w:line="276" w:lineRule="auto"/>
              <w:rPr>
                <w:color w:val="3F4A52"/>
              </w:rPr>
            </w:pPr>
          </w:p>
        </w:tc>
      </w:tr>
      <w:tr w:rsidR="00093DAE" w:rsidTr="00093DAE">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093DAE">
            <w:pPr>
              <w:spacing w:line="312" w:lineRule="auto"/>
              <w:jc w:val="center"/>
              <w:rPr>
                <w:b/>
                <w:sz w:val="24"/>
                <w:szCs w:val="24"/>
              </w:rPr>
            </w:pPr>
            <w:r>
              <w:rPr>
                <w:b/>
                <w:sz w:val="24"/>
                <w:szCs w:val="24"/>
              </w:rPr>
              <w:lastRenderedPageBreak/>
              <w:t>Indicative Contents</w:t>
            </w:r>
            <w:r>
              <w:rPr>
                <w:b/>
                <w:sz w:val="24"/>
                <w:szCs w:val="24"/>
              </w:rPr>
              <w:br/>
              <w:t>Indicative Contents</w:t>
            </w:r>
          </w:p>
          <w:p w:rsidR="00093DAE" w:rsidRDefault="00093DAE" w:rsidP="00093DAE">
            <w:pPr>
              <w:bidi/>
              <w:spacing w:line="312" w:lineRule="auto"/>
              <w:jc w:val="center"/>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line="312" w:lineRule="auto"/>
              <w:jc w:val="both"/>
              <w:rPr>
                <w:color w:val="333333"/>
                <w:highlight w:val="white"/>
              </w:rPr>
            </w:pPr>
            <w:r>
              <w:rPr>
                <w:color w:val="333333"/>
                <w:highlight w:val="white"/>
              </w:rPr>
              <w:t>Indicative content includes the following.</w:t>
            </w:r>
          </w:p>
          <w:p w:rsidR="00093DAE" w:rsidRDefault="00093DAE" w:rsidP="00093DAE">
            <w:pPr>
              <w:spacing w:line="312" w:lineRule="auto"/>
              <w:jc w:val="both"/>
              <w:rPr>
                <w:color w:val="333333"/>
                <w:highlight w:val="white"/>
                <w:u w:val="single"/>
              </w:rPr>
            </w:pPr>
          </w:p>
          <w:p w:rsidR="00093DAE" w:rsidRDefault="00093DAE" w:rsidP="00093DAE">
            <w:pPr>
              <w:spacing w:line="312" w:lineRule="auto"/>
              <w:jc w:val="both"/>
              <w:rPr>
                <w:color w:val="333333"/>
                <w:highlight w:val="white"/>
              </w:rPr>
            </w:pPr>
            <w:r>
              <w:rPr>
                <w:color w:val="333333"/>
                <w:highlight w:val="white"/>
              </w:rPr>
              <w:t xml:space="preserve">Module content: </w:t>
            </w:r>
          </w:p>
          <w:p w:rsidR="00093DAE" w:rsidRDefault="00093DAE" w:rsidP="00093DAE">
            <w:pPr>
              <w:spacing w:line="312" w:lineRule="auto"/>
              <w:jc w:val="both"/>
              <w:rPr>
                <w:color w:val="333333"/>
                <w:highlight w:val="white"/>
              </w:rPr>
            </w:pPr>
            <w:r>
              <w:rPr>
                <w:color w:val="333333"/>
                <w:highlight w:val="white"/>
              </w:rPr>
              <w:t>First part;[43h]</w:t>
            </w:r>
          </w:p>
          <w:p w:rsidR="00093DAE" w:rsidRDefault="00093DAE" w:rsidP="00093DAE">
            <w:pPr>
              <w:spacing w:line="312" w:lineRule="auto"/>
              <w:jc w:val="both"/>
              <w:rPr>
                <w:color w:val="333333"/>
                <w:highlight w:val="white"/>
              </w:rPr>
            </w:pPr>
            <w:r>
              <w:rPr>
                <w:color w:val="333333"/>
                <w:highlight w:val="white"/>
              </w:rPr>
              <w:t xml:space="preserve">• identify and draw organic compounds </w:t>
            </w:r>
          </w:p>
          <w:p w:rsidR="00093DAE" w:rsidRDefault="00093DAE" w:rsidP="00093DAE">
            <w:pPr>
              <w:spacing w:line="312" w:lineRule="auto"/>
              <w:jc w:val="both"/>
              <w:rPr>
                <w:color w:val="333333"/>
                <w:highlight w:val="white"/>
              </w:rPr>
            </w:pPr>
            <w:r>
              <w:rPr>
                <w:color w:val="333333"/>
                <w:highlight w:val="white"/>
              </w:rPr>
              <w:t xml:space="preserve">• provide the IUPAC name for some organic compounds </w:t>
            </w:r>
          </w:p>
          <w:p w:rsidR="00093DAE" w:rsidRDefault="00093DAE" w:rsidP="00093DAE">
            <w:pPr>
              <w:spacing w:line="312" w:lineRule="auto"/>
              <w:jc w:val="both"/>
              <w:rPr>
                <w:color w:val="333333"/>
                <w:highlight w:val="white"/>
              </w:rPr>
            </w:pPr>
            <w:r>
              <w:rPr>
                <w:color w:val="333333"/>
                <w:highlight w:val="white"/>
              </w:rPr>
              <w:t xml:space="preserve">• classify alcohols </w:t>
            </w:r>
          </w:p>
          <w:p w:rsidR="00093DAE" w:rsidRDefault="00093DAE" w:rsidP="00093DAE">
            <w:pPr>
              <w:spacing w:line="312" w:lineRule="auto"/>
              <w:jc w:val="both"/>
              <w:rPr>
                <w:color w:val="333333"/>
                <w:highlight w:val="white"/>
              </w:rPr>
            </w:pPr>
            <w:r>
              <w:rPr>
                <w:color w:val="333333"/>
                <w:highlight w:val="white"/>
              </w:rPr>
              <w:t>• explain the properties of alcohols and ethers</w:t>
            </w:r>
          </w:p>
          <w:p w:rsidR="00093DAE" w:rsidRDefault="00093DAE" w:rsidP="00093DAE">
            <w:pPr>
              <w:spacing w:line="312" w:lineRule="auto"/>
              <w:jc w:val="both"/>
              <w:rPr>
                <w:color w:val="333333"/>
                <w:highlight w:val="white"/>
              </w:rPr>
            </w:pPr>
          </w:p>
          <w:p w:rsidR="00093DAE" w:rsidRDefault="00093DAE" w:rsidP="00093DAE">
            <w:pPr>
              <w:spacing w:line="312" w:lineRule="auto"/>
              <w:jc w:val="both"/>
              <w:rPr>
                <w:color w:val="333333"/>
                <w:highlight w:val="white"/>
              </w:rPr>
            </w:pPr>
            <w:r>
              <w:rPr>
                <w:color w:val="333333"/>
                <w:highlight w:val="white"/>
              </w:rPr>
              <w:t>Secound part:[43]</w:t>
            </w:r>
          </w:p>
          <w:p w:rsidR="00093DAE" w:rsidRDefault="00093DAE" w:rsidP="00093DAE">
            <w:pPr>
              <w:spacing w:line="312" w:lineRule="auto"/>
              <w:jc w:val="both"/>
              <w:rPr>
                <w:color w:val="333333"/>
                <w:highlight w:val="white"/>
              </w:rPr>
            </w:pPr>
            <w:r>
              <w:rPr>
                <w:color w:val="333333"/>
                <w:highlight w:val="white"/>
              </w:rPr>
              <w:t xml:space="preserve">• Some organic chemistry fundamentals, basic concepts and terminology </w:t>
            </w:r>
          </w:p>
          <w:p w:rsidR="00093DAE" w:rsidRDefault="00093DAE" w:rsidP="00093DAE">
            <w:pPr>
              <w:spacing w:line="312" w:lineRule="auto"/>
              <w:jc w:val="both"/>
              <w:rPr>
                <w:color w:val="333333"/>
                <w:highlight w:val="white"/>
              </w:rPr>
            </w:pPr>
            <w:r>
              <w:rPr>
                <w:color w:val="333333"/>
                <w:highlight w:val="white"/>
              </w:rPr>
              <w:t xml:space="preserve">• Naming and classification of organic compounds </w:t>
            </w:r>
          </w:p>
          <w:p w:rsidR="00093DAE" w:rsidRDefault="00093DAE" w:rsidP="00093DAE">
            <w:pPr>
              <w:spacing w:line="312" w:lineRule="auto"/>
              <w:jc w:val="both"/>
              <w:rPr>
                <w:color w:val="333333"/>
                <w:highlight w:val="white"/>
              </w:rPr>
            </w:pPr>
            <w:r>
              <w:rPr>
                <w:color w:val="333333"/>
                <w:highlight w:val="white"/>
              </w:rPr>
              <w:t>• Basic reactions of alcohols, ethers and carbohydrates</w:t>
            </w:r>
          </w:p>
          <w:p w:rsidR="00093DAE" w:rsidRDefault="00093DAE" w:rsidP="00093DAE">
            <w:pPr>
              <w:spacing w:line="312" w:lineRule="auto"/>
              <w:jc w:val="both"/>
              <w:rPr>
                <w:color w:val="333333"/>
                <w:highlight w:val="white"/>
              </w:rPr>
            </w:pPr>
            <w:r>
              <w:rPr>
                <w:color w:val="333333"/>
                <w:highlight w:val="white"/>
              </w:rPr>
              <w:t xml:space="preserve"> • Natural polysaccharides: modification and utilization in various applications </w:t>
            </w:r>
          </w:p>
          <w:p w:rsidR="00093DAE" w:rsidRPr="005129E1" w:rsidRDefault="00093DAE" w:rsidP="005129E1">
            <w:pPr>
              <w:spacing w:line="312" w:lineRule="auto"/>
              <w:jc w:val="both"/>
              <w:rPr>
                <w:color w:val="333333"/>
                <w:highlight w:val="white"/>
              </w:rPr>
            </w:pPr>
            <w:r>
              <w:rPr>
                <w:color w:val="333333"/>
                <w:highlight w:val="white"/>
              </w:rPr>
              <w:t>• Group work (including presentation and evalu</w:t>
            </w:r>
            <w:r w:rsidR="005129E1">
              <w:rPr>
                <w:color w:val="333333"/>
                <w:highlight w:val="white"/>
              </w:rPr>
              <w:t>ation of the other group works)</w:t>
            </w:r>
          </w:p>
        </w:tc>
      </w:tr>
    </w:tbl>
    <w:p w:rsidR="00093DAE" w:rsidRDefault="00093DAE" w:rsidP="00093DAE">
      <w:pPr>
        <w:spacing w:after="384" w:line="312" w:lineRule="auto"/>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093DAE" w:rsidTr="00093DAE">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093DAE" w:rsidRDefault="00093DAE" w:rsidP="00093DAE">
            <w:pPr>
              <w:spacing w:line="276" w:lineRule="auto"/>
              <w:jc w:val="center"/>
              <w:rPr>
                <w:b/>
                <w:color w:val="17365D"/>
                <w:sz w:val="28"/>
                <w:szCs w:val="28"/>
              </w:rPr>
            </w:pPr>
            <w:r>
              <w:rPr>
                <w:b/>
                <w:color w:val="17365D"/>
                <w:sz w:val="28"/>
                <w:szCs w:val="28"/>
              </w:rPr>
              <w:t>Learning and Teaching Strategies</w:t>
            </w:r>
            <w:r>
              <w:rPr>
                <w:b/>
                <w:color w:val="17365D"/>
                <w:sz w:val="28"/>
                <w:szCs w:val="28"/>
              </w:rPr>
              <w:br/>
              <w:t>Learning and Teaching Strategies</w:t>
            </w:r>
          </w:p>
          <w:p w:rsidR="00093DAE" w:rsidRDefault="00093DAE" w:rsidP="00093DAE">
            <w:pPr>
              <w:bidi/>
              <w:jc w:val="center"/>
              <w:rPr>
                <w:rFonts w:eastAsia="Times New Roman"/>
                <w:b/>
                <w:color w:val="17365D"/>
                <w:sz w:val="28"/>
                <w:szCs w:val="28"/>
              </w:rPr>
            </w:pPr>
          </w:p>
        </w:tc>
      </w:tr>
      <w:tr w:rsidR="00093DAE" w:rsidTr="00093DAE">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093DAE">
            <w:pPr>
              <w:spacing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line="276" w:lineRule="auto"/>
              <w:rPr>
                <w:color w:val="000000"/>
              </w:rPr>
            </w:pPr>
          </w:p>
          <w:p w:rsidR="00093DAE" w:rsidRDefault="00093DAE" w:rsidP="00093DAE">
            <w:pPr>
              <w:pStyle w:val="af2"/>
              <w:shd w:val="clear" w:color="auto" w:fill="FFFFFF"/>
              <w:spacing w:before="0" w:beforeAutospacing="0"/>
              <w:rPr>
                <w:rFonts w:ascii="Calibri" w:eastAsia="Calibri" w:hAnsi="Calibri" w:cs="Calibri"/>
                <w:color w:val="333333"/>
                <w:sz w:val="22"/>
                <w:szCs w:val="22"/>
                <w:highlight w:val="white"/>
              </w:rPr>
            </w:pPr>
            <w:r>
              <w:rPr>
                <w:rFonts w:ascii="Calibri" w:eastAsia="Calibri" w:hAnsi="Calibri" w:cs="Calibri"/>
                <w:color w:val="333333"/>
                <w:sz w:val="22"/>
                <w:szCs w:val="22"/>
                <w:highlight w:val="white"/>
              </w:rPr>
              <w:t>This module builds upon the entry-level knowledge of students covered in A-Level Chemistry. It introduces basic chemical concepts within the context of Organic Chemistry, and starts to develop the more specialist knowledge of organic reactions required for later modules. The latter will be further developed in the Organic Chemistry 2 module.</w:t>
            </w:r>
          </w:p>
          <w:p w:rsidR="00093DAE" w:rsidRDefault="00093DAE" w:rsidP="00093DAE">
            <w:pPr>
              <w:pStyle w:val="af2"/>
              <w:shd w:val="clear" w:color="auto" w:fill="FFFFFF"/>
              <w:spacing w:before="0" w:beforeAutospacing="0"/>
              <w:rPr>
                <w:rFonts w:ascii="Calibri" w:eastAsia="Calibri" w:hAnsi="Calibri" w:cs="Calibri"/>
                <w:color w:val="333333"/>
                <w:sz w:val="22"/>
                <w:szCs w:val="22"/>
                <w:highlight w:val="white"/>
              </w:rPr>
            </w:pPr>
            <w:r>
              <w:rPr>
                <w:rFonts w:ascii="Calibri" w:eastAsia="Calibri" w:hAnsi="Calibri" w:cs="Calibri"/>
                <w:color w:val="333333"/>
                <w:sz w:val="22"/>
                <w:szCs w:val="22"/>
                <w:highlight w:val="white"/>
              </w:rPr>
              <w:lastRenderedPageBreak/>
              <w:t>The module will include:</w:t>
            </w:r>
            <w:r>
              <w:rPr>
                <w:rFonts w:ascii="Calibri" w:eastAsia="Calibri" w:hAnsi="Calibri" w:cs="Calibri"/>
                <w:color w:val="333333"/>
                <w:sz w:val="22"/>
                <w:szCs w:val="22"/>
                <w:highlight w:val="white"/>
              </w:rPr>
              <w:br/>
              <w:t>1. General concepts in organic chemistry for predicting atom and electronic structure of molecules, stability, reactivity and molecular properties (bond strength, pH etc.)</w:t>
            </w:r>
            <w:r>
              <w:rPr>
                <w:rFonts w:ascii="Calibri" w:eastAsia="Calibri" w:hAnsi="Calibri" w:cs="Calibri"/>
                <w:color w:val="333333"/>
                <w:sz w:val="22"/>
                <w:szCs w:val="22"/>
                <w:highlight w:val="white"/>
              </w:rPr>
              <w:br/>
              <w:t>2. General concepts and mechanisms underlying organic reactions and ability to draw the mechanism for a given reaction or to give reagents required for an organic reaction.</w:t>
            </w:r>
          </w:p>
          <w:p w:rsidR="00093DAE" w:rsidRDefault="00093DAE" w:rsidP="00093DAE">
            <w:pPr>
              <w:spacing w:line="276" w:lineRule="auto"/>
              <w:jc w:val="both"/>
              <w:rPr>
                <w:color w:val="000000"/>
              </w:rPr>
            </w:pPr>
          </w:p>
        </w:tc>
      </w:tr>
    </w:tbl>
    <w:p w:rsidR="00093DAE" w:rsidRDefault="00093DAE" w:rsidP="00093DAE">
      <w:pPr>
        <w:spacing w:line="276" w:lineRule="auto"/>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093DAE" w:rsidTr="00093DAE">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093DAE" w:rsidRDefault="00093DAE" w:rsidP="00093DAE">
            <w:pPr>
              <w:spacing w:line="312" w:lineRule="auto"/>
              <w:jc w:val="center"/>
              <w:rPr>
                <w:rFonts w:eastAsia="Times New Roman"/>
                <w:color w:val="000000"/>
                <w:sz w:val="24"/>
                <w:szCs w:val="24"/>
              </w:rPr>
            </w:pPr>
            <w:r>
              <w:rPr>
                <w:rFonts w:eastAsia="Times New Roman"/>
                <w:b/>
                <w:color w:val="17365D"/>
                <w:sz w:val="28"/>
                <w:szCs w:val="28"/>
              </w:rPr>
              <w:t>Student Workload (SWL)</w:t>
            </w:r>
            <w:r>
              <w:rPr>
                <w:rFonts w:eastAsia="Times New Roman"/>
                <w:b/>
                <w:color w:val="17365D"/>
                <w:sz w:val="28"/>
                <w:szCs w:val="28"/>
              </w:rPr>
              <w:br/>
              <w:t>Student Workload (SWL)</w:t>
            </w:r>
          </w:p>
          <w:p w:rsidR="00093DAE" w:rsidRDefault="00093DAE" w:rsidP="00093DAE">
            <w:pPr>
              <w:bidi/>
              <w:spacing w:line="312" w:lineRule="auto"/>
              <w:jc w:val="center"/>
              <w:rPr>
                <w:rFonts w:eastAsia="Times New Roman"/>
                <w:color w:val="000000"/>
                <w:sz w:val="24"/>
                <w:szCs w:val="24"/>
              </w:rPr>
            </w:pPr>
          </w:p>
        </w:tc>
      </w:tr>
      <w:tr w:rsidR="00093DAE" w:rsidTr="00093DAE">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093DAE">
            <w:pPr>
              <w:spacing w:line="312" w:lineRule="auto"/>
              <w:rPr>
                <w:b/>
                <w:color w:val="000000"/>
                <w:sz w:val="24"/>
                <w:szCs w:val="24"/>
              </w:rPr>
            </w:pPr>
            <w:r>
              <w:rPr>
                <w:b/>
                <w:color w:val="000000"/>
                <w:sz w:val="24"/>
                <w:szCs w:val="24"/>
              </w:rPr>
              <w:t>Structured SWL (h/sem)</w:t>
            </w:r>
            <w:r>
              <w:rPr>
                <w:b/>
                <w:color w:val="000000"/>
                <w:sz w:val="24"/>
                <w:szCs w:val="24"/>
              </w:rPr>
              <w:br/>
              <w:t>Structured SWL (h/sem)</w:t>
            </w:r>
          </w:p>
          <w:p w:rsidR="00093DAE" w:rsidRDefault="00093DAE" w:rsidP="00093DAE">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3DAE" w:rsidRDefault="004D2C66" w:rsidP="00093DAE">
            <w:pPr>
              <w:spacing w:line="312" w:lineRule="auto"/>
              <w:rPr>
                <w:sz w:val="24"/>
                <w:szCs w:val="24"/>
              </w:rPr>
            </w:pPr>
            <w:r>
              <w:rPr>
                <w:sz w:val="24"/>
                <w:szCs w:val="24"/>
              </w:rPr>
              <w:t>78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093DAE" w:rsidRDefault="00093DAE" w:rsidP="00093DAE">
            <w:pPr>
              <w:spacing w:line="312" w:lineRule="auto"/>
              <w:rPr>
                <w:b/>
              </w:rPr>
            </w:pPr>
            <w:r>
              <w:rPr>
                <w:b/>
              </w:rPr>
              <w:t>Structured SWL (h/w)</w:t>
            </w:r>
            <w:r>
              <w:rPr>
                <w:b/>
              </w:rPr>
              <w:br/>
              <w:t>Structured SWL (h/w)</w:t>
            </w:r>
          </w:p>
          <w:p w:rsidR="00093DAE" w:rsidRDefault="00093DAE" w:rsidP="00093DAE">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3DAE" w:rsidRDefault="00093DAE" w:rsidP="00093DAE">
            <w:pPr>
              <w:spacing w:line="312" w:lineRule="auto"/>
              <w:rPr>
                <w:sz w:val="24"/>
                <w:szCs w:val="24"/>
              </w:rPr>
            </w:pPr>
            <w:r>
              <w:rPr>
                <w:sz w:val="24"/>
                <w:szCs w:val="24"/>
              </w:rPr>
              <w:t>6.1</w:t>
            </w:r>
          </w:p>
        </w:tc>
      </w:tr>
      <w:tr w:rsidR="00093DAE" w:rsidTr="00093DAE">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093DAE">
            <w:pPr>
              <w:spacing w:line="312" w:lineRule="auto"/>
              <w:rPr>
                <w:b/>
                <w:sz w:val="24"/>
                <w:szCs w:val="24"/>
              </w:rPr>
            </w:pPr>
            <w:r>
              <w:rPr>
                <w:b/>
                <w:color w:val="000000"/>
                <w:sz w:val="24"/>
                <w:szCs w:val="24"/>
              </w:rPr>
              <w:t>Unstructured SWL (h/sem)</w:t>
            </w:r>
            <w:r>
              <w:rPr>
                <w:b/>
                <w:color w:val="000000"/>
                <w:sz w:val="24"/>
                <w:szCs w:val="24"/>
              </w:rPr>
              <w:br/>
              <w:t>Unstructured SWL (h/sem)</w:t>
            </w:r>
          </w:p>
          <w:p w:rsidR="00093DAE" w:rsidRDefault="00093DAE" w:rsidP="00093DAE">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3DAE" w:rsidRDefault="004D2C66" w:rsidP="00093DAE">
            <w:pPr>
              <w:spacing w:line="312" w:lineRule="auto"/>
              <w:rPr>
                <w:sz w:val="24"/>
                <w:szCs w:val="24"/>
              </w:rPr>
            </w:pPr>
            <w:r>
              <w:rPr>
                <w:sz w:val="24"/>
                <w:szCs w:val="24"/>
              </w:rPr>
              <w:t>122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093DAE" w:rsidRDefault="00093DAE" w:rsidP="00093DAE">
            <w:pPr>
              <w:spacing w:line="312" w:lineRule="auto"/>
              <w:rPr>
                <w:b/>
              </w:rPr>
            </w:pPr>
            <w:r>
              <w:rPr>
                <w:b/>
              </w:rPr>
              <w:t>Unstructured SWL (h/w)</w:t>
            </w:r>
            <w:r>
              <w:rPr>
                <w:b/>
              </w:rPr>
              <w:br/>
              <w:t>Unstructured SWL (h/w)</w:t>
            </w:r>
          </w:p>
          <w:p w:rsidR="00093DAE" w:rsidRDefault="00093DAE" w:rsidP="00093DAE">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3DAE" w:rsidRDefault="00093DAE" w:rsidP="00093DAE">
            <w:pPr>
              <w:spacing w:line="312" w:lineRule="auto"/>
              <w:rPr>
                <w:sz w:val="24"/>
                <w:szCs w:val="24"/>
              </w:rPr>
            </w:pPr>
            <w:r>
              <w:rPr>
                <w:sz w:val="24"/>
                <w:szCs w:val="24"/>
              </w:rPr>
              <w:t>6.3</w:t>
            </w:r>
          </w:p>
        </w:tc>
      </w:tr>
      <w:tr w:rsidR="00093DAE" w:rsidTr="00093DAE">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093DAE">
            <w:pPr>
              <w:spacing w:line="312" w:lineRule="auto"/>
              <w:rPr>
                <w:b/>
                <w:color w:val="000000"/>
                <w:sz w:val="24"/>
                <w:szCs w:val="24"/>
              </w:rPr>
            </w:pPr>
            <w:r>
              <w:rPr>
                <w:b/>
                <w:color w:val="000000"/>
                <w:sz w:val="24"/>
                <w:szCs w:val="24"/>
              </w:rPr>
              <w:t>Total SWL (h/sem)</w:t>
            </w:r>
            <w:r>
              <w:rPr>
                <w:b/>
                <w:color w:val="000000"/>
                <w:sz w:val="24"/>
                <w:szCs w:val="24"/>
              </w:rPr>
              <w:br/>
              <w:t>Total SWL (h/sem)</w:t>
            </w:r>
          </w:p>
          <w:p w:rsidR="00093DAE" w:rsidRDefault="00093DAE" w:rsidP="00093DAE">
            <w:pPr>
              <w:spacing w:line="312" w:lineRule="auto"/>
              <w:rPr>
                <w:b/>
                <w:sz w:val="24"/>
                <w:szCs w:val="24"/>
              </w:rPr>
            </w:pP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093DAE" w:rsidRDefault="004D2C66" w:rsidP="00093DAE">
            <w:pPr>
              <w:spacing w:line="312" w:lineRule="auto"/>
              <w:rPr>
                <w:sz w:val="24"/>
                <w:szCs w:val="24"/>
              </w:rPr>
            </w:pPr>
            <w:r>
              <w:rPr>
                <w:sz w:val="24"/>
                <w:szCs w:val="24"/>
              </w:rPr>
              <w:t>200</w:t>
            </w:r>
          </w:p>
        </w:tc>
      </w:tr>
    </w:tbl>
    <w:p w:rsidR="00093DAE" w:rsidRDefault="00093DAE" w:rsidP="00093DAE">
      <w:pPr>
        <w:spacing w:after="0" w:line="312" w:lineRule="auto"/>
        <w:rPr>
          <w:rFonts w:ascii="Cambria" w:eastAsia="Cambria" w:hAnsi="Cambria" w:cs="Cambria"/>
          <w:b/>
          <w:color w:val="000000"/>
        </w:rPr>
      </w:pPr>
    </w:p>
    <w:p w:rsidR="00093DAE" w:rsidRDefault="00093DAE" w:rsidP="00093DAE">
      <w:pPr>
        <w:spacing w:after="0" w:line="312" w:lineRule="auto"/>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093DAE" w:rsidTr="00093DAE">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093DAE" w:rsidRDefault="00093DAE" w:rsidP="00093DAE">
            <w:pPr>
              <w:spacing w:line="312" w:lineRule="auto"/>
              <w:jc w:val="center"/>
              <w:rPr>
                <w:b/>
                <w:color w:val="17365D"/>
                <w:sz w:val="28"/>
                <w:szCs w:val="28"/>
              </w:rPr>
            </w:pPr>
            <w:r>
              <w:rPr>
                <w:b/>
                <w:color w:val="17365D"/>
                <w:sz w:val="28"/>
                <w:szCs w:val="28"/>
              </w:rPr>
              <w:t>Module Evaluation</w:t>
            </w:r>
            <w:r>
              <w:rPr>
                <w:b/>
                <w:color w:val="17365D"/>
                <w:sz w:val="28"/>
                <w:szCs w:val="28"/>
              </w:rPr>
              <w:br/>
              <w:t>Module Evaluation</w:t>
            </w:r>
          </w:p>
          <w:p w:rsidR="00093DAE" w:rsidRDefault="00093DAE" w:rsidP="00093DAE">
            <w:pPr>
              <w:bidi/>
              <w:spacing w:line="312" w:lineRule="auto"/>
              <w:jc w:val="center"/>
              <w:rPr>
                <w:rFonts w:eastAsia="Times New Roman"/>
                <w:b/>
                <w:color w:val="17365D"/>
                <w:sz w:val="32"/>
                <w:szCs w:val="32"/>
              </w:rPr>
            </w:pPr>
          </w:p>
        </w:tc>
      </w:tr>
      <w:tr w:rsidR="00093DAE" w:rsidTr="00093DAE">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093DAE" w:rsidRDefault="00093DAE" w:rsidP="00093DAE">
            <w:pPr>
              <w:spacing w:line="312" w:lineRule="auto"/>
              <w:ind w:left="360" w:hanging="720"/>
              <w:rPr>
                <w:b/>
              </w:rPr>
            </w:pPr>
          </w:p>
          <w:p w:rsidR="00093DAE" w:rsidRDefault="00093DAE" w:rsidP="00093DAE">
            <w:pPr>
              <w:spacing w:line="312" w:lineRule="auto"/>
              <w:ind w:left="360" w:hanging="720"/>
              <w:rPr>
                <w:b/>
              </w:rPr>
            </w:pPr>
            <w:r>
              <w:rPr>
                <w:b/>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093DAE">
            <w:pPr>
              <w:spacing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093DAE">
            <w:pPr>
              <w:spacing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093DAE">
            <w:pPr>
              <w:spacing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093DAE">
            <w:pPr>
              <w:spacing w:line="312" w:lineRule="auto"/>
              <w:rPr>
                <w:b/>
                <w:color w:val="000000"/>
              </w:rPr>
            </w:pPr>
            <w:r>
              <w:rPr>
                <w:b/>
                <w:color w:val="000000"/>
              </w:rPr>
              <w:t>Relevant Learning Outcome</w:t>
            </w:r>
          </w:p>
        </w:tc>
      </w:tr>
      <w:tr w:rsidR="00093DAE" w:rsidTr="00093DAE">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093DAE" w:rsidRDefault="00093DAE" w:rsidP="00093DAE">
            <w:pPr>
              <w:spacing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093DAE">
            <w:pPr>
              <w:spacing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rsidR="00093DAE" w:rsidRDefault="00093DAE" w:rsidP="00093DAE">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093DAE" w:rsidRDefault="00093DAE" w:rsidP="00093DAE">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093DAE" w:rsidRDefault="00093DAE" w:rsidP="00093DAE">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line="312" w:lineRule="auto"/>
              <w:rPr>
                <w:color w:val="000000"/>
              </w:rPr>
            </w:pPr>
            <w:r>
              <w:t>LO #1, 2, 10 and 11</w:t>
            </w:r>
          </w:p>
        </w:tc>
      </w:tr>
      <w:tr w:rsidR="00093DAE" w:rsidTr="00093DA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093DAE" w:rsidRDefault="00093DAE" w:rsidP="00093DAE">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093DAE">
            <w:pPr>
              <w:spacing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rsidR="00093DAE" w:rsidRDefault="00093DAE" w:rsidP="00093DAE">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093DAE" w:rsidRDefault="00093DAE" w:rsidP="00093DAE">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line="312" w:lineRule="auto"/>
              <w:rPr>
                <w:color w:val="000000"/>
              </w:rPr>
            </w:pPr>
            <w:r>
              <w:t>LO # 3, 4, 6 and 7</w:t>
            </w:r>
          </w:p>
        </w:tc>
      </w:tr>
      <w:tr w:rsidR="00093DAE" w:rsidTr="00093DA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093DAE" w:rsidRDefault="00093DAE" w:rsidP="00093DAE">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093DAE">
            <w:pPr>
              <w:spacing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rsidR="00093DAE" w:rsidRDefault="00093DAE" w:rsidP="00093DAE">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093DAE" w:rsidRDefault="00093DAE" w:rsidP="00093DAE">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line="312" w:lineRule="auto"/>
              <w:rPr>
                <w:color w:val="000000"/>
              </w:rPr>
            </w:pPr>
          </w:p>
        </w:tc>
      </w:tr>
      <w:tr w:rsidR="00093DAE" w:rsidTr="00093DA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093DAE" w:rsidRDefault="00093DAE" w:rsidP="00093DAE">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093DAE">
            <w:pPr>
              <w:spacing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rsidR="00093DAE" w:rsidRDefault="00093DAE" w:rsidP="00093DAE">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093DAE" w:rsidRDefault="00093DAE" w:rsidP="00093DAE">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line="312" w:lineRule="auto"/>
              <w:rPr>
                <w:color w:val="000000"/>
              </w:rPr>
            </w:pPr>
            <w:r>
              <w:t>LO # 5, 8 and 10</w:t>
            </w:r>
          </w:p>
        </w:tc>
      </w:tr>
      <w:tr w:rsidR="00093DAE" w:rsidTr="00093DAE">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093DAE" w:rsidRDefault="00093DAE" w:rsidP="00093DAE">
            <w:pPr>
              <w:spacing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093DAE">
            <w:pPr>
              <w:spacing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rsidR="00093DAE" w:rsidRDefault="00093DAE" w:rsidP="00093DAE">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093DAE" w:rsidRDefault="00093DAE" w:rsidP="00093DAE">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line="312" w:lineRule="auto"/>
              <w:rPr>
                <w:color w:val="000000"/>
              </w:rPr>
            </w:pPr>
            <w:r>
              <w:t>LO # 1-7</w:t>
            </w:r>
          </w:p>
        </w:tc>
      </w:tr>
      <w:tr w:rsidR="00093DAE" w:rsidTr="00093DA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093DAE" w:rsidRDefault="00093DAE" w:rsidP="00093DAE">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093DAE">
            <w:pPr>
              <w:spacing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rsidR="00093DAE" w:rsidRDefault="00093DAE" w:rsidP="00093DAE">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093DAE" w:rsidRDefault="00093DAE" w:rsidP="00093DAE">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093DAE" w:rsidRDefault="00093DAE" w:rsidP="00093DAE">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line="312" w:lineRule="auto"/>
              <w:rPr>
                <w:color w:val="000000"/>
              </w:rPr>
            </w:pPr>
            <w:r>
              <w:rPr>
                <w:color w:val="000000"/>
              </w:rPr>
              <w:t>All</w:t>
            </w:r>
          </w:p>
        </w:tc>
      </w:tr>
      <w:tr w:rsidR="00093DAE" w:rsidTr="00093DAE">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093DAE" w:rsidRDefault="00093DAE" w:rsidP="00093DAE">
            <w:pPr>
              <w:spacing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rsidR="00093DAE" w:rsidRDefault="00093DAE" w:rsidP="00093DAE">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093DAE" w:rsidRDefault="00093DAE" w:rsidP="00093DAE">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line="312" w:lineRule="auto"/>
              <w:rPr>
                <w:color w:val="000000"/>
              </w:rPr>
            </w:pPr>
          </w:p>
        </w:tc>
      </w:tr>
    </w:tbl>
    <w:p w:rsidR="00093DAE" w:rsidRDefault="00093DAE" w:rsidP="00093DAE">
      <w:pPr>
        <w:spacing w:after="0" w:line="312" w:lineRule="auto"/>
        <w:rPr>
          <w:rFonts w:ascii="Cambria" w:eastAsia="Cambria" w:hAnsi="Cambria" w:cs="Cambria"/>
          <w:b/>
          <w:color w:val="000000"/>
          <w:sz w:val="16"/>
          <w:szCs w:val="16"/>
        </w:rPr>
      </w:pPr>
    </w:p>
    <w:p w:rsidR="004D2C66" w:rsidRDefault="004D2C66" w:rsidP="00093DAE">
      <w:pPr>
        <w:spacing w:after="0" w:line="312" w:lineRule="auto"/>
        <w:rPr>
          <w:rFonts w:ascii="Cambria" w:eastAsia="Cambria" w:hAnsi="Cambria" w:cs="Cambria"/>
          <w:b/>
          <w:color w:val="000000"/>
          <w:sz w:val="16"/>
          <w:szCs w:val="16"/>
        </w:rPr>
      </w:pPr>
    </w:p>
    <w:p w:rsidR="009079F7" w:rsidRDefault="009079F7" w:rsidP="00093DAE">
      <w:pPr>
        <w:spacing w:after="0" w:line="312" w:lineRule="auto"/>
        <w:rPr>
          <w:rFonts w:ascii="Cambria" w:eastAsia="Cambria" w:hAnsi="Cambria" w:cs="Cambria"/>
          <w:b/>
          <w:color w:val="000000"/>
          <w:sz w:val="16"/>
          <w:szCs w:val="16"/>
        </w:rPr>
      </w:pPr>
    </w:p>
    <w:p w:rsidR="00093DAE" w:rsidRDefault="00093DAE" w:rsidP="00093DAE">
      <w:pPr>
        <w:spacing w:after="0" w:line="312" w:lineRule="auto"/>
        <w:rPr>
          <w:rFonts w:ascii="Cambria" w:eastAsia="Cambria" w:hAnsi="Cambria" w:cs="Cambria"/>
          <w:b/>
          <w:color w:val="000000"/>
          <w:sz w:val="16"/>
          <w:szCs w:val="16"/>
        </w:rPr>
      </w:pPr>
    </w:p>
    <w:p w:rsidR="00093DAE" w:rsidRDefault="00093DAE" w:rsidP="00093DAE">
      <w:pPr>
        <w:spacing w:line="276" w:lineRule="auto"/>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093DAE" w:rsidTr="00093DAE">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093DAE" w:rsidRDefault="00093DAE" w:rsidP="00093DAE">
            <w:pPr>
              <w:spacing w:line="360" w:lineRule="auto"/>
              <w:jc w:val="center"/>
              <w:rPr>
                <w:b/>
                <w:color w:val="17365D"/>
                <w:sz w:val="28"/>
                <w:szCs w:val="28"/>
              </w:rPr>
            </w:pPr>
            <w:r>
              <w:rPr>
                <w:b/>
                <w:color w:val="17365D"/>
                <w:sz w:val="28"/>
                <w:szCs w:val="28"/>
              </w:rPr>
              <w:t>elivery Plan (Weekly Syllabus)</w:t>
            </w:r>
            <w:r>
              <w:rPr>
                <w:b/>
                <w:color w:val="17365D"/>
                <w:sz w:val="28"/>
                <w:szCs w:val="28"/>
              </w:rPr>
              <w:br/>
              <w:t>Delivery Plan (Weekly Syllabus)</w:t>
            </w:r>
          </w:p>
          <w:p w:rsidR="00093DAE" w:rsidRDefault="00093DAE" w:rsidP="00093DAE">
            <w:pPr>
              <w:bidi/>
              <w:spacing w:line="360" w:lineRule="auto"/>
              <w:jc w:val="center"/>
              <w:rPr>
                <w:rFonts w:eastAsia="Times New Roman"/>
                <w:b/>
                <w:color w:val="17365D"/>
                <w:sz w:val="28"/>
                <w:szCs w:val="28"/>
              </w:rPr>
            </w:pP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093DAE">
            <w:pPr>
              <w:spacing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093DAE" w:rsidRDefault="00093DAE" w:rsidP="00093DAE">
            <w:pPr>
              <w:spacing w:line="360" w:lineRule="auto"/>
              <w:rPr>
                <w:b/>
                <w:sz w:val="24"/>
                <w:szCs w:val="24"/>
              </w:rPr>
            </w:pPr>
            <w:r>
              <w:rPr>
                <w:b/>
              </w:rPr>
              <w:t>Material Covered</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093DAE">
            <w:pPr>
              <w:spacing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line="360" w:lineRule="auto"/>
            </w:pPr>
            <w:r>
              <w:t>An Introduction to Organic Chemistry</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093DAE">
            <w:pPr>
              <w:spacing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line="360" w:lineRule="auto"/>
            </w:pPr>
            <w:r>
              <w:t xml:space="preserve"> Nomenclature of hydrocarbon</w:t>
            </w:r>
          </w:p>
        </w:tc>
      </w:tr>
      <w:tr w:rsidR="00093DAE" w:rsidTr="00093DAE">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093DAE">
            <w:pPr>
              <w:spacing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line="360" w:lineRule="auto"/>
            </w:pPr>
            <w:r>
              <w:t>Nomenclature of hydrocarbon and sterio chemistry</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093DAE">
            <w:pPr>
              <w:spacing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line="360" w:lineRule="auto"/>
            </w:pPr>
            <w:r>
              <w:t>Hydrocarbons</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093DAE">
            <w:pPr>
              <w:spacing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line="360" w:lineRule="auto"/>
            </w:pPr>
            <w:r>
              <w:t>Unsaturated Hydrocarbons</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093DAE">
            <w:pPr>
              <w:spacing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line="360" w:lineRule="auto"/>
            </w:pPr>
            <w:r>
              <w:t>Exam</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093DAE">
            <w:pPr>
              <w:spacing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line="360" w:lineRule="auto"/>
            </w:pPr>
            <w:r>
              <w:t>Aromatic Hydrocarbons</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093DAE">
            <w:pPr>
              <w:spacing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line="360" w:lineRule="auto"/>
            </w:pPr>
            <w:r>
              <w:t xml:space="preserve"> Organic Halogen Compound</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093DAE">
            <w:pPr>
              <w:spacing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line="360" w:lineRule="auto"/>
            </w:pPr>
            <w:r>
              <w:t>Alcohols and Phenols</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093DAE">
            <w:pPr>
              <w:spacing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line="360" w:lineRule="auto"/>
            </w:pPr>
            <w:r>
              <w:t>Ethers, Aldehydes and ketones</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093DAE">
            <w:pPr>
              <w:spacing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line="360" w:lineRule="auto"/>
            </w:pPr>
            <w:r>
              <w:t xml:space="preserve">Cyclic compound </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093DAE">
            <w:pPr>
              <w:spacing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line="360" w:lineRule="auto"/>
            </w:pPr>
            <w:r>
              <w:t xml:space="preserve"> Carboxyl acid, Esters and Sulfonic acid</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093DAE">
            <w:pPr>
              <w:spacing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line="360" w:lineRule="auto"/>
            </w:pPr>
            <w:r>
              <w:t>Nitro compounds, Amines and Amides</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093DAE">
            <w:pPr>
              <w:spacing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line="360" w:lineRule="auto"/>
            </w:pPr>
            <w:r>
              <w:t xml:space="preserve"> Exam</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093DAE">
            <w:pPr>
              <w:spacing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line="360" w:lineRule="auto"/>
            </w:pPr>
            <w:r>
              <w:t xml:space="preserve"> Review Week</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093DAE">
            <w:pPr>
              <w:spacing w:line="360" w:lineRule="auto"/>
              <w:ind w:left="-18" w:firstLine="18"/>
              <w:jc w:val="center"/>
              <w:rPr>
                <w:b/>
                <w:color w:val="000000"/>
              </w:rPr>
            </w:pPr>
            <w:r>
              <w:rPr>
                <w:b/>
                <w:color w:val="000000"/>
              </w:rPr>
              <w:t>Week 16</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line="360" w:lineRule="auto"/>
            </w:pPr>
            <w:r>
              <w:t>Preparatory week before the final Exam</w:t>
            </w:r>
          </w:p>
        </w:tc>
      </w:tr>
    </w:tbl>
    <w:p w:rsidR="00093DAE" w:rsidRDefault="00093DAE" w:rsidP="00093DAE">
      <w:pPr>
        <w:tabs>
          <w:tab w:val="center" w:pos="3870"/>
        </w:tabs>
        <w:spacing w:after="0" w:line="360" w:lineRule="auto"/>
        <w:ind w:left="1985" w:hanging="1985"/>
        <w:jc w:val="both"/>
        <w:rPr>
          <w:b/>
          <w:sz w:val="24"/>
          <w:szCs w:val="24"/>
        </w:rPr>
      </w:pPr>
    </w:p>
    <w:p w:rsidR="00093DAE" w:rsidRDefault="00093DAE" w:rsidP="00093DAE">
      <w:pPr>
        <w:rPr>
          <w:rFonts w:ascii="Cambria" w:eastAsia="Cambria" w:hAnsi="Cambria" w:cs="Cambria"/>
        </w:rPr>
      </w:pPr>
    </w:p>
    <w:tbl>
      <w:tblPr>
        <w:tblStyle w:val="50"/>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093DAE" w:rsidTr="00093DAE">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093DAE" w:rsidRDefault="00093DAE" w:rsidP="00093DAE">
            <w:pPr>
              <w:spacing w:line="360" w:lineRule="auto"/>
              <w:jc w:val="center"/>
              <w:rPr>
                <w:b/>
                <w:color w:val="17365D"/>
                <w:sz w:val="28"/>
                <w:szCs w:val="28"/>
              </w:rPr>
            </w:pPr>
            <w:r>
              <w:rPr>
                <w:b/>
                <w:color w:val="17365D"/>
                <w:sz w:val="28"/>
                <w:szCs w:val="28"/>
              </w:rPr>
              <w:t>Delivery Plan (Weekly Lab. Syllabus)</w:t>
            </w:r>
            <w:r>
              <w:rPr>
                <w:b/>
                <w:color w:val="17365D"/>
                <w:sz w:val="28"/>
                <w:szCs w:val="28"/>
              </w:rPr>
              <w:br/>
              <w:t>Delivery Plan (Weekly Lab. Syllabus)</w:t>
            </w:r>
          </w:p>
          <w:p w:rsidR="00093DAE" w:rsidRDefault="00093DAE" w:rsidP="00093DAE">
            <w:pPr>
              <w:bidi/>
              <w:spacing w:line="360" w:lineRule="auto"/>
              <w:jc w:val="center"/>
              <w:rPr>
                <w:rFonts w:eastAsia="Times New Roman"/>
                <w:b/>
                <w:color w:val="17365D"/>
                <w:sz w:val="28"/>
                <w:szCs w:val="28"/>
              </w:rPr>
            </w:pP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093DAE">
            <w:pPr>
              <w:spacing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093DAE" w:rsidRDefault="00093DAE" w:rsidP="00093DAE">
            <w:pPr>
              <w:spacing w:line="360" w:lineRule="auto"/>
              <w:rPr>
                <w:b/>
                <w:sz w:val="24"/>
                <w:szCs w:val="24"/>
              </w:rPr>
            </w:pPr>
            <w:r>
              <w:rPr>
                <w:b/>
              </w:rPr>
              <w:t>Material Covered</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093DAE">
            <w:pPr>
              <w:spacing w:line="360" w:lineRule="auto"/>
              <w:ind w:left="-18"/>
              <w:jc w:val="center"/>
              <w:rPr>
                <w:b/>
              </w:rPr>
            </w:pPr>
            <w:r>
              <w:rPr>
                <w:b/>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line="360" w:lineRule="auto"/>
            </w:pPr>
            <w:r>
              <w:t>Lab 1: Material Safety Data Sheet (MSDS)</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093DAE">
            <w:pPr>
              <w:spacing w:line="360" w:lineRule="auto"/>
              <w:ind w:left="-18"/>
              <w:jc w:val="center"/>
              <w:rPr>
                <w:b/>
              </w:rPr>
            </w:pPr>
            <w:r>
              <w:rPr>
                <w:b/>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line="360" w:lineRule="auto"/>
            </w:pPr>
            <w:r>
              <w:t>Lab 2: Determination of melting points</w:t>
            </w:r>
          </w:p>
        </w:tc>
      </w:tr>
      <w:tr w:rsidR="00093DAE" w:rsidTr="00093DAE">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093DAE">
            <w:pPr>
              <w:spacing w:line="360" w:lineRule="auto"/>
              <w:ind w:left="-18"/>
              <w:jc w:val="center"/>
              <w:rPr>
                <w:b/>
              </w:rPr>
            </w:pPr>
            <w:r>
              <w:rPr>
                <w:b/>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line="360" w:lineRule="auto"/>
            </w:pPr>
            <w:r>
              <w:t>Lab 3: Determination of boiling points</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093DAE">
            <w:pPr>
              <w:spacing w:line="360" w:lineRule="auto"/>
              <w:ind w:left="-18"/>
              <w:jc w:val="center"/>
              <w:rPr>
                <w:b/>
              </w:rPr>
            </w:pPr>
            <w:r>
              <w:rPr>
                <w:b/>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line="360" w:lineRule="auto"/>
            </w:pPr>
            <w:r>
              <w:t>Lab 4: Recrystallization</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093DAE">
            <w:pPr>
              <w:spacing w:line="360" w:lineRule="auto"/>
              <w:ind w:left="-18"/>
              <w:jc w:val="center"/>
              <w:rPr>
                <w:b/>
              </w:rPr>
            </w:pPr>
            <w:r>
              <w:rPr>
                <w:b/>
              </w:rPr>
              <w:lastRenderedPageBreak/>
              <w:t>Week 5</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line="360" w:lineRule="auto"/>
            </w:pPr>
            <w:r>
              <w:t>Lab 5: Density of Some Organic Compounds</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093DAE">
            <w:pPr>
              <w:spacing w:line="360" w:lineRule="auto"/>
              <w:ind w:left="-18"/>
              <w:jc w:val="center"/>
              <w:rPr>
                <w:b/>
              </w:rPr>
            </w:pPr>
            <w:r>
              <w:rPr>
                <w:b/>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line="360" w:lineRule="auto"/>
            </w:pPr>
            <w:r>
              <w:t>Lab 6: exam</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093DAE">
            <w:pPr>
              <w:spacing w:line="360" w:lineRule="auto"/>
              <w:ind w:left="-18"/>
              <w:jc w:val="center"/>
              <w:rPr>
                <w:b/>
              </w:rPr>
            </w:pPr>
            <w:r>
              <w:rPr>
                <w:b/>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line="360" w:lineRule="auto"/>
            </w:pPr>
            <w:r>
              <w:t>Lab 7: Identification tests of Alkanes, Alkenes, Alkynes and Aromatic</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093DAE">
            <w:pPr>
              <w:spacing w:line="360" w:lineRule="auto"/>
              <w:ind w:left="-18"/>
              <w:jc w:val="center"/>
              <w:rPr>
                <w:b/>
              </w:rPr>
            </w:pPr>
            <w:r>
              <w:rPr>
                <w:b/>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line="360" w:lineRule="auto"/>
            </w:pPr>
            <w:r>
              <w:t xml:space="preserve">Lab 8: Identification tests of primary, secondary and ternary alcohol </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093DAE">
            <w:pPr>
              <w:spacing w:line="360" w:lineRule="auto"/>
              <w:ind w:left="-18"/>
              <w:jc w:val="center"/>
              <w:rPr>
                <w:b/>
              </w:rPr>
            </w:pPr>
            <w:r>
              <w:rPr>
                <w:b/>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line="360" w:lineRule="auto"/>
            </w:pPr>
            <w:r>
              <w:t>Lab 9: Identification tests of Ketones and Aldehydes</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093DAE">
            <w:pPr>
              <w:spacing w:line="360" w:lineRule="auto"/>
              <w:ind w:left="-18"/>
              <w:jc w:val="center"/>
              <w:rPr>
                <w:b/>
              </w:rPr>
            </w:pPr>
            <w:r>
              <w:rPr>
                <w:b/>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line="360" w:lineRule="auto"/>
            </w:pPr>
            <w:r>
              <w:t xml:space="preserve">Lab 10: Identification tests of flash point </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093DAE">
            <w:pPr>
              <w:spacing w:line="360" w:lineRule="auto"/>
              <w:ind w:left="-18"/>
              <w:jc w:val="center"/>
              <w:rPr>
                <w:b/>
              </w:rPr>
            </w:pPr>
            <w:r>
              <w:rPr>
                <w:b/>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line="360" w:lineRule="auto"/>
            </w:pPr>
            <w:r>
              <w:t>Lab 11: exam theoretical</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093DAE">
            <w:pPr>
              <w:spacing w:line="360" w:lineRule="auto"/>
              <w:ind w:left="-18"/>
              <w:jc w:val="center"/>
              <w:rPr>
                <w:b/>
              </w:rPr>
            </w:pPr>
            <w:r>
              <w:rPr>
                <w:b/>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line="360" w:lineRule="auto"/>
            </w:pPr>
            <w:r>
              <w:t xml:space="preserve">Lab 12: exam practical  </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093DAE">
            <w:pPr>
              <w:spacing w:line="360" w:lineRule="auto"/>
              <w:ind w:left="-18"/>
              <w:jc w:val="center"/>
              <w:rPr>
                <w:b/>
              </w:rPr>
            </w:pPr>
            <w:r>
              <w:rPr>
                <w:b/>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line="360" w:lineRule="auto"/>
            </w:pPr>
            <w:r>
              <w:t xml:space="preserve">Application by identification organic compound </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093DAE">
            <w:pPr>
              <w:spacing w:line="360" w:lineRule="auto"/>
              <w:ind w:left="-18"/>
              <w:jc w:val="center"/>
              <w:rPr>
                <w:b/>
              </w:rPr>
            </w:pPr>
            <w:r>
              <w:rPr>
                <w:b/>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line="360" w:lineRule="auto"/>
            </w:pPr>
            <w:r>
              <w:t xml:space="preserve">Application by identification organic compound </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093DAE">
            <w:pPr>
              <w:spacing w:line="360" w:lineRule="auto"/>
              <w:ind w:left="-18"/>
              <w:jc w:val="center"/>
              <w:rPr>
                <w:b/>
              </w:rPr>
            </w:pPr>
            <w:r>
              <w:rPr>
                <w:b/>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line="360" w:lineRule="auto"/>
            </w:pPr>
            <w:r>
              <w:t>Reiew before final exam</w:t>
            </w:r>
          </w:p>
        </w:tc>
      </w:tr>
    </w:tbl>
    <w:p w:rsidR="00093DAE" w:rsidRDefault="00093DAE" w:rsidP="00093DAE">
      <w:pPr>
        <w:tabs>
          <w:tab w:val="center" w:pos="3870"/>
        </w:tabs>
        <w:spacing w:after="0" w:line="360" w:lineRule="auto"/>
        <w:ind w:left="1985"/>
        <w:jc w:val="both"/>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093DAE" w:rsidTr="00093DAE">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093DAE" w:rsidRDefault="00093DAE" w:rsidP="00093DAE">
            <w:pPr>
              <w:spacing w:line="312" w:lineRule="auto"/>
              <w:jc w:val="center"/>
              <w:rPr>
                <w:b/>
                <w:color w:val="17365D"/>
                <w:sz w:val="28"/>
                <w:szCs w:val="28"/>
              </w:rPr>
            </w:pPr>
            <w:r>
              <w:rPr>
                <w:b/>
                <w:color w:val="17365D"/>
                <w:sz w:val="28"/>
                <w:szCs w:val="28"/>
              </w:rPr>
              <w:t>Learning and Teaching Resources</w:t>
            </w:r>
            <w:r>
              <w:rPr>
                <w:b/>
                <w:color w:val="17365D"/>
                <w:sz w:val="28"/>
                <w:szCs w:val="28"/>
              </w:rPr>
              <w:br/>
              <w:t>Learning and Teaching Resources</w:t>
            </w:r>
          </w:p>
          <w:p w:rsidR="00093DAE" w:rsidRDefault="00093DAE" w:rsidP="00093DAE">
            <w:pPr>
              <w:bidi/>
              <w:spacing w:line="312" w:lineRule="auto"/>
              <w:jc w:val="center"/>
              <w:rPr>
                <w:rFonts w:eastAsia="Times New Roman"/>
                <w:b/>
                <w:color w:val="17365D"/>
                <w:sz w:val="28"/>
                <w:szCs w:val="28"/>
              </w:rPr>
            </w:pPr>
          </w:p>
        </w:tc>
      </w:tr>
      <w:tr w:rsidR="00093DAE" w:rsidTr="00093DAE">
        <w:tc>
          <w:tcPr>
            <w:tcW w:w="2340" w:type="dxa"/>
            <w:tcBorders>
              <w:top w:val="single" w:sz="4" w:space="0" w:color="000000"/>
              <w:left w:val="single" w:sz="4" w:space="0" w:color="000000"/>
              <w:bottom w:val="single" w:sz="4" w:space="0" w:color="000000"/>
              <w:right w:val="nil"/>
            </w:tcBorders>
            <w:vAlign w:val="center"/>
          </w:tcPr>
          <w:p w:rsidR="00093DAE" w:rsidRDefault="00093DAE" w:rsidP="00637094">
            <w:pPr>
              <w:spacing w:line="312" w:lineRule="auto"/>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093DAE">
            <w:pPr>
              <w:spacing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093DAE">
            <w:pPr>
              <w:spacing w:line="312" w:lineRule="auto"/>
              <w:jc w:val="center"/>
              <w:rPr>
                <w:b/>
              </w:rPr>
            </w:pPr>
            <w:r>
              <w:rPr>
                <w:b/>
              </w:rPr>
              <w:t>Available in the Library?</w:t>
            </w:r>
          </w:p>
        </w:tc>
      </w:tr>
      <w:tr w:rsidR="00093DAE" w:rsidTr="00093DAE">
        <w:tc>
          <w:tcPr>
            <w:tcW w:w="2340"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093DAE">
            <w:pPr>
              <w:spacing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rsidR="00093DAE" w:rsidRDefault="00093DAE" w:rsidP="00093DAE">
            <w:pPr>
              <w:spacing w:line="312" w:lineRule="auto"/>
              <w:ind w:left="185"/>
            </w:pPr>
            <w:r>
              <w:t>J. Clayden, N. Greeves and S. Warren, Organic Chemistry (Second Edition), Oxford University Press, 2012, ISBN 0-19-927029-5 (essential core text)</w:t>
            </w:r>
          </w:p>
        </w:tc>
        <w:tc>
          <w:tcPr>
            <w:tcW w:w="2340"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line="312" w:lineRule="auto"/>
              <w:jc w:val="center"/>
              <w:rPr>
                <w:color w:val="FF0000"/>
              </w:rPr>
            </w:pPr>
            <w:r>
              <w:t>Yes</w:t>
            </w:r>
          </w:p>
        </w:tc>
      </w:tr>
      <w:tr w:rsidR="00093DAE" w:rsidTr="00093DAE">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093DAE">
            <w:pPr>
              <w:spacing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rsidR="00093DAE" w:rsidRDefault="00093DAE" w:rsidP="00093DAE">
            <w:pPr>
              <w:spacing w:line="312" w:lineRule="auto"/>
              <w:ind w:left="185"/>
            </w:pPr>
            <w:r>
              <w:t>C. Willis and M. Wills, Organic Synthesis, (Oxford Chemistry Primer 31), Oxford University Press, 1995, ISBN 0-19-855791-4</w:t>
            </w:r>
          </w:p>
        </w:tc>
        <w:tc>
          <w:tcPr>
            <w:tcW w:w="2340" w:type="dxa"/>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line="312" w:lineRule="auto"/>
              <w:jc w:val="center"/>
            </w:pPr>
            <w:r>
              <w:t>No</w:t>
            </w:r>
          </w:p>
        </w:tc>
      </w:tr>
      <w:tr w:rsidR="00093DAE" w:rsidTr="00093DAE">
        <w:tc>
          <w:tcPr>
            <w:tcW w:w="2340"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093DAE">
            <w:pPr>
              <w:spacing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093DAE" w:rsidRDefault="00093DAE" w:rsidP="00093DAE">
            <w:pPr>
              <w:spacing w:beforeAutospacing="1" w:afterAutospacing="1"/>
              <w:ind w:left="360"/>
            </w:pPr>
            <w:r>
              <w:t>ELE page: </w:t>
            </w:r>
            <w:hyperlink r:id="rId64" w:history="1">
              <w:r>
                <w:t>https://vle.exeter.ac.uk/course/view.php?id=9255</w:t>
              </w:r>
            </w:hyperlink>
          </w:p>
        </w:tc>
      </w:tr>
    </w:tbl>
    <w:p w:rsidR="00093DAE" w:rsidRDefault="00093DAE" w:rsidP="00093DAE">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093DAE" w:rsidTr="00093DAE">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rsidR="00093DAE" w:rsidRDefault="00093DAE" w:rsidP="00093DAE">
            <w:pPr>
              <w:tabs>
                <w:tab w:val="left" w:pos="1890"/>
                <w:tab w:val="center" w:pos="4544"/>
              </w:tabs>
              <w:ind w:right="1152"/>
              <w:rPr>
                <w:b/>
                <w:color w:val="000000"/>
                <w:sz w:val="28"/>
                <w:szCs w:val="28"/>
              </w:rPr>
            </w:pPr>
            <w:r>
              <w:rPr>
                <w:b/>
                <w:color w:val="000000"/>
                <w:sz w:val="28"/>
                <w:szCs w:val="28"/>
              </w:rPr>
              <w:tab/>
            </w:r>
            <w:r>
              <w:rPr>
                <w:b/>
                <w:color w:val="000000"/>
                <w:sz w:val="28"/>
                <w:szCs w:val="28"/>
              </w:rPr>
              <w:tab/>
              <w:t xml:space="preserve">          Grading Scheme</w:t>
            </w:r>
            <w:r>
              <w:rPr>
                <w:b/>
                <w:color w:val="000000"/>
                <w:sz w:val="28"/>
                <w:szCs w:val="28"/>
              </w:rPr>
              <w:br/>
              <w:t>Grading Scheme</w:t>
            </w:r>
          </w:p>
          <w:p w:rsidR="00093DAE" w:rsidRDefault="00093DAE" w:rsidP="00093DAE">
            <w:pPr>
              <w:bidi/>
              <w:jc w:val="center"/>
              <w:rPr>
                <w:rFonts w:eastAsia="Times New Roman"/>
                <w:b/>
                <w:color w:val="000000"/>
                <w:sz w:val="28"/>
                <w:szCs w:val="28"/>
              </w:rPr>
            </w:pPr>
          </w:p>
        </w:tc>
      </w:tr>
      <w:tr w:rsidR="00093DAE" w:rsidTr="00093DAE">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rsidR="00093DAE" w:rsidRDefault="00093DAE" w:rsidP="00093DAE">
            <w:pPr>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093DAE" w:rsidRDefault="00093DAE" w:rsidP="00093DAE">
            <w:pPr>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093DAE" w:rsidRDefault="00093DAE" w:rsidP="00093DAE">
            <w:pPr>
              <w:bidi/>
              <w:jc w:val="center"/>
              <w:rPr>
                <w:color w:val="000000"/>
              </w:rPr>
            </w:pPr>
            <w:r>
              <w:rPr>
                <w:rtl/>
              </w:rPr>
              <w:t>Grade</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093DAE" w:rsidRDefault="00093DAE" w:rsidP="00093DAE">
            <w:pPr>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093DAE" w:rsidRDefault="00093DAE" w:rsidP="00093DAE">
            <w:pPr>
              <w:rPr>
                <w:b/>
                <w:color w:val="000000"/>
              </w:rPr>
            </w:pPr>
            <w:r>
              <w:rPr>
                <w:b/>
                <w:color w:val="000000"/>
              </w:rPr>
              <w:t>Definition</w:t>
            </w:r>
          </w:p>
        </w:tc>
      </w:tr>
      <w:tr w:rsidR="00093DAE" w:rsidTr="00093DAE">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093DAE" w:rsidRDefault="00093DAE" w:rsidP="00093DAE">
            <w:pPr>
              <w:rPr>
                <w:b/>
                <w:color w:val="000000"/>
              </w:rPr>
            </w:pPr>
            <w:r>
              <w:rPr>
                <w:b/>
                <w:color w:val="000000"/>
              </w:rPr>
              <w:t>Success Group</w:t>
            </w:r>
          </w:p>
          <w:p w:rsidR="00093DAE" w:rsidRDefault="00093DAE" w:rsidP="00093DAE">
            <w:pP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093DAE" w:rsidRDefault="00093DAE" w:rsidP="00093DAE">
            <w:pPr>
              <w:ind w:firstLine="72"/>
              <w:rPr>
                <w:b/>
                <w:color w:val="000000"/>
              </w:rPr>
            </w:pPr>
            <w:r>
              <w:rPr>
                <w:b/>
                <w:color w:val="000000"/>
              </w:rPr>
              <w:t xml:space="preserve">A - </w:t>
            </w:r>
            <w:r>
              <w:rPr>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rsidR="00093DAE" w:rsidRDefault="00093DAE" w:rsidP="00093DAE">
            <w:pPr>
              <w:bidi/>
              <w:jc w:val="center"/>
              <w:rPr>
                <w:b/>
                <w:sz w:val="24"/>
                <w:szCs w:val="24"/>
              </w:rPr>
            </w:pPr>
            <w:r>
              <w:rPr>
                <w:b/>
                <w:rtl/>
              </w:rPr>
              <w:t>Excellent</w:t>
            </w:r>
          </w:p>
        </w:tc>
        <w:tc>
          <w:tcPr>
            <w:tcW w:w="1155" w:type="dxa"/>
            <w:tcBorders>
              <w:top w:val="single" w:sz="6" w:space="0" w:color="000000"/>
              <w:left w:val="single" w:sz="6" w:space="0" w:color="000000"/>
              <w:bottom w:val="single" w:sz="6" w:space="0" w:color="000000"/>
              <w:right w:val="single" w:sz="4" w:space="0" w:color="000000"/>
            </w:tcBorders>
            <w:vAlign w:val="center"/>
          </w:tcPr>
          <w:p w:rsidR="00093DAE" w:rsidRDefault="00093DAE" w:rsidP="00093DAE">
            <w:pPr>
              <w:rPr>
                <w:color w:val="000000"/>
              </w:rPr>
            </w:pPr>
            <w:r>
              <w:t xml:space="preserve">90 </w:t>
            </w:r>
            <w:r w:rsidR="004D2C66">
              <w:t>–</w:t>
            </w:r>
            <w:r>
              <w:t xml:space="preserve">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093DAE" w:rsidRDefault="00093DAE" w:rsidP="00093DAE">
            <w:pPr>
              <w:rPr>
                <w:color w:val="000000"/>
              </w:rPr>
            </w:pPr>
            <w:r>
              <w:rPr>
                <w:color w:val="000000"/>
              </w:rPr>
              <w:t>Outstanding Performance</w:t>
            </w:r>
          </w:p>
        </w:tc>
      </w:tr>
      <w:tr w:rsidR="00093DAE" w:rsidTr="00093DAE">
        <w:trPr>
          <w:trHeight w:val="300"/>
        </w:trPr>
        <w:tc>
          <w:tcPr>
            <w:tcW w:w="1620" w:type="dxa"/>
            <w:vMerge/>
            <w:tcBorders>
              <w:top w:val="single" w:sz="6" w:space="0" w:color="000000"/>
              <w:left w:val="single" w:sz="6" w:space="0" w:color="000000"/>
              <w:bottom w:val="nil"/>
              <w:right w:val="single" w:sz="6" w:space="0" w:color="000000"/>
            </w:tcBorders>
            <w:vAlign w:val="center"/>
          </w:tcPr>
          <w:p w:rsidR="00093DAE" w:rsidRDefault="00093DAE" w:rsidP="00093DAE">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093DAE" w:rsidRDefault="00093DAE" w:rsidP="00093DAE">
            <w:pPr>
              <w:ind w:firstLine="72"/>
              <w:rPr>
                <w:b/>
                <w:color w:val="000000"/>
              </w:rPr>
            </w:pPr>
            <w:r>
              <w:rPr>
                <w:b/>
                <w:color w:val="000000"/>
              </w:rPr>
              <w:t xml:space="preserve">B - </w:t>
            </w:r>
            <w:r>
              <w:rPr>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093DAE" w:rsidRDefault="00093DAE" w:rsidP="00093DAE">
            <w:pPr>
              <w:bidi/>
              <w:jc w:val="center"/>
              <w:rPr>
                <w:b/>
                <w:sz w:val="24"/>
                <w:szCs w:val="24"/>
              </w:rPr>
            </w:pPr>
            <w:r>
              <w:rPr>
                <w:b/>
                <w:rtl/>
              </w:rPr>
              <w:t xml:space="preserve">Very Good </w:t>
            </w:r>
          </w:p>
        </w:tc>
        <w:tc>
          <w:tcPr>
            <w:tcW w:w="1155" w:type="dxa"/>
            <w:tcBorders>
              <w:top w:val="single" w:sz="6" w:space="0" w:color="000000"/>
              <w:left w:val="single" w:sz="6" w:space="0" w:color="000000"/>
              <w:bottom w:val="single" w:sz="6" w:space="0" w:color="000000"/>
              <w:right w:val="single" w:sz="4" w:space="0" w:color="000000"/>
            </w:tcBorders>
            <w:vAlign w:val="center"/>
          </w:tcPr>
          <w:p w:rsidR="00093DAE" w:rsidRDefault="00093DAE" w:rsidP="00093DAE">
            <w:pPr>
              <w:rPr>
                <w:color w:val="000000"/>
              </w:rPr>
            </w:pPr>
            <w:r>
              <w:t xml:space="preserve">80 </w:t>
            </w:r>
            <w:r w:rsidR="004D2C66">
              <w:t>–</w:t>
            </w:r>
            <w:r>
              <w:t xml:space="preserve"> 89</w:t>
            </w:r>
          </w:p>
        </w:tc>
        <w:tc>
          <w:tcPr>
            <w:tcW w:w="3900" w:type="dxa"/>
            <w:tcBorders>
              <w:top w:val="single" w:sz="6" w:space="0" w:color="000000"/>
              <w:left w:val="single" w:sz="4" w:space="0" w:color="000000"/>
              <w:bottom w:val="single" w:sz="6" w:space="0" w:color="000000"/>
              <w:right w:val="single" w:sz="6" w:space="0" w:color="000000"/>
            </w:tcBorders>
            <w:vAlign w:val="center"/>
          </w:tcPr>
          <w:p w:rsidR="00093DAE" w:rsidRDefault="00093DAE" w:rsidP="00093DAE">
            <w:pPr>
              <w:rPr>
                <w:color w:val="000000"/>
              </w:rPr>
            </w:pPr>
            <w:r>
              <w:rPr>
                <w:color w:val="000000"/>
              </w:rPr>
              <w:t>Above average with some errors</w:t>
            </w:r>
          </w:p>
        </w:tc>
      </w:tr>
      <w:tr w:rsidR="00093DAE" w:rsidTr="00093DAE">
        <w:trPr>
          <w:trHeight w:val="300"/>
        </w:trPr>
        <w:tc>
          <w:tcPr>
            <w:tcW w:w="1620" w:type="dxa"/>
            <w:vMerge/>
            <w:tcBorders>
              <w:top w:val="single" w:sz="6" w:space="0" w:color="000000"/>
              <w:left w:val="single" w:sz="6" w:space="0" w:color="000000"/>
              <w:bottom w:val="nil"/>
              <w:right w:val="single" w:sz="6" w:space="0" w:color="000000"/>
            </w:tcBorders>
            <w:vAlign w:val="center"/>
          </w:tcPr>
          <w:p w:rsidR="00093DAE" w:rsidRDefault="00093DAE" w:rsidP="00093DAE">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093DAE" w:rsidRDefault="00093DAE" w:rsidP="00093DAE">
            <w:pPr>
              <w:ind w:firstLine="72"/>
              <w:rPr>
                <w:b/>
                <w:color w:val="000000"/>
              </w:rPr>
            </w:pPr>
            <w:r>
              <w:rPr>
                <w:b/>
                <w:color w:val="000000"/>
              </w:rPr>
              <w:t xml:space="preserve">C – </w:t>
            </w:r>
            <w:r>
              <w:rPr>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093DAE" w:rsidRDefault="00093DAE" w:rsidP="00093DAE">
            <w:pPr>
              <w:bidi/>
              <w:jc w:val="center"/>
              <w:rPr>
                <w:b/>
                <w:sz w:val="24"/>
                <w:szCs w:val="24"/>
              </w:rPr>
            </w:pPr>
            <w:r>
              <w:rPr>
                <w:b/>
                <w:rtl/>
              </w:rPr>
              <w:t>Good</w:t>
            </w:r>
          </w:p>
        </w:tc>
        <w:tc>
          <w:tcPr>
            <w:tcW w:w="1155" w:type="dxa"/>
            <w:tcBorders>
              <w:top w:val="single" w:sz="6" w:space="0" w:color="000000"/>
              <w:left w:val="single" w:sz="6" w:space="0" w:color="000000"/>
              <w:bottom w:val="single" w:sz="6" w:space="0" w:color="000000"/>
              <w:right w:val="single" w:sz="4" w:space="0" w:color="000000"/>
            </w:tcBorders>
            <w:vAlign w:val="center"/>
          </w:tcPr>
          <w:p w:rsidR="00093DAE" w:rsidRDefault="00093DAE" w:rsidP="00093DAE">
            <w:pPr>
              <w:rPr>
                <w:color w:val="000000"/>
              </w:rPr>
            </w:pPr>
            <w:r>
              <w:t xml:space="preserve">70 </w:t>
            </w:r>
            <w:r w:rsidR="004D2C66">
              <w:t>–</w:t>
            </w:r>
            <w:r>
              <w:t xml:space="preserve"> 79</w:t>
            </w:r>
          </w:p>
        </w:tc>
        <w:tc>
          <w:tcPr>
            <w:tcW w:w="3900" w:type="dxa"/>
            <w:tcBorders>
              <w:top w:val="single" w:sz="6" w:space="0" w:color="000000"/>
              <w:left w:val="single" w:sz="4" w:space="0" w:color="000000"/>
              <w:bottom w:val="single" w:sz="6" w:space="0" w:color="000000"/>
              <w:right w:val="single" w:sz="6" w:space="0" w:color="000000"/>
            </w:tcBorders>
            <w:vAlign w:val="center"/>
          </w:tcPr>
          <w:p w:rsidR="00093DAE" w:rsidRDefault="00093DAE" w:rsidP="00093DAE">
            <w:pPr>
              <w:rPr>
                <w:color w:val="000000"/>
              </w:rPr>
            </w:pPr>
            <w:r>
              <w:rPr>
                <w:color w:val="000000"/>
              </w:rPr>
              <w:t>Sound work with notable errors</w:t>
            </w:r>
          </w:p>
        </w:tc>
      </w:tr>
      <w:tr w:rsidR="00093DAE" w:rsidTr="00093DAE">
        <w:trPr>
          <w:trHeight w:val="300"/>
        </w:trPr>
        <w:tc>
          <w:tcPr>
            <w:tcW w:w="1620" w:type="dxa"/>
            <w:vMerge/>
            <w:tcBorders>
              <w:top w:val="single" w:sz="6" w:space="0" w:color="000000"/>
              <w:left w:val="single" w:sz="6" w:space="0" w:color="000000"/>
              <w:bottom w:val="nil"/>
              <w:right w:val="single" w:sz="6" w:space="0" w:color="000000"/>
            </w:tcBorders>
            <w:vAlign w:val="center"/>
          </w:tcPr>
          <w:p w:rsidR="00093DAE" w:rsidRDefault="00093DAE" w:rsidP="00093DAE">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093DAE" w:rsidRDefault="00093DAE" w:rsidP="00093DAE">
            <w:pPr>
              <w:ind w:firstLine="72"/>
              <w:rPr>
                <w:b/>
                <w:color w:val="000000"/>
              </w:rPr>
            </w:pPr>
            <w:r>
              <w:rPr>
                <w:b/>
                <w:color w:val="000000"/>
              </w:rPr>
              <w:t xml:space="preserve">D - </w:t>
            </w:r>
            <w:r>
              <w:rPr>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rsidR="00093DAE" w:rsidRDefault="00093DAE" w:rsidP="00093DAE">
            <w:pPr>
              <w:bidi/>
              <w:jc w:val="center"/>
              <w:rPr>
                <w:b/>
                <w:sz w:val="24"/>
                <w:szCs w:val="24"/>
              </w:rPr>
            </w:pPr>
            <w:r>
              <w:rPr>
                <w:b/>
                <w:rtl/>
              </w:rPr>
              <w:t xml:space="preserve">Satisfactory </w:t>
            </w:r>
          </w:p>
        </w:tc>
        <w:tc>
          <w:tcPr>
            <w:tcW w:w="1155" w:type="dxa"/>
            <w:tcBorders>
              <w:top w:val="single" w:sz="6" w:space="0" w:color="000000"/>
              <w:left w:val="single" w:sz="6" w:space="0" w:color="000000"/>
              <w:bottom w:val="single" w:sz="6" w:space="0" w:color="000000"/>
              <w:right w:val="single" w:sz="4" w:space="0" w:color="000000"/>
            </w:tcBorders>
            <w:vAlign w:val="center"/>
          </w:tcPr>
          <w:p w:rsidR="00093DAE" w:rsidRDefault="00093DAE" w:rsidP="00093DAE">
            <w:pPr>
              <w:rPr>
                <w:color w:val="000000"/>
              </w:rPr>
            </w:pPr>
            <w:r>
              <w:t xml:space="preserve">60 </w:t>
            </w:r>
            <w:r w:rsidR="004D2C66">
              <w:t>–</w:t>
            </w:r>
            <w:r>
              <w:t xml:space="preserve"> 69</w:t>
            </w:r>
          </w:p>
        </w:tc>
        <w:tc>
          <w:tcPr>
            <w:tcW w:w="3900" w:type="dxa"/>
            <w:tcBorders>
              <w:top w:val="single" w:sz="6" w:space="0" w:color="000000"/>
              <w:left w:val="single" w:sz="4" w:space="0" w:color="000000"/>
              <w:bottom w:val="single" w:sz="6" w:space="0" w:color="000000"/>
              <w:right w:val="single" w:sz="6" w:space="0" w:color="000000"/>
            </w:tcBorders>
            <w:vAlign w:val="center"/>
          </w:tcPr>
          <w:p w:rsidR="00093DAE" w:rsidRDefault="00093DAE" w:rsidP="00093DAE">
            <w:pPr>
              <w:rPr>
                <w:color w:val="000000"/>
              </w:rPr>
            </w:pPr>
            <w:r>
              <w:rPr>
                <w:color w:val="000000"/>
              </w:rPr>
              <w:t>Fair but with major shortcomings</w:t>
            </w:r>
          </w:p>
        </w:tc>
      </w:tr>
      <w:tr w:rsidR="00093DAE" w:rsidTr="00093DAE">
        <w:trPr>
          <w:trHeight w:val="300"/>
        </w:trPr>
        <w:tc>
          <w:tcPr>
            <w:tcW w:w="1620" w:type="dxa"/>
            <w:vMerge/>
            <w:tcBorders>
              <w:top w:val="single" w:sz="6" w:space="0" w:color="000000"/>
              <w:left w:val="single" w:sz="6" w:space="0" w:color="000000"/>
              <w:bottom w:val="nil"/>
              <w:right w:val="single" w:sz="6" w:space="0" w:color="000000"/>
            </w:tcBorders>
            <w:vAlign w:val="center"/>
          </w:tcPr>
          <w:p w:rsidR="00093DAE" w:rsidRDefault="00093DAE" w:rsidP="00093DAE">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093DAE" w:rsidRDefault="00093DAE" w:rsidP="00093DAE">
            <w:pPr>
              <w:ind w:firstLine="72"/>
              <w:rPr>
                <w:b/>
                <w:color w:val="000000"/>
              </w:rPr>
            </w:pPr>
            <w:r>
              <w:rPr>
                <w:b/>
                <w:color w:val="000000"/>
              </w:rPr>
              <w:t xml:space="preserve">E - </w:t>
            </w:r>
            <w:r>
              <w:rPr>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rsidR="00093DAE" w:rsidRDefault="00093DAE" w:rsidP="00093DAE">
            <w:pPr>
              <w:bidi/>
              <w:jc w:val="center"/>
              <w:rPr>
                <w:b/>
                <w:sz w:val="24"/>
                <w:szCs w:val="24"/>
              </w:rPr>
            </w:pPr>
            <w:r>
              <w:rPr>
                <w:b/>
                <w:rtl/>
              </w:rPr>
              <w:t xml:space="preserve">Sufficient </w:t>
            </w:r>
          </w:p>
        </w:tc>
        <w:tc>
          <w:tcPr>
            <w:tcW w:w="1155" w:type="dxa"/>
            <w:tcBorders>
              <w:top w:val="single" w:sz="6" w:space="0" w:color="000000"/>
              <w:left w:val="single" w:sz="6" w:space="0" w:color="000000"/>
              <w:bottom w:val="single" w:sz="6" w:space="0" w:color="000000"/>
              <w:right w:val="single" w:sz="4" w:space="0" w:color="000000"/>
            </w:tcBorders>
            <w:vAlign w:val="center"/>
          </w:tcPr>
          <w:p w:rsidR="00093DAE" w:rsidRDefault="00093DAE" w:rsidP="00093DAE">
            <w:pPr>
              <w:rPr>
                <w:color w:val="000000"/>
              </w:rPr>
            </w:pPr>
            <w:r>
              <w:t xml:space="preserve">50 </w:t>
            </w:r>
            <w:r w:rsidR="004D2C66">
              <w:t>–</w:t>
            </w:r>
            <w:r>
              <w:t xml:space="preserve"> 59</w:t>
            </w:r>
          </w:p>
        </w:tc>
        <w:tc>
          <w:tcPr>
            <w:tcW w:w="3900" w:type="dxa"/>
            <w:tcBorders>
              <w:top w:val="single" w:sz="6" w:space="0" w:color="000000"/>
              <w:left w:val="single" w:sz="4" w:space="0" w:color="000000"/>
              <w:bottom w:val="single" w:sz="6" w:space="0" w:color="000000"/>
              <w:right w:val="single" w:sz="6" w:space="0" w:color="000000"/>
            </w:tcBorders>
            <w:vAlign w:val="center"/>
          </w:tcPr>
          <w:p w:rsidR="00093DAE" w:rsidRDefault="00093DAE" w:rsidP="00093DAE">
            <w:pPr>
              <w:rPr>
                <w:color w:val="000000"/>
              </w:rPr>
            </w:pPr>
            <w:r>
              <w:rPr>
                <w:color w:val="000000"/>
              </w:rPr>
              <w:t>Work meets minimum criteria</w:t>
            </w:r>
          </w:p>
        </w:tc>
      </w:tr>
      <w:tr w:rsidR="00093DAE" w:rsidTr="00093DAE">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093DAE" w:rsidRDefault="00093DAE" w:rsidP="00093DAE">
            <w:pPr>
              <w:rPr>
                <w:b/>
                <w:color w:val="000000"/>
              </w:rPr>
            </w:pPr>
            <w:r>
              <w:rPr>
                <w:b/>
                <w:color w:val="000000"/>
              </w:rPr>
              <w:lastRenderedPageBreak/>
              <w:t>Fail Group</w:t>
            </w:r>
          </w:p>
          <w:p w:rsidR="00093DAE" w:rsidRDefault="00093DAE" w:rsidP="00093DAE">
            <w:pP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093DAE" w:rsidRDefault="00093DAE" w:rsidP="00093DAE">
            <w:pPr>
              <w:ind w:firstLine="72"/>
              <w:rPr>
                <w:b/>
                <w:color w:val="000000"/>
              </w:rPr>
            </w:pPr>
            <w:r>
              <w:rPr>
                <w:b/>
                <w:color w:val="000000"/>
              </w:rPr>
              <w:t xml:space="preserve">FX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093DAE" w:rsidRDefault="00093DAE" w:rsidP="00093DAE">
            <w:pPr>
              <w:bidi/>
              <w:jc w:val="center"/>
              <w:rPr>
                <w:b/>
                <w:sz w:val="24"/>
                <w:szCs w:val="24"/>
              </w:rPr>
            </w:pPr>
            <w:r>
              <w:rPr>
                <w:b/>
                <w:sz w:val="24"/>
                <w:szCs w:val="24"/>
                <w:rtl/>
              </w:rPr>
              <w:t>Fail (under remediation)</w:t>
            </w:r>
          </w:p>
        </w:tc>
        <w:tc>
          <w:tcPr>
            <w:tcW w:w="1155" w:type="dxa"/>
            <w:tcBorders>
              <w:top w:val="single" w:sz="6" w:space="0" w:color="000000"/>
              <w:left w:val="single" w:sz="6" w:space="0" w:color="000000"/>
              <w:bottom w:val="single" w:sz="6" w:space="0" w:color="000000"/>
              <w:right w:val="single" w:sz="4" w:space="0" w:color="000000"/>
            </w:tcBorders>
            <w:vAlign w:val="center"/>
          </w:tcPr>
          <w:p w:rsidR="00093DAE" w:rsidRDefault="00093DAE" w:rsidP="00093DAE">
            <w:pP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093DAE" w:rsidRDefault="00093DAE" w:rsidP="00093DAE">
            <w:pPr>
              <w:rPr>
                <w:color w:val="000000"/>
              </w:rPr>
            </w:pPr>
            <w:r>
              <w:rPr>
                <w:color w:val="000000"/>
              </w:rPr>
              <w:t>More work required but credit awarded</w:t>
            </w:r>
          </w:p>
        </w:tc>
      </w:tr>
      <w:tr w:rsidR="00093DAE" w:rsidTr="00093DAE">
        <w:trPr>
          <w:trHeight w:val="300"/>
        </w:trPr>
        <w:tc>
          <w:tcPr>
            <w:tcW w:w="1620" w:type="dxa"/>
            <w:vMerge/>
            <w:tcBorders>
              <w:top w:val="single" w:sz="6" w:space="0" w:color="000000"/>
              <w:left w:val="single" w:sz="6" w:space="0" w:color="000000"/>
              <w:bottom w:val="nil"/>
              <w:right w:val="single" w:sz="6" w:space="0" w:color="000000"/>
            </w:tcBorders>
            <w:vAlign w:val="center"/>
          </w:tcPr>
          <w:p w:rsidR="00093DAE" w:rsidRDefault="00093DAE" w:rsidP="00093DAE">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093DAE" w:rsidRDefault="00093DAE" w:rsidP="00093DAE">
            <w:pPr>
              <w:ind w:firstLine="72"/>
              <w:rPr>
                <w:b/>
                <w:color w:val="000000"/>
                <w:sz w:val="24"/>
                <w:szCs w:val="24"/>
              </w:rPr>
            </w:pPr>
            <w:r>
              <w:rPr>
                <w:b/>
                <w:color w:val="000000"/>
              </w:rPr>
              <w:t xml:space="preserve">F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093DAE" w:rsidRDefault="00093DAE" w:rsidP="00093DAE">
            <w:pPr>
              <w:bidi/>
              <w:jc w:val="center"/>
              <w:rPr>
                <w:b/>
              </w:rPr>
            </w:pPr>
            <w:r>
              <w:rPr>
                <w:b/>
                <w:rtl/>
              </w:rPr>
              <w:t>Fail</w:t>
            </w:r>
          </w:p>
        </w:tc>
        <w:tc>
          <w:tcPr>
            <w:tcW w:w="1155" w:type="dxa"/>
            <w:tcBorders>
              <w:top w:val="single" w:sz="6" w:space="0" w:color="000000"/>
              <w:left w:val="single" w:sz="6" w:space="0" w:color="000000"/>
              <w:bottom w:val="single" w:sz="6" w:space="0" w:color="000000"/>
              <w:right w:val="single" w:sz="4" w:space="0" w:color="000000"/>
            </w:tcBorders>
            <w:vAlign w:val="center"/>
          </w:tcPr>
          <w:p w:rsidR="00093DAE" w:rsidRDefault="00093DAE" w:rsidP="00093DAE">
            <w:pP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093DAE" w:rsidRDefault="00093DAE" w:rsidP="00093DAE">
            <w:pPr>
              <w:rPr>
                <w:color w:val="000000"/>
              </w:rPr>
            </w:pPr>
            <w:r>
              <w:rPr>
                <w:color w:val="000000"/>
              </w:rPr>
              <w:t>Considerable amount of work required</w:t>
            </w:r>
          </w:p>
        </w:tc>
      </w:tr>
      <w:tr w:rsidR="00093DAE" w:rsidTr="00093DAE">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093DAE" w:rsidRDefault="00093DAE" w:rsidP="00093DAE">
            <w:pP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093DAE" w:rsidRDefault="00093DAE" w:rsidP="00093DAE">
            <w:pP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093DAE" w:rsidRDefault="00093DAE" w:rsidP="00093DAE">
            <w:pP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093DAE" w:rsidRDefault="00093DAE" w:rsidP="00093DAE">
            <w:pP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093DAE" w:rsidRDefault="00093DAE" w:rsidP="00093DAE">
            <w:pPr>
              <w:rPr>
                <w:b/>
                <w:color w:val="000000"/>
              </w:rPr>
            </w:pPr>
          </w:p>
        </w:tc>
      </w:tr>
      <w:tr w:rsidR="00093DAE" w:rsidTr="00093DAE">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rsidR="00093DAE" w:rsidRDefault="00093DAE" w:rsidP="00093DAE">
            <w:pPr>
              <w:rPr>
                <w:color w:val="000000"/>
                <w:sz w:val="16"/>
                <w:szCs w:val="16"/>
              </w:rPr>
            </w:pPr>
          </w:p>
          <w:p w:rsidR="00093DAE" w:rsidRDefault="00093DAE" w:rsidP="00093DAE">
            <w:pPr>
              <w:jc w:val="both"/>
              <w:rPr>
                <w:color w:val="000000"/>
                <w:sz w:val="16"/>
                <w:szCs w:val="16"/>
              </w:rPr>
            </w:pPr>
            <w:r>
              <w:rPr>
                <w:b/>
                <w:color w:val="000000"/>
              </w:rPr>
              <w:t>Note:</w:t>
            </w:r>
            <w:r>
              <w:rPr>
                <w:color w:val="000000"/>
              </w:rPr>
              <w:t xml:space="preserve"> </w:t>
            </w:r>
            <w:r>
              <w:t xml:space="preserve">Marks </w:t>
            </w:r>
            <w:r>
              <w:rPr>
                <w:color w:val="000000"/>
              </w:rPr>
              <w:t xml:space="preserve">Decimal places above or below 0.5 will be rounded to the higher or lower full mark (for example a mark of 54.5 will be rounded to 55, whereas a mark of 54.4 will be rounded to 54. </w:t>
            </w:r>
            <w:r>
              <w:t>The University</w:t>
            </w:r>
            <w:r>
              <w:rPr>
                <w:color w:val="000000"/>
              </w:rPr>
              <w:t xml:space="preserve"> has a policy NOT to condone "near-pass fails" so the only adjustment to marks awarded by the original marker(s) will be the automatic rounding outlined above.</w:t>
            </w:r>
          </w:p>
        </w:tc>
      </w:tr>
    </w:tbl>
    <w:p w:rsidR="00093DAE" w:rsidRPr="00093DAE" w:rsidRDefault="00093DAE" w:rsidP="00093DAE">
      <w:pPr>
        <w:autoSpaceDE w:val="0"/>
        <w:autoSpaceDN w:val="0"/>
        <w:adjustRightInd w:val="0"/>
        <w:jc w:val="center"/>
        <w:rPr>
          <w:rFonts w:asciiTheme="majorBidi" w:hAnsiTheme="majorBidi" w:cstheme="majorBidi"/>
          <w:b/>
          <w:bCs/>
          <w:sz w:val="40"/>
          <w:szCs w:val="40"/>
          <w:lang w:bidi="ar-IQ"/>
        </w:rPr>
      </w:pPr>
    </w:p>
    <w:p w:rsidR="00093DAE" w:rsidRDefault="00093DAE" w:rsidP="00093DAE">
      <w:pPr>
        <w:tabs>
          <w:tab w:val="left" w:pos="-90"/>
        </w:tabs>
        <w:spacing w:after="0" w:line="240" w:lineRule="auto"/>
        <w:ind w:left="2430"/>
        <w:jc w:val="center"/>
        <w:rPr>
          <w:rFonts w:asciiTheme="majorBidi" w:hAnsiTheme="majorBidi" w:cstheme="majorBidi"/>
          <w:b/>
          <w:bCs/>
          <w:sz w:val="40"/>
          <w:szCs w:val="40"/>
          <w:lang w:bidi="ar-IQ"/>
        </w:rPr>
      </w:pPr>
    </w:p>
    <w:p w:rsidR="001A2868" w:rsidRDefault="001B49AF" w:rsidP="00635BE2">
      <w:pPr>
        <w:pStyle w:val="a9"/>
        <w:numPr>
          <w:ilvl w:val="0"/>
          <w:numId w:val="20"/>
        </w:numPr>
        <w:tabs>
          <w:tab w:val="left" w:pos="-90"/>
        </w:tabs>
        <w:spacing w:after="0" w:line="240" w:lineRule="auto"/>
        <w:ind w:left="0"/>
        <w:jc w:val="center"/>
        <w:rPr>
          <w:rFonts w:asciiTheme="majorBidi" w:hAnsiTheme="majorBidi" w:cstheme="majorBidi"/>
          <w:b/>
          <w:bCs/>
          <w:sz w:val="40"/>
          <w:szCs w:val="40"/>
          <w:lang w:bidi="ar-IQ"/>
        </w:rPr>
      </w:pPr>
      <w:r w:rsidRPr="001B49AF">
        <w:rPr>
          <w:rFonts w:asciiTheme="majorBidi" w:hAnsiTheme="majorBidi" w:cstheme="majorBidi"/>
          <w:b/>
          <w:bCs/>
          <w:sz w:val="40"/>
          <w:szCs w:val="40"/>
          <w:lang w:bidi="ar-IQ"/>
        </w:rPr>
        <w:t>Legal regulation of the criminal expert</w:t>
      </w:r>
    </w:p>
    <w:p w:rsidR="001B49AF" w:rsidRDefault="001B49AF" w:rsidP="001B49AF">
      <w:pPr>
        <w:tabs>
          <w:tab w:val="left" w:pos="-90"/>
        </w:tabs>
        <w:spacing w:after="0" w:line="240" w:lineRule="auto"/>
        <w:jc w:val="center"/>
        <w:rPr>
          <w:rFonts w:asciiTheme="majorBidi" w:hAnsiTheme="majorBidi" w:cstheme="majorBidi"/>
          <w:b/>
          <w:bCs/>
          <w:sz w:val="40"/>
          <w:szCs w:val="40"/>
          <w:lang w:bidi="ar-IQ"/>
        </w:rPr>
      </w:pP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1B49AF" w:rsidTr="005A2EB8">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1B49AF" w:rsidRDefault="001B49AF" w:rsidP="005A2EB8">
            <w:pPr>
              <w:spacing w:before="80" w:after="80"/>
              <w:jc w:val="center"/>
              <w:rPr>
                <w:b/>
                <w:color w:val="17365D"/>
                <w:sz w:val="28"/>
                <w:szCs w:val="28"/>
              </w:rPr>
            </w:pPr>
            <w:r>
              <w:rPr>
                <w:b/>
                <w:color w:val="17365D"/>
                <w:sz w:val="28"/>
                <w:szCs w:val="28"/>
              </w:rPr>
              <w:t>Module Information</w:t>
            </w:r>
            <w:r>
              <w:rPr>
                <w:b/>
                <w:color w:val="17365D"/>
                <w:sz w:val="28"/>
                <w:szCs w:val="28"/>
              </w:rPr>
              <w:br/>
              <w:t>Module Information</w:t>
            </w:r>
          </w:p>
          <w:p w:rsidR="001B49AF" w:rsidRDefault="001B49AF" w:rsidP="005A2EB8">
            <w:pPr>
              <w:bidi/>
              <w:jc w:val="center"/>
              <w:rPr>
                <w:rFonts w:eastAsia="Times New Roman"/>
                <w:b/>
                <w:color w:val="17365D"/>
                <w:sz w:val="28"/>
                <w:szCs w:val="28"/>
              </w:rPr>
            </w:pPr>
          </w:p>
        </w:tc>
      </w:tr>
      <w:tr w:rsidR="001B49AF" w:rsidTr="005A2EB8">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5A2EB8">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1B49AF" w:rsidRPr="0041334E" w:rsidRDefault="001B49AF" w:rsidP="005A2EB8">
            <w:pPr>
              <w:autoSpaceDE w:val="0"/>
              <w:autoSpaceDN w:val="0"/>
              <w:adjustRightInd w:val="0"/>
              <w:jc w:val="center"/>
              <w:rPr>
                <w:rFonts w:asciiTheme="majorBidi" w:hAnsiTheme="majorBidi" w:cstheme="majorBidi"/>
                <w:b/>
                <w:bCs/>
                <w:lang w:bidi="ar-IQ"/>
              </w:rPr>
            </w:pPr>
            <w:r w:rsidRPr="0041334E">
              <w:rPr>
                <w:rFonts w:asciiTheme="majorBidi" w:hAnsiTheme="majorBidi" w:cstheme="majorBidi"/>
                <w:lang w:bidi="ar-IQ"/>
              </w:rPr>
              <w:t>Legal regulation of the criminal expert</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1B49AF" w:rsidRDefault="001B49AF" w:rsidP="005A2EB8">
            <w:pPr>
              <w:spacing w:before="80" w:after="80"/>
              <w:rPr>
                <w:b/>
              </w:rPr>
            </w:pPr>
            <w:r>
              <w:rPr>
                <w:b/>
              </w:rPr>
              <w:t>Module Delivery</w:t>
            </w:r>
          </w:p>
        </w:tc>
      </w:tr>
      <w:tr w:rsidR="001B49AF" w:rsidTr="005A2EB8">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5A2EB8">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1B49AF" w:rsidRDefault="001B49AF" w:rsidP="005A2EB8">
            <w:pPr>
              <w:pStyle w:val="1"/>
              <w:spacing w:before="80" w:after="80"/>
              <w:ind w:left="90"/>
              <w:rPr>
                <w:b w:val="0"/>
                <w:color w:val="FF0000"/>
                <w:sz w:val="28"/>
                <w:szCs w:val="28"/>
              </w:rPr>
            </w:pPr>
            <w:r>
              <w:rPr>
                <w:sz w:val="24"/>
                <w:szCs w:val="24"/>
              </w:rPr>
              <w:t>Basic</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B49AF" w:rsidRDefault="00330598" w:rsidP="005A2EB8">
            <w:pPr>
              <w:spacing w:before="80"/>
              <w:ind w:left="720"/>
              <w:rPr>
                <w:b/>
              </w:rPr>
            </w:pPr>
            <w:sdt>
              <w:sdtPr>
                <w:tag w:val="goog_rdk_0"/>
                <w:id w:val="-1828041518"/>
              </w:sdtPr>
              <w:sdtEndPr/>
              <w:sdtContent>
                <w:r w:rsidR="001B49AF">
                  <w:rPr>
                    <w:rFonts w:ascii="Segoe UI Symbol" w:eastAsia="Arial Unicode MS" w:hAnsi="Segoe UI Symbol" w:cs="Segoe UI Symbol"/>
                    <w:b/>
                  </w:rPr>
                  <w:t>☒</w:t>
                </w:r>
              </w:sdtContent>
            </w:sdt>
            <w:r w:rsidR="001B49AF">
              <w:rPr>
                <w:b/>
              </w:rPr>
              <w:t xml:space="preserve"> Theory    </w:t>
            </w:r>
          </w:p>
          <w:p w:rsidR="001B49AF" w:rsidRDefault="00330598" w:rsidP="00635BE2">
            <w:pPr>
              <w:numPr>
                <w:ilvl w:val="0"/>
                <w:numId w:val="5"/>
              </w:numPr>
              <w:rPr>
                <w:b/>
              </w:rPr>
            </w:pPr>
            <w:sdt>
              <w:sdtPr>
                <w:tag w:val="goog_rdk_1"/>
                <w:id w:val="1478486679"/>
              </w:sdtPr>
              <w:sdtEndPr/>
              <w:sdtContent>
                <w:r w:rsidR="001B49AF">
                  <w:rPr>
                    <w:rFonts w:ascii="Segoe UI Symbol" w:eastAsia="Arial Unicode MS" w:hAnsi="Segoe UI Symbol" w:cs="Segoe UI Symbol"/>
                    <w:b/>
                  </w:rPr>
                  <w:t>☒</w:t>
                </w:r>
              </w:sdtContent>
            </w:sdt>
            <w:r w:rsidR="001B49AF">
              <w:rPr>
                <w:b/>
              </w:rPr>
              <w:t xml:space="preserve"> Lecture</w:t>
            </w:r>
          </w:p>
          <w:p w:rsidR="001B49AF" w:rsidRDefault="00330598" w:rsidP="00635BE2">
            <w:pPr>
              <w:numPr>
                <w:ilvl w:val="0"/>
                <w:numId w:val="5"/>
              </w:numPr>
              <w:rPr>
                <w:b/>
              </w:rPr>
            </w:pPr>
            <w:sdt>
              <w:sdtPr>
                <w:tag w:val="goog_rdk_2"/>
                <w:id w:val="347137127"/>
              </w:sdtPr>
              <w:sdtEndPr/>
              <w:sdtContent>
                <w:r w:rsidR="001B49AF">
                  <w:rPr>
                    <w:rFonts w:ascii="Segoe UI Symbol" w:eastAsia="Arial Unicode MS" w:hAnsi="Segoe UI Symbol" w:cs="Segoe UI Symbol"/>
                    <w:b/>
                  </w:rPr>
                  <w:t>☒</w:t>
                </w:r>
              </w:sdtContent>
            </w:sdt>
            <w:r w:rsidR="001B49AF">
              <w:rPr>
                <w:b/>
              </w:rPr>
              <w:t xml:space="preserve"> Lab </w:t>
            </w:r>
          </w:p>
          <w:p w:rsidR="001B49AF" w:rsidRDefault="00330598" w:rsidP="00635BE2">
            <w:pPr>
              <w:numPr>
                <w:ilvl w:val="0"/>
                <w:numId w:val="5"/>
              </w:numPr>
              <w:rPr>
                <w:b/>
              </w:rPr>
            </w:pPr>
            <w:sdt>
              <w:sdtPr>
                <w:tag w:val="goog_rdk_3"/>
                <w:id w:val="-1409919838"/>
              </w:sdtPr>
              <w:sdtEndPr/>
              <w:sdtContent>
                <w:r w:rsidR="001B49AF">
                  <w:rPr>
                    <w:rFonts w:ascii="Segoe UI Symbol" w:eastAsia="Arial Unicode MS" w:hAnsi="Segoe UI Symbol" w:cs="Segoe UI Symbol"/>
                    <w:b/>
                  </w:rPr>
                  <w:t>☐</w:t>
                </w:r>
              </w:sdtContent>
            </w:sdt>
            <w:r w:rsidR="001B49AF">
              <w:rPr>
                <w:b/>
              </w:rPr>
              <w:t xml:space="preserve"> Tutorial</w:t>
            </w:r>
          </w:p>
          <w:p w:rsidR="001B49AF" w:rsidRDefault="00330598" w:rsidP="00635BE2">
            <w:pPr>
              <w:numPr>
                <w:ilvl w:val="0"/>
                <w:numId w:val="5"/>
              </w:numPr>
              <w:rPr>
                <w:b/>
              </w:rPr>
            </w:pPr>
            <w:sdt>
              <w:sdtPr>
                <w:tag w:val="goog_rdk_4"/>
                <w:id w:val="763965536"/>
              </w:sdtPr>
              <w:sdtEndPr/>
              <w:sdtContent>
                <w:r w:rsidR="001B49AF">
                  <w:rPr>
                    <w:rFonts w:ascii="Segoe UI Symbol" w:eastAsia="Arial Unicode MS" w:hAnsi="Segoe UI Symbol" w:cs="Segoe UI Symbol"/>
                    <w:b/>
                  </w:rPr>
                  <w:t>☐</w:t>
                </w:r>
              </w:sdtContent>
            </w:sdt>
            <w:r w:rsidR="001B49AF">
              <w:rPr>
                <w:b/>
              </w:rPr>
              <w:t xml:space="preserve"> Practical</w:t>
            </w:r>
          </w:p>
          <w:p w:rsidR="001B49AF" w:rsidRDefault="00330598" w:rsidP="00635BE2">
            <w:pPr>
              <w:numPr>
                <w:ilvl w:val="0"/>
                <w:numId w:val="5"/>
              </w:numPr>
              <w:spacing w:after="80"/>
              <w:rPr>
                <w:b/>
              </w:rPr>
            </w:pPr>
            <w:sdt>
              <w:sdtPr>
                <w:tag w:val="goog_rdk_5"/>
                <w:id w:val="500549576"/>
              </w:sdtPr>
              <w:sdtEndPr/>
              <w:sdtContent>
                <w:sdt>
                  <w:sdtPr>
                    <w:tag w:val="goog_rdk_2"/>
                    <w:id w:val="-1242870211"/>
                  </w:sdtPr>
                  <w:sdtEndPr/>
                  <w:sdtContent>
                    <w:r w:rsidR="001B49AF">
                      <w:rPr>
                        <w:rFonts w:ascii="Segoe UI Symbol" w:eastAsia="Arial Unicode MS" w:hAnsi="Segoe UI Symbol" w:cs="Segoe UI Symbol"/>
                        <w:b/>
                      </w:rPr>
                      <w:t>☒</w:t>
                    </w:r>
                  </w:sdtContent>
                </w:sdt>
              </w:sdtContent>
            </w:sdt>
            <w:r w:rsidR="001B49AF">
              <w:rPr>
                <w:b/>
              </w:rPr>
              <w:t xml:space="preserve"> Seminar</w:t>
            </w:r>
          </w:p>
        </w:tc>
      </w:tr>
      <w:tr w:rsidR="001B49AF" w:rsidTr="005A2EB8">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5A2EB8">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1B49AF" w:rsidRPr="0041334E" w:rsidRDefault="00591EEC" w:rsidP="005A2EB8">
            <w:pPr>
              <w:pStyle w:val="1"/>
              <w:spacing w:before="80" w:after="80"/>
              <w:ind w:left="90"/>
              <w:rPr>
                <w:b w:val="0"/>
                <w:bCs w:val="0"/>
                <w:color w:val="FF0000"/>
                <w:sz w:val="24"/>
                <w:szCs w:val="24"/>
              </w:rPr>
            </w:pPr>
            <w:r w:rsidRPr="00615661">
              <w:rPr>
                <w:rFonts w:ascii="Arial" w:hAnsi="Arial" w:cs="Arial"/>
                <w:color w:val="FF0000"/>
                <w:sz w:val="24"/>
                <w:szCs w:val="24"/>
              </w:rPr>
              <w:t>NUST1002</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B49AF" w:rsidRDefault="001B49AF" w:rsidP="005A2EB8">
            <w:pPr>
              <w:widowControl w:val="0"/>
              <w:spacing w:line="276" w:lineRule="auto"/>
              <w:rPr>
                <w:color w:val="FF0000"/>
                <w:sz w:val="28"/>
                <w:szCs w:val="28"/>
              </w:rPr>
            </w:pPr>
          </w:p>
        </w:tc>
      </w:tr>
      <w:tr w:rsidR="001B49AF" w:rsidTr="005A2EB8">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5A2EB8">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1B49AF" w:rsidRDefault="001B49AF" w:rsidP="005A2EB8">
            <w:pPr>
              <w:pStyle w:val="1"/>
              <w:spacing w:before="80" w:after="80"/>
              <w:ind w:left="90"/>
              <w:rPr>
                <w:b w:val="0"/>
                <w:color w:val="FF0000"/>
                <w:sz w:val="28"/>
                <w:szCs w:val="28"/>
              </w:rPr>
            </w:pPr>
            <w:r>
              <w:rPr>
                <w:sz w:val="24"/>
                <w:szCs w:val="24"/>
                <w:shd w:val="clear" w:color="auto" w:fill="E8EAED"/>
              </w:rPr>
              <w:t>3</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B49AF" w:rsidRDefault="001B49AF" w:rsidP="005A2EB8">
            <w:pPr>
              <w:widowControl w:val="0"/>
              <w:spacing w:line="276" w:lineRule="auto"/>
              <w:rPr>
                <w:color w:val="FF0000"/>
                <w:sz w:val="28"/>
                <w:szCs w:val="28"/>
              </w:rPr>
            </w:pPr>
          </w:p>
        </w:tc>
      </w:tr>
      <w:tr w:rsidR="001B49AF" w:rsidTr="005A2EB8">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5A2EB8">
            <w:pPr>
              <w:spacing w:before="80" w:after="80"/>
              <w:ind w:left="90" w:hanging="90"/>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1B49AF" w:rsidRDefault="001B49AF" w:rsidP="005A2EB8">
            <w:pPr>
              <w:pStyle w:val="1"/>
              <w:spacing w:before="80" w:after="80"/>
              <w:ind w:left="90"/>
              <w:rPr>
                <w:b w:val="0"/>
                <w:color w:val="FF0000"/>
                <w:sz w:val="24"/>
                <w:szCs w:val="24"/>
              </w:rPr>
            </w:pPr>
            <w:r>
              <w:rPr>
                <w:color w:val="FF0000"/>
                <w:sz w:val="24"/>
                <w:szCs w:val="24"/>
              </w:rPr>
              <w:t>75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B49AF" w:rsidRDefault="001B49AF" w:rsidP="005A2EB8">
            <w:pPr>
              <w:widowControl w:val="0"/>
              <w:spacing w:line="276" w:lineRule="auto"/>
              <w:rPr>
                <w:color w:val="FF0000"/>
                <w:sz w:val="24"/>
                <w:szCs w:val="24"/>
              </w:rPr>
            </w:pPr>
          </w:p>
        </w:tc>
      </w:tr>
      <w:tr w:rsidR="001B49AF" w:rsidTr="005A2EB8">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1B49AF" w:rsidRDefault="001B49AF" w:rsidP="005A2EB8">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rsidR="001B49AF" w:rsidRDefault="001B49AF" w:rsidP="005A2EB8">
            <w:pPr>
              <w:spacing w:before="80" w:after="80"/>
              <w:ind w:hanging="720"/>
              <w:rPr>
                <w:color w:val="000000"/>
              </w:rPr>
            </w:pPr>
            <w:r>
              <w:rPr>
                <w:color w:val="000000"/>
              </w:rPr>
              <w:t>UGx11</w:t>
            </w:r>
            <w:r>
              <w:t xml:space="preserve">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1B49AF" w:rsidRDefault="001B49AF" w:rsidP="005A2EB8">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rsidR="001B49AF" w:rsidRDefault="001B49AF" w:rsidP="005A2EB8">
            <w:pPr>
              <w:spacing w:before="80" w:after="80"/>
              <w:rPr>
                <w:color w:val="000000"/>
              </w:rPr>
            </w:pPr>
            <w:r>
              <w:t>2</w:t>
            </w:r>
          </w:p>
        </w:tc>
      </w:tr>
      <w:tr w:rsidR="001B49AF" w:rsidTr="005A2EB8">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1B49AF" w:rsidRDefault="001B49AF" w:rsidP="005A2EB8">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rsidR="001B49AF" w:rsidRDefault="001B49AF" w:rsidP="005A2EB8">
            <w:pPr>
              <w:spacing w:before="80" w:after="80"/>
              <w:rPr>
                <w:color w:val="000000"/>
              </w:rPr>
            </w:pPr>
            <w:r>
              <w:rPr>
                <w:color w:val="000000"/>
              </w:rPr>
              <w:t>FOR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1B49AF" w:rsidRDefault="001B49AF" w:rsidP="005A2EB8">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1B49AF" w:rsidRDefault="001B49AF" w:rsidP="005A2EB8">
            <w:pPr>
              <w:spacing w:before="80" w:after="80"/>
              <w:rPr>
                <w:color w:val="000000"/>
              </w:rPr>
            </w:pPr>
            <w:r>
              <w:rPr>
                <w:color w:val="000000"/>
              </w:rPr>
              <w:t xml:space="preserve"> SCI</w:t>
            </w:r>
          </w:p>
        </w:tc>
      </w:tr>
      <w:tr w:rsidR="001B49AF" w:rsidTr="005A2EB8">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5A2EB8">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1B49AF" w:rsidRDefault="001B49AF" w:rsidP="005A2EB8">
            <w:pPr>
              <w:spacing w:before="80" w:after="8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1B49AF" w:rsidRDefault="001B49AF" w:rsidP="005A2EB8">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1B49AF" w:rsidRDefault="001B49AF" w:rsidP="005A2EB8">
            <w:pPr>
              <w:spacing w:before="80" w:after="80"/>
            </w:pPr>
          </w:p>
        </w:tc>
      </w:tr>
      <w:tr w:rsidR="001B49AF" w:rsidTr="005A2EB8">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1B49AF" w:rsidRDefault="001B49AF" w:rsidP="005A2EB8">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rsidR="001B49AF" w:rsidRDefault="00C43A60" w:rsidP="005A2EB8">
            <w:pPr>
              <w:spacing w:before="80" w:after="80"/>
              <w:rPr>
                <w:color w:val="000000"/>
              </w:rPr>
            </w:pPr>
            <w:r>
              <w:rPr>
                <w:rFonts w:hint="cs"/>
                <w:color w:val="000000"/>
                <w:rtl/>
              </w:rPr>
              <w:t>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1B49AF" w:rsidRDefault="001B49AF" w:rsidP="005A2EB8">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rsidR="001B49AF" w:rsidRDefault="001B49AF" w:rsidP="005A2EB8">
            <w:pPr>
              <w:spacing w:before="80" w:after="80"/>
              <w:rPr>
                <w:color w:val="000000"/>
              </w:rPr>
            </w:pPr>
          </w:p>
        </w:tc>
      </w:tr>
      <w:tr w:rsidR="001B49AF" w:rsidTr="005A2EB8">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5A2EB8">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1B49AF" w:rsidRDefault="001B49AF" w:rsidP="005A2EB8">
            <w:pPr>
              <w:spacing w:before="80" w:after="80"/>
              <w:ind w:left="9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1B49AF" w:rsidRDefault="001B49AF" w:rsidP="005A2EB8">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1B49AF" w:rsidRDefault="001B49AF" w:rsidP="005A2EB8">
            <w:pPr>
              <w:spacing w:before="80" w:after="80"/>
            </w:pPr>
          </w:p>
        </w:tc>
      </w:tr>
      <w:tr w:rsidR="001B49AF" w:rsidTr="005A2EB8">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1B49AF" w:rsidRDefault="001B49AF" w:rsidP="005A2EB8">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rsidR="001B49AF" w:rsidRDefault="001B49AF" w:rsidP="005A2EB8">
            <w:pPr>
              <w:spacing w:before="80" w:after="80"/>
              <w:ind w:left="360" w:hanging="36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1B49AF" w:rsidRDefault="001B49AF" w:rsidP="005A2EB8">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1B49AF" w:rsidRDefault="001B49AF" w:rsidP="005A2EB8">
            <w:pPr>
              <w:spacing w:before="80" w:after="80"/>
            </w:pPr>
          </w:p>
        </w:tc>
      </w:tr>
      <w:tr w:rsidR="001B49AF" w:rsidTr="005A2EB8">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1B49AF" w:rsidRDefault="001B49AF" w:rsidP="005A2EB8">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rsidR="001B49AF" w:rsidRDefault="001B49AF" w:rsidP="005A2EB8">
            <w:pPr>
              <w:spacing w:before="80" w:after="80"/>
              <w:ind w:left="360"/>
            </w:pPr>
            <w:r>
              <w:t>04/02/2024</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1B49AF" w:rsidRDefault="001B49AF" w:rsidP="005A2EB8">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1B49AF" w:rsidRDefault="001B49AF" w:rsidP="005A2EB8">
            <w:pPr>
              <w:spacing w:before="80" w:after="80"/>
            </w:pPr>
            <w:r>
              <w:t>1.0</w:t>
            </w:r>
          </w:p>
        </w:tc>
      </w:tr>
    </w:tbl>
    <w:p w:rsidR="001B49AF" w:rsidRDefault="001B49AF" w:rsidP="001B49AF">
      <w:pPr>
        <w:tabs>
          <w:tab w:val="left" w:pos="5220"/>
        </w:tabs>
        <w:spacing w:after="200" w:line="276" w:lineRule="auto"/>
        <w:rPr>
          <w:rFonts w:ascii="Cambria" w:eastAsia="Cambria" w:hAnsi="Cambria" w:cs="Cambria"/>
          <w:b/>
          <w:sz w:val="16"/>
          <w:szCs w:val="16"/>
        </w:rPr>
      </w:pPr>
    </w:p>
    <w:p w:rsidR="001B49AF" w:rsidRDefault="001B49AF" w:rsidP="001B49AF">
      <w:pPr>
        <w:tabs>
          <w:tab w:val="left" w:pos="5220"/>
        </w:tabs>
        <w:spacing w:after="200" w:line="276" w:lineRule="auto"/>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1B49AF" w:rsidTr="005A2EB8">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1B49AF" w:rsidRDefault="001B49AF" w:rsidP="005A2EB8">
            <w:pPr>
              <w:spacing w:line="360" w:lineRule="auto"/>
              <w:jc w:val="center"/>
              <w:rPr>
                <w:b/>
                <w:color w:val="17365D"/>
                <w:sz w:val="28"/>
                <w:szCs w:val="28"/>
              </w:rPr>
            </w:pPr>
            <w:r>
              <w:rPr>
                <w:b/>
                <w:color w:val="17365D"/>
                <w:sz w:val="28"/>
                <w:szCs w:val="28"/>
              </w:rPr>
              <w:lastRenderedPageBreak/>
              <w:t>Relation with other Modules</w:t>
            </w:r>
            <w:r>
              <w:rPr>
                <w:b/>
                <w:color w:val="17365D"/>
                <w:sz w:val="28"/>
                <w:szCs w:val="28"/>
              </w:rPr>
              <w:br/>
              <w:t>Relation with other Modules</w:t>
            </w:r>
          </w:p>
          <w:p w:rsidR="001B49AF" w:rsidRDefault="001B49AF" w:rsidP="005A2EB8">
            <w:pPr>
              <w:bidi/>
              <w:spacing w:line="360" w:lineRule="auto"/>
              <w:jc w:val="center"/>
              <w:rPr>
                <w:rFonts w:eastAsia="Times New Roman"/>
                <w:b/>
                <w:color w:val="17365D"/>
                <w:sz w:val="28"/>
                <w:szCs w:val="28"/>
              </w:rPr>
            </w:pPr>
          </w:p>
        </w:tc>
      </w:tr>
      <w:tr w:rsidR="001B49AF" w:rsidTr="005A2EB8">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5A2EB8">
            <w:pPr>
              <w:spacing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B49AF" w:rsidRDefault="001B49AF" w:rsidP="005A2EB8">
            <w:pPr>
              <w:spacing w:line="360" w:lineRule="auto"/>
            </w:pPr>
            <w:r>
              <w:t>General chemistry</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1B49AF" w:rsidRDefault="001B49AF" w:rsidP="005A2EB8">
            <w:pPr>
              <w:spacing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B49AF" w:rsidRDefault="001B49AF" w:rsidP="005A2EB8">
            <w:pPr>
              <w:spacing w:line="360" w:lineRule="auto"/>
            </w:pPr>
            <w:r>
              <w:t>1</w:t>
            </w:r>
          </w:p>
        </w:tc>
      </w:tr>
      <w:tr w:rsidR="001B49AF" w:rsidTr="005A2EB8">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5A2EB8">
            <w:pPr>
              <w:spacing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B49AF" w:rsidRDefault="001B49AF" w:rsidP="005A2EB8">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1B49AF" w:rsidRDefault="001B49AF" w:rsidP="005A2EB8">
            <w:pPr>
              <w:spacing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B49AF" w:rsidRDefault="001B49AF" w:rsidP="005A2EB8">
            <w:pPr>
              <w:spacing w:line="360" w:lineRule="auto"/>
            </w:pPr>
          </w:p>
        </w:tc>
      </w:tr>
    </w:tbl>
    <w:p w:rsidR="001B49AF" w:rsidRDefault="001B49AF" w:rsidP="001B49AF">
      <w:pPr>
        <w:tabs>
          <w:tab w:val="left" w:pos="5220"/>
        </w:tabs>
        <w:spacing w:after="0" w:line="360" w:lineRule="auto"/>
        <w:rPr>
          <w:rFonts w:ascii="Cambria" w:eastAsia="Cambria" w:hAnsi="Cambria" w:cs="Cambria"/>
          <w:b/>
          <w:sz w:val="16"/>
          <w:szCs w:val="16"/>
        </w:rPr>
      </w:pPr>
    </w:p>
    <w:p w:rsidR="001B49AF" w:rsidRDefault="001B49AF" w:rsidP="001B49AF">
      <w:pPr>
        <w:tabs>
          <w:tab w:val="left" w:pos="5220"/>
        </w:tabs>
        <w:spacing w:after="0" w:line="360" w:lineRule="auto"/>
        <w:rPr>
          <w:rFonts w:ascii="Cambria" w:eastAsia="Cambria" w:hAnsi="Cambria" w:cs="Cambria"/>
          <w:b/>
          <w:sz w:val="16"/>
          <w:szCs w:val="16"/>
        </w:rPr>
      </w:pPr>
    </w:p>
    <w:p w:rsidR="001B49AF" w:rsidRDefault="001B49AF" w:rsidP="001B49AF">
      <w:pPr>
        <w:tabs>
          <w:tab w:val="left" w:pos="5220"/>
        </w:tabs>
        <w:spacing w:after="200" w:line="276" w:lineRule="auto"/>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1B49AF" w:rsidTr="005A2EB8">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1B49AF" w:rsidRDefault="001B49AF" w:rsidP="005A2EB8">
            <w:pPr>
              <w:spacing w:line="276" w:lineRule="auto"/>
              <w:jc w:val="center"/>
              <w:rPr>
                <w:b/>
                <w:color w:val="17365D"/>
                <w:sz w:val="28"/>
                <w:szCs w:val="28"/>
              </w:rPr>
            </w:pPr>
            <w:r>
              <w:rPr>
                <w:b/>
                <w:color w:val="17365D"/>
                <w:sz w:val="28"/>
                <w:szCs w:val="28"/>
              </w:rPr>
              <w:t>Module Aims, Learning Outcomes and Indicative Contents</w:t>
            </w:r>
            <w:r>
              <w:rPr>
                <w:b/>
                <w:color w:val="17365D"/>
                <w:sz w:val="28"/>
                <w:szCs w:val="28"/>
              </w:rPr>
              <w:br/>
              <w:t>Module Aims, Learning Outcomes and Indicative Contents</w:t>
            </w:r>
          </w:p>
          <w:p w:rsidR="001B49AF" w:rsidRDefault="001B49AF" w:rsidP="005A2EB8">
            <w:pPr>
              <w:spacing w:line="276" w:lineRule="auto"/>
              <w:jc w:val="center"/>
              <w:rPr>
                <w:b/>
                <w:color w:val="17365D"/>
                <w:sz w:val="28"/>
                <w:szCs w:val="28"/>
              </w:rPr>
            </w:pPr>
          </w:p>
        </w:tc>
      </w:tr>
      <w:tr w:rsidR="001B49AF" w:rsidTr="005A2EB8">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5A2EB8">
            <w:pPr>
              <w:spacing w:line="276" w:lineRule="auto"/>
              <w:jc w:val="both"/>
              <w:rPr>
                <w:b/>
                <w:color w:val="000000"/>
                <w:sz w:val="24"/>
                <w:szCs w:val="24"/>
              </w:rPr>
            </w:pPr>
            <w:r>
              <w:rPr>
                <w:b/>
                <w:color w:val="000000"/>
                <w:sz w:val="24"/>
                <w:szCs w:val="24"/>
              </w:rPr>
              <w:t xml:space="preserve"> Module Aims</w:t>
            </w:r>
            <w:r>
              <w:rPr>
                <w:b/>
                <w:color w:val="000000"/>
                <w:sz w:val="24"/>
                <w:szCs w:val="24"/>
              </w:rPr>
              <w:br/>
              <w:t>Module Aims</w:t>
            </w:r>
            <w:r>
              <w:rPr>
                <w:b/>
                <w:color w:val="000000"/>
                <w:sz w:val="24"/>
                <w:szCs w:val="24"/>
              </w:rPr>
              <w:br/>
            </w:r>
          </w:p>
          <w:p w:rsidR="001B49AF" w:rsidRDefault="001B49AF" w:rsidP="005A2EB8">
            <w:pPr>
              <w:spacing w:line="276" w:lineRule="auto"/>
              <w:jc w:val="both"/>
              <w:rPr>
                <w:b/>
                <w:sz w:val="24"/>
                <w:szCs w:val="24"/>
              </w:rPr>
            </w:pPr>
          </w:p>
          <w:p w:rsidR="001B49AF" w:rsidRDefault="001B49AF" w:rsidP="005A2EB8">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1B49AF" w:rsidRPr="00B62869" w:rsidRDefault="001B49AF" w:rsidP="001B49AF">
            <w:pPr>
              <w:widowControl w:val="0"/>
              <w:shd w:val="clear" w:color="auto" w:fill="FFFFFF"/>
              <w:spacing w:line="276" w:lineRule="auto"/>
              <w:rPr>
                <w:color w:val="000000"/>
                <w:sz w:val="24"/>
                <w:szCs w:val="24"/>
              </w:rPr>
            </w:pPr>
          </w:p>
          <w:p w:rsidR="00B62869" w:rsidRPr="00B62869" w:rsidRDefault="00B62869" w:rsidP="00B62869">
            <w:pPr>
              <w:autoSpaceDE w:val="0"/>
              <w:autoSpaceDN w:val="0"/>
              <w:bidi/>
              <w:adjustRightInd w:val="0"/>
              <w:spacing w:after="200"/>
              <w:rPr>
                <w:rFonts w:asciiTheme="majorBidi" w:hAnsiTheme="majorBidi" w:cstheme="majorBidi"/>
                <w:sz w:val="24"/>
                <w:szCs w:val="24"/>
                <w:rtl/>
              </w:rPr>
            </w:pPr>
            <w:r w:rsidRPr="00B62869">
              <w:rPr>
                <w:rFonts w:asciiTheme="majorBidi" w:hAnsiTheme="majorBidi" w:cstheme="majorBidi"/>
                <w:b/>
                <w:bCs/>
                <w:sz w:val="24"/>
                <w:szCs w:val="24"/>
                <w:rtl/>
                <w:lang w:bidi="ar-IQ"/>
              </w:rPr>
              <w:t>-</w:t>
            </w:r>
            <w:r w:rsidRPr="00B62869">
              <w:rPr>
                <w:rFonts w:asciiTheme="majorBidi" w:hAnsiTheme="majorBidi" w:cstheme="majorBidi"/>
                <w:sz w:val="24"/>
                <w:szCs w:val="24"/>
                <w:rtl/>
              </w:rPr>
              <w:t>تعريف الطالب بمفهوم الخبير الجنائي ومكانته القانونية في النظام القضائي</w:t>
            </w:r>
          </w:p>
          <w:p w:rsidR="00B62869" w:rsidRPr="00B62869" w:rsidRDefault="00B62869" w:rsidP="00B62869">
            <w:pPr>
              <w:autoSpaceDE w:val="0"/>
              <w:autoSpaceDN w:val="0"/>
              <w:bidi/>
              <w:adjustRightInd w:val="0"/>
              <w:spacing w:after="200"/>
              <w:rPr>
                <w:rFonts w:asciiTheme="majorBidi" w:hAnsiTheme="majorBidi" w:cstheme="majorBidi"/>
                <w:sz w:val="24"/>
                <w:szCs w:val="24"/>
                <w:rtl/>
              </w:rPr>
            </w:pPr>
            <w:r w:rsidRPr="00B62869">
              <w:rPr>
                <w:rFonts w:asciiTheme="majorBidi" w:hAnsiTheme="majorBidi" w:cstheme="majorBidi"/>
                <w:sz w:val="24"/>
                <w:szCs w:val="24"/>
                <w:rtl/>
              </w:rPr>
              <w:t>-توضيح القوانين واللوائح المنظمة لعمل الخبراء في النظام الجنائي</w:t>
            </w:r>
          </w:p>
          <w:p w:rsidR="00B62869" w:rsidRPr="00B62869" w:rsidRDefault="00B62869" w:rsidP="00B62869">
            <w:pPr>
              <w:autoSpaceDE w:val="0"/>
              <w:autoSpaceDN w:val="0"/>
              <w:bidi/>
              <w:adjustRightInd w:val="0"/>
              <w:spacing w:after="200"/>
              <w:rPr>
                <w:rFonts w:asciiTheme="majorBidi" w:hAnsiTheme="majorBidi" w:cstheme="majorBidi"/>
                <w:sz w:val="24"/>
                <w:szCs w:val="24"/>
                <w:rtl/>
              </w:rPr>
            </w:pPr>
            <w:r w:rsidRPr="00B62869">
              <w:rPr>
                <w:rFonts w:asciiTheme="majorBidi" w:hAnsiTheme="majorBidi" w:cstheme="majorBidi"/>
                <w:sz w:val="24"/>
                <w:szCs w:val="24"/>
                <w:rtl/>
              </w:rPr>
              <w:t>-تمييز أنواع الخبرة الجنائية والإجراءات القانونية لتعيين الخبير</w:t>
            </w:r>
          </w:p>
          <w:p w:rsidR="00B62869" w:rsidRPr="00B62869" w:rsidRDefault="00B62869" w:rsidP="00B62869">
            <w:pPr>
              <w:autoSpaceDE w:val="0"/>
              <w:autoSpaceDN w:val="0"/>
              <w:bidi/>
              <w:adjustRightInd w:val="0"/>
              <w:spacing w:after="200"/>
              <w:rPr>
                <w:rFonts w:asciiTheme="majorBidi" w:hAnsiTheme="majorBidi" w:cstheme="majorBidi"/>
                <w:b/>
                <w:bCs/>
                <w:sz w:val="24"/>
                <w:szCs w:val="24"/>
                <w:rtl/>
                <w:lang w:bidi="ar-IQ"/>
              </w:rPr>
            </w:pPr>
            <w:r w:rsidRPr="00B62869">
              <w:rPr>
                <w:rFonts w:asciiTheme="majorBidi" w:hAnsiTheme="majorBidi" w:cstheme="majorBidi"/>
                <w:sz w:val="24"/>
                <w:szCs w:val="24"/>
                <w:rtl/>
              </w:rPr>
              <w:t>-شرح الإجراءات القضائية المتعلقة بتكليف الخبير وتقديم تقاريره</w:t>
            </w:r>
          </w:p>
          <w:p w:rsidR="001B49AF" w:rsidRPr="00B62869" w:rsidRDefault="001B49AF" w:rsidP="001B49AF">
            <w:pPr>
              <w:widowControl w:val="0"/>
              <w:shd w:val="clear" w:color="auto" w:fill="FFFFFF"/>
              <w:spacing w:line="276" w:lineRule="auto"/>
              <w:rPr>
                <w:color w:val="000000"/>
                <w:sz w:val="24"/>
                <w:szCs w:val="24"/>
                <w:lang w:bidi="ar-IQ"/>
              </w:rPr>
            </w:pPr>
          </w:p>
          <w:p w:rsidR="001B49AF" w:rsidRPr="00B62869" w:rsidRDefault="001B49AF" w:rsidP="001B49AF">
            <w:pPr>
              <w:widowControl w:val="0"/>
              <w:shd w:val="clear" w:color="auto" w:fill="FFFFFF"/>
              <w:spacing w:line="276" w:lineRule="auto"/>
              <w:rPr>
                <w:color w:val="3F4A52"/>
                <w:sz w:val="24"/>
                <w:szCs w:val="24"/>
              </w:rPr>
            </w:pPr>
            <w:r w:rsidRPr="00B62869">
              <w:rPr>
                <w:color w:val="3F4A52"/>
                <w:sz w:val="24"/>
                <w:szCs w:val="24"/>
              </w:rPr>
              <w:t xml:space="preserve"> </w:t>
            </w:r>
          </w:p>
        </w:tc>
      </w:tr>
      <w:tr w:rsidR="001B49AF" w:rsidTr="005A2EB8">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5A2EB8">
            <w:pPr>
              <w:spacing w:line="276" w:lineRule="auto"/>
              <w:rPr>
                <w:b/>
                <w:color w:val="000000"/>
                <w:sz w:val="24"/>
                <w:szCs w:val="24"/>
              </w:rPr>
            </w:pPr>
            <w:r>
              <w:rPr>
                <w:b/>
                <w:color w:val="000000"/>
                <w:sz w:val="24"/>
                <w:szCs w:val="24"/>
              </w:rPr>
              <w:t>Module Learning Outcomes</w:t>
            </w:r>
            <w:r>
              <w:rPr>
                <w:b/>
                <w:color w:val="000000"/>
                <w:sz w:val="24"/>
                <w:szCs w:val="24"/>
              </w:rPr>
              <w:br/>
            </w:r>
            <w:r>
              <w:rPr>
                <w:b/>
                <w:color w:val="000000"/>
                <w:sz w:val="24"/>
                <w:szCs w:val="24"/>
              </w:rPr>
              <w:br/>
              <w:t>Module Learning Outcomes</w:t>
            </w:r>
          </w:p>
          <w:p w:rsidR="001B49AF" w:rsidRDefault="001B49AF" w:rsidP="005A2EB8">
            <w:pPr>
              <w:spacing w:line="276" w:lineRule="auto"/>
              <w:rPr>
                <w:b/>
                <w:sz w:val="24"/>
                <w:szCs w:val="24"/>
              </w:rPr>
            </w:pPr>
          </w:p>
          <w:p w:rsidR="001B49AF" w:rsidRDefault="001B49AF" w:rsidP="005A2EB8">
            <w:pPr>
              <w:spacing w:line="276" w:lineRule="auto"/>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1B49AF" w:rsidRDefault="001B49AF" w:rsidP="001B49AF">
            <w:pPr>
              <w:pStyle w:val="af2"/>
              <w:shd w:val="clear" w:color="auto" w:fill="FFFFFF"/>
              <w:spacing w:before="0" w:beforeAutospacing="0" w:after="150" w:afterAutospacing="0"/>
              <w:rPr>
                <w:rFonts w:ascii="Calibri" w:eastAsia="Calibri" w:hAnsi="Calibri" w:cs="Calibri"/>
                <w:color w:val="333333"/>
                <w:sz w:val="22"/>
                <w:szCs w:val="22"/>
                <w:highlight w:val="white"/>
              </w:rPr>
            </w:pPr>
          </w:p>
          <w:p w:rsidR="001B49AF" w:rsidRDefault="001B49AF" w:rsidP="001B49AF">
            <w:pPr>
              <w:pStyle w:val="af2"/>
              <w:shd w:val="clear" w:color="auto" w:fill="FFFFFF"/>
              <w:spacing w:before="0" w:beforeAutospacing="0" w:after="150" w:afterAutospacing="0"/>
              <w:rPr>
                <w:rFonts w:ascii="Calibri" w:eastAsia="Calibri" w:hAnsi="Calibri" w:cs="Calibri"/>
                <w:color w:val="333333"/>
                <w:sz w:val="22"/>
                <w:szCs w:val="22"/>
                <w:highlight w:val="white"/>
              </w:rPr>
            </w:pPr>
          </w:p>
          <w:p w:rsidR="001B49AF" w:rsidRDefault="001B49AF" w:rsidP="001B49AF">
            <w:pPr>
              <w:pStyle w:val="af2"/>
              <w:shd w:val="clear" w:color="auto" w:fill="FFFFFF"/>
              <w:spacing w:before="0" w:beforeAutospacing="0" w:after="150" w:afterAutospacing="0"/>
              <w:rPr>
                <w:rFonts w:ascii="Calibri" w:eastAsia="Calibri" w:hAnsi="Calibri" w:cs="Calibri"/>
                <w:color w:val="333333"/>
                <w:sz w:val="22"/>
                <w:szCs w:val="22"/>
                <w:highlight w:val="white"/>
              </w:rPr>
            </w:pPr>
          </w:p>
          <w:p w:rsidR="001B49AF" w:rsidRDefault="001B49AF" w:rsidP="001B49AF">
            <w:pPr>
              <w:pStyle w:val="af2"/>
              <w:shd w:val="clear" w:color="auto" w:fill="FFFFFF"/>
              <w:spacing w:before="0" w:beforeAutospacing="0" w:after="150" w:afterAutospacing="0"/>
              <w:rPr>
                <w:rFonts w:ascii="Calibri" w:eastAsia="Calibri" w:hAnsi="Calibri" w:cs="Calibri"/>
                <w:color w:val="333333"/>
                <w:sz w:val="22"/>
                <w:szCs w:val="22"/>
                <w:highlight w:val="white"/>
              </w:rPr>
            </w:pPr>
          </w:p>
          <w:p w:rsidR="001B49AF" w:rsidRDefault="001B49AF" w:rsidP="001B49AF">
            <w:pPr>
              <w:pStyle w:val="af2"/>
              <w:shd w:val="clear" w:color="auto" w:fill="FFFFFF"/>
              <w:spacing w:before="0" w:beforeAutospacing="0" w:after="150" w:afterAutospacing="0"/>
              <w:rPr>
                <w:rFonts w:ascii="Calibri" w:eastAsia="Calibri" w:hAnsi="Calibri" w:cs="Calibri"/>
                <w:color w:val="333333"/>
                <w:sz w:val="22"/>
                <w:szCs w:val="22"/>
                <w:highlight w:val="white"/>
              </w:rPr>
            </w:pPr>
          </w:p>
          <w:p w:rsidR="001B49AF" w:rsidRDefault="001B49AF" w:rsidP="001B49AF">
            <w:pPr>
              <w:pStyle w:val="af2"/>
              <w:shd w:val="clear" w:color="auto" w:fill="FFFFFF"/>
              <w:spacing w:before="0" w:beforeAutospacing="0" w:after="150" w:afterAutospacing="0"/>
              <w:rPr>
                <w:rFonts w:ascii="Calibri" w:eastAsia="Calibri" w:hAnsi="Calibri" w:cs="Calibri"/>
                <w:color w:val="333333"/>
                <w:sz w:val="22"/>
                <w:szCs w:val="22"/>
                <w:highlight w:val="white"/>
              </w:rPr>
            </w:pPr>
          </w:p>
          <w:p w:rsidR="001B49AF" w:rsidRPr="001B49AF" w:rsidRDefault="001B49AF" w:rsidP="001B49AF">
            <w:pPr>
              <w:pStyle w:val="af2"/>
              <w:shd w:val="clear" w:color="auto" w:fill="FFFFFF"/>
              <w:spacing w:before="0" w:beforeAutospacing="0" w:after="150" w:afterAutospacing="0"/>
              <w:rPr>
                <w:rFonts w:ascii="Calibri" w:eastAsia="Calibri" w:hAnsi="Calibri" w:cs="Calibri"/>
                <w:color w:val="333333"/>
                <w:sz w:val="22"/>
                <w:szCs w:val="22"/>
                <w:highlight w:val="white"/>
              </w:rPr>
            </w:pPr>
          </w:p>
          <w:p w:rsidR="001B49AF" w:rsidRDefault="001B49AF" w:rsidP="005A2EB8">
            <w:pPr>
              <w:widowControl w:val="0"/>
              <w:shd w:val="clear" w:color="auto" w:fill="FFFFFF"/>
              <w:spacing w:line="276" w:lineRule="auto"/>
              <w:rPr>
                <w:color w:val="3F4A52"/>
              </w:rPr>
            </w:pPr>
          </w:p>
        </w:tc>
      </w:tr>
      <w:tr w:rsidR="001B49AF" w:rsidTr="005A2EB8">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5A2EB8">
            <w:pPr>
              <w:spacing w:line="312" w:lineRule="auto"/>
              <w:jc w:val="center"/>
              <w:rPr>
                <w:b/>
                <w:sz w:val="24"/>
                <w:szCs w:val="24"/>
              </w:rPr>
            </w:pPr>
            <w:r>
              <w:rPr>
                <w:b/>
                <w:sz w:val="24"/>
                <w:szCs w:val="24"/>
              </w:rPr>
              <w:t>Indicative Contents</w:t>
            </w:r>
            <w:r>
              <w:rPr>
                <w:b/>
                <w:sz w:val="24"/>
                <w:szCs w:val="24"/>
              </w:rPr>
              <w:br/>
              <w:t>Indicative Contents</w:t>
            </w:r>
          </w:p>
          <w:p w:rsidR="001B49AF" w:rsidRDefault="001B49AF" w:rsidP="005A2EB8">
            <w:pPr>
              <w:bidi/>
              <w:spacing w:line="312" w:lineRule="auto"/>
              <w:jc w:val="center"/>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1B49AF" w:rsidRDefault="001B49AF" w:rsidP="005A2EB8">
            <w:pPr>
              <w:spacing w:line="312" w:lineRule="auto"/>
              <w:jc w:val="both"/>
              <w:rPr>
                <w:color w:val="333333"/>
                <w:highlight w:val="white"/>
              </w:rPr>
            </w:pPr>
            <w:r>
              <w:rPr>
                <w:color w:val="333333"/>
                <w:highlight w:val="white"/>
              </w:rPr>
              <w:t>Indicative content includes the following.</w:t>
            </w:r>
          </w:p>
          <w:p w:rsidR="001B49AF" w:rsidRDefault="001B49AF" w:rsidP="005A2EB8">
            <w:pPr>
              <w:spacing w:line="312" w:lineRule="auto"/>
              <w:jc w:val="both"/>
              <w:rPr>
                <w:color w:val="333333"/>
                <w:highlight w:val="white"/>
                <w:u w:val="single"/>
              </w:rPr>
            </w:pPr>
          </w:p>
          <w:p w:rsidR="001B49AF" w:rsidRDefault="001B49AF" w:rsidP="005A2EB8">
            <w:pPr>
              <w:spacing w:line="312" w:lineRule="auto"/>
              <w:jc w:val="both"/>
              <w:rPr>
                <w:color w:val="333333"/>
                <w:highlight w:val="white"/>
              </w:rPr>
            </w:pPr>
            <w:r>
              <w:rPr>
                <w:color w:val="333333"/>
                <w:highlight w:val="white"/>
              </w:rPr>
              <w:t xml:space="preserve">Module content: </w:t>
            </w:r>
          </w:p>
          <w:p w:rsidR="001B49AF" w:rsidRDefault="001B49AF" w:rsidP="005A2EB8">
            <w:pPr>
              <w:spacing w:line="312" w:lineRule="auto"/>
              <w:jc w:val="both"/>
              <w:rPr>
                <w:color w:val="333333"/>
                <w:highlight w:val="white"/>
              </w:rPr>
            </w:pPr>
            <w:r>
              <w:rPr>
                <w:color w:val="333333"/>
                <w:highlight w:val="white"/>
              </w:rPr>
              <w:lastRenderedPageBreak/>
              <w:t>First part;[43h]</w:t>
            </w:r>
          </w:p>
          <w:p w:rsidR="001B49AF" w:rsidRDefault="001B49AF" w:rsidP="005A2EB8">
            <w:pPr>
              <w:spacing w:line="312" w:lineRule="auto"/>
              <w:jc w:val="both"/>
              <w:rPr>
                <w:color w:val="333333"/>
                <w:highlight w:val="white"/>
              </w:rPr>
            </w:pPr>
            <w:r>
              <w:rPr>
                <w:color w:val="333333"/>
                <w:highlight w:val="white"/>
              </w:rPr>
              <w:t xml:space="preserve">• identify and draw organic compounds </w:t>
            </w:r>
          </w:p>
          <w:p w:rsidR="001B49AF" w:rsidRDefault="001B49AF" w:rsidP="005A2EB8">
            <w:pPr>
              <w:spacing w:line="312" w:lineRule="auto"/>
              <w:jc w:val="both"/>
              <w:rPr>
                <w:color w:val="333333"/>
                <w:highlight w:val="white"/>
              </w:rPr>
            </w:pPr>
            <w:r>
              <w:rPr>
                <w:color w:val="333333"/>
                <w:highlight w:val="white"/>
              </w:rPr>
              <w:t xml:space="preserve">• provide the IUPAC name for some organic compounds </w:t>
            </w:r>
          </w:p>
          <w:p w:rsidR="001B49AF" w:rsidRDefault="001B49AF" w:rsidP="005A2EB8">
            <w:pPr>
              <w:spacing w:line="312" w:lineRule="auto"/>
              <w:jc w:val="both"/>
              <w:rPr>
                <w:color w:val="333333"/>
                <w:highlight w:val="white"/>
              </w:rPr>
            </w:pPr>
            <w:r>
              <w:rPr>
                <w:color w:val="333333"/>
                <w:highlight w:val="white"/>
              </w:rPr>
              <w:t xml:space="preserve">• classify alcohols </w:t>
            </w:r>
          </w:p>
          <w:p w:rsidR="001B49AF" w:rsidRDefault="001B49AF" w:rsidP="005A2EB8">
            <w:pPr>
              <w:spacing w:line="312" w:lineRule="auto"/>
              <w:jc w:val="both"/>
              <w:rPr>
                <w:color w:val="333333"/>
                <w:highlight w:val="white"/>
              </w:rPr>
            </w:pPr>
            <w:r>
              <w:rPr>
                <w:color w:val="333333"/>
                <w:highlight w:val="white"/>
              </w:rPr>
              <w:t>• explain the properties of alcohols and ethers</w:t>
            </w:r>
          </w:p>
          <w:p w:rsidR="001B49AF" w:rsidRDefault="001B49AF" w:rsidP="005A2EB8">
            <w:pPr>
              <w:spacing w:line="312" w:lineRule="auto"/>
              <w:jc w:val="both"/>
              <w:rPr>
                <w:color w:val="333333"/>
                <w:highlight w:val="white"/>
              </w:rPr>
            </w:pPr>
          </w:p>
          <w:p w:rsidR="001B49AF" w:rsidRDefault="001B49AF" w:rsidP="005A2EB8">
            <w:pPr>
              <w:spacing w:line="312" w:lineRule="auto"/>
              <w:jc w:val="both"/>
              <w:rPr>
                <w:color w:val="333333"/>
                <w:highlight w:val="white"/>
              </w:rPr>
            </w:pPr>
            <w:r>
              <w:rPr>
                <w:color w:val="333333"/>
                <w:highlight w:val="white"/>
              </w:rPr>
              <w:t>Secound part:[43]</w:t>
            </w:r>
          </w:p>
          <w:p w:rsidR="001B49AF" w:rsidRDefault="001B49AF" w:rsidP="005A2EB8">
            <w:pPr>
              <w:spacing w:line="312" w:lineRule="auto"/>
              <w:jc w:val="both"/>
              <w:rPr>
                <w:color w:val="333333"/>
                <w:highlight w:val="white"/>
              </w:rPr>
            </w:pPr>
            <w:r>
              <w:rPr>
                <w:color w:val="333333"/>
                <w:highlight w:val="white"/>
              </w:rPr>
              <w:t xml:space="preserve">• Some organic chemistry fundamentals, basic concepts and terminology </w:t>
            </w:r>
          </w:p>
          <w:p w:rsidR="001B49AF" w:rsidRDefault="001B49AF" w:rsidP="005A2EB8">
            <w:pPr>
              <w:spacing w:line="312" w:lineRule="auto"/>
              <w:jc w:val="both"/>
              <w:rPr>
                <w:color w:val="333333"/>
                <w:highlight w:val="white"/>
              </w:rPr>
            </w:pPr>
            <w:r>
              <w:rPr>
                <w:color w:val="333333"/>
                <w:highlight w:val="white"/>
              </w:rPr>
              <w:t xml:space="preserve">• Naming and classification of organic compounds </w:t>
            </w:r>
          </w:p>
          <w:p w:rsidR="001B49AF" w:rsidRDefault="001B49AF" w:rsidP="005A2EB8">
            <w:pPr>
              <w:spacing w:line="312" w:lineRule="auto"/>
              <w:jc w:val="both"/>
              <w:rPr>
                <w:color w:val="333333"/>
                <w:highlight w:val="white"/>
              </w:rPr>
            </w:pPr>
            <w:r>
              <w:rPr>
                <w:color w:val="333333"/>
                <w:highlight w:val="white"/>
              </w:rPr>
              <w:t>• Basic reactions of alcohols, ethers and carbohydrates</w:t>
            </w:r>
          </w:p>
          <w:p w:rsidR="001B49AF" w:rsidRDefault="001B49AF" w:rsidP="005A2EB8">
            <w:pPr>
              <w:spacing w:line="312" w:lineRule="auto"/>
              <w:jc w:val="both"/>
              <w:rPr>
                <w:color w:val="333333"/>
                <w:highlight w:val="white"/>
              </w:rPr>
            </w:pPr>
            <w:r>
              <w:rPr>
                <w:color w:val="333333"/>
                <w:highlight w:val="white"/>
              </w:rPr>
              <w:t xml:space="preserve"> • Natural polysaccharides: modification and utilization in various applications </w:t>
            </w:r>
          </w:p>
          <w:p w:rsidR="001B49AF" w:rsidRDefault="001B49AF" w:rsidP="005A2EB8">
            <w:pPr>
              <w:spacing w:line="312" w:lineRule="auto"/>
              <w:jc w:val="both"/>
              <w:rPr>
                <w:color w:val="333333"/>
                <w:highlight w:val="white"/>
              </w:rPr>
            </w:pPr>
            <w:r>
              <w:rPr>
                <w:color w:val="333333"/>
                <w:highlight w:val="white"/>
              </w:rPr>
              <w:t>• Group work (including presentation and evaluation of the other group works)</w:t>
            </w:r>
          </w:p>
          <w:p w:rsidR="001B49AF" w:rsidRDefault="001B49AF" w:rsidP="005A2EB8">
            <w:pPr>
              <w:spacing w:line="312" w:lineRule="auto"/>
              <w:jc w:val="both"/>
              <w:rPr>
                <w:color w:val="333333"/>
                <w:highlight w:val="white"/>
              </w:rPr>
            </w:pPr>
          </w:p>
          <w:p w:rsidR="001B49AF" w:rsidRDefault="001B49AF" w:rsidP="005A2EB8">
            <w:pPr>
              <w:spacing w:line="312" w:lineRule="auto"/>
            </w:pPr>
          </w:p>
        </w:tc>
      </w:tr>
    </w:tbl>
    <w:p w:rsidR="001B49AF" w:rsidRDefault="001B49AF" w:rsidP="001B49AF">
      <w:pPr>
        <w:spacing w:after="384" w:line="312" w:lineRule="auto"/>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1B49AF" w:rsidTr="005A2EB8">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1B49AF" w:rsidRDefault="001B49AF" w:rsidP="005A2EB8">
            <w:pPr>
              <w:spacing w:line="276" w:lineRule="auto"/>
              <w:jc w:val="center"/>
              <w:rPr>
                <w:b/>
                <w:color w:val="17365D"/>
                <w:sz w:val="28"/>
                <w:szCs w:val="28"/>
              </w:rPr>
            </w:pPr>
            <w:r>
              <w:rPr>
                <w:b/>
                <w:color w:val="17365D"/>
                <w:sz w:val="28"/>
                <w:szCs w:val="28"/>
              </w:rPr>
              <w:t>Learning and Teaching Strategies</w:t>
            </w:r>
            <w:r>
              <w:rPr>
                <w:b/>
                <w:color w:val="17365D"/>
                <w:sz w:val="28"/>
                <w:szCs w:val="28"/>
              </w:rPr>
              <w:br/>
              <w:t>Learning and Teaching Strategies</w:t>
            </w:r>
          </w:p>
          <w:p w:rsidR="001B49AF" w:rsidRDefault="001B49AF" w:rsidP="005A2EB8">
            <w:pPr>
              <w:bidi/>
              <w:jc w:val="center"/>
              <w:rPr>
                <w:rFonts w:eastAsia="Times New Roman"/>
                <w:b/>
                <w:color w:val="17365D"/>
                <w:sz w:val="28"/>
                <w:szCs w:val="28"/>
              </w:rPr>
            </w:pPr>
          </w:p>
        </w:tc>
      </w:tr>
      <w:tr w:rsidR="001B49AF" w:rsidTr="005A2EB8">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5A2EB8">
            <w:pPr>
              <w:spacing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rsidR="001B49AF" w:rsidRDefault="001B49AF" w:rsidP="005A2EB8">
            <w:pPr>
              <w:spacing w:line="276" w:lineRule="auto"/>
              <w:rPr>
                <w:color w:val="000000"/>
              </w:rPr>
            </w:pPr>
          </w:p>
          <w:p w:rsidR="001B49AF" w:rsidRDefault="001B49AF" w:rsidP="005A2EB8">
            <w:pPr>
              <w:pStyle w:val="af2"/>
              <w:shd w:val="clear" w:color="auto" w:fill="FFFFFF"/>
              <w:spacing w:before="0" w:beforeAutospacing="0"/>
              <w:rPr>
                <w:rFonts w:ascii="Calibri" w:eastAsia="Calibri" w:hAnsi="Calibri" w:cs="Calibri"/>
                <w:color w:val="333333"/>
                <w:sz w:val="22"/>
                <w:szCs w:val="22"/>
                <w:highlight w:val="white"/>
              </w:rPr>
            </w:pPr>
            <w:r>
              <w:rPr>
                <w:rFonts w:ascii="Calibri" w:eastAsia="Calibri" w:hAnsi="Calibri" w:cs="Calibri"/>
                <w:color w:val="333333"/>
                <w:sz w:val="22"/>
                <w:szCs w:val="22"/>
                <w:highlight w:val="white"/>
              </w:rPr>
              <w:t>This module builds upon the entry-level knowledge of students covered in A-Level Chemistry. It introduces basic chemical concepts within the context of Organic Chemistry, and starts to develop the more specialist knowledge of organic reactions required for later modules. The latter will be further developed in the Organic Chemistry 2 module.</w:t>
            </w:r>
          </w:p>
          <w:p w:rsidR="001B49AF" w:rsidRDefault="001B49AF" w:rsidP="005A2EB8">
            <w:pPr>
              <w:pStyle w:val="af2"/>
              <w:shd w:val="clear" w:color="auto" w:fill="FFFFFF"/>
              <w:spacing w:before="0" w:beforeAutospacing="0"/>
              <w:rPr>
                <w:rFonts w:ascii="Calibri" w:eastAsia="Calibri" w:hAnsi="Calibri" w:cs="Calibri"/>
                <w:color w:val="333333"/>
                <w:sz w:val="22"/>
                <w:szCs w:val="22"/>
                <w:highlight w:val="white"/>
              </w:rPr>
            </w:pPr>
            <w:r>
              <w:rPr>
                <w:rFonts w:ascii="Calibri" w:eastAsia="Calibri" w:hAnsi="Calibri" w:cs="Calibri"/>
                <w:color w:val="333333"/>
                <w:sz w:val="22"/>
                <w:szCs w:val="22"/>
                <w:highlight w:val="white"/>
              </w:rPr>
              <w:t>The module will include:</w:t>
            </w:r>
            <w:r>
              <w:rPr>
                <w:rFonts w:ascii="Calibri" w:eastAsia="Calibri" w:hAnsi="Calibri" w:cs="Calibri"/>
                <w:color w:val="333333"/>
                <w:sz w:val="22"/>
                <w:szCs w:val="22"/>
                <w:highlight w:val="white"/>
              </w:rPr>
              <w:br/>
              <w:t>1. General concepts in organic chemistry for predicting atom and electronic structure of molecules, stability, reactivity and molecular properties (bond strength, pH etc.)</w:t>
            </w:r>
            <w:r>
              <w:rPr>
                <w:rFonts w:ascii="Calibri" w:eastAsia="Calibri" w:hAnsi="Calibri" w:cs="Calibri"/>
                <w:color w:val="333333"/>
                <w:sz w:val="22"/>
                <w:szCs w:val="22"/>
                <w:highlight w:val="white"/>
              </w:rPr>
              <w:br/>
              <w:t>2. General concepts and mechanisms underlying organic reactions and ability to draw the mechanism for a given reaction or to give reagents required for an organic reaction.</w:t>
            </w:r>
          </w:p>
          <w:p w:rsidR="001B49AF" w:rsidRDefault="001B49AF" w:rsidP="005A2EB8">
            <w:pPr>
              <w:spacing w:line="276" w:lineRule="auto"/>
              <w:jc w:val="both"/>
              <w:rPr>
                <w:color w:val="000000"/>
              </w:rPr>
            </w:pPr>
          </w:p>
        </w:tc>
      </w:tr>
    </w:tbl>
    <w:p w:rsidR="001B49AF" w:rsidRDefault="001B49AF" w:rsidP="001B49AF">
      <w:pPr>
        <w:spacing w:line="276" w:lineRule="auto"/>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1B49AF" w:rsidTr="005A2EB8">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1B49AF" w:rsidRDefault="001B49AF" w:rsidP="005A2EB8">
            <w:pPr>
              <w:spacing w:line="312" w:lineRule="auto"/>
              <w:jc w:val="center"/>
              <w:rPr>
                <w:rFonts w:eastAsia="Times New Roman"/>
                <w:color w:val="000000"/>
                <w:sz w:val="24"/>
                <w:szCs w:val="24"/>
              </w:rPr>
            </w:pPr>
            <w:r>
              <w:rPr>
                <w:rFonts w:eastAsia="Times New Roman"/>
                <w:b/>
                <w:color w:val="17365D"/>
                <w:sz w:val="28"/>
                <w:szCs w:val="28"/>
              </w:rPr>
              <w:t>Student Workload (SWL)</w:t>
            </w:r>
            <w:r>
              <w:rPr>
                <w:rFonts w:eastAsia="Times New Roman"/>
                <w:b/>
                <w:color w:val="17365D"/>
                <w:sz w:val="28"/>
                <w:szCs w:val="28"/>
              </w:rPr>
              <w:br/>
              <w:t>Student Workload (SWL)</w:t>
            </w:r>
          </w:p>
          <w:p w:rsidR="001B49AF" w:rsidRDefault="001B49AF" w:rsidP="005A2EB8">
            <w:pPr>
              <w:bidi/>
              <w:spacing w:line="312" w:lineRule="auto"/>
              <w:jc w:val="center"/>
              <w:rPr>
                <w:rFonts w:eastAsia="Times New Roman"/>
                <w:color w:val="000000"/>
                <w:sz w:val="24"/>
                <w:szCs w:val="24"/>
              </w:rPr>
            </w:pPr>
          </w:p>
        </w:tc>
      </w:tr>
      <w:tr w:rsidR="001B49AF" w:rsidTr="005A2EB8">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5A2EB8">
            <w:pPr>
              <w:spacing w:line="312" w:lineRule="auto"/>
              <w:rPr>
                <w:b/>
                <w:color w:val="000000"/>
                <w:sz w:val="24"/>
                <w:szCs w:val="24"/>
              </w:rPr>
            </w:pPr>
            <w:r>
              <w:rPr>
                <w:b/>
                <w:color w:val="000000"/>
                <w:sz w:val="24"/>
                <w:szCs w:val="24"/>
              </w:rPr>
              <w:t>Structured SWL (h/sem)</w:t>
            </w:r>
            <w:r>
              <w:rPr>
                <w:b/>
                <w:color w:val="000000"/>
                <w:sz w:val="24"/>
                <w:szCs w:val="24"/>
              </w:rPr>
              <w:br/>
              <w:t>Structured SWL (h/sem)</w:t>
            </w:r>
          </w:p>
          <w:p w:rsidR="001B49AF" w:rsidRDefault="001B49AF" w:rsidP="005A2EB8">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B49AF" w:rsidRDefault="001B49AF" w:rsidP="005A2EB8">
            <w:pPr>
              <w:spacing w:line="312" w:lineRule="auto"/>
              <w:rPr>
                <w:sz w:val="24"/>
                <w:szCs w:val="24"/>
              </w:rPr>
            </w:pPr>
            <w:r>
              <w:rPr>
                <w:sz w:val="24"/>
                <w:szCs w:val="24"/>
              </w:rPr>
              <w:t>48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1B49AF" w:rsidRDefault="001B49AF" w:rsidP="005A2EB8">
            <w:pPr>
              <w:spacing w:line="312" w:lineRule="auto"/>
              <w:rPr>
                <w:b/>
              </w:rPr>
            </w:pPr>
            <w:r>
              <w:rPr>
                <w:b/>
              </w:rPr>
              <w:t>Structured SWL (h/w)</w:t>
            </w:r>
            <w:r>
              <w:rPr>
                <w:b/>
              </w:rPr>
              <w:br/>
              <w:t>Structured SWL (h/w)</w:t>
            </w:r>
          </w:p>
          <w:p w:rsidR="001B49AF" w:rsidRDefault="001B49AF" w:rsidP="005A2EB8">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B49AF" w:rsidRDefault="001B49AF" w:rsidP="005A2EB8">
            <w:pPr>
              <w:spacing w:line="312" w:lineRule="auto"/>
              <w:rPr>
                <w:sz w:val="24"/>
                <w:szCs w:val="24"/>
              </w:rPr>
            </w:pPr>
          </w:p>
        </w:tc>
      </w:tr>
      <w:tr w:rsidR="001B49AF" w:rsidTr="005A2EB8">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5A2EB8">
            <w:pPr>
              <w:spacing w:line="312" w:lineRule="auto"/>
              <w:rPr>
                <w:b/>
                <w:sz w:val="24"/>
                <w:szCs w:val="24"/>
              </w:rPr>
            </w:pPr>
            <w:r>
              <w:rPr>
                <w:b/>
                <w:color w:val="000000"/>
                <w:sz w:val="24"/>
                <w:szCs w:val="24"/>
              </w:rPr>
              <w:t>Unstructured SWL (h/sem)</w:t>
            </w:r>
            <w:r>
              <w:rPr>
                <w:b/>
                <w:color w:val="000000"/>
                <w:sz w:val="24"/>
                <w:szCs w:val="24"/>
              </w:rPr>
              <w:br/>
              <w:t>Unstructured SWL (h/sem)</w:t>
            </w:r>
          </w:p>
          <w:p w:rsidR="001B49AF" w:rsidRDefault="001B49AF" w:rsidP="005A2EB8">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B49AF" w:rsidRDefault="001B49AF" w:rsidP="005A2EB8">
            <w:pPr>
              <w:spacing w:line="312" w:lineRule="auto"/>
              <w:rPr>
                <w:sz w:val="24"/>
                <w:szCs w:val="24"/>
              </w:rPr>
            </w:pPr>
            <w:r>
              <w:rPr>
                <w:sz w:val="24"/>
                <w:szCs w:val="24"/>
              </w:rPr>
              <w:t>27</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1B49AF" w:rsidRDefault="001B49AF" w:rsidP="005A2EB8">
            <w:pPr>
              <w:spacing w:line="312" w:lineRule="auto"/>
              <w:rPr>
                <w:b/>
              </w:rPr>
            </w:pPr>
            <w:r>
              <w:rPr>
                <w:b/>
              </w:rPr>
              <w:t>Unstructured SWL (h/w)</w:t>
            </w:r>
            <w:r>
              <w:rPr>
                <w:b/>
              </w:rPr>
              <w:br/>
              <w:t>Unstructured SWL (h/w)</w:t>
            </w:r>
          </w:p>
          <w:p w:rsidR="001B49AF" w:rsidRDefault="001B49AF" w:rsidP="005A2EB8">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B49AF" w:rsidRDefault="001B49AF" w:rsidP="005A2EB8">
            <w:pPr>
              <w:spacing w:line="312" w:lineRule="auto"/>
              <w:rPr>
                <w:sz w:val="24"/>
                <w:szCs w:val="24"/>
              </w:rPr>
            </w:pPr>
          </w:p>
        </w:tc>
      </w:tr>
      <w:tr w:rsidR="001B49AF" w:rsidTr="005A2EB8">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5A2EB8">
            <w:pPr>
              <w:spacing w:line="312" w:lineRule="auto"/>
              <w:rPr>
                <w:b/>
                <w:color w:val="000000"/>
                <w:sz w:val="24"/>
                <w:szCs w:val="24"/>
              </w:rPr>
            </w:pPr>
            <w:r>
              <w:rPr>
                <w:b/>
                <w:color w:val="000000"/>
                <w:sz w:val="24"/>
                <w:szCs w:val="24"/>
              </w:rPr>
              <w:t>Total SWL (h/sem)</w:t>
            </w:r>
            <w:r>
              <w:rPr>
                <w:b/>
                <w:color w:val="000000"/>
                <w:sz w:val="24"/>
                <w:szCs w:val="24"/>
              </w:rPr>
              <w:br/>
              <w:t>Total SWL (h/sem)</w:t>
            </w:r>
          </w:p>
          <w:p w:rsidR="001B49AF" w:rsidRDefault="001B49AF" w:rsidP="005A2EB8">
            <w:pPr>
              <w:spacing w:line="312" w:lineRule="auto"/>
              <w:rPr>
                <w:b/>
                <w:sz w:val="24"/>
                <w:szCs w:val="24"/>
              </w:rPr>
            </w:pP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B49AF" w:rsidRDefault="001B49AF" w:rsidP="005A2EB8">
            <w:pPr>
              <w:spacing w:line="312" w:lineRule="auto"/>
              <w:rPr>
                <w:sz w:val="24"/>
                <w:szCs w:val="24"/>
              </w:rPr>
            </w:pPr>
            <w:r>
              <w:rPr>
                <w:sz w:val="24"/>
                <w:szCs w:val="24"/>
              </w:rPr>
              <w:t>75</w:t>
            </w:r>
          </w:p>
        </w:tc>
      </w:tr>
    </w:tbl>
    <w:p w:rsidR="001B49AF" w:rsidRDefault="001B49AF" w:rsidP="001B49AF">
      <w:pPr>
        <w:spacing w:after="0" w:line="312" w:lineRule="auto"/>
        <w:rPr>
          <w:rFonts w:ascii="Cambria" w:eastAsia="Cambria" w:hAnsi="Cambria" w:cs="Cambria"/>
          <w:b/>
          <w:color w:val="000000"/>
        </w:rPr>
      </w:pPr>
    </w:p>
    <w:p w:rsidR="001B49AF" w:rsidRDefault="001B49AF" w:rsidP="001B49AF">
      <w:pPr>
        <w:spacing w:after="0" w:line="312" w:lineRule="auto"/>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1B49AF" w:rsidTr="005A2EB8">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1B49AF" w:rsidRDefault="001B49AF" w:rsidP="005A2EB8">
            <w:pPr>
              <w:spacing w:line="312" w:lineRule="auto"/>
              <w:jc w:val="center"/>
              <w:rPr>
                <w:b/>
                <w:color w:val="17365D"/>
                <w:sz w:val="28"/>
                <w:szCs w:val="28"/>
              </w:rPr>
            </w:pPr>
            <w:r>
              <w:rPr>
                <w:b/>
                <w:color w:val="17365D"/>
                <w:sz w:val="28"/>
                <w:szCs w:val="28"/>
              </w:rPr>
              <w:t>Module Evaluation</w:t>
            </w:r>
            <w:r>
              <w:rPr>
                <w:b/>
                <w:color w:val="17365D"/>
                <w:sz w:val="28"/>
                <w:szCs w:val="28"/>
              </w:rPr>
              <w:br/>
              <w:t>Module Evaluation</w:t>
            </w:r>
          </w:p>
          <w:p w:rsidR="001B49AF" w:rsidRDefault="001B49AF" w:rsidP="005A2EB8">
            <w:pPr>
              <w:bidi/>
              <w:spacing w:line="312" w:lineRule="auto"/>
              <w:jc w:val="center"/>
              <w:rPr>
                <w:rFonts w:eastAsia="Times New Roman"/>
                <w:b/>
                <w:color w:val="17365D"/>
                <w:sz w:val="32"/>
                <w:szCs w:val="32"/>
              </w:rPr>
            </w:pPr>
          </w:p>
        </w:tc>
      </w:tr>
      <w:tr w:rsidR="001B49AF" w:rsidTr="005A2EB8">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1B49AF" w:rsidRDefault="001B49AF" w:rsidP="005A2EB8">
            <w:pPr>
              <w:spacing w:line="312" w:lineRule="auto"/>
              <w:ind w:left="360" w:hanging="720"/>
              <w:rPr>
                <w:b/>
              </w:rPr>
            </w:pPr>
          </w:p>
          <w:p w:rsidR="001B49AF" w:rsidRDefault="001B49AF" w:rsidP="005A2EB8">
            <w:pPr>
              <w:spacing w:line="312" w:lineRule="auto"/>
              <w:ind w:left="360" w:hanging="720"/>
              <w:rPr>
                <w:b/>
              </w:rPr>
            </w:pPr>
            <w:r>
              <w:rPr>
                <w:b/>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5A2EB8">
            <w:pPr>
              <w:spacing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5A2EB8">
            <w:pPr>
              <w:spacing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5A2EB8">
            <w:pPr>
              <w:spacing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1B49AF" w:rsidRDefault="001B49AF" w:rsidP="005A2EB8">
            <w:pPr>
              <w:spacing w:line="312" w:lineRule="auto"/>
              <w:rPr>
                <w:b/>
                <w:color w:val="000000"/>
              </w:rPr>
            </w:pPr>
            <w:r>
              <w:rPr>
                <w:b/>
                <w:color w:val="000000"/>
              </w:rPr>
              <w:t>Relevant Learning Outcome</w:t>
            </w:r>
          </w:p>
        </w:tc>
      </w:tr>
      <w:tr w:rsidR="001B49AF" w:rsidTr="005A2EB8">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1B49AF" w:rsidRDefault="001B49AF" w:rsidP="005A2EB8">
            <w:pPr>
              <w:spacing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5A2EB8">
            <w:pPr>
              <w:spacing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rsidR="001B49AF" w:rsidRDefault="001B49AF" w:rsidP="005A2EB8">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1B49AF" w:rsidRDefault="001B49AF" w:rsidP="005A2EB8">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1B49AF" w:rsidRDefault="001B49AF" w:rsidP="005A2EB8">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1B49AF" w:rsidRDefault="001B49AF" w:rsidP="005A2EB8">
            <w:pPr>
              <w:spacing w:line="312" w:lineRule="auto"/>
              <w:rPr>
                <w:color w:val="000000"/>
              </w:rPr>
            </w:pPr>
            <w:r>
              <w:t>LO #1, 2, 10 and 11</w:t>
            </w:r>
          </w:p>
        </w:tc>
      </w:tr>
      <w:tr w:rsidR="001B49AF" w:rsidTr="005A2EB8">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1B49AF" w:rsidRDefault="001B49AF" w:rsidP="005A2EB8">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5A2EB8">
            <w:pPr>
              <w:spacing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rsidR="001B49AF" w:rsidRDefault="001B49AF" w:rsidP="005A2EB8">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1B49AF" w:rsidRDefault="001B49AF" w:rsidP="005A2EB8">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1B49AF" w:rsidRDefault="001B49AF" w:rsidP="005A2EB8">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1B49AF" w:rsidRDefault="001B49AF" w:rsidP="005A2EB8">
            <w:pPr>
              <w:spacing w:line="312" w:lineRule="auto"/>
              <w:rPr>
                <w:color w:val="000000"/>
              </w:rPr>
            </w:pPr>
            <w:r>
              <w:t>LO # 3, 4, 6 and 7</w:t>
            </w:r>
          </w:p>
        </w:tc>
      </w:tr>
      <w:tr w:rsidR="001B49AF" w:rsidTr="005A2EB8">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1B49AF" w:rsidRDefault="001B49AF" w:rsidP="005A2EB8">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5A2EB8">
            <w:pPr>
              <w:spacing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rsidR="001B49AF" w:rsidRDefault="001B49AF" w:rsidP="005A2EB8">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1B49AF" w:rsidRDefault="001B49AF" w:rsidP="005A2EB8">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1B49AF" w:rsidRDefault="001B49AF" w:rsidP="005A2EB8">
            <w:pPr>
              <w:spacing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rsidR="001B49AF" w:rsidRDefault="001B49AF" w:rsidP="005A2EB8">
            <w:pPr>
              <w:spacing w:line="312" w:lineRule="auto"/>
              <w:rPr>
                <w:color w:val="000000"/>
              </w:rPr>
            </w:pPr>
          </w:p>
        </w:tc>
      </w:tr>
      <w:tr w:rsidR="001B49AF" w:rsidTr="005A2EB8">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1B49AF" w:rsidRDefault="001B49AF" w:rsidP="005A2EB8">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5A2EB8">
            <w:pPr>
              <w:spacing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rsidR="001B49AF" w:rsidRDefault="001B49AF" w:rsidP="005A2EB8">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1B49AF" w:rsidRDefault="001B49AF" w:rsidP="005A2EB8">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1B49AF" w:rsidRDefault="001B49AF" w:rsidP="005A2EB8">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1B49AF" w:rsidRDefault="001B49AF" w:rsidP="005A2EB8">
            <w:pPr>
              <w:spacing w:line="312" w:lineRule="auto"/>
              <w:rPr>
                <w:color w:val="000000"/>
              </w:rPr>
            </w:pPr>
            <w:r>
              <w:t>LO # 5, 8 and 10</w:t>
            </w:r>
          </w:p>
        </w:tc>
      </w:tr>
      <w:tr w:rsidR="001B49AF" w:rsidTr="005A2EB8">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1B49AF" w:rsidRDefault="001B49AF" w:rsidP="005A2EB8">
            <w:pPr>
              <w:spacing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5A2EB8">
            <w:pPr>
              <w:spacing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rsidR="001B49AF" w:rsidRDefault="001B49AF" w:rsidP="005A2EB8">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1B49AF" w:rsidRDefault="001B49AF" w:rsidP="005A2EB8">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1B49AF" w:rsidRDefault="001B49AF" w:rsidP="005A2EB8">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1B49AF" w:rsidRDefault="001B49AF" w:rsidP="005A2EB8">
            <w:pPr>
              <w:spacing w:line="312" w:lineRule="auto"/>
              <w:rPr>
                <w:color w:val="000000"/>
              </w:rPr>
            </w:pPr>
            <w:r>
              <w:t>LO # 1-7</w:t>
            </w:r>
          </w:p>
        </w:tc>
      </w:tr>
      <w:tr w:rsidR="001B49AF" w:rsidTr="005A2EB8">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1B49AF" w:rsidRDefault="001B49AF" w:rsidP="005A2EB8">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5A2EB8">
            <w:pPr>
              <w:spacing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rsidR="001B49AF" w:rsidRDefault="001B49AF" w:rsidP="005A2EB8">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1B49AF" w:rsidRDefault="001B49AF" w:rsidP="005A2EB8">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1B49AF" w:rsidRDefault="001B49AF" w:rsidP="005A2EB8">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1B49AF" w:rsidRDefault="001B49AF" w:rsidP="005A2EB8">
            <w:pPr>
              <w:spacing w:line="312" w:lineRule="auto"/>
              <w:rPr>
                <w:color w:val="000000"/>
              </w:rPr>
            </w:pPr>
            <w:r>
              <w:rPr>
                <w:color w:val="000000"/>
              </w:rPr>
              <w:t>All</w:t>
            </w:r>
          </w:p>
        </w:tc>
      </w:tr>
      <w:tr w:rsidR="001B49AF" w:rsidTr="005A2EB8">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1B49AF" w:rsidRDefault="001B49AF" w:rsidP="005A2EB8">
            <w:pPr>
              <w:spacing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rsidR="001B49AF" w:rsidRDefault="001B49AF" w:rsidP="005A2EB8">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1B49AF" w:rsidRDefault="001B49AF" w:rsidP="005A2EB8">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1B49AF" w:rsidRDefault="001B49AF" w:rsidP="005A2EB8">
            <w:pPr>
              <w:spacing w:line="312" w:lineRule="auto"/>
              <w:rPr>
                <w:color w:val="000000"/>
              </w:rPr>
            </w:pPr>
          </w:p>
        </w:tc>
      </w:tr>
    </w:tbl>
    <w:p w:rsidR="001B49AF" w:rsidRDefault="001B49AF" w:rsidP="001B49AF">
      <w:pPr>
        <w:spacing w:after="0" w:line="312" w:lineRule="auto"/>
        <w:rPr>
          <w:rFonts w:ascii="Cambria" w:eastAsia="Cambria" w:hAnsi="Cambria" w:cs="Cambria"/>
          <w:b/>
          <w:color w:val="000000"/>
          <w:sz w:val="16"/>
          <w:szCs w:val="16"/>
        </w:rPr>
      </w:pPr>
    </w:p>
    <w:p w:rsidR="001B49AF" w:rsidRDefault="001B49AF" w:rsidP="001B49AF">
      <w:pPr>
        <w:spacing w:after="0" w:line="312" w:lineRule="auto"/>
        <w:rPr>
          <w:rFonts w:ascii="Cambria" w:eastAsia="Cambria" w:hAnsi="Cambria" w:cs="Cambria"/>
          <w:b/>
          <w:color w:val="000000"/>
          <w:sz w:val="16"/>
          <w:szCs w:val="16"/>
        </w:rPr>
      </w:pPr>
    </w:p>
    <w:p w:rsidR="001B49AF" w:rsidRDefault="001B49AF" w:rsidP="001B49AF">
      <w:pPr>
        <w:spacing w:after="0" w:line="312" w:lineRule="auto"/>
        <w:rPr>
          <w:rFonts w:ascii="Cambria" w:eastAsia="Cambria" w:hAnsi="Cambria" w:cs="Cambria"/>
          <w:b/>
          <w:color w:val="000000"/>
          <w:sz w:val="16"/>
          <w:szCs w:val="16"/>
        </w:rPr>
      </w:pPr>
    </w:p>
    <w:p w:rsidR="001B49AF" w:rsidRDefault="001B49AF" w:rsidP="001B49AF">
      <w:pPr>
        <w:spacing w:after="0" w:line="312" w:lineRule="auto"/>
        <w:rPr>
          <w:rFonts w:ascii="Cambria" w:eastAsia="Cambria" w:hAnsi="Cambria" w:cs="Cambria"/>
          <w:b/>
          <w:color w:val="000000"/>
          <w:sz w:val="16"/>
          <w:szCs w:val="16"/>
        </w:rPr>
      </w:pPr>
    </w:p>
    <w:p w:rsidR="001B49AF" w:rsidRDefault="001B49AF" w:rsidP="001B49AF">
      <w:pPr>
        <w:spacing w:line="276" w:lineRule="auto"/>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1B49AF" w:rsidTr="005A2EB8">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1B49AF" w:rsidRDefault="001B49AF" w:rsidP="005A2EB8">
            <w:pPr>
              <w:spacing w:line="360" w:lineRule="auto"/>
              <w:jc w:val="center"/>
              <w:rPr>
                <w:b/>
                <w:color w:val="17365D"/>
                <w:sz w:val="28"/>
                <w:szCs w:val="28"/>
              </w:rPr>
            </w:pPr>
            <w:r>
              <w:rPr>
                <w:b/>
                <w:color w:val="17365D"/>
                <w:sz w:val="28"/>
                <w:szCs w:val="28"/>
              </w:rPr>
              <w:t>Delivery Plan (Weekly Syllabus)</w:t>
            </w:r>
            <w:r>
              <w:rPr>
                <w:b/>
                <w:color w:val="17365D"/>
                <w:sz w:val="28"/>
                <w:szCs w:val="28"/>
              </w:rPr>
              <w:br/>
              <w:t>Delivery Plan (Weekly Syllabus)</w:t>
            </w:r>
          </w:p>
          <w:p w:rsidR="001B49AF" w:rsidRDefault="001B49AF" w:rsidP="005A2EB8">
            <w:pPr>
              <w:bidi/>
              <w:spacing w:line="360" w:lineRule="auto"/>
              <w:jc w:val="center"/>
              <w:rPr>
                <w:rFonts w:eastAsia="Times New Roman"/>
                <w:b/>
                <w:color w:val="17365D"/>
                <w:sz w:val="28"/>
                <w:szCs w:val="28"/>
              </w:rPr>
            </w:pPr>
          </w:p>
        </w:tc>
      </w:tr>
      <w:tr w:rsidR="001B49AF" w:rsidTr="005A2EB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1B49AF" w:rsidRDefault="001B49AF" w:rsidP="005A2EB8">
            <w:pPr>
              <w:spacing w:line="360" w:lineRule="auto"/>
              <w:ind w:left="-18" w:hanging="720"/>
              <w:rPr>
                <w:b/>
                <w:color w:val="000000"/>
              </w:rPr>
            </w:pPr>
            <w:r>
              <w:rPr>
                <w:b/>
                <w:color w:val="000000"/>
              </w:rPr>
              <w:lastRenderedPageBreak/>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1B49AF" w:rsidRDefault="001B49AF" w:rsidP="005A2EB8">
            <w:pPr>
              <w:spacing w:line="360" w:lineRule="auto"/>
              <w:rPr>
                <w:b/>
                <w:sz w:val="24"/>
                <w:szCs w:val="24"/>
              </w:rPr>
            </w:pPr>
            <w:r>
              <w:rPr>
                <w:b/>
              </w:rPr>
              <w:t>Material Covered</w:t>
            </w:r>
          </w:p>
        </w:tc>
      </w:tr>
      <w:tr w:rsidR="00873D86" w:rsidTr="005A2EB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73D86" w:rsidRDefault="00873D86" w:rsidP="00873D86">
            <w:pPr>
              <w:spacing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tcPr>
          <w:p w:rsidR="00873D86" w:rsidRPr="001E4031" w:rsidRDefault="00873D86" w:rsidP="00873D86">
            <w:pPr>
              <w:spacing w:after="200"/>
              <w:contextualSpacing/>
              <w:rPr>
                <w:sz w:val="28"/>
                <w:szCs w:val="28"/>
                <w:lang w:bidi="ar-IQ"/>
              </w:rPr>
            </w:pPr>
            <w:r>
              <w:rPr>
                <w:rFonts w:hint="cs"/>
                <w:sz w:val="28"/>
                <w:szCs w:val="28"/>
                <w:rtl/>
                <w:lang w:bidi="ar-IQ"/>
              </w:rPr>
              <w:t>Definition of the Expert</w:t>
            </w:r>
          </w:p>
        </w:tc>
      </w:tr>
      <w:tr w:rsidR="00873D86" w:rsidTr="005A2EB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73D86" w:rsidRDefault="00873D86" w:rsidP="00873D86">
            <w:pPr>
              <w:spacing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tcPr>
          <w:p w:rsidR="00873D86" w:rsidRPr="00BD4FE1" w:rsidRDefault="00873D86" w:rsidP="00873D86">
            <w:pPr>
              <w:spacing w:after="200"/>
              <w:contextualSpacing/>
              <w:rPr>
                <w:sz w:val="28"/>
                <w:szCs w:val="28"/>
                <w:lang w:bidi="ar-IQ"/>
              </w:rPr>
            </w:pPr>
            <w:r>
              <w:rPr>
                <w:rFonts w:hint="cs"/>
                <w:sz w:val="28"/>
                <w:szCs w:val="28"/>
                <w:rtl/>
                <w:lang w:bidi="ar-IQ"/>
              </w:rPr>
              <w:t>Characteristics of Forensic Expertise</w:t>
            </w:r>
          </w:p>
        </w:tc>
      </w:tr>
      <w:tr w:rsidR="00873D86" w:rsidTr="005A2EB8">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73D86" w:rsidRDefault="00873D86" w:rsidP="00873D86">
            <w:pPr>
              <w:spacing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tcPr>
          <w:p w:rsidR="00873D86" w:rsidRPr="00BA19D4" w:rsidRDefault="00873D86" w:rsidP="00873D86">
            <w:pPr>
              <w:tabs>
                <w:tab w:val="left" w:pos="9915"/>
              </w:tabs>
              <w:rPr>
                <w:sz w:val="28"/>
                <w:szCs w:val="28"/>
                <w:lang w:bidi="ar-IQ"/>
              </w:rPr>
            </w:pPr>
            <w:r>
              <w:rPr>
                <w:rFonts w:hint="cs"/>
                <w:sz w:val="28"/>
                <w:szCs w:val="28"/>
                <w:rtl/>
                <w:lang w:bidi="ar-IQ"/>
              </w:rPr>
              <w:t>Conditions of the Forensic Expert</w:t>
            </w:r>
          </w:p>
        </w:tc>
      </w:tr>
      <w:tr w:rsidR="00873D86" w:rsidTr="005A2EB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73D86" w:rsidRDefault="00873D86" w:rsidP="00873D86">
            <w:pPr>
              <w:spacing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tcPr>
          <w:p w:rsidR="00873D86" w:rsidRPr="00BD4FE1" w:rsidRDefault="00873D86" w:rsidP="00873D86">
            <w:pPr>
              <w:pStyle w:val="a9"/>
              <w:tabs>
                <w:tab w:val="left" w:pos="9915"/>
              </w:tabs>
              <w:ind w:left="0"/>
              <w:rPr>
                <w:sz w:val="28"/>
                <w:szCs w:val="28"/>
                <w:lang w:bidi="ar-IQ"/>
              </w:rPr>
            </w:pPr>
            <w:r>
              <w:rPr>
                <w:rFonts w:eastAsia="Times New Roman" w:hint="cs"/>
                <w:sz w:val="28"/>
                <w:szCs w:val="28"/>
                <w:rtl/>
                <w:lang w:bidi="ar-IQ"/>
              </w:rPr>
              <w:t>The Relationship Between the Expert and Testimony</w:t>
            </w:r>
          </w:p>
        </w:tc>
      </w:tr>
      <w:tr w:rsidR="00873D86" w:rsidTr="005A2EB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73D86" w:rsidRDefault="00873D86" w:rsidP="00873D86">
            <w:pPr>
              <w:spacing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tcPr>
          <w:p w:rsidR="00873D86" w:rsidRPr="00BD4FE1" w:rsidRDefault="00873D86" w:rsidP="00873D86">
            <w:pPr>
              <w:spacing w:after="200"/>
              <w:contextualSpacing/>
              <w:rPr>
                <w:sz w:val="28"/>
                <w:szCs w:val="28"/>
                <w:lang w:bidi="ar-IQ"/>
              </w:rPr>
            </w:pPr>
            <w:r>
              <w:rPr>
                <w:rFonts w:hint="cs"/>
                <w:sz w:val="28"/>
                <w:szCs w:val="28"/>
                <w:rtl/>
                <w:lang w:bidi="ar-IQ"/>
              </w:rPr>
              <w:t>The Relationship Between the Expert and Testimony</w:t>
            </w:r>
          </w:p>
        </w:tc>
      </w:tr>
      <w:tr w:rsidR="00873D86" w:rsidTr="005A2EB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73D86" w:rsidRDefault="00873D86" w:rsidP="00873D86">
            <w:pPr>
              <w:spacing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tcPr>
          <w:p w:rsidR="00873D86" w:rsidRPr="000701CF" w:rsidRDefault="00873D86" w:rsidP="00873D86">
            <w:pPr>
              <w:spacing w:after="200"/>
              <w:contextualSpacing/>
              <w:rPr>
                <w:sz w:val="28"/>
                <w:szCs w:val="28"/>
                <w:lang w:bidi="ar-IQ"/>
              </w:rPr>
            </w:pPr>
            <w:r>
              <w:rPr>
                <w:rFonts w:hint="cs"/>
                <w:sz w:val="28"/>
                <w:szCs w:val="28"/>
                <w:rtl/>
                <w:lang w:bidi="ar-IQ"/>
              </w:rPr>
              <w:t>The Legal Responsibility of the Forensic Expert</w:t>
            </w:r>
          </w:p>
        </w:tc>
      </w:tr>
      <w:tr w:rsidR="00873D86" w:rsidTr="005A2EB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73D86" w:rsidRDefault="00873D86" w:rsidP="00873D86">
            <w:pPr>
              <w:spacing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tcPr>
          <w:p w:rsidR="00873D86" w:rsidRPr="000701CF" w:rsidRDefault="00873D86" w:rsidP="00873D86">
            <w:pPr>
              <w:pStyle w:val="a9"/>
              <w:tabs>
                <w:tab w:val="left" w:pos="9915"/>
              </w:tabs>
              <w:ind w:left="0"/>
              <w:rPr>
                <w:sz w:val="28"/>
                <w:szCs w:val="28"/>
                <w:lang w:bidi="ar-IQ"/>
              </w:rPr>
            </w:pPr>
            <w:r>
              <w:rPr>
                <w:rFonts w:eastAsia="Times New Roman" w:hint="cs"/>
                <w:sz w:val="28"/>
                <w:szCs w:val="28"/>
                <w:rtl/>
                <w:lang w:bidi="ar-IQ"/>
              </w:rPr>
              <w:t>Civil Liability of the Expert</w:t>
            </w:r>
          </w:p>
        </w:tc>
      </w:tr>
      <w:tr w:rsidR="00873D86" w:rsidTr="005A2EB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73D86" w:rsidRDefault="00873D86" w:rsidP="00873D86">
            <w:pPr>
              <w:spacing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tcPr>
          <w:p w:rsidR="00873D86" w:rsidRPr="001E4031" w:rsidRDefault="00873D86" w:rsidP="00873D86">
            <w:pPr>
              <w:spacing w:after="200"/>
              <w:contextualSpacing/>
              <w:rPr>
                <w:sz w:val="28"/>
                <w:szCs w:val="28"/>
                <w:lang w:bidi="ar-IQ"/>
              </w:rPr>
            </w:pPr>
            <w:r>
              <w:rPr>
                <w:rFonts w:hint="cs"/>
                <w:sz w:val="28"/>
                <w:szCs w:val="28"/>
                <w:rtl/>
                <w:lang w:bidi="ar-IQ"/>
              </w:rPr>
              <w:t>Disciplinary Responsibility</w:t>
            </w:r>
          </w:p>
        </w:tc>
      </w:tr>
      <w:tr w:rsidR="00873D86" w:rsidTr="005A2EB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73D86" w:rsidRDefault="00873D86" w:rsidP="00873D86">
            <w:pPr>
              <w:spacing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tcPr>
          <w:p w:rsidR="00873D86" w:rsidRPr="001E4031" w:rsidRDefault="00873D86" w:rsidP="00873D86">
            <w:pPr>
              <w:spacing w:after="200"/>
              <w:contextualSpacing/>
              <w:rPr>
                <w:sz w:val="28"/>
                <w:szCs w:val="28"/>
                <w:lang w:bidi="ar-IQ"/>
              </w:rPr>
            </w:pPr>
            <w:r>
              <w:rPr>
                <w:rFonts w:hint="cs"/>
                <w:sz w:val="28"/>
                <w:szCs w:val="28"/>
                <w:rtl/>
                <w:lang w:bidi="ar-IQ"/>
              </w:rPr>
              <w:t>The Relationship of Expertise to Research and Investigation</w:t>
            </w:r>
          </w:p>
        </w:tc>
      </w:tr>
      <w:tr w:rsidR="00873D86" w:rsidTr="005A2EB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73D86" w:rsidRDefault="00873D86" w:rsidP="00873D86">
            <w:pPr>
              <w:spacing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tcPr>
          <w:p w:rsidR="00873D86" w:rsidRPr="00BD4FE1" w:rsidRDefault="00873D86" w:rsidP="00873D86">
            <w:pPr>
              <w:spacing w:after="200"/>
              <w:contextualSpacing/>
              <w:rPr>
                <w:sz w:val="28"/>
                <w:szCs w:val="28"/>
                <w:lang w:bidi="ar-IQ"/>
              </w:rPr>
            </w:pPr>
            <w:r>
              <w:rPr>
                <w:rFonts w:hint="cs"/>
                <w:sz w:val="28"/>
                <w:szCs w:val="28"/>
                <w:rtl/>
                <w:lang w:bidi="ar-IQ"/>
              </w:rPr>
              <w:t>How Expertise Is Commissioned</w:t>
            </w:r>
          </w:p>
        </w:tc>
      </w:tr>
      <w:tr w:rsidR="00873D86" w:rsidTr="005A2EB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73D86" w:rsidRDefault="00873D86" w:rsidP="00873D86">
            <w:pPr>
              <w:spacing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tcPr>
          <w:p w:rsidR="00873D86" w:rsidRPr="00873D86" w:rsidRDefault="00873D86" w:rsidP="00873D86">
            <w:pPr>
              <w:spacing w:after="200"/>
              <w:contextualSpacing/>
              <w:rPr>
                <w:sz w:val="28"/>
                <w:szCs w:val="28"/>
                <w:lang w:bidi="ar-IQ"/>
              </w:rPr>
            </w:pPr>
            <w:r>
              <w:rPr>
                <w:rFonts w:hint="cs"/>
                <w:sz w:val="28"/>
                <w:szCs w:val="28"/>
                <w:rtl/>
                <w:lang w:bidi="ar-IQ"/>
              </w:rPr>
              <w:t>Legal Protection of the Expert</w:t>
            </w:r>
          </w:p>
        </w:tc>
      </w:tr>
      <w:tr w:rsidR="00873D86" w:rsidTr="005A2EB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73D86" w:rsidRDefault="00873D86" w:rsidP="00873D86">
            <w:pPr>
              <w:spacing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tcPr>
          <w:p w:rsidR="00873D86" w:rsidRPr="000701CF" w:rsidRDefault="00873D86" w:rsidP="00873D86">
            <w:pPr>
              <w:spacing w:after="200"/>
              <w:contextualSpacing/>
              <w:rPr>
                <w:sz w:val="28"/>
                <w:szCs w:val="28"/>
                <w:lang w:bidi="ar-IQ"/>
              </w:rPr>
            </w:pPr>
            <w:r>
              <w:rPr>
                <w:rFonts w:hint="cs"/>
                <w:sz w:val="28"/>
                <w:szCs w:val="28"/>
                <w:rtl/>
                <w:lang w:bidi="ar-IQ"/>
              </w:rPr>
              <w:t>The Legal Value of Expertise</w:t>
            </w:r>
          </w:p>
        </w:tc>
      </w:tr>
      <w:tr w:rsidR="00873D86" w:rsidTr="005A2EB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73D86" w:rsidRDefault="00873D86" w:rsidP="00873D86">
            <w:pPr>
              <w:spacing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tcPr>
          <w:p w:rsidR="00873D86" w:rsidRPr="00873D86" w:rsidRDefault="00873D86" w:rsidP="00873D86">
            <w:pPr>
              <w:spacing w:after="200"/>
              <w:contextualSpacing/>
              <w:rPr>
                <w:sz w:val="28"/>
                <w:szCs w:val="28"/>
                <w:lang w:bidi="ar-IQ"/>
              </w:rPr>
            </w:pPr>
            <w:r>
              <w:rPr>
                <w:rFonts w:hint="cs"/>
                <w:sz w:val="28"/>
                <w:szCs w:val="28"/>
                <w:rtl/>
                <w:lang w:bidi="ar-IQ"/>
              </w:rPr>
              <w:t>Midterm exam</w:t>
            </w:r>
          </w:p>
        </w:tc>
      </w:tr>
      <w:tr w:rsidR="00873D86" w:rsidTr="005A2EB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73D86" w:rsidRDefault="00873D86" w:rsidP="00873D86">
            <w:pPr>
              <w:spacing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tcPr>
          <w:p w:rsidR="00873D86" w:rsidRPr="00320614" w:rsidRDefault="00873D86" w:rsidP="00873D86">
            <w:pPr>
              <w:pStyle w:val="a9"/>
              <w:tabs>
                <w:tab w:val="left" w:pos="9915"/>
              </w:tabs>
              <w:ind w:left="0"/>
              <w:rPr>
                <w:sz w:val="28"/>
                <w:szCs w:val="28"/>
                <w:rtl/>
                <w:lang w:bidi="ar-IQ"/>
              </w:rPr>
            </w:pPr>
            <w:r>
              <w:rPr>
                <w:rFonts w:eastAsia="Times New Roman" w:hint="cs"/>
                <w:sz w:val="28"/>
                <w:szCs w:val="28"/>
                <w:rtl/>
                <w:lang w:bidi="ar-IQ"/>
              </w:rPr>
              <w:t>Practical applications in cognitive fields</w:t>
            </w:r>
          </w:p>
        </w:tc>
      </w:tr>
      <w:tr w:rsidR="001B49AF" w:rsidTr="005A2EB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1B49AF" w:rsidRDefault="001B49AF" w:rsidP="005A2EB8">
            <w:pPr>
              <w:spacing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rsidR="001B49AF" w:rsidRPr="00873D86" w:rsidRDefault="00873D86" w:rsidP="00873D86">
            <w:pPr>
              <w:spacing w:line="360" w:lineRule="auto"/>
              <w:rPr>
                <w:sz w:val="28"/>
                <w:szCs w:val="28"/>
                <w:rtl/>
                <w:lang w:bidi="ar-IQ"/>
              </w:rPr>
            </w:pPr>
            <w:r w:rsidRPr="00873D86">
              <w:rPr>
                <w:rFonts w:hint="cs"/>
                <w:sz w:val="28"/>
                <w:szCs w:val="28"/>
                <w:rtl/>
                <w:lang w:bidi="ar-IQ"/>
              </w:rPr>
              <w:t>exam</w:t>
            </w:r>
          </w:p>
        </w:tc>
      </w:tr>
    </w:tbl>
    <w:p w:rsidR="001B49AF" w:rsidRDefault="001B49AF" w:rsidP="001B49AF">
      <w:pPr>
        <w:tabs>
          <w:tab w:val="center" w:pos="3870"/>
        </w:tabs>
        <w:spacing w:after="0" w:line="360" w:lineRule="auto"/>
        <w:ind w:left="1985" w:hanging="1985"/>
        <w:jc w:val="both"/>
        <w:rPr>
          <w:b/>
          <w:sz w:val="24"/>
          <w:szCs w:val="24"/>
        </w:rPr>
      </w:pPr>
    </w:p>
    <w:p w:rsidR="001B49AF" w:rsidRDefault="001B49AF" w:rsidP="001B49AF">
      <w:pPr>
        <w:rPr>
          <w:rFonts w:ascii="Cambria" w:eastAsia="Cambria" w:hAnsi="Cambria" w:cs="Cambria"/>
        </w:rPr>
      </w:pPr>
    </w:p>
    <w:p w:rsidR="001B49AF" w:rsidRDefault="001B49AF" w:rsidP="001B49AF">
      <w:pPr>
        <w:tabs>
          <w:tab w:val="center" w:pos="3870"/>
        </w:tabs>
        <w:spacing w:after="0" w:line="360" w:lineRule="auto"/>
        <w:ind w:left="1985"/>
        <w:jc w:val="both"/>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1B49AF" w:rsidTr="005A2EB8">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1B49AF" w:rsidRDefault="001B49AF" w:rsidP="005A2EB8">
            <w:pPr>
              <w:spacing w:line="312" w:lineRule="auto"/>
              <w:jc w:val="center"/>
              <w:rPr>
                <w:b/>
                <w:color w:val="17365D"/>
                <w:sz w:val="28"/>
                <w:szCs w:val="28"/>
              </w:rPr>
            </w:pPr>
            <w:r>
              <w:rPr>
                <w:b/>
                <w:color w:val="17365D"/>
                <w:sz w:val="28"/>
                <w:szCs w:val="28"/>
              </w:rPr>
              <w:t>Learning and Teaching Resources</w:t>
            </w:r>
            <w:r>
              <w:rPr>
                <w:b/>
                <w:color w:val="17365D"/>
                <w:sz w:val="28"/>
                <w:szCs w:val="28"/>
              </w:rPr>
              <w:br/>
              <w:t>Learning and Teaching Resources</w:t>
            </w:r>
          </w:p>
          <w:p w:rsidR="001B49AF" w:rsidRDefault="001B49AF" w:rsidP="005A2EB8">
            <w:pPr>
              <w:bidi/>
              <w:spacing w:line="312" w:lineRule="auto"/>
              <w:jc w:val="center"/>
              <w:rPr>
                <w:rFonts w:eastAsia="Times New Roman"/>
                <w:b/>
                <w:color w:val="17365D"/>
                <w:sz w:val="28"/>
                <w:szCs w:val="28"/>
              </w:rPr>
            </w:pPr>
          </w:p>
        </w:tc>
      </w:tr>
      <w:tr w:rsidR="001B49AF" w:rsidTr="005A2EB8">
        <w:tc>
          <w:tcPr>
            <w:tcW w:w="2340" w:type="dxa"/>
            <w:tcBorders>
              <w:top w:val="single" w:sz="4" w:space="0" w:color="000000"/>
              <w:left w:val="single" w:sz="4" w:space="0" w:color="000000"/>
              <w:bottom w:val="single" w:sz="4" w:space="0" w:color="000000"/>
              <w:right w:val="nil"/>
            </w:tcBorders>
            <w:vAlign w:val="center"/>
          </w:tcPr>
          <w:p w:rsidR="001B49AF" w:rsidRDefault="001B49AF" w:rsidP="005A2EB8">
            <w:pPr>
              <w:spacing w:line="312" w:lineRule="auto"/>
              <w:ind w:left="360" w:hanging="720"/>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5A2EB8">
            <w:pPr>
              <w:spacing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1B49AF" w:rsidRDefault="001B49AF" w:rsidP="005A2EB8">
            <w:pPr>
              <w:spacing w:line="312" w:lineRule="auto"/>
              <w:jc w:val="center"/>
              <w:rPr>
                <w:b/>
              </w:rPr>
            </w:pPr>
            <w:r>
              <w:rPr>
                <w:b/>
              </w:rPr>
              <w:t>Available in the Library?</w:t>
            </w:r>
          </w:p>
        </w:tc>
      </w:tr>
      <w:tr w:rsidR="001B49AF" w:rsidTr="005A2EB8">
        <w:tc>
          <w:tcPr>
            <w:tcW w:w="2340"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5A2EB8">
            <w:pPr>
              <w:spacing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rsidR="001B49AF" w:rsidRDefault="001B49AF" w:rsidP="005A2EB8">
            <w:pPr>
              <w:spacing w:line="312" w:lineRule="auto"/>
              <w:ind w:left="185"/>
            </w:pPr>
            <w:r>
              <w:t>J. Clayden, N. Greeves and S. Warren, Organic Chemistry (Second Edition), Oxford University Press, 2012, ISBN 0-19-927029-5 (essential core text)</w:t>
            </w:r>
          </w:p>
        </w:tc>
        <w:tc>
          <w:tcPr>
            <w:tcW w:w="2340" w:type="dxa"/>
            <w:tcBorders>
              <w:top w:val="single" w:sz="4" w:space="0" w:color="000000"/>
              <w:left w:val="single" w:sz="4" w:space="0" w:color="000000"/>
              <w:bottom w:val="single" w:sz="4" w:space="0" w:color="000000"/>
              <w:right w:val="single" w:sz="4" w:space="0" w:color="000000"/>
            </w:tcBorders>
            <w:vAlign w:val="center"/>
          </w:tcPr>
          <w:p w:rsidR="001B49AF" w:rsidRDefault="001B49AF" w:rsidP="005A2EB8">
            <w:pPr>
              <w:spacing w:line="312" w:lineRule="auto"/>
              <w:jc w:val="center"/>
              <w:rPr>
                <w:color w:val="FF0000"/>
              </w:rPr>
            </w:pPr>
            <w:r>
              <w:t>Yes</w:t>
            </w:r>
          </w:p>
        </w:tc>
      </w:tr>
      <w:tr w:rsidR="001B49AF" w:rsidTr="005A2EB8">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5A2EB8">
            <w:pPr>
              <w:spacing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rsidR="001B49AF" w:rsidRDefault="001B49AF" w:rsidP="005A2EB8">
            <w:pPr>
              <w:spacing w:line="312" w:lineRule="auto"/>
              <w:ind w:left="185"/>
            </w:pPr>
            <w:r>
              <w:t>C. Willis and M. Wills, Organic Synthesis, (Oxford Chemistry Primer 31), Oxford University Press, 1995, ISBN 0-19-855791-4</w:t>
            </w:r>
          </w:p>
        </w:tc>
        <w:tc>
          <w:tcPr>
            <w:tcW w:w="2340" w:type="dxa"/>
            <w:tcBorders>
              <w:top w:val="single" w:sz="4" w:space="0" w:color="000000"/>
              <w:left w:val="single" w:sz="4" w:space="0" w:color="000000"/>
              <w:bottom w:val="single" w:sz="4" w:space="0" w:color="000000"/>
              <w:right w:val="single" w:sz="4" w:space="0" w:color="000000"/>
            </w:tcBorders>
            <w:vAlign w:val="center"/>
          </w:tcPr>
          <w:p w:rsidR="001B49AF" w:rsidRDefault="001B49AF" w:rsidP="005A2EB8">
            <w:pPr>
              <w:spacing w:line="312" w:lineRule="auto"/>
              <w:jc w:val="center"/>
            </w:pPr>
            <w:r>
              <w:t>No</w:t>
            </w:r>
          </w:p>
        </w:tc>
      </w:tr>
      <w:tr w:rsidR="001B49AF" w:rsidTr="005A2EB8">
        <w:tc>
          <w:tcPr>
            <w:tcW w:w="2340"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5A2EB8">
            <w:pPr>
              <w:spacing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1B49AF" w:rsidRDefault="001B49AF" w:rsidP="005A2EB8">
            <w:pPr>
              <w:spacing w:beforeAutospacing="1" w:afterAutospacing="1"/>
              <w:ind w:left="360"/>
            </w:pPr>
            <w:r>
              <w:t>ELE page: </w:t>
            </w:r>
            <w:hyperlink r:id="rId65" w:history="1">
              <w:r>
                <w:t>https://vle.exeter.ac.uk/course/view.php?id=9255</w:t>
              </w:r>
            </w:hyperlink>
          </w:p>
        </w:tc>
      </w:tr>
    </w:tbl>
    <w:p w:rsidR="001B49AF" w:rsidRDefault="001B49AF" w:rsidP="001B49AF">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1B49AF" w:rsidTr="005A2EB8">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rsidR="001B49AF" w:rsidRDefault="001B49AF" w:rsidP="005A2EB8">
            <w:pPr>
              <w:tabs>
                <w:tab w:val="left" w:pos="1890"/>
                <w:tab w:val="center" w:pos="4544"/>
              </w:tabs>
              <w:ind w:right="1152"/>
              <w:rPr>
                <w:b/>
                <w:color w:val="000000"/>
                <w:sz w:val="28"/>
                <w:szCs w:val="28"/>
              </w:rPr>
            </w:pPr>
            <w:r>
              <w:rPr>
                <w:b/>
                <w:color w:val="000000"/>
                <w:sz w:val="28"/>
                <w:szCs w:val="28"/>
              </w:rPr>
              <w:tab/>
            </w:r>
            <w:r>
              <w:rPr>
                <w:b/>
                <w:color w:val="000000"/>
                <w:sz w:val="28"/>
                <w:szCs w:val="28"/>
              </w:rPr>
              <w:tab/>
              <w:t xml:space="preserve">          Grading Scheme</w:t>
            </w:r>
            <w:r>
              <w:rPr>
                <w:b/>
                <w:color w:val="000000"/>
                <w:sz w:val="28"/>
                <w:szCs w:val="28"/>
              </w:rPr>
              <w:br/>
              <w:t>Grading Scheme</w:t>
            </w:r>
          </w:p>
          <w:p w:rsidR="001B49AF" w:rsidRDefault="001B49AF" w:rsidP="005A2EB8">
            <w:pPr>
              <w:bidi/>
              <w:jc w:val="center"/>
              <w:rPr>
                <w:rFonts w:eastAsia="Times New Roman"/>
                <w:b/>
                <w:color w:val="000000"/>
                <w:sz w:val="28"/>
                <w:szCs w:val="28"/>
              </w:rPr>
            </w:pPr>
          </w:p>
        </w:tc>
      </w:tr>
      <w:tr w:rsidR="001B49AF" w:rsidTr="005A2EB8">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rsidR="001B49AF" w:rsidRDefault="001B49AF" w:rsidP="005A2EB8">
            <w:pPr>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1B49AF" w:rsidRDefault="001B49AF" w:rsidP="005A2EB8">
            <w:pPr>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1B49AF" w:rsidRDefault="001B49AF" w:rsidP="005A2EB8">
            <w:pPr>
              <w:bidi/>
              <w:jc w:val="center"/>
              <w:rPr>
                <w:color w:val="000000"/>
              </w:rPr>
            </w:pPr>
            <w:r>
              <w:rPr>
                <w:rtl/>
              </w:rPr>
              <w:t>Grade</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1B49AF" w:rsidRDefault="001B49AF" w:rsidP="005A2EB8">
            <w:pPr>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1B49AF" w:rsidRDefault="001B49AF" w:rsidP="005A2EB8">
            <w:pPr>
              <w:rPr>
                <w:b/>
                <w:color w:val="000000"/>
              </w:rPr>
            </w:pPr>
            <w:r>
              <w:rPr>
                <w:b/>
                <w:color w:val="000000"/>
              </w:rPr>
              <w:t>Definition</w:t>
            </w:r>
          </w:p>
        </w:tc>
      </w:tr>
      <w:tr w:rsidR="001B49AF" w:rsidTr="005A2EB8">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1B49AF" w:rsidRDefault="001B49AF" w:rsidP="005A2EB8">
            <w:pPr>
              <w:rPr>
                <w:b/>
                <w:color w:val="000000"/>
              </w:rPr>
            </w:pPr>
            <w:r>
              <w:rPr>
                <w:b/>
                <w:color w:val="000000"/>
              </w:rPr>
              <w:t>Success Group</w:t>
            </w:r>
          </w:p>
          <w:p w:rsidR="001B49AF" w:rsidRDefault="001B49AF" w:rsidP="005A2EB8">
            <w:pPr>
              <w:rPr>
                <w:b/>
                <w:color w:val="000000"/>
              </w:rPr>
            </w:pPr>
            <w:r>
              <w:rPr>
                <w:b/>
                <w:color w:val="000000"/>
              </w:rPr>
              <w:lastRenderedPageBreak/>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1B49AF" w:rsidRDefault="001B49AF" w:rsidP="005A2EB8">
            <w:pPr>
              <w:ind w:firstLine="72"/>
              <w:rPr>
                <w:b/>
                <w:color w:val="000000"/>
              </w:rPr>
            </w:pPr>
            <w:r>
              <w:rPr>
                <w:b/>
                <w:color w:val="000000"/>
              </w:rPr>
              <w:lastRenderedPageBreak/>
              <w:t xml:space="preserve">A - </w:t>
            </w:r>
            <w:r>
              <w:rPr>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rsidR="001B49AF" w:rsidRDefault="001B49AF" w:rsidP="005A2EB8">
            <w:pPr>
              <w:bidi/>
              <w:jc w:val="center"/>
              <w:rPr>
                <w:b/>
                <w:sz w:val="24"/>
                <w:szCs w:val="24"/>
              </w:rPr>
            </w:pPr>
            <w:r>
              <w:rPr>
                <w:b/>
                <w:rtl/>
              </w:rPr>
              <w:t>Excellent</w:t>
            </w:r>
          </w:p>
        </w:tc>
        <w:tc>
          <w:tcPr>
            <w:tcW w:w="1155" w:type="dxa"/>
            <w:tcBorders>
              <w:top w:val="single" w:sz="6" w:space="0" w:color="000000"/>
              <w:left w:val="single" w:sz="6" w:space="0" w:color="000000"/>
              <w:bottom w:val="single" w:sz="6" w:space="0" w:color="000000"/>
              <w:right w:val="single" w:sz="4" w:space="0" w:color="000000"/>
            </w:tcBorders>
            <w:vAlign w:val="center"/>
          </w:tcPr>
          <w:p w:rsidR="001B49AF" w:rsidRDefault="001B49AF" w:rsidP="005A2EB8">
            <w:pPr>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1B49AF" w:rsidRDefault="001B49AF" w:rsidP="005A2EB8">
            <w:pPr>
              <w:rPr>
                <w:color w:val="000000"/>
              </w:rPr>
            </w:pPr>
            <w:r>
              <w:rPr>
                <w:color w:val="000000"/>
              </w:rPr>
              <w:t>Outstanding Performance</w:t>
            </w:r>
          </w:p>
        </w:tc>
      </w:tr>
      <w:tr w:rsidR="001B49AF" w:rsidTr="005A2EB8">
        <w:trPr>
          <w:trHeight w:val="300"/>
        </w:trPr>
        <w:tc>
          <w:tcPr>
            <w:tcW w:w="1620" w:type="dxa"/>
            <w:vMerge/>
            <w:tcBorders>
              <w:top w:val="single" w:sz="6" w:space="0" w:color="000000"/>
              <w:left w:val="single" w:sz="6" w:space="0" w:color="000000"/>
              <w:bottom w:val="nil"/>
              <w:right w:val="single" w:sz="6" w:space="0" w:color="000000"/>
            </w:tcBorders>
            <w:vAlign w:val="center"/>
          </w:tcPr>
          <w:p w:rsidR="001B49AF" w:rsidRDefault="001B49AF" w:rsidP="005A2EB8">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1B49AF" w:rsidRDefault="001B49AF" w:rsidP="005A2EB8">
            <w:pPr>
              <w:ind w:firstLine="72"/>
              <w:rPr>
                <w:b/>
                <w:color w:val="000000"/>
              </w:rPr>
            </w:pPr>
            <w:r>
              <w:rPr>
                <w:b/>
                <w:color w:val="000000"/>
              </w:rPr>
              <w:t xml:space="preserve">B - </w:t>
            </w:r>
            <w:r>
              <w:rPr>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1B49AF" w:rsidRDefault="001B49AF" w:rsidP="005A2EB8">
            <w:pPr>
              <w:bidi/>
              <w:jc w:val="center"/>
              <w:rPr>
                <w:b/>
                <w:sz w:val="24"/>
                <w:szCs w:val="24"/>
              </w:rPr>
            </w:pPr>
            <w:r>
              <w:rPr>
                <w:b/>
                <w:rtl/>
              </w:rPr>
              <w:t xml:space="preserve">Very Good </w:t>
            </w:r>
          </w:p>
        </w:tc>
        <w:tc>
          <w:tcPr>
            <w:tcW w:w="1155" w:type="dxa"/>
            <w:tcBorders>
              <w:top w:val="single" w:sz="6" w:space="0" w:color="000000"/>
              <w:left w:val="single" w:sz="6" w:space="0" w:color="000000"/>
              <w:bottom w:val="single" w:sz="6" w:space="0" w:color="000000"/>
              <w:right w:val="single" w:sz="4" w:space="0" w:color="000000"/>
            </w:tcBorders>
            <w:vAlign w:val="center"/>
          </w:tcPr>
          <w:p w:rsidR="001B49AF" w:rsidRDefault="001B49AF" w:rsidP="005A2EB8">
            <w:pPr>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1B49AF" w:rsidRDefault="001B49AF" w:rsidP="005A2EB8">
            <w:pPr>
              <w:rPr>
                <w:color w:val="000000"/>
              </w:rPr>
            </w:pPr>
            <w:r>
              <w:rPr>
                <w:color w:val="000000"/>
              </w:rPr>
              <w:t>Above average with some errors</w:t>
            </w:r>
          </w:p>
        </w:tc>
      </w:tr>
      <w:tr w:rsidR="001B49AF" w:rsidTr="005A2EB8">
        <w:trPr>
          <w:trHeight w:val="300"/>
        </w:trPr>
        <w:tc>
          <w:tcPr>
            <w:tcW w:w="1620" w:type="dxa"/>
            <w:vMerge/>
            <w:tcBorders>
              <w:top w:val="single" w:sz="6" w:space="0" w:color="000000"/>
              <w:left w:val="single" w:sz="6" w:space="0" w:color="000000"/>
              <w:bottom w:val="nil"/>
              <w:right w:val="single" w:sz="6" w:space="0" w:color="000000"/>
            </w:tcBorders>
            <w:vAlign w:val="center"/>
          </w:tcPr>
          <w:p w:rsidR="001B49AF" w:rsidRDefault="001B49AF" w:rsidP="005A2EB8">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1B49AF" w:rsidRDefault="001B49AF" w:rsidP="005A2EB8">
            <w:pPr>
              <w:ind w:firstLine="72"/>
              <w:rPr>
                <w:b/>
                <w:color w:val="000000"/>
              </w:rPr>
            </w:pPr>
            <w:r>
              <w:rPr>
                <w:b/>
                <w:color w:val="000000"/>
              </w:rPr>
              <w:t xml:space="preserve">C – </w:t>
            </w:r>
            <w:r>
              <w:rPr>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1B49AF" w:rsidRDefault="001B49AF" w:rsidP="005A2EB8">
            <w:pPr>
              <w:bidi/>
              <w:jc w:val="center"/>
              <w:rPr>
                <w:b/>
                <w:sz w:val="24"/>
                <w:szCs w:val="24"/>
              </w:rPr>
            </w:pPr>
            <w:r>
              <w:rPr>
                <w:b/>
                <w:rtl/>
              </w:rPr>
              <w:t>Good</w:t>
            </w:r>
          </w:p>
        </w:tc>
        <w:tc>
          <w:tcPr>
            <w:tcW w:w="1155" w:type="dxa"/>
            <w:tcBorders>
              <w:top w:val="single" w:sz="6" w:space="0" w:color="000000"/>
              <w:left w:val="single" w:sz="6" w:space="0" w:color="000000"/>
              <w:bottom w:val="single" w:sz="6" w:space="0" w:color="000000"/>
              <w:right w:val="single" w:sz="4" w:space="0" w:color="000000"/>
            </w:tcBorders>
            <w:vAlign w:val="center"/>
          </w:tcPr>
          <w:p w:rsidR="001B49AF" w:rsidRDefault="001B49AF" w:rsidP="005A2EB8">
            <w:pPr>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1B49AF" w:rsidRDefault="001B49AF" w:rsidP="005A2EB8">
            <w:pPr>
              <w:rPr>
                <w:color w:val="000000"/>
              </w:rPr>
            </w:pPr>
            <w:r>
              <w:rPr>
                <w:color w:val="000000"/>
              </w:rPr>
              <w:t>Sound work with notable errors</w:t>
            </w:r>
          </w:p>
        </w:tc>
      </w:tr>
      <w:tr w:rsidR="001B49AF" w:rsidTr="005A2EB8">
        <w:trPr>
          <w:trHeight w:val="300"/>
        </w:trPr>
        <w:tc>
          <w:tcPr>
            <w:tcW w:w="1620" w:type="dxa"/>
            <w:vMerge/>
            <w:tcBorders>
              <w:top w:val="single" w:sz="6" w:space="0" w:color="000000"/>
              <w:left w:val="single" w:sz="6" w:space="0" w:color="000000"/>
              <w:bottom w:val="nil"/>
              <w:right w:val="single" w:sz="6" w:space="0" w:color="000000"/>
            </w:tcBorders>
            <w:vAlign w:val="center"/>
          </w:tcPr>
          <w:p w:rsidR="001B49AF" w:rsidRDefault="001B49AF" w:rsidP="005A2EB8">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1B49AF" w:rsidRDefault="001B49AF" w:rsidP="005A2EB8">
            <w:pPr>
              <w:ind w:firstLine="72"/>
              <w:rPr>
                <w:b/>
                <w:color w:val="000000"/>
              </w:rPr>
            </w:pPr>
            <w:r>
              <w:rPr>
                <w:b/>
                <w:color w:val="000000"/>
              </w:rPr>
              <w:t xml:space="preserve">D - </w:t>
            </w:r>
            <w:r>
              <w:rPr>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rsidR="001B49AF" w:rsidRDefault="001B49AF" w:rsidP="005A2EB8">
            <w:pPr>
              <w:bidi/>
              <w:jc w:val="center"/>
              <w:rPr>
                <w:b/>
                <w:sz w:val="24"/>
                <w:szCs w:val="24"/>
              </w:rPr>
            </w:pPr>
            <w:r>
              <w:rPr>
                <w:b/>
                <w:rtl/>
              </w:rPr>
              <w:t xml:space="preserve">Satisfactory </w:t>
            </w:r>
          </w:p>
        </w:tc>
        <w:tc>
          <w:tcPr>
            <w:tcW w:w="1155" w:type="dxa"/>
            <w:tcBorders>
              <w:top w:val="single" w:sz="6" w:space="0" w:color="000000"/>
              <w:left w:val="single" w:sz="6" w:space="0" w:color="000000"/>
              <w:bottom w:val="single" w:sz="6" w:space="0" w:color="000000"/>
              <w:right w:val="single" w:sz="4" w:space="0" w:color="000000"/>
            </w:tcBorders>
            <w:vAlign w:val="center"/>
          </w:tcPr>
          <w:p w:rsidR="001B49AF" w:rsidRDefault="001B49AF" w:rsidP="005A2EB8">
            <w:pPr>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1B49AF" w:rsidRDefault="001B49AF" w:rsidP="005A2EB8">
            <w:pPr>
              <w:rPr>
                <w:color w:val="000000"/>
              </w:rPr>
            </w:pPr>
            <w:r>
              <w:rPr>
                <w:color w:val="000000"/>
              </w:rPr>
              <w:t>Fair but with major shortcomings</w:t>
            </w:r>
          </w:p>
        </w:tc>
      </w:tr>
      <w:tr w:rsidR="001B49AF" w:rsidTr="005A2EB8">
        <w:trPr>
          <w:trHeight w:val="300"/>
        </w:trPr>
        <w:tc>
          <w:tcPr>
            <w:tcW w:w="1620" w:type="dxa"/>
            <w:vMerge/>
            <w:tcBorders>
              <w:top w:val="single" w:sz="6" w:space="0" w:color="000000"/>
              <w:left w:val="single" w:sz="6" w:space="0" w:color="000000"/>
              <w:bottom w:val="nil"/>
              <w:right w:val="single" w:sz="6" w:space="0" w:color="000000"/>
            </w:tcBorders>
            <w:vAlign w:val="center"/>
          </w:tcPr>
          <w:p w:rsidR="001B49AF" w:rsidRDefault="001B49AF" w:rsidP="005A2EB8">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1B49AF" w:rsidRDefault="001B49AF" w:rsidP="005A2EB8">
            <w:pPr>
              <w:ind w:firstLine="72"/>
              <w:rPr>
                <w:b/>
                <w:color w:val="000000"/>
              </w:rPr>
            </w:pPr>
            <w:r>
              <w:rPr>
                <w:b/>
                <w:color w:val="000000"/>
              </w:rPr>
              <w:t xml:space="preserve">E - </w:t>
            </w:r>
            <w:r>
              <w:rPr>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rsidR="001B49AF" w:rsidRDefault="001B49AF" w:rsidP="005A2EB8">
            <w:pPr>
              <w:bidi/>
              <w:jc w:val="center"/>
              <w:rPr>
                <w:b/>
                <w:sz w:val="24"/>
                <w:szCs w:val="24"/>
              </w:rPr>
            </w:pPr>
            <w:r>
              <w:rPr>
                <w:b/>
                <w:rtl/>
              </w:rPr>
              <w:t xml:space="preserve">Sufficient </w:t>
            </w:r>
          </w:p>
        </w:tc>
        <w:tc>
          <w:tcPr>
            <w:tcW w:w="1155" w:type="dxa"/>
            <w:tcBorders>
              <w:top w:val="single" w:sz="6" w:space="0" w:color="000000"/>
              <w:left w:val="single" w:sz="6" w:space="0" w:color="000000"/>
              <w:bottom w:val="single" w:sz="6" w:space="0" w:color="000000"/>
              <w:right w:val="single" w:sz="4" w:space="0" w:color="000000"/>
            </w:tcBorders>
            <w:vAlign w:val="center"/>
          </w:tcPr>
          <w:p w:rsidR="001B49AF" w:rsidRDefault="001B49AF" w:rsidP="005A2EB8">
            <w:pPr>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1B49AF" w:rsidRDefault="001B49AF" w:rsidP="005A2EB8">
            <w:pPr>
              <w:rPr>
                <w:color w:val="000000"/>
              </w:rPr>
            </w:pPr>
            <w:r>
              <w:rPr>
                <w:color w:val="000000"/>
              </w:rPr>
              <w:t>Work meets minimum criteria</w:t>
            </w:r>
          </w:p>
        </w:tc>
      </w:tr>
      <w:tr w:rsidR="001B49AF" w:rsidTr="005A2EB8">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1B49AF" w:rsidRDefault="001B49AF" w:rsidP="005A2EB8">
            <w:pPr>
              <w:rPr>
                <w:b/>
                <w:color w:val="000000"/>
              </w:rPr>
            </w:pPr>
            <w:r>
              <w:rPr>
                <w:b/>
                <w:color w:val="000000"/>
              </w:rPr>
              <w:t>Fail Group</w:t>
            </w:r>
          </w:p>
          <w:p w:rsidR="001B49AF" w:rsidRDefault="001B49AF" w:rsidP="005A2EB8">
            <w:pP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1B49AF" w:rsidRDefault="001B49AF" w:rsidP="005A2EB8">
            <w:pPr>
              <w:ind w:firstLine="72"/>
              <w:rPr>
                <w:b/>
                <w:color w:val="000000"/>
              </w:rPr>
            </w:pPr>
            <w:r>
              <w:rPr>
                <w:b/>
                <w:color w:val="000000"/>
              </w:rPr>
              <w:t xml:space="preserve">FX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1B49AF" w:rsidRDefault="001B49AF" w:rsidP="005A2EB8">
            <w:pPr>
              <w:bidi/>
              <w:jc w:val="center"/>
              <w:rPr>
                <w:b/>
                <w:sz w:val="24"/>
                <w:szCs w:val="24"/>
              </w:rPr>
            </w:pPr>
            <w:r>
              <w:rPr>
                <w:b/>
                <w:sz w:val="24"/>
                <w:szCs w:val="24"/>
                <w:rtl/>
              </w:rPr>
              <w:t>Fail (under remediation)</w:t>
            </w:r>
          </w:p>
        </w:tc>
        <w:tc>
          <w:tcPr>
            <w:tcW w:w="1155" w:type="dxa"/>
            <w:tcBorders>
              <w:top w:val="single" w:sz="6" w:space="0" w:color="000000"/>
              <w:left w:val="single" w:sz="6" w:space="0" w:color="000000"/>
              <w:bottom w:val="single" w:sz="6" w:space="0" w:color="000000"/>
              <w:right w:val="single" w:sz="4" w:space="0" w:color="000000"/>
            </w:tcBorders>
            <w:vAlign w:val="center"/>
          </w:tcPr>
          <w:p w:rsidR="001B49AF" w:rsidRDefault="001B49AF" w:rsidP="005A2EB8">
            <w:pP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1B49AF" w:rsidRDefault="001B49AF" w:rsidP="005A2EB8">
            <w:pPr>
              <w:rPr>
                <w:color w:val="000000"/>
              </w:rPr>
            </w:pPr>
            <w:r>
              <w:rPr>
                <w:color w:val="000000"/>
              </w:rPr>
              <w:t>More work required but credit awarded</w:t>
            </w:r>
          </w:p>
        </w:tc>
      </w:tr>
      <w:tr w:rsidR="001B49AF" w:rsidTr="005A2EB8">
        <w:trPr>
          <w:trHeight w:val="300"/>
        </w:trPr>
        <w:tc>
          <w:tcPr>
            <w:tcW w:w="1620" w:type="dxa"/>
            <w:vMerge/>
            <w:tcBorders>
              <w:top w:val="single" w:sz="6" w:space="0" w:color="000000"/>
              <w:left w:val="single" w:sz="6" w:space="0" w:color="000000"/>
              <w:bottom w:val="nil"/>
              <w:right w:val="single" w:sz="6" w:space="0" w:color="000000"/>
            </w:tcBorders>
            <w:vAlign w:val="center"/>
          </w:tcPr>
          <w:p w:rsidR="001B49AF" w:rsidRDefault="001B49AF" w:rsidP="005A2EB8">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1B49AF" w:rsidRDefault="001B49AF" w:rsidP="005A2EB8">
            <w:pPr>
              <w:ind w:firstLine="72"/>
              <w:rPr>
                <w:b/>
                <w:color w:val="000000"/>
                <w:sz w:val="24"/>
                <w:szCs w:val="24"/>
              </w:rPr>
            </w:pPr>
            <w:r>
              <w:rPr>
                <w:b/>
                <w:color w:val="000000"/>
              </w:rPr>
              <w:t xml:space="preserve">F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1B49AF" w:rsidRDefault="001B49AF" w:rsidP="005A2EB8">
            <w:pPr>
              <w:bidi/>
              <w:jc w:val="center"/>
              <w:rPr>
                <w:b/>
              </w:rPr>
            </w:pPr>
            <w:r>
              <w:rPr>
                <w:b/>
                <w:rtl/>
              </w:rPr>
              <w:t>Fail</w:t>
            </w:r>
          </w:p>
        </w:tc>
        <w:tc>
          <w:tcPr>
            <w:tcW w:w="1155" w:type="dxa"/>
            <w:tcBorders>
              <w:top w:val="single" w:sz="6" w:space="0" w:color="000000"/>
              <w:left w:val="single" w:sz="6" w:space="0" w:color="000000"/>
              <w:bottom w:val="single" w:sz="6" w:space="0" w:color="000000"/>
              <w:right w:val="single" w:sz="4" w:space="0" w:color="000000"/>
            </w:tcBorders>
            <w:vAlign w:val="center"/>
          </w:tcPr>
          <w:p w:rsidR="001B49AF" w:rsidRDefault="001B49AF" w:rsidP="005A2EB8">
            <w:pP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1B49AF" w:rsidRDefault="001B49AF" w:rsidP="005A2EB8">
            <w:pPr>
              <w:rPr>
                <w:color w:val="000000"/>
              </w:rPr>
            </w:pPr>
            <w:r>
              <w:rPr>
                <w:color w:val="000000"/>
              </w:rPr>
              <w:t>Considerable amount of work required</w:t>
            </w:r>
          </w:p>
        </w:tc>
      </w:tr>
      <w:tr w:rsidR="001B49AF" w:rsidTr="005A2EB8">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1B49AF" w:rsidRDefault="001B49AF" w:rsidP="005A2EB8">
            <w:pP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1B49AF" w:rsidRDefault="001B49AF" w:rsidP="005A2EB8">
            <w:pP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1B49AF" w:rsidRDefault="001B49AF" w:rsidP="005A2EB8">
            <w:pP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1B49AF" w:rsidRDefault="001B49AF" w:rsidP="005A2EB8">
            <w:pP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1B49AF" w:rsidRDefault="001B49AF" w:rsidP="005A2EB8">
            <w:pPr>
              <w:rPr>
                <w:b/>
                <w:color w:val="000000"/>
              </w:rPr>
            </w:pPr>
          </w:p>
        </w:tc>
      </w:tr>
      <w:tr w:rsidR="001B49AF" w:rsidTr="005A2EB8">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rsidR="001B49AF" w:rsidRDefault="001B49AF" w:rsidP="005A2EB8">
            <w:pPr>
              <w:rPr>
                <w:color w:val="000000"/>
                <w:sz w:val="16"/>
                <w:szCs w:val="16"/>
              </w:rPr>
            </w:pPr>
          </w:p>
          <w:p w:rsidR="001B49AF" w:rsidRDefault="001B49AF" w:rsidP="005A2EB8">
            <w:pPr>
              <w:jc w:val="both"/>
              <w:rPr>
                <w:color w:val="000000"/>
                <w:sz w:val="16"/>
                <w:szCs w:val="16"/>
              </w:rPr>
            </w:pPr>
            <w:r>
              <w:rPr>
                <w:b/>
                <w:color w:val="000000"/>
              </w:rPr>
              <w:t>Note:</w:t>
            </w:r>
            <w:r>
              <w:rPr>
                <w:color w:val="000000"/>
              </w:rPr>
              <w:t xml:space="preserve"> </w:t>
            </w:r>
            <w:r>
              <w:t xml:space="preserve">Marks </w:t>
            </w:r>
            <w:r>
              <w:rPr>
                <w:color w:val="000000"/>
              </w:rPr>
              <w:t xml:space="preserve">Decimal places above or below 0.5 will be rounded to the higher or lower full mark (for example a mark of 54.5 will be rounded to 55, whereas a mark of 54.4 will be rounded to 54. </w:t>
            </w:r>
            <w:r>
              <w:t>The University</w:t>
            </w:r>
            <w:r>
              <w:rPr>
                <w:color w:val="000000"/>
              </w:rPr>
              <w:t xml:space="preserve"> has a policy NOT to condone "near-pass fails" so the only adjustment to marks awarded by the original marker(s) will be the automatic rounding outlined above.</w:t>
            </w:r>
          </w:p>
        </w:tc>
      </w:tr>
    </w:tbl>
    <w:p w:rsidR="001B49AF" w:rsidRDefault="001B49AF" w:rsidP="001B49AF">
      <w:pPr>
        <w:tabs>
          <w:tab w:val="left" w:pos="-90"/>
        </w:tabs>
        <w:spacing w:after="0" w:line="240" w:lineRule="auto"/>
        <w:jc w:val="center"/>
        <w:rPr>
          <w:rFonts w:asciiTheme="majorBidi" w:hAnsiTheme="majorBidi" w:cstheme="majorBidi"/>
          <w:b/>
          <w:bCs/>
          <w:sz w:val="40"/>
          <w:szCs w:val="40"/>
          <w:lang w:bidi="ar-IQ"/>
        </w:rPr>
      </w:pPr>
    </w:p>
    <w:p w:rsidR="00C71A3E" w:rsidRDefault="003624C0" w:rsidP="003B4030">
      <w:pPr>
        <w:pStyle w:val="a4"/>
        <w:pBdr>
          <w:top w:val="nil"/>
          <w:left w:val="nil"/>
          <w:bottom w:val="nil"/>
          <w:right w:val="nil"/>
          <w:between w:val="nil"/>
        </w:pBdr>
        <w:shd w:val="clear" w:color="auto" w:fill="DBE5F1" w:themeFill="accent1" w:themeFillTint="33"/>
        <w:rPr>
          <w:rFonts w:ascii="Garamond" w:eastAsia="Garamond" w:hAnsi="Garamond" w:cs="Garamond"/>
          <w:color w:val="000000"/>
          <w:sz w:val="40"/>
          <w:szCs w:val="40"/>
        </w:rPr>
      </w:pPr>
      <w:r w:rsidRPr="003624C0">
        <w:rPr>
          <w:rFonts w:ascii="Garamond" w:eastAsia="Garamond" w:hAnsi="Garamond" w:cs="Garamond"/>
          <w:color w:val="000000"/>
          <w:sz w:val="40"/>
          <w:szCs w:val="40"/>
        </w:rPr>
        <w:t>second</w:t>
      </w:r>
      <w:r w:rsidR="00C71A3E" w:rsidRPr="003624C0">
        <w:rPr>
          <w:rFonts w:ascii="Garamond" w:eastAsia="Garamond" w:hAnsi="Garamond" w:cs="Garamond"/>
          <w:color w:val="000000"/>
          <w:sz w:val="40"/>
          <w:szCs w:val="40"/>
        </w:rPr>
        <w:t xml:space="preserve"> </w:t>
      </w:r>
      <w:r w:rsidR="00C71A3E">
        <w:rPr>
          <w:rFonts w:ascii="Garamond" w:eastAsia="Garamond" w:hAnsi="Garamond" w:cs="Garamond"/>
          <w:color w:val="000000"/>
          <w:sz w:val="40"/>
          <w:szCs w:val="40"/>
        </w:rPr>
        <w:t>Cycle – Bachelor’s degree (B.Sc.) – forensic department</w:t>
      </w:r>
    </w:p>
    <w:p w:rsidR="001A2868" w:rsidRPr="001A2868" w:rsidRDefault="001A2868" w:rsidP="001A2868">
      <w:pPr>
        <w:rPr>
          <w:rFonts w:asciiTheme="majorBidi" w:hAnsiTheme="majorBidi" w:cstheme="majorBidi"/>
          <w:sz w:val="40"/>
          <w:szCs w:val="40"/>
          <w:rtl/>
          <w:lang w:bidi="ar-IQ"/>
        </w:rPr>
      </w:pPr>
    </w:p>
    <w:p w:rsidR="00C71A3E" w:rsidRDefault="00C71A3E" w:rsidP="00C71A3E">
      <w:pPr>
        <w:pStyle w:val="1"/>
        <w:numPr>
          <w:ilvl w:val="0"/>
          <w:numId w:val="2"/>
        </w:numPr>
        <w:pBdr>
          <w:top w:val="nil"/>
          <w:left w:val="nil"/>
          <w:bottom w:val="nil"/>
          <w:right w:val="nil"/>
          <w:between w:val="nil"/>
        </w:pBdr>
        <w:bidi w:val="0"/>
        <w:ind w:hanging="720"/>
        <w:jc w:val="both"/>
        <w:rPr>
          <w:shd w:val="clear" w:color="auto" w:fill="FFE599"/>
        </w:rPr>
      </w:pPr>
      <w:r>
        <w:rPr>
          <w:shd w:val="clear" w:color="auto" w:fill="FFE599"/>
        </w:rPr>
        <w:t>Curriculum/Modules</w:t>
      </w:r>
    </w:p>
    <w:p w:rsidR="00C71A3E" w:rsidRDefault="00C71A3E" w:rsidP="00C71A3E">
      <w:pPr>
        <w:spacing w:after="0" w:line="240" w:lineRule="auto"/>
        <w:jc w:val="both"/>
      </w:pPr>
      <w:r>
        <w:rPr>
          <w:b/>
        </w:rPr>
        <w:t>Semester 1  |  30 ECTS   |   1 ECTS = 25 hrs</w:t>
      </w:r>
    </w:p>
    <w:tbl>
      <w:tblPr>
        <w:tblW w:w="936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56"/>
        <w:gridCol w:w="3453"/>
        <w:gridCol w:w="748"/>
        <w:gridCol w:w="912"/>
        <w:gridCol w:w="823"/>
        <w:gridCol w:w="1009"/>
        <w:gridCol w:w="1159"/>
      </w:tblGrid>
      <w:tr w:rsidR="00C71A3E" w:rsidRPr="004422A9" w:rsidTr="004422A9">
        <w:tc>
          <w:tcPr>
            <w:tcW w:w="1256" w:type="dxa"/>
            <w:shd w:val="clear" w:color="auto" w:fill="auto"/>
            <w:tcMar>
              <w:top w:w="100" w:type="dxa"/>
              <w:left w:w="100" w:type="dxa"/>
              <w:bottom w:w="100" w:type="dxa"/>
              <w:right w:w="100" w:type="dxa"/>
            </w:tcMar>
          </w:tcPr>
          <w:p w:rsidR="00C71A3E" w:rsidRPr="004422A9" w:rsidRDefault="00C71A3E" w:rsidP="004422A9">
            <w:pPr>
              <w:widowControl w:val="0"/>
              <w:spacing w:after="0" w:line="240" w:lineRule="auto"/>
              <w:rPr>
                <w:rFonts w:asciiTheme="majorBidi" w:hAnsiTheme="majorBidi" w:cstheme="majorBidi"/>
                <w:sz w:val="24"/>
                <w:szCs w:val="24"/>
              </w:rPr>
            </w:pPr>
            <w:r w:rsidRPr="004422A9">
              <w:rPr>
                <w:rFonts w:asciiTheme="majorBidi" w:hAnsiTheme="majorBidi" w:cstheme="majorBidi"/>
                <w:sz w:val="24"/>
                <w:szCs w:val="24"/>
              </w:rPr>
              <w:t>Code</w:t>
            </w:r>
          </w:p>
        </w:tc>
        <w:tc>
          <w:tcPr>
            <w:tcW w:w="3453" w:type="dxa"/>
            <w:shd w:val="clear" w:color="auto" w:fill="auto"/>
            <w:tcMar>
              <w:top w:w="100" w:type="dxa"/>
              <w:left w:w="100" w:type="dxa"/>
              <w:bottom w:w="100" w:type="dxa"/>
              <w:right w:w="100" w:type="dxa"/>
            </w:tcMar>
          </w:tcPr>
          <w:p w:rsidR="00C71A3E" w:rsidRPr="004422A9" w:rsidRDefault="00C71A3E" w:rsidP="004422A9">
            <w:pPr>
              <w:widowControl w:val="0"/>
              <w:spacing w:after="0" w:line="240" w:lineRule="auto"/>
              <w:jc w:val="center"/>
              <w:rPr>
                <w:rFonts w:asciiTheme="majorBidi" w:hAnsiTheme="majorBidi" w:cstheme="majorBidi"/>
                <w:sz w:val="24"/>
                <w:szCs w:val="24"/>
              </w:rPr>
            </w:pPr>
            <w:r w:rsidRPr="004422A9">
              <w:rPr>
                <w:rFonts w:asciiTheme="majorBidi" w:hAnsiTheme="majorBidi" w:cstheme="majorBidi"/>
                <w:sz w:val="24"/>
                <w:szCs w:val="24"/>
              </w:rPr>
              <w:t>Module</w:t>
            </w:r>
          </w:p>
        </w:tc>
        <w:tc>
          <w:tcPr>
            <w:tcW w:w="748" w:type="dxa"/>
            <w:shd w:val="clear" w:color="auto" w:fill="auto"/>
            <w:tcMar>
              <w:top w:w="100" w:type="dxa"/>
              <w:left w:w="100" w:type="dxa"/>
              <w:bottom w:w="100" w:type="dxa"/>
              <w:right w:w="100" w:type="dxa"/>
            </w:tcMar>
          </w:tcPr>
          <w:p w:rsidR="00C71A3E" w:rsidRPr="004422A9" w:rsidRDefault="00C71A3E" w:rsidP="004422A9">
            <w:pPr>
              <w:widowControl w:val="0"/>
              <w:spacing w:after="0" w:line="240" w:lineRule="auto"/>
              <w:rPr>
                <w:rFonts w:asciiTheme="majorBidi" w:hAnsiTheme="majorBidi" w:cstheme="majorBidi"/>
                <w:sz w:val="24"/>
                <w:szCs w:val="24"/>
              </w:rPr>
            </w:pPr>
            <w:r w:rsidRPr="004422A9">
              <w:rPr>
                <w:rFonts w:asciiTheme="majorBidi" w:hAnsiTheme="majorBidi" w:cstheme="majorBidi"/>
                <w:sz w:val="24"/>
                <w:szCs w:val="24"/>
              </w:rPr>
              <w:t>SSWL</w:t>
            </w:r>
          </w:p>
        </w:tc>
        <w:tc>
          <w:tcPr>
            <w:tcW w:w="912" w:type="dxa"/>
            <w:shd w:val="clear" w:color="auto" w:fill="auto"/>
            <w:tcMar>
              <w:top w:w="100" w:type="dxa"/>
              <w:left w:w="100" w:type="dxa"/>
              <w:bottom w:w="100" w:type="dxa"/>
              <w:right w:w="100" w:type="dxa"/>
            </w:tcMar>
          </w:tcPr>
          <w:p w:rsidR="00C71A3E" w:rsidRPr="004422A9" w:rsidRDefault="00C71A3E" w:rsidP="004422A9">
            <w:pPr>
              <w:widowControl w:val="0"/>
              <w:spacing w:after="0" w:line="240" w:lineRule="auto"/>
              <w:rPr>
                <w:rFonts w:asciiTheme="majorBidi" w:hAnsiTheme="majorBidi" w:cstheme="majorBidi"/>
                <w:sz w:val="24"/>
                <w:szCs w:val="24"/>
              </w:rPr>
            </w:pPr>
            <w:r w:rsidRPr="004422A9">
              <w:rPr>
                <w:rFonts w:asciiTheme="majorBidi" w:hAnsiTheme="majorBidi" w:cstheme="majorBidi"/>
                <w:sz w:val="24"/>
                <w:szCs w:val="24"/>
              </w:rPr>
              <w:t>USSWL</w:t>
            </w:r>
          </w:p>
        </w:tc>
        <w:tc>
          <w:tcPr>
            <w:tcW w:w="823" w:type="dxa"/>
            <w:shd w:val="clear" w:color="auto" w:fill="auto"/>
            <w:tcMar>
              <w:top w:w="100" w:type="dxa"/>
              <w:left w:w="100" w:type="dxa"/>
              <w:bottom w:w="100" w:type="dxa"/>
              <w:right w:w="100" w:type="dxa"/>
            </w:tcMar>
          </w:tcPr>
          <w:p w:rsidR="00C71A3E" w:rsidRPr="004422A9" w:rsidRDefault="00C71A3E" w:rsidP="004422A9">
            <w:pPr>
              <w:widowControl w:val="0"/>
              <w:spacing w:after="0" w:line="240" w:lineRule="auto"/>
              <w:rPr>
                <w:rFonts w:asciiTheme="majorBidi" w:hAnsiTheme="majorBidi" w:cstheme="majorBidi"/>
                <w:sz w:val="24"/>
                <w:szCs w:val="24"/>
              </w:rPr>
            </w:pPr>
            <w:r w:rsidRPr="004422A9">
              <w:rPr>
                <w:rFonts w:asciiTheme="majorBidi" w:hAnsiTheme="majorBidi" w:cstheme="majorBidi"/>
                <w:sz w:val="24"/>
                <w:szCs w:val="24"/>
              </w:rPr>
              <w:t>ECTS</w:t>
            </w:r>
          </w:p>
        </w:tc>
        <w:tc>
          <w:tcPr>
            <w:tcW w:w="1009" w:type="dxa"/>
            <w:shd w:val="clear" w:color="auto" w:fill="auto"/>
            <w:tcMar>
              <w:top w:w="100" w:type="dxa"/>
              <w:left w:w="100" w:type="dxa"/>
              <w:bottom w:w="100" w:type="dxa"/>
              <w:right w:w="100" w:type="dxa"/>
            </w:tcMar>
          </w:tcPr>
          <w:p w:rsidR="00C71A3E" w:rsidRPr="004422A9" w:rsidRDefault="00C71A3E" w:rsidP="004422A9">
            <w:pPr>
              <w:widowControl w:val="0"/>
              <w:spacing w:after="0" w:line="240" w:lineRule="auto"/>
              <w:rPr>
                <w:rFonts w:asciiTheme="majorBidi" w:hAnsiTheme="majorBidi" w:cstheme="majorBidi"/>
                <w:sz w:val="24"/>
                <w:szCs w:val="24"/>
              </w:rPr>
            </w:pPr>
            <w:r w:rsidRPr="004422A9">
              <w:rPr>
                <w:rFonts w:asciiTheme="majorBidi" w:hAnsiTheme="majorBidi" w:cstheme="majorBidi"/>
                <w:sz w:val="24"/>
                <w:szCs w:val="24"/>
              </w:rPr>
              <w:t>Type</w:t>
            </w:r>
          </w:p>
        </w:tc>
        <w:tc>
          <w:tcPr>
            <w:tcW w:w="1159" w:type="dxa"/>
            <w:shd w:val="clear" w:color="auto" w:fill="auto"/>
            <w:tcMar>
              <w:top w:w="100" w:type="dxa"/>
              <w:left w:w="100" w:type="dxa"/>
              <w:bottom w:w="100" w:type="dxa"/>
              <w:right w:w="100" w:type="dxa"/>
            </w:tcMar>
          </w:tcPr>
          <w:p w:rsidR="00C71A3E" w:rsidRPr="004422A9" w:rsidRDefault="00C71A3E" w:rsidP="004422A9">
            <w:pPr>
              <w:widowControl w:val="0"/>
              <w:spacing w:after="0" w:line="240" w:lineRule="auto"/>
              <w:rPr>
                <w:rFonts w:asciiTheme="majorBidi" w:hAnsiTheme="majorBidi" w:cstheme="majorBidi"/>
                <w:sz w:val="24"/>
                <w:szCs w:val="24"/>
              </w:rPr>
            </w:pPr>
            <w:r w:rsidRPr="004422A9">
              <w:rPr>
                <w:rFonts w:asciiTheme="majorBidi" w:hAnsiTheme="majorBidi" w:cstheme="majorBidi"/>
                <w:sz w:val="24"/>
                <w:szCs w:val="24"/>
              </w:rPr>
              <w:t>Pre-request</w:t>
            </w:r>
          </w:p>
        </w:tc>
      </w:tr>
      <w:tr w:rsidR="00C71A3E" w:rsidRPr="004422A9" w:rsidTr="004422A9">
        <w:tc>
          <w:tcPr>
            <w:tcW w:w="1256" w:type="dxa"/>
            <w:shd w:val="clear" w:color="auto" w:fill="auto"/>
            <w:tcMar>
              <w:top w:w="100" w:type="dxa"/>
              <w:left w:w="100" w:type="dxa"/>
              <w:bottom w:w="100" w:type="dxa"/>
              <w:right w:w="100" w:type="dxa"/>
            </w:tcMar>
          </w:tcPr>
          <w:p w:rsidR="00C71A3E" w:rsidRPr="004422A9" w:rsidRDefault="00C71A3E" w:rsidP="004422A9">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 xml:space="preserve">FOR23013 </w:t>
            </w:r>
          </w:p>
        </w:tc>
        <w:tc>
          <w:tcPr>
            <w:tcW w:w="3453" w:type="dxa"/>
            <w:shd w:val="clear" w:color="auto" w:fill="auto"/>
            <w:tcMar>
              <w:top w:w="100" w:type="dxa"/>
              <w:left w:w="100" w:type="dxa"/>
              <w:bottom w:w="100" w:type="dxa"/>
              <w:right w:w="100" w:type="dxa"/>
            </w:tcMar>
          </w:tcPr>
          <w:p w:rsidR="00C71A3E" w:rsidRPr="004422A9" w:rsidRDefault="00C71A3E" w:rsidP="004422A9">
            <w:pPr>
              <w:autoSpaceDE w:val="0"/>
              <w:autoSpaceDN w:val="0"/>
              <w:adjustRightInd w:val="0"/>
              <w:spacing w:line="240" w:lineRule="auto"/>
              <w:jc w:val="center"/>
              <w:rPr>
                <w:rFonts w:asciiTheme="majorBidi" w:hAnsiTheme="majorBidi" w:cstheme="majorBidi"/>
                <w:sz w:val="24"/>
                <w:szCs w:val="24"/>
                <w:lang w:bidi="ar-IQ"/>
              </w:rPr>
            </w:pPr>
            <w:r w:rsidRPr="004422A9">
              <w:rPr>
                <w:rFonts w:asciiTheme="majorBidi" w:hAnsiTheme="majorBidi" w:cstheme="majorBidi"/>
                <w:sz w:val="24"/>
                <w:szCs w:val="24"/>
                <w:lang w:bidi="ar-IQ"/>
              </w:rPr>
              <w:t>Biochemistry</w:t>
            </w:r>
          </w:p>
        </w:tc>
        <w:tc>
          <w:tcPr>
            <w:tcW w:w="748" w:type="dxa"/>
            <w:shd w:val="clear" w:color="auto" w:fill="auto"/>
            <w:tcMar>
              <w:top w:w="100" w:type="dxa"/>
              <w:left w:w="100" w:type="dxa"/>
              <w:bottom w:w="100" w:type="dxa"/>
              <w:right w:w="100" w:type="dxa"/>
            </w:tcMar>
            <w:vAlign w:val="bottom"/>
          </w:tcPr>
          <w:p w:rsidR="00C71A3E" w:rsidRPr="004422A9" w:rsidRDefault="00C71A3E" w:rsidP="004422A9">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78</w:t>
            </w:r>
          </w:p>
        </w:tc>
        <w:tc>
          <w:tcPr>
            <w:tcW w:w="912" w:type="dxa"/>
            <w:shd w:val="clear" w:color="auto" w:fill="auto"/>
            <w:tcMar>
              <w:top w:w="100" w:type="dxa"/>
              <w:left w:w="100" w:type="dxa"/>
              <w:bottom w:w="100" w:type="dxa"/>
              <w:right w:w="100" w:type="dxa"/>
            </w:tcMar>
            <w:vAlign w:val="bottom"/>
          </w:tcPr>
          <w:p w:rsidR="00C71A3E" w:rsidRPr="004422A9" w:rsidRDefault="00C71A3E" w:rsidP="004422A9">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72</w:t>
            </w:r>
          </w:p>
        </w:tc>
        <w:tc>
          <w:tcPr>
            <w:tcW w:w="823" w:type="dxa"/>
            <w:shd w:val="clear" w:color="auto" w:fill="auto"/>
            <w:tcMar>
              <w:top w:w="100" w:type="dxa"/>
              <w:left w:w="100" w:type="dxa"/>
              <w:bottom w:w="100" w:type="dxa"/>
              <w:right w:w="100" w:type="dxa"/>
            </w:tcMar>
            <w:vAlign w:val="bottom"/>
          </w:tcPr>
          <w:p w:rsidR="00C71A3E" w:rsidRPr="004422A9" w:rsidRDefault="00C71A3E" w:rsidP="004422A9">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6</w:t>
            </w:r>
          </w:p>
        </w:tc>
        <w:tc>
          <w:tcPr>
            <w:tcW w:w="1009" w:type="dxa"/>
            <w:shd w:val="clear" w:color="auto" w:fill="auto"/>
            <w:tcMar>
              <w:top w:w="100" w:type="dxa"/>
              <w:left w:w="100" w:type="dxa"/>
              <w:bottom w:w="100" w:type="dxa"/>
              <w:right w:w="100" w:type="dxa"/>
            </w:tcMar>
            <w:vAlign w:val="bottom"/>
          </w:tcPr>
          <w:p w:rsidR="00C71A3E" w:rsidRPr="004422A9" w:rsidRDefault="00C71A3E" w:rsidP="004422A9">
            <w:pPr>
              <w:spacing w:line="240" w:lineRule="auto"/>
              <w:rPr>
                <w:rFonts w:asciiTheme="majorBidi" w:hAnsiTheme="majorBidi" w:cstheme="majorBidi"/>
                <w:color w:val="000000"/>
                <w:sz w:val="24"/>
                <w:szCs w:val="24"/>
              </w:rPr>
            </w:pPr>
            <w:r w:rsidRPr="004422A9">
              <w:rPr>
                <w:rFonts w:asciiTheme="majorBidi" w:hAnsiTheme="majorBidi" w:cstheme="majorBidi"/>
                <w:color w:val="000000"/>
                <w:sz w:val="24"/>
                <w:szCs w:val="24"/>
              </w:rPr>
              <w:t>Core</w:t>
            </w:r>
          </w:p>
        </w:tc>
        <w:tc>
          <w:tcPr>
            <w:tcW w:w="1159" w:type="dxa"/>
            <w:shd w:val="clear" w:color="auto" w:fill="auto"/>
            <w:tcMar>
              <w:top w:w="100" w:type="dxa"/>
              <w:left w:w="100" w:type="dxa"/>
              <w:bottom w:w="100" w:type="dxa"/>
              <w:right w:w="100" w:type="dxa"/>
            </w:tcMar>
          </w:tcPr>
          <w:p w:rsidR="00C71A3E" w:rsidRPr="004422A9" w:rsidRDefault="00C71A3E" w:rsidP="004422A9">
            <w:pPr>
              <w:widowControl w:val="0"/>
              <w:spacing w:after="0" w:line="240" w:lineRule="auto"/>
              <w:rPr>
                <w:rFonts w:asciiTheme="majorBidi" w:hAnsiTheme="majorBidi" w:cstheme="majorBidi"/>
                <w:sz w:val="24"/>
                <w:szCs w:val="24"/>
              </w:rPr>
            </w:pPr>
          </w:p>
        </w:tc>
      </w:tr>
      <w:tr w:rsidR="00C71A3E" w:rsidRPr="004422A9" w:rsidTr="004422A9">
        <w:tc>
          <w:tcPr>
            <w:tcW w:w="1256" w:type="dxa"/>
            <w:shd w:val="clear" w:color="auto" w:fill="auto"/>
            <w:tcMar>
              <w:top w:w="100" w:type="dxa"/>
              <w:left w:w="100" w:type="dxa"/>
              <w:bottom w:w="100" w:type="dxa"/>
              <w:right w:w="100" w:type="dxa"/>
            </w:tcMar>
          </w:tcPr>
          <w:p w:rsidR="00C71A3E" w:rsidRPr="004422A9" w:rsidRDefault="00C71A3E" w:rsidP="004422A9">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 xml:space="preserve">FOR23114 </w:t>
            </w:r>
          </w:p>
        </w:tc>
        <w:tc>
          <w:tcPr>
            <w:tcW w:w="3453" w:type="dxa"/>
            <w:shd w:val="clear" w:color="auto" w:fill="auto"/>
            <w:tcMar>
              <w:top w:w="100" w:type="dxa"/>
              <w:left w:w="100" w:type="dxa"/>
              <w:bottom w:w="100" w:type="dxa"/>
              <w:right w:w="100" w:type="dxa"/>
            </w:tcMar>
          </w:tcPr>
          <w:p w:rsidR="00C71A3E" w:rsidRPr="004422A9" w:rsidRDefault="00C71A3E" w:rsidP="004422A9">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Genetics</w:t>
            </w:r>
          </w:p>
        </w:tc>
        <w:tc>
          <w:tcPr>
            <w:tcW w:w="748" w:type="dxa"/>
            <w:shd w:val="clear" w:color="auto" w:fill="auto"/>
            <w:tcMar>
              <w:top w:w="100" w:type="dxa"/>
              <w:left w:w="100" w:type="dxa"/>
              <w:bottom w:w="100" w:type="dxa"/>
              <w:right w:w="100" w:type="dxa"/>
            </w:tcMar>
            <w:vAlign w:val="bottom"/>
          </w:tcPr>
          <w:p w:rsidR="00C71A3E" w:rsidRPr="004422A9" w:rsidRDefault="00C71A3E" w:rsidP="004422A9">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78</w:t>
            </w:r>
          </w:p>
        </w:tc>
        <w:tc>
          <w:tcPr>
            <w:tcW w:w="912" w:type="dxa"/>
            <w:shd w:val="clear" w:color="auto" w:fill="auto"/>
            <w:tcMar>
              <w:top w:w="100" w:type="dxa"/>
              <w:left w:w="100" w:type="dxa"/>
              <w:bottom w:w="100" w:type="dxa"/>
              <w:right w:w="100" w:type="dxa"/>
            </w:tcMar>
            <w:vAlign w:val="bottom"/>
          </w:tcPr>
          <w:p w:rsidR="00C71A3E" w:rsidRPr="004422A9" w:rsidRDefault="00C71A3E" w:rsidP="004422A9">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72</w:t>
            </w:r>
          </w:p>
        </w:tc>
        <w:tc>
          <w:tcPr>
            <w:tcW w:w="823" w:type="dxa"/>
            <w:shd w:val="clear" w:color="auto" w:fill="auto"/>
            <w:tcMar>
              <w:top w:w="100" w:type="dxa"/>
              <w:left w:w="100" w:type="dxa"/>
              <w:bottom w:w="100" w:type="dxa"/>
              <w:right w:w="100" w:type="dxa"/>
            </w:tcMar>
            <w:vAlign w:val="bottom"/>
          </w:tcPr>
          <w:p w:rsidR="00C71A3E" w:rsidRPr="004422A9" w:rsidRDefault="00C71A3E" w:rsidP="004422A9">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6</w:t>
            </w:r>
          </w:p>
        </w:tc>
        <w:tc>
          <w:tcPr>
            <w:tcW w:w="1009" w:type="dxa"/>
            <w:shd w:val="clear" w:color="auto" w:fill="auto"/>
            <w:tcMar>
              <w:top w:w="100" w:type="dxa"/>
              <w:left w:w="100" w:type="dxa"/>
              <w:bottom w:w="100" w:type="dxa"/>
              <w:right w:w="100" w:type="dxa"/>
            </w:tcMar>
            <w:vAlign w:val="bottom"/>
          </w:tcPr>
          <w:p w:rsidR="00C71A3E" w:rsidRPr="004422A9" w:rsidRDefault="00C71A3E" w:rsidP="004422A9">
            <w:pPr>
              <w:spacing w:line="240" w:lineRule="auto"/>
              <w:rPr>
                <w:rFonts w:asciiTheme="majorBidi" w:hAnsiTheme="majorBidi" w:cstheme="majorBidi"/>
                <w:color w:val="000000"/>
                <w:sz w:val="24"/>
                <w:szCs w:val="24"/>
              </w:rPr>
            </w:pPr>
            <w:r w:rsidRPr="004422A9">
              <w:rPr>
                <w:rFonts w:asciiTheme="majorBidi" w:hAnsiTheme="majorBidi" w:cstheme="majorBidi"/>
                <w:color w:val="000000"/>
                <w:sz w:val="24"/>
                <w:szCs w:val="24"/>
              </w:rPr>
              <w:t>Core</w:t>
            </w:r>
          </w:p>
        </w:tc>
        <w:tc>
          <w:tcPr>
            <w:tcW w:w="1159" w:type="dxa"/>
            <w:shd w:val="clear" w:color="auto" w:fill="auto"/>
            <w:tcMar>
              <w:top w:w="100" w:type="dxa"/>
              <w:left w:w="100" w:type="dxa"/>
              <w:bottom w:w="100" w:type="dxa"/>
              <w:right w:w="100" w:type="dxa"/>
            </w:tcMar>
          </w:tcPr>
          <w:p w:rsidR="00C71A3E" w:rsidRPr="004422A9" w:rsidRDefault="00C71A3E" w:rsidP="004422A9">
            <w:pPr>
              <w:widowControl w:val="0"/>
              <w:spacing w:after="0" w:line="240" w:lineRule="auto"/>
              <w:rPr>
                <w:rFonts w:asciiTheme="majorBidi" w:hAnsiTheme="majorBidi" w:cstheme="majorBidi"/>
                <w:sz w:val="24"/>
                <w:szCs w:val="24"/>
              </w:rPr>
            </w:pPr>
          </w:p>
        </w:tc>
      </w:tr>
      <w:tr w:rsidR="005C5780" w:rsidRPr="004422A9" w:rsidTr="004422A9">
        <w:tc>
          <w:tcPr>
            <w:tcW w:w="1256" w:type="dxa"/>
            <w:shd w:val="clear" w:color="auto" w:fill="auto"/>
            <w:tcMar>
              <w:top w:w="100" w:type="dxa"/>
              <w:left w:w="100" w:type="dxa"/>
              <w:bottom w:w="100" w:type="dxa"/>
              <w:right w:w="100" w:type="dxa"/>
            </w:tcMar>
          </w:tcPr>
          <w:p w:rsidR="005C5780" w:rsidRPr="004422A9" w:rsidRDefault="005C5780" w:rsidP="004422A9">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 xml:space="preserve">FOR23015 </w:t>
            </w:r>
          </w:p>
        </w:tc>
        <w:tc>
          <w:tcPr>
            <w:tcW w:w="3453" w:type="dxa"/>
            <w:shd w:val="clear" w:color="auto" w:fill="auto"/>
            <w:tcMar>
              <w:top w:w="100" w:type="dxa"/>
              <w:left w:w="100" w:type="dxa"/>
              <w:bottom w:w="100" w:type="dxa"/>
              <w:right w:w="100" w:type="dxa"/>
            </w:tcMar>
          </w:tcPr>
          <w:p w:rsidR="005C5780" w:rsidRPr="004422A9" w:rsidRDefault="005C5780" w:rsidP="004422A9">
            <w:pPr>
              <w:bidi/>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Anatomy and physiology</w:t>
            </w:r>
          </w:p>
        </w:tc>
        <w:tc>
          <w:tcPr>
            <w:tcW w:w="748" w:type="dxa"/>
            <w:shd w:val="clear" w:color="auto" w:fill="auto"/>
            <w:tcMar>
              <w:top w:w="100" w:type="dxa"/>
              <w:left w:w="100" w:type="dxa"/>
              <w:bottom w:w="100" w:type="dxa"/>
              <w:right w:w="100" w:type="dxa"/>
            </w:tcMar>
            <w:vAlign w:val="bottom"/>
          </w:tcPr>
          <w:p w:rsidR="005C5780" w:rsidRPr="004422A9" w:rsidRDefault="005C5780" w:rsidP="004422A9">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78</w:t>
            </w:r>
          </w:p>
        </w:tc>
        <w:tc>
          <w:tcPr>
            <w:tcW w:w="912" w:type="dxa"/>
            <w:shd w:val="clear" w:color="auto" w:fill="auto"/>
            <w:tcMar>
              <w:top w:w="100" w:type="dxa"/>
              <w:left w:w="100" w:type="dxa"/>
              <w:bottom w:w="100" w:type="dxa"/>
              <w:right w:w="100" w:type="dxa"/>
            </w:tcMar>
            <w:vAlign w:val="bottom"/>
          </w:tcPr>
          <w:p w:rsidR="005C5780" w:rsidRPr="004422A9" w:rsidRDefault="005C5780" w:rsidP="004422A9">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72</w:t>
            </w:r>
          </w:p>
        </w:tc>
        <w:tc>
          <w:tcPr>
            <w:tcW w:w="823" w:type="dxa"/>
            <w:shd w:val="clear" w:color="auto" w:fill="auto"/>
            <w:tcMar>
              <w:top w:w="100" w:type="dxa"/>
              <w:left w:w="100" w:type="dxa"/>
              <w:bottom w:w="100" w:type="dxa"/>
              <w:right w:w="100" w:type="dxa"/>
            </w:tcMar>
            <w:vAlign w:val="bottom"/>
          </w:tcPr>
          <w:p w:rsidR="005C5780" w:rsidRPr="004422A9" w:rsidRDefault="005C5780" w:rsidP="004422A9">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6</w:t>
            </w:r>
          </w:p>
        </w:tc>
        <w:tc>
          <w:tcPr>
            <w:tcW w:w="1009" w:type="dxa"/>
            <w:shd w:val="clear" w:color="auto" w:fill="auto"/>
            <w:tcMar>
              <w:top w:w="100" w:type="dxa"/>
              <w:left w:w="100" w:type="dxa"/>
              <w:bottom w:w="100" w:type="dxa"/>
              <w:right w:w="100" w:type="dxa"/>
            </w:tcMar>
            <w:vAlign w:val="bottom"/>
          </w:tcPr>
          <w:p w:rsidR="005C5780" w:rsidRPr="004422A9" w:rsidRDefault="005C5780" w:rsidP="004422A9">
            <w:pPr>
              <w:spacing w:line="240" w:lineRule="auto"/>
              <w:rPr>
                <w:rFonts w:asciiTheme="majorBidi" w:hAnsiTheme="majorBidi" w:cstheme="majorBidi"/>
                <w:color w:val="000000"/>
                <w:sz w:val="24"/>
                <w:szCs w:val="24"/>
              </w:rPr>
            </w:pPr>
            <w:r w:rsidRPr="004422A9">
              <w:rPr>
                <w:rFonts w:asciiTheme="majorBidi" w:hAnsiTheme="majorBidi" w:cstheme="majorBidi"/>
                <w:color w:val="000000"/>
                <w:sz w:val="24"/>
                <w:szCs w:val="24"/>
              </w:rPr>
              <w:t>Basic</w:t>
            </w:r>
          </w:p>
        </w:tc>
        <w:tc>
          <w:tcPr>
            <w:tcW w:w="1159" w:type="dxa"/>
            <w:shd w:val="clear" w:color="auto" w:fill="auto"/>
            <w:tcMar>
              <w:top w:w="100" w:type="dxa"/>
              <w:left w:w="100" w:type="dxa"/>
              <w:bottom w:w="100" w:type="dxa"/>
              <w:right w:w="100" w:type="dxa"/>
            </w:tcMar>
          </w:tcPr>
          <w:p w:rsidR="005C5780" w:rsidRPr="004422A9" w:rsidRDefault="005C5780" w:rsidP="004422A9">
            <w:pPr>
              <w:widowControl w:val="0"/>
              <w:spacing w:after="0" w:line="240" w:lineRule="auto"/>
              <w:rPr>
                <w:rFonts w:asciiTheme="majorBidi" w:hAnsiTheme="majorBidi" w:cstheme="majorBidi"/>
                <w:sz w:val="24"/>
                <w:szCs w:val="24"/>
              </w:rPr>
            </w:pPr>
          </w:p>
        </w:tc>
      </w:tr>
      <w:tr w:rsidR="00C71A3E" w:rsidRPr="004422A9" w:rsidTr="004422A9">
        <w:tc>
          <w:tcPr>
            <w:tcW w:w="1256" w:type="dxa"/>
            <w:shd w:val="clear" w:color="auto" w:fill="auto"/>
            <w:tcMar>
              <w:top w:w="100" w:type="dxa"/>
              <w:left w:w="100" w:type="dxa"/>
              <w:bottom w:w="100" w:type="dxa"/>
              <w:right w:w="100" w:type="dxa"/>
            </w:tcMar>
          </w:tcPr>
          <w:p w:rsidR="00C71A3E" w:rsidRPr="004422A9" w:rsidRDefault="005C5780" w:rsidP="004422A9">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 xml:space="preserve">FOR23016 </w:t>
            </w:r>
          </w:p>
        </w:tc>
        <w:tc>
          <w:tcPr>
            <w:tcW w:w="3453" w:type="dxa"/>
            <w:shd w:val="clear" w:color="auto" w:fill="auto"/>
            <w:tcMar>
              <w:top w:w="100" w:type="dxa"/>
              <w:left w:w="100" w:type="dxa"/>
              <w:bottom w:w="100" w:type="dxa"/>
              <w:right w:w="100" w:type="dxa"/>
            </w:tcMar>
          </w:tcPr>
          <w:p w:rsidR="00C71A3E" w:rsidRPr="004422A9" w:rsidRDefault="005C5780" w:rsidP="004422A9">
            <w:pPr>
              <w:spacing w:line="240" w:lineRule="auto"/>
              <w:rPr>
                <w:rFonts w:asciiTheme="majorBidi" w:hAnsiTheme="majorBidi" w:cstheme="majorBidi"/>
                <w:color w:val="000000"/>
                <w:sz w:val="24"/>
                <w:szCs w:val="24"/>
              </w:rPr>
            </w:pPr>
            <w:r w:rsidRPr="004422A9">
              <w:rPr>
                <w:rFonts w:asciiTheme="majorBidi" w:hAnsiTheme="majorBidi" w:cstheme="majorBidi"/>
                <w:color w:val="000000"/>
                <w:sz w:val="24"/>
                <w:szCs w:val="24"/>
              </w:rPr>
              <w:t>Secretions</w:t>
            </w:r>
            <w:r w:rsidRPr="004422A9">
              <w:rPr>
                <w:rFonts w:asciiTheme="majorBidi" w:hAnsiTheme="majorBidi" w:cstheme="majorBidi"/>
                <w:color w:val="000000"/>
                <w:sz w:val="24"/>
                <w:szCs w:val="24"/>
                <w:rtl/>
              </w:rPr>
              <w:t xml:space="preserve"> </w:t>
            </w:r>
            <w:r w:rsidRPr="004422A9">
              <w:rPr>
                <w:rFonts w:asciiTheme="majorBidi" w:hAnsiTheme="majorBidi" w:cstheme="majorBidi"/>
                <w:color w:val="000000"/>
                <w:sz w:val="24"/>
                <w:szCs w:val="24"/>
              </w:rPr>
              <w:t>and vital fluids</w:t>
            </w:r>
          </w:p>
        </w:tc>
        <w:tc>
          <w:tcPr>
            <w:tcW w:w="748" w:type="dxa"/>
            <w:shd w:val="clear" w:color="auto" w:fill="auto"/>
            <w:tcMar>
              <w:top w:w="100" w:type="dxa"/>
              <w:left w:w="100" w:type="dxa"/>
              <w:bottom w:w="100" w:type="dxa"/>
              <w:right w:w="100" w:type="dxa"/>
            </w:tcMar>
            <w:vAlign w:val="bottom"/>
          </w:tcPr>
          <w:p w:rsidR="00C71A3E" w:rsidRPr="004422A9" w:rsidRDefault="00C71A3E" w:rsidP="004422A9">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tl/>
              </w:rPr>
              <w:t>48</w:t>
            </w:r>
          </w:p>
        </w:tc>
        <w:tc>
          <w:tcPr>
            <w:tcW w:w="912" w:type="dxa"/>
            <w:shd w:val="clear" w:color="auto" w:fill="auto"/>
            <w:tcMar>
              <w:top w:w="100" w:type="dxa"/>
              <w:left w:w="100" w:type="dxa"/>
              <w:bottom w:w="100" w:type="dxa"/>
              <w:right w:w="100" w:type="dxa"/>
            </w:tcMar>
            <w:vAlign w:val="bottom"/>
          </w:tcPr>
          <w:p w:rsidR="00C71A3E" w:rsidRPr="004422A9" w:rsidRDefault="00C71A3E" w:rsidP="004422A9">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tl/>
              </w:rPr>
              <w:t>102</w:t>
            </w:r>
          </w:p>
        </w:tc>
        <w:tc>
          <w:tcPr>
            <w:tcW w:w="823" w:type="dxa"/>
            <w:shd w:val="clear" w:color="auto" w:fill="auto"/>
            <w:tcMar>
              <w:top w:w="100" w:type="dxa"/>
              <w:left w:w="100" w:type="dxa"/>
              <w:bottom w:w="100" w:type="dxa"/>
              <w:right w:w="100" w:type="dxa"/>
            </w:tcMar>
            <w:vAlign w:val="bottom"/>
          </w:tcPr>
          <w:p w:rsidR="00C71A3E" w:rsidRPr="004422A9" w:rsidRDefault="00C71A3E" w:rsidP="004422A9">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tl/>
              </w:rPr>
              <w:t>6</w:t>
            </w:r>
          </w:p>
        </w:tc>
        <w:tc>
          <w:tcPr>
            <w:tcW w:w="1009" w:type="dxa"/>
            <w:shd w:val="clear" w:color="auto" w:fill="auto"/>
            <w:tcMar>
              <w:top w:w="100" w:type="dxa"/>
              <w:left w:w="100" w:type="dxa"/>
              <w:bottom w:w="100" w:type="dxa"/>
              <w:right w:w="100" w:type="dxa"/>
            </w:tcMar>
            <w:vAlign w:val="bottom"/>
          </w:tcPr>
          <w:p w:rsidR="00C71A3E" w:rsidRPr="004422A9" w:rsidRDefault="005C5780" w:rsidP="004422A9">
            <w:pPr>
              <w:spacing w:line="240" w:lineRule="auto"/>
              <w:rPr>
                <w:rFonts w:asciiTheme="majorBidi" w:hAnsiTheme="majorBidi" w:cstheme="majorBidi"/>
                <w:color w:val="000000"/>
                <w:sz w:val="24"/>
                <w:szCs w:val="24"/>
              </w:rPr>
            </w:pPr>
            <w:r w:rsidRPr="004422A9">
              <w:rPr>
                <w:rFonts w:asciiTheme="majorBidi" w:hAnsiTheme="majorBidi" w:cstheme="majorBidi"/>
                <w:color w:val="000000"/>
                <w:sz w:val="24"/>
                <w:szCs w:val="24"/>
              </w:rPr>
              <w:t>Basic</w:t>
            </w:r>
          </w:p>
        </w:tc>
        <w:tc>
          <w:tcPr>
            <w:tcW w:w="1159" w:type="dxa"/>
            <w:shd w:val="clear" w:color="auto" w:fill="auto"/>
            <w:tcMar>
              <w:top w:w="100" w:type="dxa"/>
              <w:left w:w="100" w:type="dxa"/>
              <w:bottom w:w="100" w:type="dxa"/>
              <w:right w:w="100" w:type="dxa"/>
            </w:tcMar>
          </w:tcPr>
          <w:p w:rsidR="00C71A3E" w:rsidRPr="004422A9" w:rsidRDefault="00C71A3E" w:rsidP="004422A9">
            <w:pPr>
              <w:widowControl w:val="0"/>
              <w:spacing w:after="0" w:line="240" w:lineRule="auto"/>
              <w:rPr>
                <w:rFonts w:asciiTheme="majorBidi" w:hAnsiTheme="majorBidi" w:cstheme="majorBidi"/>
                <w:sz w:val="24"/>
                <w:szCs w:val="24"/>
              </w:rPr>
            </w:pPr>
          </w:p>
        </w:tc>
      </w:tr>
      <w:tr w:rsidR="00C71A3E" w:rsidRPr="004422A9" w:rsidTr="004422A9">
        <w:tc>
          <w:tcPr>
            <w:tcW w:w="1256" w:type="dxa"/>
            <w:shd w:val="clear" w:color="auto" w:fill="auto"/>
            <w:tcMar>
              <w:top w:w="100" w:type="dxa"/>
              <w:left w:w="100" w:type="dxa"/>
              <w:bottom w:w="100" w:type="dxa"/>
              <w:right w:w="100" w:type="dxa"/>
            </w:tcMar>
          </w:tcPr>
          <w:p w:rsidR="00C71A3E" w:rsidRPr="004422A9" w:rsidRDefault="005C5780" w:rsidP="004422A9">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 xml:space="preserve">FOR23017 </w:t>
            </w:r>
          </w:p>
        </w:tc>
        <w:tc>
          <w:tcPr>
            <w:tcW w:w="3453" w:type="dxa"/>
            <w:shd w:val="clear" w:color="auto" w:fill="auto"/>
            <w:tcMar>
              <w:top w:w="100" w:type="dxa"/>
              <w:left w:w="100" w:type="dxa"/>
              <w:bottom w:w="100" w:type="dxa"/>
              <w:right w:w="100" w:type="dxa"/>
            </w:tcMar>
          </w:tcPr>
          <w:p w:rsidR="00C71A3E" w:rsidRPr="004422A9" w:rsidRDefault="005C5780" w:rsidP="004422A9">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Statistics</w:t>
            </w:r>
            <w:r w:rsidRPr="004422A9">
              <w:rPr>
                <w:rFonts w:asciiTheme="majorBidi" w:hAnsiTheme="majorBidi" w:cstheme="majorBidi"/>
                <w:color w:val="000000"/>
                <w:sz w:val="24"/>
                <w:szCs w:val="24"/>
                <w:rtl/>
              </w:rPr>
              <w:t xml:space="preserve"> </w:t>
            </w:r>
            <w:r w:rsidRPr="004422A9">
              <w:rPr>
                <w:rFonts w:asciiTheme="majorBidi" w:hAnsiTheme="majorBidi" w:cstheme="majorBidi"/>
                <w:color w:val="000000"/>
                <w:sz w:val="24"/>
                <w:szCs w:val="24"/>
              </w:rPr>
              <w:t>and forensic applications</w:t>
            </w:r>
          </w:p>
        </w:tc>
        <w:tc>
          <w:tcPr>
            <w:tcW w:w="748" w:type="dxa"/>
            <w:shd w:val="clear" w:color="auto" w:fill="auto"/>
            <w:tcMar>
              <w:top w:w="100" w:type="dxa"/>
              <w:left w:w="100" w:type="dxa"/>
              <w:bottom w:w="100" w:type="dxa"/>
              <w:right w:w="100" w:type="dxa"/>
            </w:tcMar>
            <w:vAlign w:val="bottom"/>
          </w:tcPr>
          <w:p w:rsidR="00C71A3E" w:rsidRPr="004422A9" w:rsidRDefault="005C5780" w:rsidP="004422A9">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48</w:t>
            </w:r>
          </w:p>
        </w:tc>
        <w:tc>
          <w:tcPr>
            <w:tcW w:w="912" w:type="dxa"/>
            <w:shd w:val="clear" w:color="auto" w:fill="auto"/>
            <w:tcMar>
              <w:top w:w="100" w:type="dxa"/>
              <w:left w:w="100" w:type="dxa"/>
              <w:bottom w:w="100" w:type="dxa"/>
              <w:right w:w="100" w:type="dxa"/>
            </w:tcMar>
            <w:vAlign w:val="bottom"/>
          </w:tcPr>
          <w:p w:rsidR="00C71A3E" w:rsidRPr="004422A9" w:rsidRDefault="005C5780" w:rsidP="004422A9">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2</w:t>
            </w:r>
          </w:p>
        </w:tc>
        <w:tc>
          <w:tcPr>
            <w:tcW w:w="823" w:type="dxa"/>
            <w:shd w:val="clear" w:color="auto" w:fill="auto"/>
            <w:tcMar>
              <w:top w:w="100" w:type="dxa"/>
              <w:left w:w="100" w:type="dxa"/>
              <w:bottom w:w="100" w:type="dxa"/>
              <w:right w:w="100" w:type="dxa"/>
            </w:tcMar>
            <w:vAlign w:val="bottom"/>
          </w:tcPr>
          <w:p w:rsidR="00C71A3E" w:rsidRPr="004422A9" w:rsidRDefault="005C5780" w:rsidP="004422A9">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2</w:t>
            </w:r>
          </w:p>
        </w:tc>
        <w:tc>
          <w:tcPr>
            <w:tcW w:w="1009" w:type="dxa"/>
            <w:shd w:val="clear" w:color="auto" w:fill="auto"/>
            <w:tcMar>
              <w:top w:w="100" w:type="dxa"/>
              <w:left w:w="100" w:type="dxa"/>
              <w:bottom w:w="100" w:type="dxa"/>
              <w:right w:w="100" w:type="dxa"/>
            </w:tcMar>
            <w:vAlign w:val="bottom"/>
          </w:tcPr>
          <w:p w:rsidR="00C71A3E" w:rsidRPr="004422A9" w:rsidRDefault="005C5780" w:rsidP="004422A9">
            <w:pPr>
              <w:spacing w:line="240" w:lineRule="auto"/>
              <w:rPr>
                <w:rFonts w:asciiTheme="majorBidi" w:hAnsiTheme="majorBidi" w:cstheme="majorBidi"/>
                <w:color w:val="000000"/>
                <w:sz w:val="24"/>
                <w:szCs w:val="24"/>
              </w:rPr>
            </w:pPr>
            <w:r w:rsidRPr="004422A9">
              <w:rPr>
                <w:rFonts w:asciiTheme="majorBidi" w:hAnsiTheme="majorBidi" w:cstheme="majorBidi"/>
                <w:color w:val="000000"/>
                <w:sz w:val="24"/>
                <w:szCs w:val="24"/>
              </w:rPr>
              <w:t>Basic</w:t>
            </w:r>
          </w:p>
        </w:tc>
        <w:tc>
          <w:tcPr>
            <w:tcW w:w="1159" w:type="dxa"/>
            <w:shd w:val="clear" w:color="auto" w:fill="auto"/>
            <w:tcMar>
              <w:top w:w="100" w:type="dxa"/>
              <w:left w:w="100" w:type="dxa"/>
              <w:bottom w:w="100" w:type="dxa"/>
              <w:right w:w="100" w:type="dxa"/>
            </w:tcMar>
          </w:tcPr>
          <w:p w:rsidR="00C71A3E" w:rsidRPr="004422A9" w:rsidRDefault="00C71A3E" w:rsidP="004422A9">
            <w:pPr>
              <w:widowControl w:val="0"/>
              <w:spacing w:after="0" w:line="240" w:lineRule="auto"/>
              <w:rPr>
                <w:rFonts w:asciiTheme="majorBidi" w:hAnsiTheme="majorBidi" w:cstheme="majorBidi"/>
                <w:sz w:val="24"/>
                <w:szCs w:val="24"/>
              </w:rPr>
            </w:pPr>
          </w:p>
        </w:tc>
      </w:tr>
      <w:tr w:rsidR="00C71A3E" w:rsidRPr="004422A9" w:rsidTr="004422A9">
        <w:tc>
          <w:tcPr>
            <w:tcW w:w="1256" w:type="dxa"/>
            <w:shd w:val="clear" w:color="auto" w:fill="auto"/>
            <w:tcMar>
              <w:top w:w="100" w:type="dxa"/>
              <w:left w:w="100" w:type="dxa"/>
              <w:bottom w:w="100" w:type="dxa"/>
              <w:right w:w="100" w:type="dxa"/>
            </w:tcMar>
          </w:tcPr>
          <w:p w:rsidR="00C71A3E" w:rsidRPr="004422A9" w:rsidRDefault="004422A9" w:rsidP="004422A9">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 xml:space="preserve">FOR24024 </w:t>
            </w:r>
          </w:p>
        </w:tc>
        <w:tc>
          <w:tcPr>
            <w:tcW w:w="3453" w:type="dxa"/>
            <w:shd w:val="clear" w:color="auto" w:fill="auto"/>
            <w:tcMar>
              <w:top w:w="100" w:type="dxa"/>
              <w:left w:w="100" w:type="dxa"/>
              <w:bottom w:w="100" w:type="dxa"/>
              <w:right w:w="100" w:type="dxa"/>
            </w:tcMar>
          </w:tcPr>
          <w:p w:rsidR="00C71A3E" w:rsidRPr="004422A9" w:rsidRDefault="004422A9" w:rsidP="004422A9">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crime scince</w:t>
            </w:r>
          </w:p>
        </w:tc>
        <w:tc>
          <w:tcPr>
            <w:tcW w:w="748" w:type="dxa"/>
            <w:shd w:val="clear" w:color="auto" w:fill="auto"/>
            <w:tcMar>
              <w:top w:w="100" w:type="dxa"/>
              <w:left w:w="100" w:type="dxa"/>
              <w:bottom w:w="100" w:type="dxa"/>
              <w:right w:w="100" w:type="dxa"/>
            </w:tcMar>
            <w:vAlign w:val="bottom"/>
          </w:tcPr>
          <w:p w:rsidR="00C71A3E" w:rsidRPr="004422A9" w:rsidRDefault="004422A9" w:rsidP="004422A9">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48</w:t>
            </w:r>
          </w:p>
        </w:tc>
        <w:tc>
          <w:tcPr>
            <w:tcW w:w="912" w:type="dxa"/>
            <w:shd w:val="clear" w:color="auto" w:fill="auto"/>
            <w:tcMar>
              <w:top w:w="100" w:type="dxa"/>
              <w:left w:w="100" w:type="dxa"/>
              <w:bottom w:w="100" w:type="dxa"/>
              <w:right w:w="100" w:type="dxa"/>
            </w:tcMar>
            <w:vAlign w:val="bottom"/>
          </w:tcPr>
          <w:p w:rsidR="00C71A3E" w:rsidRPr="004422A9" w:rsidRDefault="004422A9" w:rsidP="004422A9">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2</w:t>
            </w:r>
          </w:p>
        </w:tc>
        <w:tc>
          <w:tcPr>
            <w:tcW w:w="823" w:type="dxa"/>
            <w:shd w:val="clear" w:color="auto" w:fill="auto"/>
            <w:tcMar>
              <w:top w:w="100" w:type="dxa"/>
              <w:left w:w="100" w:type="dxa"/>
              <w:bottom w:w="100" w:type="dxa"/>
              <w:right w:w="100" w:type="dxa"/>
            </w:tcMar>
            <w:vAlign w:val="bottom"/>
          </w:tcPr>
          <w:p w:rsidR="00C71A3E" w:rsidRPr="004422A9" w:rsidRDefault="004422A9" w:rsidP="004422A9">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2</w:t>
            </w:r>
          </w:p>
        </w:tc>
        <w:tc>
          <w:tcPr>
            <w:tcW w:w="1009" w:type="dxa"/>
            <w:shd w:val="clear" w:color="auto" w:fill="auto"/>
            <w:tcMar>
              <w:top w:w="100" w:type="dxa"/>
              <w:left w:w="100" w:type="dxa"/>
              <w:bottom w:w="100" w:type="dxa"/>
              <w:right w:w="100" w:type="dxa"/>
            </w:tcMar>
            <w:vAlign w:val="bottom"/>
          </w:tcPr>
          <w:p w:rsidR="00C71A3E" w:rsidRPr="004422A9" w:rsidRDefault="00C71A3E" w:rsidP="004422A9">
            <w:pPr>
              <w:spacing w:line="240" w:lineRule="auto"/>
              <w:rPr>
                <w:rFonts w:asciiTheme="majorBidi" w:hAnsiTheme="majorBidi" w:cstheme="majorBidi"/>
                <w:color w:val="000000"/>
                <w:sz w:val="24"/>
                <w:szCs w:val="24"/>
              </w:rPr>
            </w:pPr>
            <w:r w:rsidRPr="004422A9">
              <w:rPr>
                <w:rFonts w:asciiTheme="majorBidi" w:hAnsiTheme="majorBidi" w:cstheme="majorBidi"/>
                <w:color w:val="000000"/>
                <w:sz w:val="24"/>
                <w:szCs w:val="24"/>
              </w:rPr>
              <w:t>Basic</w:t>
            </w:r>
          </w:p>
        </w:tc>
        <w:tc>
          <w:tcPr>
            <w:tcW w:w="1159" w:type="dxa"/>
            <w:shd w:val="clear" w:color="auto" w:fill="auto"/>
            <w:tcMar>
              <w:top w:w="100" w:type="dxa"/>
              <w:left w:w="100" w:type="dxa"/>
              <w:bottom w:w="100" w:type="dxa"/>
              <w:right w:w="100" w:type="dxa"/>
            </w:tcMar>
          </w:tcPr>
          <w:p w:rsidR="00C71A3E" w:rsidRPr="004422A9" w:rsidRDefault="00C71A3E" w:rsidP="004422A9">
            <w:pPr>
              <w:widowControl w:val="0"/>
              <w:spacing w:after="0" w:line="240" w:lineRule="auto"/>
              <w:rPr>
                <w:rFonts w:asciiTheme="majorBidi" w:hAnsiTheme="majorBidi" w:cstheme="majorBidi"/>
                <w:sz w:val="24"/>
                <w:szCs w:val="24"/>
              </w:rPr>
            </w:pPr>
          </w:p>
        </w:tc>
      </w:tr>
      <w:tr w:rsidR="004422A9" w:rsidRPr="004422A9" w:rsidTr="004422A9">
        <w:tc>
          <w:tcPr>
            <w:tcW w:w="1256" w:type="dxa"/>
            <w:shd w:val="clear" w:color="auto" w:fill="auto"/>
            <w:tcMar>
              <w:top w:w="100" w:type="dxa"/>
              <w:left w:w="100" w:type="dxa"/>
              <w:bottom w:w="100" w:type="dxa"/>
              <w:right w:w="100" w:type="dxa"/>
            </w:tcMar>
          </w:tcPr>
          <w:p w:rsidR="004422A9" w:rsidRPr="004422A9" w:rsidRDefault="004422A9" w:rsidP="004422A9">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 xml:space="preserve">NUST1007 </w:t>
            </w:r>
          </w:p>
        </w:tc>
        <w:tc>
          <w:tcPr>
            <w:tcW w:w="3453" w:type="dxa"/>
            <w:shd w:val="clear" w:color="auto" w:fill="auto"/>
            <w:tcMar>
              <w:top w:w="100" w:type="dxa"/>
              <w:left w:w="100" w:type="dxa"/>
              <w:bottom w:w="100" w:type="dxa"/>
              <w:right w:w="100" w:type="dxa"/>
            </w:tcMar>
          </w:tcPr>
          <w:p w:rsidR="004422A9" w:rsidRPr="004422A9" w:rsidRDefault="004422A9" w:rsidP="004422A9">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crimes</w:t>
            </w:r>
            <w:r w:rsidRPr="004422A9">
              <w:rPr>
                <w:rFonts w:asciiTheme="majorBidi" w:hAnsiTheme="majorBidi" w:cstheme="majorBidi"/>
                <w:color w:val="000000"/>
                <w:sz w:val="24"/>
                <w:szCs w:val="24"/>
                <w:rtl/>
              </w:rPr>
              <w:t xml:space="preserve"> </w:t>
            </w:r>
            <w:r w:rsidRPr="004422A9">
              <w:rPr>
                <w:rFonts w:asciiTheme="majorBidi" w:hAnsiTheme="majorBidi" w:cstheme="majorBidi"/>
                <w:color w:val="000000"/>
                <w:sz w:val="24"/>
                <w:szCs w:val="24"/>
              </w:rPr>
              <w:t>of the baath regime in Iraq</w:t>
            </w:r>
          </w:p>
        </w:tc>
        <w:tc>
          <w:tcPr>
            <w:tcW w:w="748" w:type="dxa"/>
            <w:shd w:val="clear" w:color="auto" w:fill="auto"/>
            <w:tcMar>
              <w:top w:w="100" w:type="dxa"/>
              <w:left w:w="100" w:type="dxa"/>
              <w:bottom w:w="100" w:type="dxa"/>
              <w:right w:w="100" w:type="dxa"/>
            </w:tcMar>
            <w:vAlign w:val="bottom"/>
          </w:tcPr>
          <w:p w:rsidR="004422A9" w:rsidRPr="004422A9" w:rsidRDefault="004422A9" w:rsidP="004422A9">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48</w:t>
            </w:r>
          </w:p>
        </w:tc>
        <w:tc>
          <w:tcPr>
            <w:tcW w:w="912" w:type="dxa"/>
            <w:shd w:val="clear" w:color="auto" w:fill="auto"/>
            <w:tcMar>
              <w:top w:w="100" w:type="dxa"/>
              <w:left w:w="100" w:type="dxa"/>
              <w:bottom w:w="100" w:type="dxa"/>
              <w:right w:w="100" w:type="dxa"/>
            </w:tcMar>
            <w:vAlign w:val="bottom"/>
          </w:tcPr>
          <w:p w:rsidR="004422A9" w:rsidRPr="004422A9" w:rsidRDefault="004422A9" w:rsidP="004422A9">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2</w:t>
            </w:r>
          </w:p>
        </w:tc>
        <w:tc>
          <w:tcPr>
            <w:tcW w:w="823" w:type="dxa"/>
            <w:shd w:val="clear" w:color="auto" w:fill="auto"/>
            <w:tcMar>
              <w:top w:w="100" w:type="dxa"/>
              <w:left w:w="100" w:type="dxa"/>
              <w:bottom w:w="100" w:type="dxa"/>
              <w:right w:w="100" w:type="dxa"/>
            </w:tcMar>
            <w:vAlign w:val="bottom"/>
          </w:tcPr>
          <w:p w:rsidR="004422A9" w:rsidRPr="004422A9" w:rsidRDefault="004422A9" w:rsidP="004422A9">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2</w:t>
            </w:r>
          </w:p>
        </w:tc>
        <w:tc>
          <w:tcPr>
            <w:tcW w:w="1009" w:type="dxa"/>
            <w:shd w:val="clear" w:color="auto" w:fill="auto"/>
            <w:tcMar>
              <w:top w:w="100" w:type="dxa"/>
              <w:left w:w="100" w:type="dxa"/>
              <w:bottom w:w="100" w:type="dxa"/>
              <w:right w:w="100" w:type="dxa"/>
            </w:tcMar>
            <w:vAlign w:val="bottom"/>
          </w:tcPr>
          <w:p w:rsidR="004422A9" w:rsidRPr="004422A9" w:rsidRDefault="004422A9" w:rsidP="004422A9">
            <w:pPr>
              <w:spacing w:line="240" w:lineRule="auto"/>
              <w:rPr>
                <w:rFonts w:asciiTheme="majorBidi" w:hAnsiTheme="majorBidi" w:cstheme="majorBidi"/>
                <w:color w:val="000000"/>
                <w:sz w:val="24"/>
                <w:szCs w:val="24"/>
              </w:rPr>
            </w:pPr>
            <w:r w:rsidRPr="004422A9">
              <w:rPr>
                <w:rFonts w:asciiTheme="majorBidi" w:hAnsiTheme="majorBidi" w:cstheme="majorBidi"/>
                <w:color w:val="000000"/>
                <w:sz w:val="24"/>
                <w:szCs w:val="24"/>
              </w:rPr>
              <w:t>Support</w:t>
            </w:r>
          </w:p>
        </w:tc>
        <w:tc>
          <w:tcPr>
            <w:tcW w:w="1159" w:type="dxa"/>
            <w:shd w:val="clear" w:color="auto" w:fill="auto"/>
            <w:tcMar>
              <w:top w:w="100" w:type="dxa"/>
              <w:left w:w="100" w:type="dxa"/>
              <w:bottom w:w="100" w:type="dxa"/>
              <w:right w:w="100" w:type="dxa"/>
            </w:tcMar>
          </w:tcPr>
          <w:p w:rsidR="004422A9" w:rsidRPr="004422A9" w:rsidRDefault="004422A9" w:rsidP="004422A9">
            <w:pPr>
              <w:widowControl w:val="0"/>
              <w:spacing w:after="0" w:line="240" w:lineRule="auto"/>
              <w:rPr>
                <w:rFonts w:asciiTheme="majorBidi" w:hAnsiTheme="majorBidi" w:cstheme="majorBidi"/>
                <w:sz w:val="24"/>
                <w:szCs w:val="24"/>
              </w:rPr>
            </w:pPr>
          </w:p>
        </w:tc>
      </w:tr>
    </w:tbl>
    <w:p w:rsidR="00C71A3E" w:rsidRDefault="00C71A3E" w:rsidP="00C71A3E">
      <w:pPr>
        <w:pStyle w:val="1"/>
        <w:pBdr>
          <w:top w:val="nil"/>
          <w:left w:val="nil"/>
          <w:bottom w:val="nil"/>
          <w:right w:val="nil"/>
          <w:between w:val="nil"/>
        </w:pBdr>
        <w:bidi w:val="0"/>
        <w:ind w:left="360"/>
        <w:jc w:val="both"/>
        <w:rPr>
          <w:shd w:val="clear" w:color="auto" w:fill="FFE599"/>
        </w:rPr>
      </w:pPr>
      <w:r>
        <w:rPr>
          <w:shd w:val="clear" w:color="auto" w:fill="FFE599"/>
        </w:rPr>
        <w:lastRenderedPageBreak/>
        <w:t>7.</w:t>
      </w:r>
      <w:r w:rsidRPr="00333429">
        <w:rPr>
          <w:shd w:val="clear" w:color="auto" w:fill="FFE599"/>
        </w:rPr>
        <w:t xml:space="preserve"> </w:t>
      </w:r>
      <w:r>
        <w:rPr>
          <w:shd w:val="clear" w:color="auto" w:fill="FFE599"/>
        </w:rPr>
        <w:t>Curriculum/Modules</w:t>
      </w:r>
    </w:p>
    <w:p w:rsidR="00C71A3E" w:rsidRDefault="00C71A3E" w:rsidP="00C71A3E">
      <w:pPr>
        <w:spacing w:after="0" w:line="240" w:lineRule="auto"/>
        <w:jc w:val="both"/>
        <w:rPr>
          <w:b/>
        </w:rPr>
      </w:pPr>
      <w:r>
        <w:rPr>
          <w:b/>
        </w:rPr>
        <w:t>Semester 2  |  30 ECTS   |   1 ECTS = 25 hrs</w:t>
      </w:r>
    </w:p>
    <w:p w:rsidR="00C71A3E" w:rsidRDefault="00C71A3E" w:rsidP="00C71A3E">
      <w:pPr>
        <w:spacing w:after="0" w:line="240" w:lineRule="auto"/>
        <w:jc w:val="both"/>
        <w:rPr>
          <w:b/>
        </w:rPr>
      </w:pPr>
    </w:p>
    <w:tbl>
      <w:tblPr>
        <w:tblW w:w="939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0"/>
        <w:gridCol w:w="3465"/>
        <w:gridCol w:w="750"/>
        <w:gridCol w:w="915"/>
        <w:gridCol w:w="825"/>
        <w:gridCol w:w="1012"/>
        <w:gridCol w:w="1163"/>
      </w:tblGrid>
      <w:tr w:rsidR="00C71A3E" w:rsidRPr="00A1152A" w:rsidTr="005A2EB8">
        <w:tc>
          <w:tcPr>
            <w:tcW w:w="1260" w:type="dxa"/>
            <w:shd w:val="clear" w:color="auto" w:fill="auto"/>
            <w:tcMar>
              <w:top w:w="100" w:type="dxa"/>
              <w:left w:w="100" w:type="dxa"/>
              <w:bottom w:w="100" w:type="dxa"/>
              <w:right w:w="100" w:type="dxa"/>
            </w:tcMar>
          </w:tcPr>
          <w:p w:rsidR="00C71A3E" w:rsidRPr="00A1152A" w:rsidRDefault="00C71A3E" w:rsidP="005A2EB8">
            <w:pPr>
              <w:widowControl w:val="0"/>
              <w:spacing w:after="0" w:line="240" w:lineRule="auto"/>
            </w:pPr>
            <w:r w:rsidRPr="00A1152A">
              <w:t>Code</w:t>
            </w:r>
          </w:p>
        </w:tc>
        <w:tc>
          <w:tcPr>
            <w:tcW w:w="3465" w:type="dxa"/>
            <w:shd w:val="clear" w:color="auto" w:fill="auto"/>
            <w:tcMar>
              <w:top w:w="100" w:type="dxa"/>
              <w:left w:w="100" w:type="dxa"/>
              <w:bottom w:w="100" w:type="dxa"/>
              <w:right w:w="100" w:type="dxa"/>
            </w:tcMar>
          </w:tcPr>
          <w:p w:rsidR="00C71A3E" w:rsidRPr="00A1152A" w:rsidRDefault="00C71A3E" w:rsidP="005A2EB8">
            <w:pPr>
              <w:widowControl w:val="0"/>
              <w:spacing w:after="0" w:line="240" w:lineRule="auto"/>
              <w:jc w:val="center"/>
            </w:pPr>
            <w:r w:rsidRPr="00A1152A">
              <w:t>Module</w:t>
            </w:r>
          </w:p>
        </w:tc>
        <w:tc>
          <w:tcPr>
            <w:tcW w:w="750" w:type="dxa"/>
            <w:shd w:val="clear" w:color="auto" w:fill="auto"/>
            <w:tcMar>
              <w:top w:w="100" w:type="dxa"/>
              <w:left w:w="100" w:type="dxa"/>
              <w:bottom w:w="100" w:type="dxa"/>
              <w:right w:w="100" w:type="dxa"/>
            </w:tcMar>
          </w:tcPr>
          <w:p w:rsidR="00C71A3E" w:rsidRPr="00A1152A" w:rsidRDefault="00C71A3E" w:rsidP="005A2EB8">
            <w:pPr>
              <w:widowControl w:val="0"/>
              <w:spacing w:after="0" w:line="240" w:lineRule="auto"/>
            </w:pPr>
            <w:r w:rsidRPr="00A1152A">
              <w:t>SSWL</w:t>
            </w:r>
          </w:p>
        </w:tc>
        <w:tc>
          <w:tcPr>
            <w:tcW w:w="915" w:type="dxa"/>
            <w:shd w:val="clear" w:color="auto" w:fill="auto"/>
            <w:tcMar>
              <w:top w:w="100" w:type="dxa"/>
              <w:left w:w="100" w:type="dxa"/>
              <w:bottom w:w="100" w:type="dxa"/>
              <w:right w:w="100" w:type="dxa"/>
            </w:tcMar>
          </w:tcPr>
          <w:p w:rsidR="00C71A3E" w:rsidRPr="00A1152A" w:rsidRDefault="00C71A3E" w:rsidP="005A2EB8">
            <w:pPr>
              <w:widowControl w:val="0"/>
              <w:spacing w:after="0" w:line="240" w:lineRule="auto"/>
            </w:pPr>
            <w:r w:rsidRPr="00A1152A">
              <w:t>USSWL</w:t>
            </w:r>
          </w:p>
        </w:tc>
        <w:tc>
          <w:tcPr>
            <w:tcW w:w="825" w:type="dxa"/>
            <w:shd w:val="clear" w:color="auto" w:fill="auto"/>
            <w:tcMar>
              <w:top w:w="100" w:type="dxa"/>
              <w:left w:w="100" w:type="dxa"/>
              <w:bottom w:w="100" w:type="dxa"/>
              <w:right w:w="100" w:type="dxa"/>
            </w:tcMar>
          </w:tcPr>
          <w:p w:rsidR="00C71A3E" w:rsidRPr="00A1152A" w:rsidRDefault="00C71A3E" w:rsidP="005A2EB8">
            <w:pPr>
              <w:widowControl w:val="0"/>
              <w:spacing w:after="0" w:line="240" w:lineRule="auto"/>
            </w:pPr>
            <w:r w:rsidRPr="00A1152A">
              <w:t>ECTS</w:t>
            </w:r>
          </w:p>
        </w:tc>
        <w:tc>
          <w:tcPr>
            <w:tcW w:w="1012" w:type="dxa"/>
            <w:shd w:val="clear" w:color="auto" w:fill="auto"/>
            <w:tcMar>
              <w:top w:w="100" w:type="dxa"/>
              <w:left w:w="100" w:type="dxa"/>
              <w:bottom w:w="100" w:type="dxa"/>
              <w:right w:w="100" w:type="dxa"/>
            </w:tcMar>
          </w:tcPr>
          <w:p w:rsidR="00C71A3E" w:rsidRPr="00A1152A" w:rsidRDefault="00C71A3E" w:rsidP="005A2EB8">
            <w:pPr>
              <w:widowControl w:val="0"/>
              <w:spacing w:after="0" w:line="240" w:lineRule="auto"/>
            </w:pPr>
            <w:r w:rsidRPr="00A1152A">
              <w:t>Type</w:t>
            </w:r>
          </w:p>
        </w:tc>
        <w:tc>
          <w:tcPr>
            <w:tcW w:w="1163" w:type="dxa"/>
            <w:shd w:val="clear" w:color="auto" w:fill="auto"/>
            <w:tcMar>
              <w:top w:w="100" w:type="dxa"/>
              <w:left w:w="100" w:type="dxa"/>
              <w:bottom w:w="100" w:type="dxa"/>
              <w:right w:w="100" w:type="dxa"/>
            </w:tcMar>
          </w:tcPr>
          <w:p w:rsidR="00C71A3E" w:rsidRPr="00A1152A" w:rsidRDefault="00C71A3E" w:rsidP="005A2EB8">
            <w:pPr>
              <w:widowControl w:val="0"/>
              <w:spacing w:after="0" w:line="240" w:lineRule="auto"/>
            </w:pPr>
            <w:r w:rsidRPr="00A1152A">
              <w:t>Pre-request</w:t>
            </w:r>
          </w:p>
        </w:tc>
      </w:tr>
      <w:tr w:rsidR="00C71A3E" w:rsidRPr="00A1152A" w:rsidTr="005A2EB8">
        <w:tc>
          <w:tcPr>
            <w:tcW w:w="1260" w:type="dxa"/>
            <w:shd w:val="clear" w:color="auto" w:fill="auto"/>
            <w:tcMar>
              <w:top w:w="100" w:type="dxa"/>
              <w:left w:w="100" w:type="dxa"/>
              <w:bottom w:w="100" w:type="dxa"/>
              <w:right w:w="100" w:type="dxa"/>
            </w:tcMar>
          </w:tcPr>
          <w:p w:rsidR="00C71A3E" w:rsidRPr="00DC05CE" w:rsidRDefault="00DC05CE" w:rsidP="00DC05CE">
            <w:pPr>
              <w:jc w:val="center"/>
              <w:rPr>
                <w:rFonts w:ascii="Arial" w:hAnsi="Arial" w:cs="Arial"/>
                <w:color w:val="000000"/>
                <w:sz w:val="18"/>
                <w:szCs w:val="18"/>
              </w:rPr>
            </w:pPr>
            <w:r>
              <w:rPr>
                <w:rFonts w:ascii="Arial" w:hAnsi="Arial" w:cs="Arial"/>
                <w:color w:val="000000"/>
                <w:sz w:val="18"/>
                <w:szCs w:val="18"/>
              </w:rPr>
              <w:t xml:space="preserve">FOR24009 </w:t>
            </w:r>
          </w:p>
        </w:tc>
        <w:tc>
          <w:tcPr>
            <w:tcW w:w="3465" w:type="dxa"/>
            <w:shd w:val="clear" w:color="auto" w:fill="auto"/>
            <w:tcMar>
              <w:top w:w="100" w:type="dxa"/>
              <w:left w:w="100" w:type="dxa"/>
              <w:bottom w:w="100" w:type="dxa"/>
              <w:right w:w="100" w:type="dxa"/>
            </w:tcMar>
          </w:tcPr>
          <w:p w:rsidR="00C71A3E" w:rsidRPr="00DC05CE" w:rsidRDefault="00DC05CE" w:rsidP="00DC05CE">
            <w:pPr>
              <w:bidi/>
              <w:jc w:val="center"/>
              <w:rPr>
                <w:color w:val="000000"/>
                <w:sz w:val="20"/>
                <w:szCs w:val="20"/>
              </w:rPr>
            </w:pPr>
            <w:r>
              <w:rPr>
                <w:color w:val="000000"/>
                <w:sz w:val="20"/>
                <w:szCs w:val="20"/>
              </w:rPr>
              <w:t>Molecular</w:t>
            </w:r>
            <w:r>
              <w:rPr>
                <w:color w:val="000000"/>
                <w:sz w:val="20"/>
                <w:szCs w:val="20"/>
                <w:rtl/>
              </w:rPr>
              <w:t xml:space="preserve"> </w:t>
            </w:r>
            <w:r>
              <w:rPr>
                <w:color w:val="000000"/>
                <w:sz w:val="20"/>
                <w:szCs w:val="20"/>
              </w:rPr>
              <w:t>Biolog</w:t>
            </w:r>
          </w:p>
        </w:tc>
        <w:tc>
          <w:tcPr>
            <w:tcW w:w="750" w:type="dxa"/>
            <w:shd w:val="clear" w:color="auto" w:fill="auto"/>
            <w:tcMar>
              <w:top w:w="100" w:type="dxa"/>
              <w:left w:w="100" w:type="dxa"/>
              <w:bottom w:w="100" w:type="dxa"/>
              <w:right w:w="100" w:type="dxa"/>
            </w:tcMar>
            <w:vAlign w:val="bottom"/>
          </w:tcPr>
          <w:p w:rsidR="00C71A3E" w:rsidRPr="00A1152A" w:rsidRDefault="00DC05CE" w:rsidP="005A2EB8">
            <w:pPr>
              <w:jc w:val="center"/>
              <w:rPr>
                <w:rFonts w:ascii="Arial" w:hAnsi="Arial" w:cs="Arial"/>
                <w:color w:val="000000"/>
              </w:rPr>
            </w:pPr>
            <w:r>
              <w:rPr>
                <w:rFonts w:ascii="Arial" w:hAnsi="Arial" w:cs="Arial"/>
                <w:color w:val="000000"/>
              </w:rPr>
              <w:t>78</w:t>
            </w:r>
          </w:p>
        </w:tc>
        <w:tc>
          <w:tcPr>
            <w:tcW w:w="915" w:type="dxa"/>
            <w:shd w:val="clear" w:color="auto" w:fill="auto"/>
            <w:tcMar>
              <w:top w:w="100" w:type="dxa"/>
              <w:left w:w="100" w:type="dxa"/>
              <w:bottom w:w="100" w:type="dxa"/>
              <w:right w:w="100" w:type="dxa"/>
            </w:tcMar>
            <w:vAlign w:val="bottom"/>
          </w:tcPr>
          <w:p w:rsidR="00C71A3E" w:rsidRPr="00A1152A" w:rsidRDefault="00DC05CE" w:rsidP="005A2EB8">
            <w:pPr>
              <w:jc w:val="center"/>
              <w:rPr>
                <w:color w:val="000000"/>
              </w:rPr>
            </w:pPr>
            <w:r>
              <w:rPr>
                <w:color w:val="000000"/>
              </w:rPr>
              <w:t>97</w:t>
            </w:r>
          </w:p>
        </w:tc>
        <w:tc>
          <w:tcPr>
            <w:tcW w:w="825" w:type="dxa"/>
            <w:shd w:val="clear" w:color="auto" w:fill="auto"/>
            <w:tcMar>
              <w:top w:w="100" w:type="dxa"/>
              <w:left w:w="100" w:type="dxa"/>
              <w:bottom w:w="100" w:type="dxa"/>
              <w:right w:w="100" w:type="dxa"/>
            </w:tcMar>
            <w:vAlign w:val="bottom"/>
          </w:tcPr>
          <w:p w:rsidR="00C71A3E" w:rsidRPr="00A1152A" w:rsidRDefault="00261B58" w:rsidP="005A2EB8">
            <w:pPr>
              <w:jc w:val="center"/>
              <w:rPr>
                <w:color w:val="000000"/>
              </w:rPr>
            </w:pPr>
            <w:r>
              <w:rPr>
                <w:color w:val="000000"/>
              </w:rPr>
              <w:t>7</w:t>
            </w:r>
          </w:p>
        </w:tc>
        <w:tc>
          <w:tcPr>
            <w:tcW w:w="1012" w:type="dxa"/>
            <w:shd w:val="clear" w:color="auto" w:fill="auto"/>
            <w:tcMar>
              <w:top w:w="100" w:type="dxa"/>
              <w:left w:w="100" w:type="dxa"/>
              <w:bottom w:w="100" w:type="dxa"/>
              <w:right w:w="100" w:type="dxa"/>
            </w:tcMar>
            <w:vAlign w:val="bottom"/>
          </w:tcPr>
          <w:p w:rsidR="00C71A3E" w:rsidRPr="00A1152A" w:rsidRDefault="00261B58" w:rsidP="005A2EB8">
            <w:pPr>
              <w:rPr>
                <w:color w:val="000000"/>
              </w:rPr>
            </w:pPr>
            <w:r w:rsidRPr="004422A9">
              <w:rPr>
                <w:rFonts w:asciiTheme="majorBidi" w:hAnsiTheme="majorBidi" w:cstheme="majorBidi"/>
                <w:color w:val="000000"/>
                <w:sz w:val="24"/>
                <w:szCs w:val="24"/>
              </w:rPr>
              <w:t>Basic</w:t>
            </w:r>
          </w:p>
        </w:tc>
        <w:tc>
          <w:tcPr>
            <w:tcW w:w="1163" w:type="dxa"/>
            <w:shd w:val="clear" w:color="auto" w:fill="auto"/>
            <w:tcMar>
              <w:top w:w="100" w:type="dxa"/>
              <w:left w:w="100" w:type="dxa"/>
              <w:bottom w:w="100" w:type="dxa"/>
              <w:right w:w="100" w:type="dxa"/>
            </w:tcMar>
          </w:tcPr>
          <w:p w:rsidR="00C71A3E" w:rsidRPr="00A1152A" w:rsidRDefault="00C71A3E" w:rsidP="005A2EB8">
            <w:pPr>
              <w:widowControl w:val="0"/>
              <w:spacing w:after="0" w:line="240" w:lineRule="auto"/>
            </w:pPr>
          </w:p>
        </w:tc>
      </w:tr>
      <w:tr w:rsidR="00C71A3E" w:rsidRPr="00A1152A" w:rsidTr="005A2EB8">
        <w:tc>
          <w:tcPr>
            <w:tcW w:w="1260" w:type="dxa"/>
            <w:shd w:val="clear" w:color="auto" w:fill="auto"/>
            <w:tcMar>
              <w:top w:w="100" w:type="dxa"/>
              <w:left w:w="100" w:type="dxa"/>
              <w:bottom w:w="100" w:type="dxa"/>
              <w:right w:w="100" w:type="dxa"/>
            </w:tcMar>
          </w:tcPr>
          <w:p w:rsidR="00C71A3E" w:rsidRPr="00261B58" w:rsidRDefault="00261B58" w:rsidP="00261B58">
            <w:pPr>
              <w:jc w:val="center"/>
              <w:rPr>
                <w:rFonts w:ascii="Arial" w:hAnsi="Arial" w:cs="Arial"/>
                <w:color w:val="000000"/>
                <w:sz w:val="18"/>
                <w:szCs w:val="18"/>
              </w:rPr>
            </w:pPr>
            <w:r>
              <w:rPr>
                <w:rFonts w:ascii="Arial" w:hAnsi="Arial" w:cs="Arial"/>
                <w:color w:val="000000"/>
                <w:sz w:val="18"/>
                <w:szCs w:val="18"/>
              </w:rPr>
              <w:t xml:space="preserve">FOR24010 </w:t>
            </w:r>
          </w:p>
        </w:tc>
        <w:tc>
          <w:tcPr>
            <w:tcW w:w="3465" w:type="dxa"/>
            <w:shd w:val="clear" w:color="auto" w:fill="auto"/>
            <w:tcMar>
              <w:top w:w="100" w:type="dxa"/>
              <w:left w:w="100" w:type="dxa"/>
              <w:bottom w:w="100" w:type="dxa"/>
              <w:right w:w="100" w:type="dxa"/>
            </w:tcMar>
          </w:tcPr>
          <w:p w:rsidR="00C71A3E" w:rsidRPr="00261B58" w:rsidRDefault="00261B58" w:rsidP="00261B58">
            <w:pPr>
              <w:bidi/>
              <w:jc w:val="center"/>
              <w:rPr>
                <w:color w:val="000000"/>
                <w:sz w:val="20"/>
                <w:szCs w:val="20"/>
              </w:rPr>
            </w:pPr>
            <w:r>
              <w:rPr>
                <w:color w:val="000000"/>
                <w:sz w:val="20"/>
                <w:szCs w:val="20"/>
              </w:rPr>
              <w:t>Analytical</w:t>
            </w:r>
            <w:r>
              <w:rPr>
                <w:color w:val="000000"/>
                <w:sz w:val="20"/>
                <w:szCs w:val="20"/>
                <w:rtl/>
              </w:rPr>
              <w:t xml:space="preserve"> </w:t>
            </w:r>
            <w:r>
              <w:rPr>
                <w:color w:val="000000"/>
                <w:sz w:val="20"/>
                <w:szCs w:val="20"/>
              </w:rPr>
              <w:t>Chemistry</w:t>
            </w:r>
          </w:p>
        </w:tc>
        <w:tc>
          <w:tcPr>
            <w:tcW w:w="750" w:type="dxa"/>
            <w:shd w:val="clear" w:color="auto" w:fill="auto"/>
            <w:tcMar>
              <w:top w:w="100" w:type="dxa"/>
              <w:left w:w="100" w:type="dxa"/>
              <w:bottom w:w="100" w:type="dxa"/>
              <w:right w:w="100" w:type="dxa"/>
            </w:tcMar>
            <w:vAlign w:val="bottom"/>
          </w:tcPr>
          <w:p w:rsidR="00C71A3E" w:rsidRPr="00A1152A" w:rsidRDefault="00261B58" w:rsidP="005A2EB8">
            <w:pPr>
              <w:jc w:val="center"/>
              <w:rPr>
                <w:color w:val="000000"/>
              </w:rPr>
            </w:pPr>
            <w:r>
              <w:rPr>
                <w:color w:val="000000"/>
              </w:rPr>
              <w:t>78</w:t>
            </w:r>
          </w:p>
        </w:tc>
        <w:tc>
          <w:tcPr>
            <w:tcW w:w="915" w:type="dxa"/>
            <w:shd w:val="clear" w:color="auto" w:fill="auto"/>
            <w:tcMar>
              <w:top w:w="100" w:type="dxa"/>
              <w:left w:w="100" w:type="dxa"/>
              <w:bottom w:w="100" w:type="dxa"/>
              <w:right w:w="100" w:type="dxa"/>
            </w:tcMar>
            <w:vAlign w:val="bottom"/>
          </w:tcPr>
          <w:p w:rsidR="00C71A3E" w:rsidRPr="00A1152A" w:rsidRDefault="00261B58" w:rsidP="005A2EB8">
            <w:pPr>
              <w:jc w:val="center"/>
              <w:rPr>
                <w:color w:val="000000"/>
              </w:rPr>
            </w:pPr>
            <w:r>
              <w:rPr>
                <w:color w:val="000000"/>
              </w:rPr>
              <w:t>97</w:t>
            </w:r>
          </w:p>
        </w:tc>
        <w:tc>
          <w:tcPr>
            <w:tcW w:w="825" w:type="dxa"/>
            <w:shd w:val="clear" w:color="auto" w:fill="auto"/>
            <w:tcMar>
              <w:top w:w="100" w:type="dxa"/>
              <w:left w:w="100" w:type="dxa"/>
              <w:bottom w:w="100" w:type="dxa"/>
              <w:right w:w="100" w:type="dxa"/>
            </w:tcMar>
            <w:vAlign w:val="bottom"/>
          </w:tcPr>
          <w:p w:rsidR="00C71A3E" w:rsidRPr="00A1152A" w:rsidRDefault="00261B58" w:rsidP="005A2EB8">
            <w:pPr>
              <w:jc w:val="center"/>
              <w:rPr>
                <w:color w:val="000000"/>
              </w:rPr>
            </w:pPr>
            <w:r>
              <w:rPr>
                <w:color w:val="000000"/>
              </w:rPr>
              <w:t>7</w:t>
            </w:r>
          </w:p>
        </w:tc>
        <w:tc>
          <w:tcPr>
            <w:tcW w:w="1012" w:type="dxa"/>
            <w:shd w:val="clear" w:color="auto" w:fill="auto"/>
            <w:tcMar>
              <w:top w:w="100" w:type="dxa"/>
              <w:left w:w="100" w:type="dxa"/>
              <w:bottom w:w="100" w:type="dxa"/>
              <w:right w:w="100" w:type="dxa"/>
            </w:tcMar>
            <w:vAlign w:val="bottom"/>
          </w:tcPr>
          <w:p w:rsidR="00C71A3E" w:rsidRPr="00A1152A" w:rsidRDefault="00261B58" w:rsidP="005A2EB8">
            <w:pPr>
              <w:rPr>
                <w:color w:val="000000"/>
              </w:rPr>
            </w:pPr>
            <w:r>
              <w:rPr>
                <w:rFonts w:asciiTheme="majorBidi" w:hAnsiTheme="majorBidi" w:cstheme="majorBidi"/>
                <w:color w:val="000000"/>
                <w:sz w:val="24"/>
                <w:szCs w:val="24"/>
              </w:rPr>
              <w:t>Basic</w:t>
            </w:r>
          </w:p>
        </w:tc>
        <w:tc>
          <w:tcPr>
            <w:tcW w:w="1163" w:type="dxa"/>
            <w:shd w:val="clear" w:color="auto" w:fill="auto"/>
            <w:tcMar>
              <w:top w:w="100" w:type="dxa"/>
              <w:left w:w="100" w:type="dxa"/>
              <w:bottom w:w="100" w:type="dxa"/>
              <w:right w:w="100" w:type="dxa"/>
            </w:tcMar>
          </w:tcPr>
          <w:p w:rsidR="00C71A3E" w:rsidRPr="00A1152A" w:rsidRDefault="00C71A3E" w:rsidP="005A2EB8"/>
        </w:tc>
      </w:tr>
      <w:tr w:rsidR="00C71A3E" w:rsidRPr="00A1152A" w:rsidTr="005A2EB8">
        <w:tc>
          <w:tcPr>
            <w:tcW w:w="1260" w:type="dxa"/>
            <w:shd w:val="clear" w:color="auto" w:fill="auto"/>
            <w:tcMar>
              <w:top w:w="100" w:type="dxa"/>
              <w:left w:w="100" w:type="dxa"/>
              <w:bottom w:w="100" w:type="dxa"/>
              <w:right w:w="100" w:type="dxa"/>
            </w:tcMar>
          </w:tcPr>
          <w:p w:rsidR="00C71A3E" w:rsidRPr="00261B58" w:rsidRDefault="00261B58" w:rsidP="00261B58">
            <w:pPr>
              <w:jc w:val="center"/>
              <w:rPr>
                <w:rFonts w:ascii="Arial" w:hAnsi="Arial" w:cs="Arial"/>
                <w:color w:val="000000"/>
                <w:sz w:val="18"/>
                <w:szCs w:val="18"/>
              </w:rPr>
            </w:pPr>
            <w:r>
              <w:rPr>
                <w:rFonts w:ascii="Arial" w:hAnsi="Arial" w:cs="Arial"/>
                <w:color w:val="000000"/>
                <w:sz w:val="18"/>
                <w:szCs w:val="18"/>
              </w:rPr>
              <w:t xml:space="preserve">FOR24011 </w:t>
            </w:r>
          </w:p>
        </w:tc>
        <w:tc>
          <w:tcPr>
            <w:tcW w:w="3465" w:type="dxa"/>
            <w:shd w:val="clear" w:color="auto" w:fill="auto"/>
            <w:tcMar>
              <w:top w:w="100" w:type="dxa"/>
              <w:left w:w="100" w:type="dxa"/>
              <w:bottom w:w="100" w:type="dxa"/>
              <w:right w:w="100" w:type="dxa"/>
            </w:tcMar>
          </w:tcPr>
          <w:p w:rsidR="00C71A3E" w:rsidRPr="00261B58" w:rsidRDefault="00261B58" w:rsidP="00261B58">
            <w:pPr>
              <w:jc w:val="center"/>
              <w:rPr>
                <w:color w:val="000000"/>
                <w:sz w:val="20"/>
                <w:szCs w:val="20"/>
              </w:rPr>
            </w:pPr>
            <w:r>
              <w:rPr>
                <w:color w:val="000000"/>
                <w:sz w:val="20"/>
                <w:szCs w:val="20"/>
              </w:rPr>
              <w:t>Laboratory equipment and techniques</w:t>
            </w:r>
          </w:p>
        </w:tc>
        <w:tc>
          <w:tcPr>
            <w:tcW w:w="750" w:type="dxa"/>
            <w:shd w:val="clear" w:color="auto" w:fill="auto"/>
            <w:tcMar>
              <w:top w:w="100" w:type="dxa"/>
              <w:left w:w="100" w:type="dxa"/>
              <w:bottom w:w="100" w:type="dxa"/>
              <w:right w:w="100" w:type="dxa"/>
            </w:tcMar>
            <w:vAlign w:val="bottom"/>
          </w:tcPr>
          <w:p w:rsidR="00C71A3E" w:rsidRPr="00A1152A" w:rsidRDefault="00C71A3E" w:rsidP="005A2EB8">
            <w:pPr>
              <w:jc w:val="center"/>
              <w:rPr>
                <w:color w:val="000000"/>
              </w:rPr>
            </w:pPr>
            <w:r w:rsidRPr="00A1152A">
              <w:rPr>
                <w:color w:val="000000"/>
              </w:rPr>
              <w:t>78</w:t>
            </w:r>
          </w:p>
        </w:tc>
        <w:tc>
          <w:tcPr>
            <w:tcW w:w="915" w:type="dxa"/>
            <w:shd w:val="clear" w:color="auto" w:fill="auto"/>
            <w:tcMar>
              <w:top w:w="100" w:type="dxa"/>
              <w:left w:w="100" w:type="dxa"/>
              <w:bottom w:w="100" w:type="dxa"/>
              <w:right w:w="100" w:type="dxa"/>
            </w:tcMar>
            <w:vAlign w:val="bottom"/>
          </w:tcPr>
          <w:p w:rsidR="00C71A3E" w:rsidRPr="00A1152A" w:rsidRDefault="00261B58" w:rsidP="005A2EB8">
            <w:pPr>
              <w:jc w:val="center"/>
              <w:rPr>
                <w:color w:val="000000"/>
              </w:rPr>
            </w:pPr>
            <w:r>
              <w:rPr>
                <w:color w:val="000000"/>
              </w:rPr>
              <w:t>72</w:t>
            </w:r>
          </w:p>
        </w:tc>
        <w:tc>
          <w:tcPr>
            <w:tcW w:w="825" w:type="dxa"/>
            <w:shd w:val="clear" w:color="auto" w:fill="auto"/>
            <w:tcMar>
              <w:top w:w="100" w:type="dxa"/>
              <w:left w:w="100" w:type="dxa"/>
              <w:bottom w:w="100" w:type="dxa"/>
              <w:right w:w="100" w:type="dxa"/>
            </w:tcMar>
            <w:vAlign w:val="bottom"/>
          </w:tcPr>
          <w:p w:rsidR="00C71A3E" w:rsidRPr="00A1152A" w:rsidRDefault="00261B58" w:rsidP="005A2EB8">
            <w:pPr>
              <w:jc w:val="center"/>
              <w:rPr>
                <w:color w:val="000000"/>
              </w:rPr>
            </w:pPr>
            <w:r>
              <w:rPr>
                <w:color w:val="000000"/>
              </w:rPr>
              <w:t>6</w:t>
            </w:r>
          </w:p>
        </w:tc>
        <w:tc>
          <w:tcPr>
            <w:tcW w:w="1012" w:type="dxa"/>
            <w:shd w:val="clear" w:color="auto" w:fill="auto"/>
            <w:tcMar>
              <w:top w:w="100" w:type="dxa"/>
              <w:left w:w="100" w:type="dxa"/>
              <w:bottom w:w="100" w:type="dxa"/>
              <w:right w:w="100" w:type="dxa"/>
            </w:tcMar>
            <w:vAlign w:val="bottom"/>
          </w:tcPr>
          <w:p w:rsidR="00C71A3E" w:rsidRPr="00A1152A" w:rsidRDefault="00261B58" w:rsidP="005A2EB8">
            <w:pPr>
              <w:rPr>
                <w:color w:val="000000"/>
              </w:rPr>
            </w:pPr>
            <w:r>
              <w:rPr>
                <w:rFonts w:asciiTheme="majorBidi" w:hAnsiTheme="majorBidi" w:cstheme="majorBidi"/>
                <w:color w:val="000000"/>
                <w:sz w:val="24"/>
                <w:szCs w:val="24"/>
              </w:rPr>
              <w:t>Basic</w:t>
            </w:r>
          </w:p>
        </w:tc>
        <w:tc>
          <w:tcPr>
            <w:tcW w:w="1163" w:type="dxa"/>
            <w:shd w:val="clear" w:color="auto" w:fill="auto"/>
            <w:tcMar>
              <w:top w:w="100" w:type="dxa"/>
              <w:left w:w="100" w:type="dxa"/>
              <w:bottom w:w="100" w:type="dxa"/>
              <w:right w:w="100" w:type="dxa"/>
            </w:tcMar>
          </w:tcPr>
          <w:p w:rsidR="00C71A3E" w:rsidRPr="00A1152A" w:rsidRDefault="00C71A3E" w:rsidP="005A2EB8">
            <w:pPr>
              <w:widowControl w:val="0"/>
              <w:spacing w:after="0" w:line="240" w:lineRule="auto"/>
            </w:pPr>
          </w:p>
        </w:tc>
      </w:tr>
      <w:tr w:rsidR="00C71A3E" w:rsidRPr="00A1152A" w:rsidTr="005A2EB8">
        <w:tc>
          <w:tcPr>
            <w:tcW w:w="1260" w:type="dxa"/>
            <w:shd w:val="clear" w:color="auto" w:fill="auto"/>
            <w:tcMar>
              <w:top w:w="100" w:type="dxa"/>
              <w:left w:w="100" w:type="dxa"/>
              <w:bottom w:w="100" w:type="dxa"/>
              <w:right w:w="100" w:type="dxa"/>
            </w:tcMar>
          </w:tcPr>
          <w:p w:rsidR="00261B58" w:rsidRDefault="00261B58" w:rsidP="00261B58">
            <w:pPr>
              <w:jc w:val="center"/>
              <w:rPr>
                <w:rFonts w:ascii="Arial" w:hAnsi="Arial" w:cs="Arial"/>
                <w:color w:val="000000"/>
                <w:sz w:val="18"/>
                <w:szCs w:val="18"/>
              </w:rPr>
            </w:pPr>
            <w:r>
              <w:rPr>
                <w:rFonts w:ascii="Arial" w:hAnsi="Arial" w:cs="Arial"/>
                <w:color w:val="000000"/>
                <w:sz w:val="18"/>
                <w:szCs w:val="18"/>
              </w:rPr>
              <w:t xml:space="preserve">NUST1207 </w:t>
            </w:r>
          </w:p>
          <w:p w:rsidR="00C71A3E" w:rsidRPr="00A1152A" w:rsidRDefault="00C71A3E" w:rsidP="005A2EB8">
            <w:pPr>
              <w:jc w:val="center"/>
              <w:rPr>
                <w:rFonts w:ascii="Arial" w:hAnsi="Arial" w:cs="Arial"/>
                <w:color w:val="000000"/>
              </w:rPr>
            </w:pPr>
            <w:r w:rsidRPr="00A1152A">
              <w:rPr>
                <w:rFonts w:ascii="Arial" w:hAnsi="Arial" w:cs="Arial"/>
                <w:color w:val="000000"/>
              </w:rPr>
              <w:t xml:space="preserve"> </w:t>
            </w:r>
          </w:p>
        </w:tc>
        <w:tc>
          <w:tcPr>
            <w:tcW w:w="3465" w:type="dxa"/>
            <w:shd w:val="clear" w:color="auto" w:fill="auto"/>
            <w:tcMar>
              <w:top w:w="100" w:type="dxa"/>
              <w:left w:w="100" w:type="dxa"/>
              <w:bottom w:w="100" w:type="dxa"/>
              <w:right w:w="100" w:type="dxa"/>
            </w:tcMar>
          </w:tcPr>
          <w:p w:rsidR="00C71A3E" w:rsidRPr="00261B58" w:rsidRDefault="00261B58" w:rsidP="00261B58">
            <w:pPr>
              <w:bidi/>
              <w:jc w:val="center"/>
              <w:rPr>
                <w:color w:val="000000"/>
                <w:sz w:val="20"/>
                <w:szCs w:val="20"/>
              </w:rPr>
            </w:pPr>
            <w:r>
              <w:rPr>
                <w:color w:val="000000"/>
                <w:sz w:val="20"/>
                <w:szCs w:val="20"/>
                <w:rtl/>
              </w:rPr>
              <w:t xml:space="preserve">2   </w:t>
            </w:r>
            <w:r>
              <w:rPr>
                <w:color w:val="000000"/>
                <w:sz w:val="20"/>
                <w:szCs w:val="20"/>
              </w:rPr>
              <w:t>applications of computer science</w:t>
            </w:r>
          </w:p>
        </w:tc>
        <w:tc>
          <w:tcPr>
            <w:tcW w:w="750" w:type="dxa"/>
            <w:shd w:val="clear" w:color="auto" w:fill="auto"/>
            <w:tcMar>
              <w:top w:w="100" w:type="dxa"/>
              <w:left w:w="100" w:type="dxa"/>
              <w:bottom w:w="100" w:type="dxa"/>
              <w:right w:w="100" w:type="dxa"/>
            </w:tcMar>
            <w:vAlign w:val="bottom"/>
          </w:tcPr>
          <w:p w:rsidR="00C71A3E" w:rsidRPr="00A1152A" w:rsidRDefault="00261B58" w:rsidP="005A2EB8">
            <w:pPr>
              <w:jc w:val="center"/>
              <w:rPr>
                <w:color w:val="000000"/>
              </w:rPr>
            </w:pPr>
            <w:r>
              <w:rPr>
                <w:color w:val="000000"/>
              </w:rPr>
              <w:t>63</w:t>
            </w:r>
          </w:p>
        </w:tc>
        <w:tc>
          <w:tcPr>
            <w:tcW w:w="915" w:type="dxa"/>
            <w:shd w:val="clear" w:color="auto" w:fill="auto"/>
            <w:tcMar>
              <w:top w:w="100" w:type="dxa"/>
              <w:left w:w="100" w:type="dxa"/>
              <w:bottom w:w="100" w:type="dxa"/>
              <w:right w:w="100" w:type="dxa"/>
            </w:tcMar>
            <w:vAlign w:val="bottom"/>
          </w:tcPr>
          <w:p w:rsidR="00C71A3E" w:rsidRPr="00A1152A" w:rsidRDefault="00261B58" w:rsidP="005A2EB8">
            <w:pPr>
              <w:jc w:val="center"/>
              <w:rPr>
                <w:color w:val="000000"/>
              </w:rPr>
            </w:pPr>
            <w:r>
              <w:rPr>
                <w:color w:val="000000"/>
              </w:rPr>
              <w:t>12</w:t>
            </w:r>
          </w:p>
        </w:tc>
        <w:tc>
          <w:tcPr>
            <w:tcW w:w="825" w:type="dxa"/>
            <w:shd w:val="clear" w:color="auto" w:fill="auto"/>
            <w:tcMar>
              <w:top w:w="100" w:type="dxa"/>
              <w:left w:w="100" w:type="dxa"/>
              <w:bottom w:w="100" w:type="dxa"/>
              <w:right w:w="100" w:type="dxa"/>
            </w:tcMar>
            <w:vAlign w:val="bottom"/>
          </w:tcPr>
          <w:p w:rsidR="00C71A3E" w:rsidRPr="00A1152A" w:rsidRDefault="00261B58" w:rsidP="005A2EB8">
            <w:pPr>
              <w:jc w:val="center"/>
              <w:rPr>
                <w:color w:val="000000"/>
              </w:rPr>
            </w:pPr>
            <w:r>
              <w:rPr>
                <w:color w:val="000000"/>
              </w:rPr>
              <w:t>3</w:t>
            </w:r>
          </w:p>
        </w:tc>
        <w:tc>
          <w:tcPr>
            <w:tcW w:w="1012" w:type="dxa"/>
            <w:shd w:val="clear" w:color="auto" w:fill="auto"/>
            <w:tcMar>
              <w:top w:w="100" w:type="dxa"/>
              <w:left w:w="100" w:type="dxa"/>
              <w:bottom w:w="100" w:type="dxa"/>
              <w:right w:w="100" w:type="dxa"/>
            </w:tcMar>
            <w:vAlign w:val="bottom"/>
          </w:tcPr>
          <w:p w:rsidR="00C71A3E" w:rsidRPr="00A1152A" w:rsidRDefault="00261B58" w:rsidP="005A2EB8">
            <w:pPr>
              <w:rPr>
                <w:color w:val="000000"/>
              </w:rPr>
            </w:pPr>
            <w:r w:rsidRPr="004422A9">
              <w:rPr>
                <w:rFonts w:asciiTheme="majorBidi" w:hAnsiTheme="majorBidi" w:cstheme="majorBidi"/>
                <w:color w:val="000000"/>
                <w:sz w:val="24"/>
                <w:szCs w:val="24"/>
              </w:rPr>
              <w:t>Support</w:t>
            </w:r>
          </w:p>
        </w:tc>
        <w:tc>
          <w:tcPr>
            <w:tcW w:w="1163" w:type="dxa"/>
            <w:shd w:val="clear" w:color="auto" w:fill="auto"/>
            <w:tcMar>
              <w:top w:w="100" w:type="dxa"/>
              <w:left w:w="100" w:type="dxa"/>
              <w:bottom w:w="100" w:type="dxa"/>
              <w:right w:w="100" w:type="dxa"/>
            </w:tcMar>
          </w:tcPr>
          <w:p w:rsidR="00C71A3E" w:rsidRPr="00A1152A" w:rsidRDefault="00C71A3E" w:rsidP="005A2EB8">
            <w:pPr>
              <w:widowControl w:val="0"/>
              <w:spacing w:after="0" w:line="240" w:lineRule="auto"/>
            </w:pPr>
          </w:p>
        </w:tc>
      </w:tr>
      <w:tr w:rsidR="00C71A3E" w:rsidRPr="00A1152A" w:rsidTr="005A2EB8">
        <w:tc>
          <w:tcPr>
            <w:tcW w:w="1260" w:type="dxa"/>
            <w:shd w:val="clear" w:color="auto" w:fill="auto"/>
            <w:tcMar>
              <w:top w:w="100" w:type="dxa"/>
              <w:left w:w="100" w:type="dxa"/>
              <w:bottom w:w="100" w:type="dxa"/>
              <w:right w:w="100" w:type="dxa"/>
            </w:tcMar>
          </w:tcPr>
          <w:p w:rsidR="00C71A3E" w:rsidRPr="00261B58" w:rsidRDefault="00261B58" w:rsidP="00261B58">
            <w:pPr>
              <w:jc w:val="center"/>
              <w:rPr>
                <w:rFonts w:ascii="Arial" w:hAnsi="Arial" w:cs="Arial"/>
                <w:color w:val="000000"/>
                <w:sz w:val="18"/>
                <w:szCs w:val="18"/>
              </w:rPr>
            </w:pPr>
            <w:r>
              <w:rPr>
                <w:rFonts w:ascii="Arial" w:hAnsi="Arial" w:cs="Arial"/>
                <w:color w:val="000000"/>
                <w:sz w:val="18"/>
                <w:szCs w:val="18"/>
              </w:rPr>
              <w:t>FOR24012</w:t>
            </w:r>
          </w:p>
        </w:tc>
        <w:tc>
          <w:tcPr>
            <w:tcW w:w="3465" w:type="dxa"/>
            <w:shd w:val="clear" w:color="auto" w:fill="auto"/>
            <w:tcMar>
              <w:top w:w="100" w:type="dxa"/>
              <w:left w:w="100" w:type="dxa"/>
              <w:bottom w:w="100" w:type="dxa"/>
              <w:right w:w="100" w:type="dxa"/>
            </w:tcMar>
          </w:tcPr>
          <w:p w:rsidR="00C71A3E" w:rsidRPr="00261B58" w:rsidRDefault="00261B58" w:rsidP="00261B58">
            <w:pPr>
              <w:bidi/>
              <w:jc w:val="center"/>
              <w:rPr>
                <w:color w:val="000000"/>
                <w:sz w:val="20"/>
                <w:szCs w:val="20"/>
              </w:rPr>
            </w:pPr>
            <w:r>
              <w:rPr>
                <w:color w:val="000000"/>
                <w:sz w:val="20"/>
                <w:szCs w:val="20"/>
              </w:rPr>
              <w:t>Investigation</w:t>
            </w:r>
            <w:r>
              <w:rPr>
                <w:color w:val="000000"/>
                <w:sz w:val="20"/>
                <w:szCs w:val="20"/>
                <w:rtl/>
              </w:rPr>
              <w:t xml:space="preserve"> </w:t>
            </w:r>
            <w:r>
              <w:rPr>
                <w:color w:val="000000"/>
                <w:sz w:val="20"/>
                <w:szCs w:val="20"/>
              </w:rPr>
              <w:t>and criminal investigation</w:t>
            </w:r>
          </w:p>
        </w:tc>
        <w:tc>
          <w:tcPr>
            <w:tcW w:w="750" w:type="dxa"/>
            <w:shd w:val="clear" w:color="auto" w:fill="auto"/>
            <w:tcMar>
              <w:top w:w="100" w:type="dxa"/>
              <w:left w:w="100" w:type="dxa"/>
              <w:bottom w:w="100" w:type="dxa"/>
              <w:right w:w="100" w:type="dxa"/>
            </w:tcMar>
            <w:vAlign w:val="bottom"/>
          </w:tcPr>
          <w:p w:rsidR="00C71A3E" w:rsidRPr="00A1152A" w:rsidRDefault="00C232B4" w:rsidP="005A2EB8">
            <w:pPr>
              <w:jc w:val="center"/>
              <w:rPr>
                <w:color w:val="000000"/>
              </w:rPr>
            </w:pPr>
            <w:r>
              <w:rPr>
                <w:color w:val="000000"/>
              </w:rPr>
              <w:t>33</w:t>
            </w:r>
          </w:p>
        </w:tc>
        <w:tc>
          <w:tcPr>
            <w:tcW w:w="915" w:type="dxa"/>
            <w:shd w:val="clear" w:color="auto" w:fill="auto"/>
            <w:tcMar>
              <w:top w:w="100" w:type="dxa"/>
              <w:left w:w="100" w:type="dxa"/>
              <w:bottom w:w="100" w:type="dxa"/>
              <w:right w:w="100" w:type="dxa"/>
            </w:tcMar>
            <w:vAlign w:val="bottom"/>
          </w:tcPr>
          <w:p w:rsidR="00C71A3E" w:rsidRPr="00A1152A" w:rsidRDefault="00C232B4" w:rsidP="005A2EB8">
            <w:pPr>
              <w:jc w:val="center"/>
              <w:rPr>
                <w:color w:val="000000"/>
              </w:rPr>
            </w:pPr>
            <w:r>
              <w:rPr>
                <w:color w:val="000000"/>
              </w:rPr>
              <w:t>42</w:t>
            </w:r>
          </w:p>
        </w:tc>
        <w:tc>
          <w:tcPr>
            <w:tcW w:w="825" w:type="dxa"/>
            <w:shd w:val="clear" w:color="auto" w:fill="auto"/>
            <w:tcMar>
              <w:top w:w="100" w:type="dxa"/>
              <w:left w:w="100" w:type="dxa"/>
              <w:bottom w:w="100" w:type="dxa"/>
              <w:right w:w="100" w:type="dxa"/>
            </w:tcMar>
            <w:vAlign w:val="bottom"/>
          </w:tcPr>
          <w:p w:rsidR="00C71A3E" w:rsidRPr="00A1152A" w:rsidRDefault="00C232B4" w:rsidP="005A2EB8">
            <w:pPr>
              <w:jc w:val="center"/>
              <w:rPr>
                <w:color w:val="000000"/>
              </w:rPr>
            </w:pPr>
            <w:r>
              <w:rPr>
                <w:color w:val="000000"/>
              </w:rPr>
              <w:t>3</w:t>
            </w:r>
          </w:p>
        </w:tc>
        <w:tc>
          <w:tcPr>
            <w:tcW w:w="1012" w:type="dxa"/>
            <w:shd w:val="clear" w:color="auto" w:fill="auto"/>
            <w:tcMar>
              <w:top w:w="100" w:type="dxa"/>
              <w:left w:w="100" w:type="dxa"/>
              <w:bottom w:w="100" w:type="dxa"/>
              <w:right w:w="100" w:type="dxa"/>
            </w:tcMar>
            <w:vAlign w:val="bottom"/>
          </w:tcPr>
          <w:p w:rsidR="00C71A3E" w:rsidRPr="00A1152A" w:rsidRDefault="00C232B4" w:rsidP="005A2EB8">
            <w:pPr>
              <w:rPr>
                <w:color w:val="000000"/>
              </w:rPr>
            </w:pPr>
            <w:r>
              <w:rPr>
                <w:rFonts w:asciiTheme="majorBidi" w:hAnsiTheme="majorBidi" w:cstheme="majorBidi"/>
                <w:color w:val="000000"/>
                <w:sz w:val="24"/>
                <w:szCs w:val="24"/>
              </w:rPr>
              <w:t>Support</w:t>
            </w:r>
          </w:p>
        </w:tc>
        <w:tc>
          <w:tcPr>
            <w:tcW w:w="1163" w:type="dxa"/>
            <w:shd w:val="clear" w:color="auto" w:fill="auto"/>
            <w:tcMar>
              <w:top w:w="100" w:type="dxa"/>
              <w:left w:w="100" w:type="dxa"/>
              <w:bottom w:w="100" w:type="dxa"/>
              <w:right w:w="100" w:type="dxa"/>
            </w:tcMar>
          </w:tcPr>
          <w:p w:rsidR="00C71A3E" w:rsidRPr="00A1152A" w:rsidRDefault="00C71A3E" w:rsidP="005A2EB8">
            <w:pPr>
              <w:widowControl w:val="0"/>
              <w:spacing w:after="0" w:line="240" w:lineRule="auto"/>
            </w:pPr>
          </w:p>
        </w:tc>
      </w:tr>
      <w:tr w:rsidR="00C71A3E" w:rsidRPr="00A1152A" w:rsidTr="005A2EB8">
        <w:tc>
          <w:tcPr>
            <w:tcW w:w="1260" w:type="dxa"/>
            <w:shd w:val="clear" w:color="auto" w:fill="auto"/>
            <w:tcMar>
              <w:top w:w="100" w:type="dxa"/>
              <w:left w:w="100" w:type="dxa"/>
              <w:bottom w:w="100" w:type="dxa"/>
              <w:right w:w="100" w:type="dxa"/>
            </w:tcMar>
          </w:tcPr>
          <w:p w:rsidR="00C71A3E" w:rsidRPr="00C232B4" w:rsidRDefault="00C232B4" w:rsidP="00C232B4">
            <w:pPr>
              <w:jc w:val="center"/>
              <w:rPr>
                <w:rFonts w:ascii="Arial" w:hAnsi="Arial" w:cs="Arial"/>
                <w:color w:val="000000"/>
                <w:sz w:val="18"/>
                <w:szCs w:val="18"/>
              </w:rPr>
            </w:pPr>
            <w:r>
              <w:rPr>
                <w:rFonts w:ascii="Arial" w:hAnsi="Arial" w:cs="Arial"/>
                <w:color w:val="000000"/>
                <w:sz w:val="18"/>
                <w:szCs w:val="18"/>
              </w:rPr>
              <w:t xml:space="preserve">NUST1003 </w:t>
            </w:r>
          </w:p>
        </w:tc>
        <w:tc>
          <w:tcPr>
            <w:tcW w:w="3465" w:type="dxa"/>
            <w:shd w:val="clear" w:color="auto" w:fill="auto"/>
            <w:tcMar>
              <w:top w:w="100" w:type="dxa"/>
              <w:left w:w="100" w:type="dxa"/>
              <w:bottom w:w="100" w:type="dxa"/>
              <w:right w:w="100" w:type="dxa"/>
            </w:tcMar>
          </w:tcPr>
          <w:p w:rsidR="00C71A3E" w:rsidRPr="00C232B4" w:rsidRDefault="00C232B4" w:rsidP="00C232B4">
            <w:pPr>
              <w:bidi/>
              <w:jc w:val="center"/>
              <w:rPr>
                <w:color w:val="000000"/>
                <w:sz w:val="20"/>
                <w:szCs w:val="20"/>
              </w:rPr>
            </w:pPr>
            <w:r>
              <w:rPr>
                <w:color w:val="000000"/>
                <w:sz w:val="20"/>
                <w:szCs w:val="20"/>
                <w:rtl/>
              </w:rPr>
              <w:t xml:space="preserve">2 </w:t>
            </w:r>
            <w:r>
              <w:rPr>
                <w:color w:val="000000"/>
                <w:sz w:val="20"/>
                <w:szCs w:val="20"/>
              </w:rPr>
              <w:t>English language</w:t>
            </w:r>
          </w:p>
        </w:tc>
        <w:tc>
          <w:tcPr>
            <w:tcW w:w="750" w:type="dxa"/>
            <w:shd w:val="clear" w:color="auto" w:fill="auto"/>
            <w:tcMar>
              <w:top w:w="100" w:type="dxa"/>
              <w:left w:w="100" w:type="dxa"/>
              <w:bottom w:w="100" w:type="dxa"/>
              <w:right w:w="100" w:type="dxa"/>
            </w:tcMar>
            <w:vAlign w:val="bottom"/>
          </w:tcPr>
          <w:p w:rsidR="00C71A3E" w:rsidRPr="00A1152A" w:rsidRDefault="00C232B4" w:rsidP="005A2EB8">
            <w:pPr>
              <w:jc w:val="center"/>
              <w:rPr>
                <w:color w:val="000000"/>
              </w:rPr>
            </w:pPr>
            <w:r>
              <w:rPr>
                <w:color w:val="000000"/>
              </w:rPr>
              <w:t>33</w:t>
            </w:r>
          </w:p>
        </w:tc>
        <w:tc>
          <w:tcPr>
            <w:tcW w:w="915" w:type="dxa"/>
            <w:shd w:val="clear" w:color="auto" w:fill="auto"/>
            <w:tcMar>
              <w:top w:w="100" w:type="dxa"/>
              <w:left w:w="100" w:type="dxa"/>
              <w:bottom w:w="100" w:type="dxa"/>
              <w:right w:w="100" w:type="dxa"/>
            </w:tcMar>
            <w:vAlign w:val="bottom"/>
          </w:tcPr>
          <w:p w:rsidR="00C71A3E" w:rsidRPr="00A1152A" w:rsidRDefault="00C232B4" w:rsidP="005A2EB8">
            <w:pPr>
              <w:jc w:val="center"/>
              <w:rPr>
                <w:color w:val="000000"/>
              </w:rPr>
            </w:pPr>
            <w:r>
              <w:rPr>
                <w:color w:val="000000"/>
              </w:rPr>
              <w:t>17</w:t>
            </w:r>
          </w:p>
        </w:tc>
        <w:tc>
          <w:tcPr>
            <w:tcW w:w="825" w:type="dxa"/>
            <w:shd w:val="clear" w:color="auto" w:fill="auto"/>
            <w:tcMar>
              <w:top w:w="100" w:type="dxa"/>
              <w:left w:w="100" w:type="dxa"/>
              <w:bottom w:w="100" w:type="dxa"/>
              <w:right w:w="100" w:type="dxa"/>
            </w:tcMar>
            <w:vAlign w:val="bottom"/>
          </w:tcPr>
          <w:p w:rsidR="00C71A3E" w:rsidRPr="00A1152A" w:rsidRDefault="00C232B4" w:rsidP="005A2EB8">
            <w:pPr>
              <w:jc w:val="center"/>
              <w:rPr>
                <w:color w:val="000000"/>
              </w:rPr>
            </w:pPr>
            <w:r>
              <w:rPr>
                <w:color w:val="000000"/>
              </w:rPr>
              <w:t>2</w:t>
            </w:r>
          </w:p>
        </w:tc>
        <w:tc>
          <w:tcPr>
            <w:tcW w:w="1012" w:type="dxa"/>
            <w:shd w:val="clear" w:color="auto" w:fill="auto"/>
            <w:tcMar>
              <w:top w:w="100" w:type="dxa"/>
              <w:left w:w="100" w:type="dxa"/>
              <w:bottom w:w="100" w:type="dxa"/>
              <w:right w:w="100" w:type="dxa"/>
            </w:tcMar>
            <w:vAlign w:val="bottom"/>
          </w:tcPr>
          <w:p w:rsidR="00C71A3E" w:rsidRPr="00A1152A" w:rsidRDefault="00C232B4" w:rsidP="005A2EB8">
            <w:pPr>
              <w:rPr>
                <w:color w:val="000000"/>
              </w:rPr>
            </w:pPr>
            <w:r>
              <w:rPr>
                <w:rFonts w:asciiTheme="majorBidi" w:hAnsiTheme="majorBidi" w:cstheme="majorBidi"/>
                <w:color w:val="000000"/>
                <w:sz w:val="24"/>
                <w:szCs w:val="24"/>
              </w:rPr>
              <w:t>Support</w:t>
            </w:r>
          </w:p>
        </w:tc>
        <w:tc>
          <w:tcPr>
            <w:tcW w:w="1163" w:type="dxa"/>
            <w:shd w:val="clear" w:color="auto" w:fill="auto"/>
            <w:tcMar>
              <w:top w:w="100" w:type="dxa"/>
              <w:left w:w="100" w:type="dxa"/>
              <w:bottom w:w="100" w:type="dxa"/>
              <w:right w:w="100" w:type="dxa"/>
            </w:tcMar>
          </w:tcPr>
          <w:p w:rsidR="00C71A3E" w:rsidRPr="00A1152A" w:rsidRDefault="00C71A3E" w:rsidP="005A2EB8">
            <w:pPr>
              <w:widowControl w:val="0"/>
              <w:spacing w:after="0" w:line="240" w:lineRule="auto"/>
            </w:pPr>
          </w:p>
        </w:tc>
      </w:tr>
      <w:tr w:rsidR="00C232B4" w:rsidRPr="00A1152A" w:rsidTr="005A2EB8">
        <w:tc>
          <w:tcPr>
            <w:tcW w:w="1260" w:type="dxa"/>
            <w:shd w:val="clear" w:color="auto" w:fill="auto"/>
            <w:tcMar>
              <w:top w:w="100" w:type="dxa"/>
              <w:left w:w="100" w:type="dxa"/>
              <w:bottom w:w="100" w:type="dxa"/>
              <w:right w:w="100" w:type="dxa"/>
            </w:tcMar>
          </w:tcPr>
          <w:p w:rsidR="00C232B4" w:rsidRDefault="00C232B4" w:rsidP="00C232B4">
            <w:pPr>
              <w:jc w:val="center"/>
              <w:rPr>
                <w:rFonts w:ascii="Arial" w:hAnsi="Arial" w:cs="Arial"/>
                <w:color w:val="000000"/>
                <w:sz w:val="18"/>
                <w:szCs w:val="18"/>
              </w:rPr>
            </w:pPr>
            <w:r>
              <w:rPr>
                <w:rFonts w:ascii="Arial" w:hAnsi="Arial" w:cs="Arial"/>
                <w:color w:val="000000"/>
                <w:sz w:val="18"/>
                <w:szCs w:val="18"/>
              </w:rPr>
              <w:t xml:space="preserve">NUST1009 </w:t>
            </w:r>
          </w:p>
        </w:tc>
        <w:tc>
          <w:tcPr>
            <w:tcW w:w="3465" w:type="dxa"/>
            <w:shd w:val="clear" w:color="auto" w:fill="auto"/>
            <w:tcMar>
              <w:top w:w="100" w:type="dxa"/>
              <w:left w:w="100" w:type="dxa"/>
              <w:bottom w:w="100" w:type="dxa"/>
              <w:right w:w="100" w:type="dxa"/>
            </w:tcMar>
          </w:tcPr>
          <w:p w:rsidR="00C232B4" w:rsidRDefault="00C232B4" w:rsidP="00C232B4">
            <w:pPr>
              <w:bidi/>
              <w:jc w:val="center"/>
              <w:rPr>
                <w:color w:val="000000"/>
                <w:sz w:val="20"/>
                <w:szCs w:val="20"/>
                <w:rtl/>
              </w:rPr>
            </w:pPr>
            <w:r>
              <w:rPr>
                <w:color w:val="000000"/>
                <w:sz w:val="20"/>
                <w:szCs w:val="20"/>
                <w:rtl/>
              </w:rPr>
              <w:t xml:space="preserve">2  </w:t>
            </w:r>
            <w:r>
              <w:rPr>
                <w:color w:val="000000"/>
                <w:sz w:val="20"/>
                <w:szCs w:val="20"/>
              </w:rPr>
              <w:t>Arabic language</w:t>
            </w:r>
          </w:p>
        </w:tc>
        <w:tc>
          <w:tcPr>
            <w:tcW w:w="750" w:type="dxa"/>
            <w:shd w:val="clear" w:color="auto" w:fill="auto"/>
            <w:tcMar>
              <w:top w:w="100" w:type="dxa"/>
              <w:left w:w="100" w:type="dxa"/>
              <w:bottom w:w="100" w:type="dxa"/>
              <w:right w:w="100" w:type="dxa"/>
            </w:tcMar>
            <w:vAlign w:val="bottom"/>
          </w:tcPr>
          <w:p w:rsidR="00C232B4" w:rsidRDefault="00C232B4" w:rsidP="005A2EB8">
            <w:pPr>
              <w:jc w:val="center"/>
              <w:rPr>
                <w:color w:val="000000"/>
              </w:rPr>
            </w:pPr>
            <w:r>
              <w:rPr>
                <w:color w:val="000000"/>
              </w:rPr>
              <w:t>33</w:t>
            </w:r>
          </w:p>
        </w:tc>
        <w:tc>
          <w:tcPr>
            <w:tcW w:w="915" w:type="dxa"/>
            <w:shd w:val="clear" w:color="auto" w:fill="auto"/>
            <w:tcMar>
              <w:top w:w="100" w:type="dxa"/>
              <w:left w:w="100" w:type="dxa"/>
              <w:bottom w:w="100" w:type="dxa"/>
              <w:right w:w="100" w:type="dxa"/>
            </w:tcMar>
            <w:vAlign w:val="bottom"/>
          </w:tcPr>
          <w:p w:rsidR="00C232B4" w:rsidRDefault="00C232B4" w:rsidP="005A2EB8">
            <w:pPr>
              <w:jc w:val="center"/>
              <w:rPr>
                <w:color w:val="000000"/>
              </w:rPr>
            </w:pPr>
            <w:r>
              <w:rPr>
                <w:color w:val="000000"/>
              </w:rPr>
              <w:t>17</w:t>
            </w:r>
          </w:p>
        </w:tc>
        <w:tc>
          <w:tcPr>
            <w:tcW w:w="825" w:type="dxa"/>
            <w:shd w:val="clear" w:color="auto" w:fill="auto"/>
            <w:tcMar>
              <w:top w:w="100" w:type="dxa"/>
              <w:left w:w="100" w:type="dxa"/>
              <w:bottom w:w="100" w:type="dxa"/>
              <w:right w:w="100" w:type="dxa"/>
            </w:tcMar>
            <w:vAlign w:val="bottom"/>
          </w:tcPr>
          <w:p w:rsidR="00C232B4" w:rsidRDefault="002E4604" w:rsidP="005A2EB8">
            <w:pPr>
              <w:jc w:val="center"/>
              <w:rPr>
                <w:color w:val="000000"/>
              </w:rPr>
            </w:pPr>
            <w:r>
              <w:rPr>
                <w:color w:val="000000"/>
              </w:rPr>
              <w:t>2</w:t>
            </w:r>
          </w:p>
        </w:tc>
        <w:tc>
          <w:tcPr>
            <w:tcW w:w="1012" w:type="dxa"/>
            <w:shd w:val="clear" w:color="auto" w:fill="auto"/>
            <w:tcMar>
              <w:top w:w="100" w:type="dxa"/>
              <w:left w:w="100" w:type="dxa"/>
              <w:bottom w:w="100" w:type="dxa"/>
              <w:right w:w="100" w:type="dxa"/>
            </w:tcMar>
            <w:vAlign w:val="bottom"/>
          </w:tcPr>
          <w:p w:rsidR="00C232B4" w:rsidRDefault="002E4604" w:rsidP="005A2EB8">
            <w:pPr>
              <w:rPr>
                <w:rFonts w:asciiTheme="majorBidi" w:hAnsiTheme="majorBidi" w:cstheme="majorBidi"/>
                <w:color w:val="000000"/>
                <w:sz w:val="24"/>
                <w:szCs w:val="24"/>
              </w:rPr>
            </w:pPr>
            <w:r>
              <w:rPr>
                <w:rFonts w:asciiTheme="majorBidi" w:hAnsiTheme="majorBidi" w:cstheme="majorBidi"/>
                <w:color w:val="000000"/>
                <w:sz w:val="24"/>
                <w:szCs w:val="24"/>
              </w:rPr>
              <w:t>Support</w:t>
            </w:r>
          </w:p>
        </w:tc>
        <w:tc>
          <w:tcPr>
            <w:tcW w:w="1163" w:type="dxa"/>
            <w:shd w:val="clear" w:color="auto" w:fill="auto"/>
            <w:tcMar>
              <w:top w:w="100" w:type="dxa"/>
              <w:left w:w="100" w:type="dxa"/>
              <w:bottom w:w="100" w:type="dxa"/>
              <w:right w:w="100" w:type="dxa"/>
            </w:tcMar>
          </w:tcPr>
          <w:p w:rsidR="00C232B4" w:rsidRPr="00A1152A" w:rsidRDefault="00C232B4" w:rsidP="005A2EB8">
            <w:pPr>
              <w:widowControl w:val="0"/>
              <w:spacing w:after="0" w:line="240" w:lineRule="auto"/>
            </w:pPr>
          </w:p>
        </w:tc>
      </w:tr>
    </w:tbl>
    <w:p w:rsidR="001A2868" w:rsidRPr="001A2868" w:rsidRDefault="000372A7" w:rsidP="001A2868">
      <w:pPr>
        <w:rPr>
          <w:rFonts w:asciiTheme="majorBidi" w:hAnsiTheme="majorBidi" w:cstheme="majorBidi"/>
          <w:sz w:val="40"/>
          <w:szCs w:val="40"/>
          <w:rtl/>
          <w:lang w:bidi="ar-IQ"/>
        </w:rPr>
      </w:pPr>
      <w:r w:rsidRPr="000372A7">
        <w:rPr>
          <w:b/>
          <w:bCs/>
          <w:noProof/>
        </w:rPr>
        <w:drawing>
          <wp:anchor distT="0" distB="0" distL="114300" distR="114300" simplePos="0" relativeHeight="251664384" behindDoc="1" locked="0" layoutInCell="1" allowOverlap="1" wp14:anchorId="12A54560" wp14:editId="696338CF">
            <wp:simplePos x="0" y="0"/>
            <wp:positionH relativeFrom="page">
              <wp:align>right</wp:align>
            </wp:positionH>
            <wp:positionV relativeFrom="paragraph">
              <wp:posOffset>200025</wp:posOffset>
            </wp:positionV>
            <wp:extent cx="7472162" cy="1422243"/>
            <wp:effectExtent l="0" t="0" r="0" b="6985"/>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7472162" cy="1422243"/>
                    </a:xfrm>
                    <a:prstGeom prst="rect">
                      <a:avLst/>
                    </a:prstGeom>
                  </pic:spPr>
                </pic:pic>
              </a:graphicData>
            </a:graphic>
            <wp14:sizeRelH relativeFrom="margin">
              <wp14:pctWidth>0</wp14:pctWidth>
            </wp14:sizeRelH>
            <wp14:sizeRelV relativeFrom="margin">
              <wp14:pctHeight>0</wp14:pctHeight>
            </wp14:sizeRelV>
          </wp:anchor>
        </w:drawing>
      </w:r>
    </w:p>
    <w:p w:rsidR="005A2EB8" w:rsidRDefault="005A2EB8" w:rsidP="005A2EB8">
      <w:pPr>
        <w:tabs>
          <w:tab w:val="left" w:pos="7396"/>
        </w:tabs>
        <w:spacing w:after="0" w:line="240" w:lineRule="auto"/>
        <w:rPr>
          <w:b/>
          <w:bCs/>
        </w:rPr>
      </w:pPr>
    </w:p>
    <w:p w:rsidR="005A2EB8" w:rsidRDefault="005A2EB8" w:rsidP="005A2EB8">
      <w:pPr>
        <w:tabs>
          <w:tab w:val="left" w:pos="7396"/>
        </w:tabs>
        <w:spacing w:after="0" w:line="240" w:lineRule="auto"/>
        <w:rPr>
          <w:b/>
          <w:bCs/>
        </w:rPr>
      </w:pPr>
    </w:p>
    <w:p w:rsidR="005A2EB8" w:rsidRDefault="005A2EB8" w:rsidP="005A2EB8">
      <w:pPr>
        <w:tabs>
          <w:tab w:val="left" w:pos="7396"/>
        </w:tabs>
        <w:spacing w:after="0" w:line="240" w:lineRule="auto"/>
        <w:rPr>
          <w:b/>
          <w:bCs/>
        </w:rPr>
      </w:pPr>
    </w:p>
    <w:p w:rsidR="001A2868" w:rsidRPr="001A2868" w:rsidRDefault="001A2868" w:rsidP="001A2868">
      <w:pPr>
        <w:rPr>
          <w:rFonts w:asciiTheme="majorBidi" w:hAnsiTheme="majorBidi" w:cstheme="majorBidi"/>
          <w:sz w:val="40"/>
          <w:szCs w:val="40"/>
          <w:rtl/>
          <w:lang w:bidi="ar-IQ"/>
        </w:rPr>
      </w:pPr>
    </w:p>
    <w:p w:rsidR="001A2868" w:rsidRDefault="000372A7" w:rsidP="001A2868">
      <w:pPr>
        <w:rPr>
          <w:rFonts w:asciiTheme="majorBidi" w:hAnsiTheme="majorBidi" w:cstheme="majorBidi"/>
          <w:sz w:val="40"/>
          <w:szCs w:val="40"/>
          <w:rtl/>
          <w:lang w:bidi="ar-IQ"/>
        </w:rPr>
      </w:pPr>
      <w:r w:rsidRPr="000372A7">
        <w:rPr>
          <w:rFonts w:asciiTheme="majorBidi" w:hAnsiTheme="majorBidi" w:cstheme="majorBidi"/>
          <w:noProof/>
          <w:sz w:val="40"/>
          <w:szCs w:val="40"/>
        </w:rPr>
        <w:drawing>
          <wp:anchor distT="0" distB="0" distL="114300" distR="114300" simplePos="0" relativeHeight="251665408" behindDoc="1" locked="0" layoutInCell="1" allowOverlap="1" wp14:anchorId="38E501B5" wp14:editId="447F5DA3">
            <wp:simplePos x="0" y="0"/>
            <wp:positionH relativeFrom="margin">
              <wp:posOffset>-790575</wp:posOffset>
            </wp:positionH>
            <wp:positionV relativeFrom="paragraph">
              <wp:posOffset>437988</wp:posOffset>
            </wp:positionV>
            <wp:extent cx="7381875" cy="1423052"/>
            <wp:effectExtent l="0" t="0" r="0" b="5715"/>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7381875" cy="1423052"/>
                    </a:xfrm>
                    <a:prstGeom prst="rect">
                      <a:avLst/>
                    </a:prstGeom>
                  </pic:spPr>
                </pic:pic>
              </a:graphicData>
            </a:graphic>
            <wp14:sizeRelH relativeFrom="margin">
              <wp14:pctWidth>0</wp14:pctWidth>
            </wp14:sizeRelH>
            <wp14:sizeRelV relativeFrom="margin">
              <wp14:pctHeight>0</wp14:pctHeight>
            </wp14:sizeRelV>
          </wp:anchor>
        </w:drawing>
      </w:r>
    </w:p>
    <w:p w:rsidR="006247D1" w:rsidRDefault="006247D1" w:rsidP="001A2868">
      <w:pPr>
        <w:tabs>
          <w:tab w:val="left" w:pos="6045"/>
        </w:tabs>
        <w:rPr>
          <w:rFonts w:asciiTheme="majorBidi" w:hAnsiTheme="majorBidi" w:cstheme="majorBidi"/>
          <w:sz w:val="40"/>
          <w:szCs w:val="40"/>
          <w:lang w:bidi="ar-IQ"/>
        </w:rPr>
      </w:pPr>
    </w:p>
    <w:p w:rsidR="006247D1" w:rsidRDefault="006247D1" w:rsidP="001A2868">
      <w:pPr>
        <w:tabs>
          <w:tab w:val="left" w:pos="6045"/>
        </w:tabs>
        <w:rPr>
          <w:rFonts w:asciiTheme="majorBidi" w:hAnsiTheme="majorBidi" w:cstheme="majorBidi"/>
          <w:sz w:val="40"/>
          <w:szCs w:val="40"/>
          <w:lang w:bidi="ar-IQ"/>
        </w:rPr>
      </w:pPr>
    </w:p>
    <w:p w:rsidR="006247D1" w:rsidRDefault="006247D1" w:rsidP="001A2868">
      <w:pPr>
        <w:tabs>
          <w:tab w:val="left" w:pos="6045"/>
        </w:tabs>
        <w:rPr>
          <w:rFonts w:asciiTheme="majorBidi" w:hAnsiTheme="majorBidi" w:cstheme="majorBidi"/>
          <w:sz w:val="40"/>
          <w:szCs w:val="40"/>
          <w:lang w:bidi="ar-IQ"/>
        </w:rPr>
      </w:pPr>
    </w:p>
    <w:p w:rsidR="006247D1" w:rsidRDefault="006247D1" w:rsidP="001A2868">
      <w:pPr>
        <w:tabs>
          <w:tab w:val="left" w:pos="6045"/>
        </w:tabs>
        <w:rPr>
          <w:rFonts w:asciiTheme="majorBidi" w:hAnsiTheme="majorBidi" w:cstheme="majorBidi"/>
          <w:sz w:val="40"/>
          <w:szCs w:val="40"/>
          <w:lang w:bidi="ar-IQ"/>
        </w:rPr>
      </w:pPr>
    </w:p>
    <w:p w:rsidR="006247D1" w:rsidRDefault="006247D1" w:rsidP="001A2868">
      <w:pPr>
        <w:tabs>
          <w:tab w:val="left" w:pos="6045"/>
        </w:tabs>
        <w:rPr>
          <w:rFonts w:asciiTheme="majorBidi" w:hAnsiTheme="majorBidi" w:cstheme="majorBidi"/>
          <w:sz w:val="40"/>
          <w:szCs w:val="40"/>
          <w:lang w:bidi="ar-IQ"/>
        </w:rPr>
      </w:pPr>
    </w:p>
    <w:p w:rsidR="006247D1" w:rsidRDefault="006247D1" w:rsidP="001A2868">
      <w:pPr>
        <w:tabs>
          <w:tab w:val="left" w:pos="6045"/>
        </w:tabs>
        <w:rPr>
          <w:rFonts w:asciiTheme="majorBidi" w:hAnsiTheme="majorBidi" w:cstheme="majorBidi"/>
          <w:sz w:val="40"/>
          <w:szCs w:val="40"/>
          <w:lang w:bidi="ar-IQ"/>
        </w:rPr>
      </w:pPr>
    </w:p>
    <w:p w:rsidR="006247D1" w:rsidRDefault="006247D1" w:rsidP="001A2868">
      <w:pPr>
        <w:tabs>
          <w:tab w:val="left" w:pos="6045"/>
        </w:tabs>
        <w:rPr>
          <w:rFonts w:asciiTheme="majorBidi" w:hAnsiTheme="majorBidi" w:cstheme="majorBidi"/>
          <w:sz w:val="40"/>
          <w:szCs w:val="40"/>
          <w:lang w:bidi="ar-IQ"/>
        </w:rPr>
      </w:pPr>
    </w:p>
    <w:p w:rsidR="006247D1" w:rsidRDefault="006247D1" w:rsidP="001A2868">
      <w:pPr>
        <w:tabs>
          <w:tab w:val="left" w:pos="6045"/>
        </w:tabs>
        <w:rPr>
          <w:rFonts w:asciiTheme="majorBidi" w:hAnsiTheme="majorBidi" w:cstheme="majorBidi"/>
          <w:sz w:val="40"/>
          <w:szCs w:val="40"/>
          <w:lang w:bidi="ar-IQ"/>
        </w:rPr>
      </w:pPr>
    </w:p>
    <w:p w:rsidR="005B5688" w:rsidRDefault="005B5688" w:rsidP="001A2868">
      <w:pPr>
        <w:tabs>
          <w:tab w:val="left" w:pos="6045"/>
        </w:tabs>
        <w:rPr>
          <w:rFonts w:asciiTheme="majorBidi" w:hAnsiTheme="majorBidi" w:cstheme="majorBidi"/>
          <w:sz w:val="40"/>
          <w:szCs w:val="40"/>
          <w:lang w:bidi="ar-IQ"/>
        </w:rPr>
      </w:pPr>
    </w:p>
    <w:p w:rsidR="005B5688" w:rsidRDefault="005B5688" w:rsidP="001A2868">
      <w:pPr>
        <w:tabs>
          <w:tab w:val="left" w:pos="6045"/>
        </w:tabs>
        <w:rPr>
          <w:rFonts w:asciiTheme="majorBidi" w:hAnsiTheme="majorBidi" w:cstheme="majorBidi"/>
          <w:sz w:val="40"/>
          <w:szCs w:val="40"/>
          <w:lang w:bidi="ar-IQ"/>
        </w:rPr>
      </w:pPr>
    </w:p>
    <w:p w:rsidR="005B5688" w:rsidRDefault="005B5688" w:rsidP="001A2868">
      <w:pPr>
        <w:tabs>
          <w:tab w:val="left" w:pos="6045"/>
        </w:tabs>
        <w:rPr>
          <w:rFonts w:asciiTheme="majorBidi" w:hAnsiTheme="majorBidi" w:cstheme="majorBidi"/>
          <w:sz w:val="40"/>
          <w:szCs w:val="40"/>
          <w:lang w:bidi="ar-IQ"/>
        </w:rPr>
      </w:pPr>
    </w:p>
    <w:p w:rsidR="005B5688" w:rsidRDefault="005B5688" w:rsidP="001A2868">
      <w:pPr>
        <w:tabs>
          <w:tab w:val="left" w:pos="6045"/>
        </w:tabs>
        <w:rPr>
          <w:rFonts w:asciiTheme="majorBidi" w:hAnsiTheme="majorBidi" w:cstheme="majorBidi"/>
          <w:sz w:val="40"/>
          <w:szCs w:val="40"/>
          <w:lang w:bidi="ar-IQ"/>
        </w:rPr>
      </w:pPr>
    </w:p>
    <w:p w:rsidR="006247D1" w:rsidRDefault="006247D1" w:rsidP="001A2868">
      <w:pPr>
        <w:tabs>
          <w:tab w:val="left" w:pos="6045"/>
        </w:tabs>
        <w:rPr>
          <w:rFonts w:asciiTheme="majorBidi" w:hAnsiTheme="majorBidi" w:cstheme="majorBidi"/>
          <w:sz w:val="40"/>
          <w:szCs w:val="40"/>
          <w:lang w:bidi="ar-IQ"/>
        </w:rPr>
      </w:pPr>
    </w:p>
    <w:p w:rsidR="001A2868" w:rsidRDefault="001A2868" w:rsidP="006247D1">
      <w:pPr>
        <w:rPr>
          <w:rFonts w:asciiTheme="majorBidi" w:hAnsiTheme="majorBidi" w:cstheme="majorBidi"/>
          <w:sz w:val="40"/>
          <w:szCs w:val="40"/>
          <w:lang w:bidi="ar-IQ"/>
        </w:rPr>
      </w:pPr>
    </w:p>
    <w:tbl>
      <w:tblPr>
        <w:tblpPr w:leftFromText="180" w:rightFromText="180" w:vertAnchor="page" w:horzAnchor="margin" w:tblpY="1201"/>
        <w:tblW w:w="0" w:type="auto"/>
        <w:tblLook w:val="04A0" w:firstRow="1" w:lastRow="0" w:firstColumn="1" w:lastColumn="0" w:noHBand="0" w:noVBand="1"/>
      </w:tblPr>
      <w:tblGrid>
        <w:gridCol w:w="2254"/>
        <w:gridCol w:w="2254"/>
        <w:gridCol w:w="2254"/>
        <w:gridCol w:w="2254"/>
      </w:tblGrid>
      <w:tr w:rsidR="007B4161" w:rsidTr="00DB5626">
        <w:tc>
          <w:tcPr>
            <w:tcW w:w="2254" w:type="dxa"/>
            <w:tcBorders>
              <w:top w:val="single" w:sz="4" w:space="0" w:color="auto"/>
              <w:left w:val="single" w:sz="4" w:space="0" w:color="auto"/>
              <w:bottom w:val="single" w:sz="4" w:space="0" w:color="auto"/>
              <w:right w:val="single" w:sz="4" w:space="0" w:color="auto"/>
            </w:tcBorders>
            <w:shd w:val="clear" w:color="auto" w:fill="FFC000"/>
            <w:hideMark/>
          </w:tcPr>
          <w:p w:rsidR="007B4161" w:rsidRDefault="007B4161" w:rsidP="00DB5626">
            <w:pPr>
              <w:tabs>
                <w:tab w:val="left" w:pos="7396"/>
              </w:tabs>
              <w:spacing w:line="480" w:lineRule="auto"/>
              <w:jc w:val="center"/>
            </w:pPr>
            <w:r>
              <w:t>Code</w:t>
            </w:r>
          </w:p>
        </w:tc>
        <w:tc>
          <w:tcPr>
            <w:tcW w:w="2254" w:type="dxa"/>
            <w:tcBorders>
              <w:top w:val="single" w:sz="4" w:space="0" w:color="auto"/>
              <w:left w:val="single" w:sz="4" w:space="0" w:color="auto"/>
              <w:bottom w:val="single" w:sz="4" w:space="0" w:color="auto"/>
              <w:right w:val="single" w:sz="4" w:space="0" w:color="auto"/>
            </w:tcBorders>
            <w:shd w:val="clear" w:color="auto" w:fill="FFC000"/>
            <w:hideMark/>
          </w:tcPr>
          <w:p w:rsidR="007B4161" w:rsidRDefault="007B4161" w:rsidP="00DB5626">
            <w:pPr>
              <w:tabs>
                <w:tab w:val="left" w:pos="7396"/>
              </w:tabs>
              <w:spacing w:line="480" w:lineRule="auto"/>
              <w:jc w:val="center"/>
            </w:pPr>
            <w:r>
              <w:t>Course / Model Title</w:t>
            </w:r>
          </w:p>
        </w:tc>
        <w:tc>
          <w:tcPr>
            <w:tcW w:w="2254" w:type="dxa"/>
            <w:tcBorders>
              <w:top w:val="single" w:sz="4" w:space="0" w:color="auto"/>
              <w:left w:val="single" w:sz="4" w:space="0" w:color="auto"/>
              <w:bottom w:val="single" w:sz="4" w:space="0" w:color="auto"/>
              <w:right w:val="single" w:sz="4" w:space="0" w:color="auto"/>
            </w:tcBorders>
            <w:shd w:val="clear" w:color="auto" w:fill="FFC000"/>
            <w:hideMark/>
          </w:tcPr>
          <w:p w:rsidR="007B4161" w:rsidRDefault="007B4161" w:rsidP="00DB5626">
            <w:pPr>
              <w:tabs>
                <w:tab w:val="left" w:pos="7396"/>
              </w:tabs>
              <w:spacing w:line="480" w:lineRule="auto"/>
              <w:jc w:val="center"/>
            </w:pPr>
            <w:r>
              <w:t>ECTS</w:t>
            </w:r>
          </w:p>
        </w:tc>
        <w:tc>
          <w:tcPr>
            <w:tcW w:w="2254" w:type="dxa"/>
            <w:tcBorders>
              <w:top w:val="single" w:sz="4" w:space="0" w:color="auto"/>
              <w:left w:val="single" w:sz="4" w:space="0" w:color="auto"/>
              <w:bottom w:val="single" w:sz="4" w:space="0" w:color="auto"/>
              <w:right w:val="single" w:sz="4" w:space="0" w:color="auto"/>
            </w:tcBorders>
            <w:shd w:val="clear" w:color="auto" w:fill="FFC000"/>
            <w:hideMark/>
          </w:tcPr>
          <w:p w:rsidR="007B4161" w:rsidRDefault="007B4161" w:rsidP="00DB5626">
            <w:pPr>
              <w:tabs>
                <w:tab w:val="left" w:pos="7396"/>
              </w:tabs>
              <w:spacing w:line="480" w:lineRule="auto"/>
              <w:jc w:val="center"/>
            </w:pPr>
            <w:r>
              <w:t>Semester</w:t>
            </w:r>
          </w:p>
        </w:tc>
      </w:tr>
      <w:tr w:rsidR="007B4161" w:rsidTr="00DB5626">
        <w:tc>
          <w:tcPr>
            <w:tcW w:w="2254" w:type="dxa"/>
            <w:tcBorders>
              <w:top w:val="single" w:sz="4" w:space="0" w:color="auto"/>
              <w:left w:val="single" w:sz="4" w:space="0" w:color="auto"/>
              <w:bottom w:val="single" w:sz="4" w:space="0" w:color="auto"/>
              <w:right w:val="single" w:sz="4" w:space="0" w:color="auto"/>
            </w:tcBorders>
            <w:hideMark/>
          </w:tcPr>
          <w:p w:rsidR="007B4161" w:rsidRPr="006247D1" w:rsidRDefault="007B4161" w:rsidP="00DB5626">
            <w:pPr>
              <w:jc w:val="center"/>
              <w:rPr>
                <w:rFonts w:ascii="Arial" w:hAnsi="Arial" w:cs="Arial"/>
                <w:color w:val="000000"/>
                <w:sz w:val="18"/>
                <w:szCs w:val="18"/>
              </w:rPr>
            </w:pPr>
            <w:r>
              <w:rPr>
                <w:rFonts w:ascii="Arial" w:hAnsi="Arial" w:cs="Arial"/>
                <w:color w:val="000000"/>
                <w:sz w:val="18"/>
                <w:szCs w:val="18"/>
              </w:rPr>
              <w:t>FOR23013</w:t>
            </w:r>
          </w:p>
        </w:tc>
        <w:tc>
          <w:tcPr>
            <w:tcW w:w="2254" w:type="dxa"/>
            <w:tcBorders>
              <w:top w:val="single" w:sz="4" w:space="0" w:color="auto"/>
              <w:left w:val="single" w:sz="4" w:space="0" w:color="auto"/>
              <w:bottom w:val="single" w:sz="4" w:space="0" w:color="auto"/>
              <w:right w:val="single" w:sz="4" w:space="0" w:color="auto"/>
            </w:tcBorders>
            <w:hideMark/>
          </w:tcPr>
          <w:p w:rsidR="007B4161" w:rsidRDefault="007B4161" w:rsidP="00DB5626">
            <w:pPr>
              <w:jc w:val="center"/>
              <w:rPr>
                <w:rFonts w:ascii="Arial" w:hAnsi="Arial" w:cs="Arial"/>
                <w:color w:val="000000"/>
                <w:sz w:val="18"/>
                <w:szCs w:val="18"/>
              </w:rPr>
            </w:pPr>
            <w:r>
              <w:rPr>
                <w:rFonts w:ascii="Arial" w:hAnsi="Arial" w:cs="Arial"/>
                <w:color w:val="000000"/>
                <w:sz w:val="18"/>
                <w:szCs w:val="18"/>
              </w:rPr>
              <w:t>Biochemistry</w:t>
            </w:r>
          </w:p>
          <w:p w:rsidR="007B4161" w:rsidRDefault="007B4161" w:rsidP="00DB5626">
            <w:pPr>
              <w:tabs>
                <w:tab w:val="left" w:pos="7396"/>
              </w:tabs>
            </w:pPr>
          </w:p>
        </w:tc>
        <w:tc>
          <w:tcPr>
            <w:tcW w:w="2254" w:type="dxa"/>
            <w:tcBorders>
              <w:top w:val="single" w:sz="4" w:space="0" w:color="auto"/>
              <w:left w:val="single" w:sz="4" w:space="0" w:color="auto"/>
              <w:bottom w:val="single" w:sz="4" w:space="0" w:color="auto"/>
              <w:right w:val="single" w:sz="4" w:space="0" w:color="auto"/>
            </w:tcBorders>
            <w:hideMark/>
          </w:tcPr>
          <w:p w:rsidR="007B4161" w:rsidRDefault="007B4161" w:rsidP="00DB5626">
            <w:pPr>
              <w:tabs>
                <w:tab w:val="left" w:pos="7396"/>
              </w:tabs>
              <w:spacing w:line="480" w:lineRule="auto"/>
              <w:jc w:val="center"/>
            </w:pPr>
            <w:r>
              <w:t>6</w:t>
            </w:r>
          </w:p>
        </w:tc>
        <w:tc>
          <w:tcPr>
            <w:tcW w:w="2254" w:type="dxa"/>
            <w:tcBorders>
              <w:top w:val="single" w:sz="4" w:space="0" w:color="auto"/>
              <w:left w:val="single" w:sz="4" w:space="0" w:color="auto"/>
              <w:bottom w:val="single" w:sz="4" w:space="0" w:color="auto"/>
              <w:right w:val="single" w:sz="4" w:space="0" w:color="auto"/>
            </w:tcBorders>
            <w:hideMark/>
          </w:tcPr>
          <w:p w:rsidR="007B4161" w:rsidRDefault="007B4161" w:rsidP="00DB5626">
            <w:pPr>
              <w:tabs>
                <w:tab w:val="left" w:pos="7396"/>
              </w:tabs>
              <w:spacing w:line="480" w:lineRule="auto"/>
              <w:jc w:val="center"/>
            </w:pPr>
            <w:r>
              <w:t>1</w:t>
            </w:r>
          </w:p>
        </w:tc>
      </w:tr>
      <w:tr w:rsidR="007B4161" w:rsidTr="00DB5626">
        <w:tc>
          <w:tcPr>
            <w:tcW w:w="2254" w:type="dxa"/>
            <w:tcBorders>
              <w:top w:val="single" w:sz="4" w:space="0" w:color="auto"/>
              <w:left w:val="single" w:sz="4" w:space="0" w:color="auto"/>
              <w:bottom w:val="single" w:sz="4" w:space="0" w:color="auto"/>
              <w:right w:val="single" w:sz="4" w:space="0" w:color="auto"/>
            </w:tcBorders>
            <w:shd w:val="clear" w:color="auto" w:fill="FFC000"/>
            <w:hideMark/>
          </w:tcPr>
          <w:p w:rsidR="007B4161" w:rsidRDefault="007B4161" w:rsidP="00DB5626">
            <w:pPr>
              <w:tabs>
                <w:tab w:val="left" w:pos="7396"/>
              </w:tabs>
              <w:spacing w:line="480" w:lineRule="auto"/>
              <w:ind w:firstLine="720"/>
            </w:pPr>
            <w:r>
              <w:t>Class (hr/w)</w:t>
            </w:r>
          </w:p>
        </w:tc>
        <w:tc>
          <w:tcPr>
            <w:tcW w:w="2254" w:type="dxa"/>
            <w:tcBorders>
              <w:top w:val="single" w:sz="4" w:space="0" w:color="auto"/>
              <w:left w:val="single" w:sz="4" w:space="0" w:color="auto"/>
              <w:bottom w:val="single" w:sz="4" w:space="0" w:color="auto"/>
              <w:right w:val="single" w:sz="4" w:space="0" w:color="auto"/>
            </w:tcBorders>
            <w:shd w:val="clear" w:color="auto" w:fill="FFC000"/>
            <w:hideMark/>
          </w:tcPr>
          <w:p w:rsidR="007B4161" w:rsidRDefault="007B4161" w:rsidP="00DB5626">
            <w:pPr>
              <w:tabs>
                <w:tab w:val="left" w:pos="7396"/>
              </w:tabs>
              <w:spacing w:line="480" w:lineRule="auto"/>
              <w:jc w:val="center"/>
            </w:pPr>
            <w:r>
              <w:t>Lect/Lab./Prac./Tutor</w:t>
            </w:r>
          </w:p>
        </w:tc>
        <w:tc>
          <w:tcPr>
            <w:tcW w:w="2254" w:type="dxa"/>
            <w:tcBorders>
              <w:top w:val="single" w:sz="4" w:space="0" w:color="auto"/>
              <w:left w:val="single" w:sz="4" w:space="0" w:color="auto"/>
              <w:bottom w:val="single" w:sz="4" w:space="0" w:color="auto"/>
              <w:right w:val="single" w:sz="4" w:space="0" w:color="auto"/>
            </w:tcBorders>
            <w:shd w:val="clear" w:color="auto" w:fill="FFC000"/>
            <w:hideMark/>
          </w:tcPr>
          <w:p w:rsidR="007B4161" w:rsidRDefault="007B4161" w:rsidP="00DB5626">
            <w:pPr>
              <w:tabs>
                <w:tab w:val="left" w:pos="7396"/>
              </w:tabs>
              <w:spacing w:line="480" w:lineRule="auto"/>
              <w:jc w:val="center"/>
            </w:pPr>
            <w:r>
              <w:t>SSWL (hr/sem)</w:t>
            </w:r>
          </w:p>
        </w:tc>
        <w:tc>
          <w:tcPr>
            <w:tcW w:w="2254" w:type="dxa"/>
            <w:tcBorders>
              <w:top w:val="single" w:sz="4" w:space="0" w:color="auto"/>
              <w:left w:val="single" w:sz="4" w:space="0" w:color="auto"/>
              <w:bottom w:val="single" w:sz="4" w:space="0" w:color="auto"/>
              <w:right w:val="single" w:sz="4" w:space="0" w:color="auto"/>
            </w:tcBorders>
            <w:shd w:val="clear" w:color="auto" w:fill="FFC000"/>
            <w:hideMark/>
          </w:tcPr>
          <w:p w:rsidR="007B4161" w:rsidRDefault="007B4161" w:rsidP="00DB5626">
            <w:pPr>
              <w:tabs>
                <w:tab w:val="left" w:pos="7396"/>
              </w:tabs>
              <w:spacing w:line="480" w:lineRule="auto"/>
              <w:jc w:val="center"/>
            </w:pPr>
            <w:r>
              <w:t>USSWL (hr/w)</w:t>
            </w:r>
          </w:p>
        </w:tc>
      </w:tr>
      <w:tr w:rsidR="007B4161" w:rsidTr="00DB5626">
        <w:tc>
          <w:tcPr>
            <w:tcW w:w="2254" w:type="dxa"/>
            <w:tcBorders>
              <w:top w:val="single" w:sz="4" w:space="0" w:color="auto"/>
              <w:left w:val="single" w:sz="4" w:space="0" w:color="auto"/>
              <w:bottom w:val="single" w:sz="4" w:space="0" w:color="auto"/>
              <w:right w:val="single" w:sz="4" w:space="0" w:color="auto"/>
            </w:tcBorders>
            <w:hideMark/>
          </w:tcPr>
          <w:p w:rsidR="007B4161" w:rsidRDefault="007B4161" w:rsidP="00DB5626">
            <w:pPr>
              <w:tabs>
                <w:tab w:val="left" w:pos="7396"/>
              </w:tabs>
              <w:spacing w:line="480" w:lineRule="auto"/>
              <w:jc w:val="center"/>
            </w:pPr>
            <w:r>
              <w:t>2</w:t>
            </w:r>
          </w:p>
        </w:tc>
        <w:tc>
          <w:tcPr>
            <w:tcW w:w="2254" w:type="dxa"/>
            <w:tcBorders>
              <w:top w:val="single" w:sz="4" w:space="0" w:color="auto"/>
              <w:left w:val="single" w:sz="4" w:space="0" w:color="auto"/>
              <w:bottom w:val="single" w:sz="4" w:space="0" w:color="auto"/>
              <w:right w:val="single" w:sz="4" w:space="0" w:color="auto"/>
            </w:tcBorders>
          </w:tcPr>
          <w:p w:rsidR="007B4161" w:rsidRDefault="007B4161" w:rsidP="00DB5626">
            <w:pPr>
              <w:tabs>
                <w:tab w:val="left" w:pos="7396"/>
              </w:tabs>
              <w:spacing w:line="480" w:lineRule="auto"/>
              <w:jc w:val="center"/>
            </w:pPr>
            <w:r>
              <w:t>0/2/0/1</w:t>
            </w:r>
          </w:p>
        </w:tc>
        <w:tc>
          <w:tcPr>
            <w:tcW w:w="2254" w:type="dxa"/>
            <w:tcBorders>
              <w:top w:val="single" w:sz="4" w:space="0" w:color="auto"/>
              <w:left w:val="single" w:sz="4" w:space="0" w:color="auto"/>
              <w:bottom w:val="single" w:sz="4" w:space="0" w:color="auto"/>
              <w:right w:val="single" w:sz="4" w:space="0" w:color="auto"/>
            </w:tcBorders>
            <w:hideMark/>
          </w:tcPr>
          <w:p w:rsidR="007B4161" w:rsidRDefault="007B4161" w:rsidP="00DB5626">
            <w:pPr>
              <w:tabs>
                <w:tab w:val="left" w:pos="7396"/>
              </w:tabs>
              <w:spacing w:line="480" w:lineRule="auto"/>
              <w:jc w:val="center"/>
            </w:pPr>
            <w:r>
              <w:t>78</w:t>
            </w:r>
          </w:p>
        </w:tc>
        <w:tc>
          <w:tcPr>
            <w:tcW w:w="2254" w:type="dxa"/>
            <w:tcBorders>
              <w:top w:val="single" w:sz="4" w:space="0" w:color="auto"/>
              <w:left w:val="single" w:sz="4" w:space="0" w:color="auto"/>
              <w:bottom w:val="single" w:sz="4" w:space="0" w:color="auto"/>
              <w:right w:val="single" w:sz="4" w:space="0" w:color="auto"/>
            </w:tcBorders>
            <w:hideMark/>
          </w:tcPr>
          <w:p w:rsidR="007B4161" w:rsidRDefault="007B4161" w:rsidP="00DB5626">
            <w:pPr>
              <w:tabs>
                <w:tab w:val="left" w:pos="7396"/>
              </w:tabs>
              <w:spacing w:line="480" w:lineRule="auto"/>
              <w:jc w:val="center"/>
            </w:pPr>
          </w:p>
        </w:tc>
      </w:tr>
      <w:tr w:rsidR="007B4161" w:rsidTr="00DB5626">
        <w:tc>
          <w:tcPr>
            <w:tcW w:w="9016" w:type="dxa"/>
            <w:gridSpan w:val="4"/>
            <w:tcBorders>
              <w:top w:val="single" w:sz="4" w:space="0" w:color="auto"/>
              <w:left w:val="single" w:sz="4" w:space="0" w:color="auto"/>
              <w:bottom w:val="single" w:sz="4" w:space="0" w:color="auto"/>
              <w:right w:val="single" w:sz="4" w:space="0" w:color="auto"/>
            </w:tcBorders>
            <w:shd w:val="clear" w:color="auto" w:fill="FFC000"/>
            <w:hideMark/>
          </w:tcPr>
          <w:p w:rsidR="007B4161" w:rsidRDefault="007B4161" w:rsidP="00DB5626">
            <w:pPr>
              <w:tabs>
                <w:tab w:val="left" w:pos="7396"/>
              </w:tabs>
              <w:spacing w:line="480" w:lineRule="auto"/>
              <w:jc w:val="center"/>
              <w:rPr>
                <w:lang w:bidi="ar-IQ"/>
              </w:rPr>
            </w:pPr>
            <w:r>
              <w:rPr>
                <w:lang w:bidi="ar-IQ"/>
              </w:rPr>
              <w:t>Description</w:t>
            </w:r>
          </w:p>
        </w:tc>
      </w:tr>
      <w:tr w:rsidR="007B4161" w:rsidTr="00DB5626">
        <w:tc>
          <w:tcPr>
            <w:tcW w:w="9016"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7B4161" w:rsidRDefault="00842686" w:rsidP="00842686">
            <w:pPr>
              <w:tabs>
                <w:tab w:val="left" w:pos="7396"/>
              </w:tabs>
              <w:rPr>
                <w:lang w:bidi="ar-IQ"/>
              </w:rPr>
            </w:pPr>
            <w:r w:rsidRPr="00842686">
              <w:rPr>
                <w:lang w:bidi="ar-IQ"/>
              </w:rPr>
              <w:t xml:space="preserve">This course provides an in-depth study of chemical processes in living organisms, focusing on proteins, enzymes, metabolism, nucleic acids (DNA/RNA), and hormonal regulation. Topics include biochemical reactions, metabolic pathways (e.g., glycolysis and Krebs cycle), and cellular signaling mechanisms. Practical skills are developed through lab experiments, such as chromatography and spectrophotometry. Assessment includes theoretical exams and lab reports, aiming to link core concepts to medical and biotechnological applications.  </w:t>
            </w:r>
          </w:p>
        </w:tc>
      </w:tr>
    </w:tbl>
    <w:p w:rsidR="007B4161" w:rsidRDefault="007B4161" w:rsidP="007B4161">
      <w:pPr>
        <w:tabs>
          <w:tab w:val="left" w:pos="7396"/>
        </w:tabs>
        <w:spacing w:after="0" w:line="240" w:lineRule="auto"/>
        <w:rPr>
          <w:b/>
          <w:bCs/>
        </w:rPr>
      </w:pPr>
      <w:r>
        <w:rPr>
          <w:b/>
          <w:bCs/>
        </w:rPr>
        <w:t>Modle2</w:t>
      </w:r>
    </w:p>
    <w:tbl>
      <w:tblPr>
        <w:tblW w:w="0" w:type="auto"/>
        <w:tblLook w:val="04A0" w:firstRow="1" w:lastRow="0" w:firstColumn="1" w:lastColumn="0" w:noHBand="0" w:noVBand="1"/>
      </w:tblPr>
      <w:tblGrid>
        <w:gridCol w:w="2254"/>
        <w:gridCol w:w="2254"/>
        <w:gridCol w:w="2254"/>
        <w:gridCol w:w="2254"/>
      </w:tblGrid>
      <w:tr w:rsidR="007B4161" w:rsidRPr="007B4161" w:rsidTr="007B4161">
        <w:tc>
          <w:tcPr>
            <w:tcW w:w="2254" w:type="dxa"/>
            <w:shd w:val="clear" w:color="auto" w:fill="FFC000"/>
          </w:tcPr>
          <w:p w:rsidR="007B4161" w:rsidRDefault="007B4161" w:rsidP="007B4161">
            <w:pPr>
              <w:tabs>
                <w:tab w:val="left" w:pos="7396"/>
              </w:tabs>
              <w:spacing w:line="480" w:lineRule="auto"/>
              <w:jc w:val="center"/>
            </w:pPr>
            <w:r>
              <w:t>Code</w:t>
            </w:r>
          </w:p>
        </w:tc>
        <w:tc>
          <w:tcPr>
            <w:tcW w:w="2254" w:type="dxa"/>
            <w:shd w:val="clear" w:color="auto" w:fill="FFC000"/>
          </w:tcPr>
          <w:p w:rsidR="007B4161" w:rsidRDefault="007B4161" w:rsidP="007B4161">
            <w:pPr>
              <w:tabs>
                <w:tab w:val="left" w:pos="7396"/>
              </w:tabs>
              <w:spacing w:line="480" w:lineRule="auto"/>
              <w:jc w:val="center"/>
            </w:pPr>
            <w:r>
              <w:t>Course / Model Title</w:t>
            </w:r>
          </w:p>
        </w:tc>
        <w:tc>
          <w:tcPr>
            <w:tcW w:w="2254" w:type="dxa"/>
            <w:shd w:val="clear" w:color="auto" w:fill="FFC000"/>
          </w:tcPr>
          <w:p w:rsidR="007B4161" w:rsidRDefault="007B4161" w:rsidP="007B4161">
            <w:pPr>
              <w:tabs>
                <w:tab w:val="left" w:pos="7396"/>
              </w:tabs>
              <w:spacing w:line="480" w:lineRule="auto"/>
              <w:jc w:val="center"/>
            </w:pPr>
            <w:r>
              <w:t>ECTS</w:t>
            </w:r>
          </w:p>
        </w:tc>
        <w:tc>
          <w:tcPr>
            <w:tcW w:w="2254" w:type="dxa"/>
            <w:shd w:val="clear" w:color="auto" w:fill="FFC000"/>
          </w:tcPr>
          <w:p w:rsidR="007B4161" w:rsidRDefault="007B4161" w:rsidP="007B4161">
            <w:pPr>
              <w:tabs>
                <w:tab w:val="left" w:pos="7396"/>
              </w:tabs>
              <w:spacing w:line="480" w:lineRule="auto"/>
              <w:jc w:val="center"/>
            </w:pPr>
            <w:r>
              <w:t>Semester</w:t>
            </w:r>
          </w:p>
        </w:tc>
      </w:tr>
      <w:tr w:rsidR="007B4161" w:rsidRPr="007B4161" w:rsidTr="007B4161">
        <w:tc>
          <w:tcPr>
            <w:tcW w:w="2254" w:type="dxa"/>
          </w:tcPr>
          <w:p w:rsidR="007B4161" w:rsidRPr="007B4161" w:rsidRDefault="007B4161" w:rsidP="007B4161">
            <w:pPr>
              <w:jc w:val="center"/>
              <w:rPr>
                <w:rFonts w:ascii="Arial" w:hAnsi="Arial" w:cs="Arial"/>
                <w:color w:val="000000"/>
                <w:sz w:val="18"/>
                <w:szCs w:val="18"/>
              </w:rPr>
            </w:pPr>
            <w:r>
              <w:rPr>
                <w:rFonts w:ascii="Arial" w:hAnsi="Arial" w:cs="Arial"/>
                <w:color w:val="000000"/>
                <w:sz w:val="18"/>
                <w:szCs w:val="18"/>
              </w:rPr>
              <w:t>FOR23114</w:t>
            </w:r>
          </w:p>
        </w:tc>
        <w:tc>
          <w:tcPr>
            <w:tcW w:w="2254" w:type="dxa"/>
          </w:tcPr>
          <w:p w:rsidR="007B4161" w:rsidRPr="007B4161" w:rsidRDefault="007B4161" w:rsidP="007B4161">
            <w:pPr>
              <w:jc w:val="center"/>
              <w:rPr>
                <w:rFonts w:ascii="Arial" w:hAnsi="Arial" w:cs="Arial"/>
                <w:color w:val="000000"/>
                <w:sz w:val="18"/>
                <w:szCs w:val="18"/>
              </w:rPr>
            </w:pPr>
            <w:r>
              <w:rPr>
                <w:rFonts w:ascii="Arial" w:hAnsi="Arial" w:cs="Arial"/>
                <w:color w:val="000000"/>
                <w:sz w:val="18"/>
                <w:szCs w:val="18"/>
              </w:rPr>
              <w:t>Genetics</w:t>
            </w:r>
          </w:p>
        </w:tc>
        <w:tc>
          <w:tcPr>
            <w:tcW w:w="2254" w:type="dxa"/>
          </w:tcPr>
          <w:p w:rsidR="007B4161" w:rsidRPr="002C4AA2" w:rsidRDefault="002C4AA2" w:rsidP="002C4AA2">
            <w:pPr>
              <w:jc w:val="center"/>
              <w:rPr>
                <w:rFonts w:asciiTheme="majorBidi" w:hAnsiTheme="majorBidi" w:cstheme="majorBidi"/>
                <w:sz w:val="28"/>
                <w:szCs w:val="28"/>
                <w:lang w:bidi="ar-IQ"/>
              </w:rPr>
            </w:pPr>
            <w:r w:rsidRPr="002C4AA2">
              <w:rPr>
                <w:rFonts w:asciiTheme="majorBidi" w:hAnsiTheme="majorBidi" w:cstheme="majorBidi"/>
                <w:sz w:val="28"/>
                <w:szCs w:val="28"/>
                <w:lang w:bidi="ar-IQ"/>
              </w:rPr>
              <w:t>6</w:t>
            </w:r>
          </w:p>
        </w:tc>
        <w:tc>
          <w:tcPr>
            <w:tcW w:w="2254" w:type="dxa"/>
          </w:tcPr>
          <w:p w:rsidR="007B4161" w:rsidRPr="002C4AA2" w:rsidRDefault="002C4AA2" w:rsidP="002C4AA2">
            <w:pPr>
              <w:jc w:val="center"/>
              <w:rPr>
                <w:rFonts w:asciiTheme="majorBidi" w:hAnsiTheme="majorBidi" w:cstheme="majorBidi"/>
                <w:sz w:val="28"/>
                <w:szCs w:val="28"/>
                <w:lang w:bidi="ar-IQ"/>
              </w:rPr>
            </w:pPr>
            <w:r w:rsidRPr="002C4AA2">
              <w:rPr>
                <w:rFonts w:asciiTheme="majorBidi" w:hAnsiTheme="majorBidi" w:cstheme="majorBidi"/>
                <w:sz w:val="28"/>
                <w:szCs w:val="28"/>
                <w:lang w:bidi="ar-IQ"/>
              </w:rPr>
              <w:t>1</w:t>
            </w:r>
          </w:p>
        </w:tc>
      </w:tr>
      <w:tr w:rsidR="007B4161" w:rsidRPr="007B4161" w:rsidTr="007B4161">
        <w:tc>
          <w:tcPr>
            <w:tcW w:w="2254" w:type="dxa"/>
            <w:shd w:val="clear" w:color="auto" w:fill="FFC000"/>
          </w:tcPr>
          <w:p w:rsidR="007B4161" w:rsidRDefault="007B4161" w:rsidP="007B4161">
            <w:pPr>
              <w:tabs>
                <w:tab w:val="left" w:pos="7396"/>
              </w:tabs>
              <w:spacing w:line="480" w:lineRule="auto"/>
              <w:ind w:firstLine="720"/>
            </w:pPr>
            <w:r>
              <w:t>Class (hr/w)</w:t>
            </w:r>
          </w:p>
        </w:tc>
        <w:tc>
          <w:tcPr>
            <w:tcW w:w="2254" w:type="dxa"/>
            <w:shd w:val="clear" w:color="auto" w:fill="FFC000"/>
          </w:tcPr>
          <w:p w:rsidR="007B4161" w:rsidRDefault="007B4161" w:rsidP="007B4161">
            <w:pPr>
              <w:tabs>
                <w:tab w:val="left" w:pos="7396"/>
              </w:tabs>
              <w:spacing w:line="480" w:lineRule="auto"/>
              <w:jc w:val="center"/>
            </w:pPr>
            <w:r>
              <w:t>Lect/Lab./Prac./Tutor</w:t>
            </w:r>
          </w:p>
        </w:tc>
        <w:tc>
          <w:tcPr>
            <w:tcW w:w="2254" w:type="dxa"/>
            <w:shd w:val="clear" w:color="auto" w:fill="FFC000"/>
          </w:tcPr>
          <w:p w:rsidR="007B4161" w:rsidRDefault="007B4161" w:rsidP="007B4161">
            <w:pPr>
              <w:tabs>
                <w:tab w:val="left" w:pos="7396"/>
              </w:tabs>
              <w:spacing w:line="480" w:lineRule="auto"/>
              <w:jc w:val="center"/>
            </w:pPr>
            <w:r>
              <w:t>SSWL (hr/sem)</w:t>
            </w:r>
          </w:p>
        </w:tc>
        <w:tc>
          <w:tcPr>
            <w:tcW w:w="2254" w:type="dxa"/>
            <w:shd w:val="clear" w:color="auto" w:fill="FFC000"/>
          </w:tcPr>
          <w:p w:rsidR="007B4161" w:rsidRDefault="007B4161" w:rsidP="007B4161">
            <w:pPr>
              <w:tabs>
                <w:tab w:val="left" w:pos="7396"/>
              </w:tabs>
              <w:spacing w:line="480" w:lineRule="auto"/>
              <w:jc w:val="center"/>
            </w:pPr>
            <w:r>
              <w:t>USSWL (hr/w)</w:t>
            </w:r>
          </w:p>
        </w:tc>
      </w:tr>
      <w:tr w:rsidR="007B4161" w:rsidRPr="007B4161" w:rsidTr="007B4161">
        <w:tc>
          <w:tcPr>
            <w:tcW w:w="2254" w:type="dxa"/>
          </w:tcPr>
          <w:p w:rsidR="007B4161" w:rsidRPr="002C4AA2" w:rsidRDefault="002C4AA2" w:rsidP="002C4AA2">
            <w:pPr>
              <w:jc w:val="center"/>
              <w:rPr>
                <w:rFonts w:asciiTheme="majorBidi" w:hAnsiTheme="majorBidi" w:cstheme="majorBidi"/>
                <w:sz w:val="28"/>
                <w:szCs w:val="28"/>
                <w:lang w:bidi="ar-IQ"/>
              </w:rPr>
            </w:pPr>
            <w:r w:rsidRPr="002C4AA2">
              <w:rPr>
                <w:rFonts w:asciiTheme="majorBidi" w:hAnsiTheme="majorBidi" w:cstheme="majorBidi"/>
                <w:sz w:val="28"/>
                <w:szCs w:val="28"/>
                <w:lang w:bidi="ar-IQ"/>
              </w:rPr>
              <w:t>2</w:t>
            </w:r>
          </w:p>
        </w:tc>
        <w:tc>
          <w:tcPr>
            <w:tcW w:w="2254" w:type="dxa"/>
          </w:tcPr>
          <w:p w:rsidR="007B4161" w:rsidRPr="002C4AA2" w:rsidRDefault="002C4AA2" w:rsidP="002C4AA2">
            <w:pPr>
              <w:jc w:val="center"/>
              <w:rPr>
                <w:rFonts w:asciiTheme="majorBidi" w:hAnsiTheme="majorBidi" w:cstheme="majorBidi"/>
                <w:sz w:val="28"/>
                <w:szCs w:val="28"/>
                <w:lang w:bidi="ar-IQ"/>
              </w:rPr>
            </w:pPr>
            <w:r w:rsidRPr="002C4AA2">
              <w:rPr>
                <w:rFonts w:asciiTheme="majorBidi" w:hAnsiTheme="majorBidi" w:cstheme="majorBidi"/>
                <w:sz w:val="28"/>
                <w:szCs w:val="28"/>
                <w:lang w:bidi="ar-IQ"/>
              </w:rPr>
              <w:t>0/2/0/1</w:t>
            </w:r>
          </w:p>
        </w:tc>
        <w:tc>
          <w:tcPr>
            <w:tcW w:w="2254" w:type="dxa"/>
          </w:tcPr>
          <w:p w:rsidR="007B4161" w:rsidRPr="002C4AA2" w:rsidRDefault="002C4AA2" w:rsidP="002C4AA2">
            <w:pPr>
              <w:jc w:val="center"/>
              <w:rPr>
                <w:rFonts w:asciiTheme="majorBidi" w:hAnsiTheme="majorBidi" w:cstheme="majorBidi"/>
                <w:sz w:val="28"/>
                <w:szCs w:val="28"/>
                <w:lang w:bidi="ar-IQ"/>
              </w:rPr>
            </w:pPr>
            <w:r w:rsidRPr="002C4AA2">
              <w:rPr>
                <w:rFonts w:asciiTheme="majorBidi" w:hAnsiTheme="majorBidi" w:cstheme="majorBidi"/>
                <w:sz w:val="28"/>
                <w:szCs w:val="28"/>
                <w:lang w:bidi="ar-IQ"/>
              </w:rPr>
              <w:t>78</w:t>
            </w:r>
          </w:p>
        </w:tc>
        <w:tc>
          <w:tcPr>
            <w:tcW w:w="2254" w:type="dxa"/>
          </w:tcPr>
          <w:p w:rsidR="007B4161" w:rsidRPr="007B4161" w:rsidRDefault="007B4161" w:rsidP="002C4AA2">
            <w:pPr>
              <w:jc w:val="center"/>
              <w:rPr>
                <w:rFonts w:asciiTheme="majorBidi" w:hAnsiTheme="majorBidi" w:cstheme="majorBidi"/>
                <w:sz w:val="40"/>
                <w:szCs w:val="40"/>
                <w:lang w:bidi="ar-IQ"/>
              </w:rPr>
            </w:pPr>
          </w:p>
        </w:tc>
      </w:tr>
      <w:tr w:rsidR="007B4161" w:rsidRPr="007B4161" w:rsidTr="007B4161">
        <w:tc>
          <w:tcPr>
            <w:tcW w:w="9016" w:type="dxa"/>
            <w:gridSpan w:val="4"/>
            <w:shd w:val="clear" w:color="auto" w:fill="FFC000"/>
          </w:tcPr>
          <w:p w:rsidR="007B4161" w:rsidRPr="007B4161" w:rsidRDefault="007B4161" w:rsidP="007B4161">
            <w:pPr>
              <w:spacing w:line="480" w:lineRule="auto"/>
              <w:jc w:val="center"/>
              <w:rPr>
                <w:rFonts w:asciiTheme="majorBidi" w:hAnsiTheme="majorBidi" w:cstheme="majorBidi"/>
                <w:sz w:val="40"/>
                <w:szCs w:val="40"/>
                <w:lang w:bidi="ar-IQ"/>
              </w:rPr>
            </w:pPr>
            <w:r>
              <w:rPr>
                <w:lang w:bidi="ar-IQ"/>
              </w:rPr>
              <w:t>Description</w:t>
            </w:r>
          </w:p>
        </w:tc>
      </w:tr>
      <w:tr w:rsidR="007B4161" w:rsidRPr="007B4161" w:rsidTr="00DB5626">
        <w:tc>
          <w:tcPr>
            <w:tcW w:w="9016" w:type="dxa"/>
            <w:gridSpan w:val="4"/>
          </w:tcPr>
          <w:p w:rsidR="00D865F9" w:rsidRPr="00842686" w:rsidRDefault="00842686" w:rsidP="00842686">
            <w:pPr>
              <w:rPr>
                <w:rFonts w:asciiTheme="majorBidi" w:hAnsiTheme="majorBidi" w:cstheme="majorBidi"/>
                <w:sz w:val="24"/>
                <w:szCs w:val="24"/>
                <w:lang w:bidi="ar-IQ"/>
              </w:rPr>
            </w:pPr>
            <w:r w:rsidRPr="00842686">
              <w:rPr>
                <w:rFonts w:asciiTheme="majorBidi" w:hAnsiTheme="majorBidi" w:cstheme="majorBidi"/>
                <w:sz w:val="24"/>
                <w:szCs w:val="24"/>
                <w:lang w:bidi="ar-IQ"/>
              </w:rPr>
              <w:t xml:space="preserve">This course explores the fundamental principles of heredity and variation in living organisms. It covers Mendelian inheritance, molecular genetics (DNA </w:t>
            </w:r>
            <w:r w:rsidRPr="00842686">
              <w:rPr>
                <w:rFonts w:asciiTheme="majorBidi" w:hAnsiTheme="majorBidi" w:cstheme="majorBidi"/>
                <w:sz w:val="24"/>
                <w:szCs w:val="24"/>
                <w:lang w:bidi="ar-IQ"/>
              </w:rPr>
              <w:lastRenderedPageBreak/>
              <w:t xml:space="preserve">structure/replication), gene expression, mutations, and population genetics. Students will analyze genetic disorders, modern techniques (e.g., PCR and CRISPR), and ethical implications. The course combines theoretical lectures with practical sessions, including karyotyping and bioinformatics tools. Assessment includes exams, research presentations, and case studies to enhance critical thinking and application skills in medical, agricultural, and evolutionary contexts.  </w:t>
            </w:r>
          </w:p>
        </w:tc>
      </w:tr>
    </w:tbl>
    <w:p w:rsidR="007B4161" w:rsidRDefault="002C4AA2" w:rsidP="002C4AA2">
      <w:pPr>
        <w:tabs>
          <w:tab w:val="left" w:pos="1890"/>
        </w:tabs>
        <w:rPr>
          <w:rFonts w:asciiTheme="majorBidi" w:hAnsiTheme="majorBidi" w:cstheme="majorBidi"/>
          <w:sz w:val="40"/>
          <w:szCs w:val="40"/>
          <w:lang w:bidi="ar-IQ"/>
        </w:rPr>
      </w:pPr>
      <w:r>
        <w:rPr>
          <w:rFonts w:asciiTheme="majorBidi" w:hAnsiTheme="majorBidi" w:cstheme="majorBidi"/>
          <w:sz w:val="40"/>
          <w:szCs w:val="40"/>
          <w:lang w:bidi="ar-IQ"/>
        </w:rPr>
        <w:lastRenderedPageBreak/>
        <w:tab/>
      </w:r>
    </w:p>
    <w:p w:rsidR="002C4AA2" w:rsidRDefault="002C4AA2" w:rsidP="00CD285F">
      <w:pPr>
        <w:tabs>
          <w:tab w:val="left" w:pos="7396"/>
        </w:tabs>
        <w:spacing w:after="0" w:line="240" w:lineRule="auto"/>
        <w:rPr>
          <w:b/>
          <w:bCs/>
        </w:rPr>
      </w:pPr>
      <w:r>
        <w:rPr>
          <w:b/>
          <w:bCs/>
        </w:rPr>
        <w:t>Modle</w:t>
      </w:r>
      <w:r w:rsidR="00CD285F">
        <w:rPr>
          <w:b/>
          <w:bCs/>
        </w:rPr>
        <w:t>3</w:t>
      </w:r>
    </w:p>
    <w:tbl>
      <w:tblPr>
        <w:tblW w:w="0" w:type="auto"/>
        <w:tblLook w:val="04A0" w:firstRow="1" w:lastRow="0" w:firstColumn="1" w:lastColumn="0" w:noHBand="0" w:noVBand="1"/>
      </w:tblPr>
      <w:tblGrid>
        <w:gridCol w:w="2254"/>
        <w:gridCol w:w="2254"/>
        <w:gridCol w:w="2254"/>
        <w:gridCol w:w="2254"/>
      </w:tblGrid>
      <w:tr w:rsidR="002C4AA2" w:rsidRPr="002C4AA2" w:rsidTr="002C4AA2">
        <w:tc>
          <w:tcPr>
            <w:tcW w:w="2254" w:type="dxa"/>
            <w:shd w:val="clear" w:color="auto" w:fill="FFC000"/>
          </w:tcPr>
          <w:p w:rsidR="002C4AA2" w:rsidRDefault="002C4AA2" w:rsidP="002C4AA2">
            <w:pPr>
              <w:tabs>
                <w:tab w:val="left" w:pos="7396"/>
              </w:tabs>
              <w:spacing w:line="480" w:lineRule="auto"/>
              <w:jc w:val="center"/>
            </w:pPr>
            <w:r>
              <w:t>Code</w:t>
            </w:r>
          </w:p>
        </w:tc>
        <w:tc>
          <w:tcPr>
            <w:tcW w:w="2254" w:type="dxa"/>
            <w:shd w:val="clear" w:color="auto" w:fill="FFC000"/>
          </w:tcPr>
          <w:p w:rsidR="002C4AA2" w:rsidRDefault="002C4AA2" w:rsidP="002C4AA2">
            <w:pPr>
              <w:tabs>
                <w:tab w:val="left" w:pos="7396"/>
              </w:tabs>
              <w:spacing w:line="480" w:lineRule="auto"/>
              <w:jc w:val="center"/>
            </w:pPr>
            <w:r>
              <w:t>Course / Model Title</w:t>
            </w:r>
          </w:p>
        </w:tc>
        <w:tc>
          <w:tcPr>
            <w:tcW w:w="2254" w:type="dxa"/>
            <w:shd w:val="clear" w:color="auto" w:fill="FFC000"/>
          </w:tcPr>
          <w:p w:rsidR="002C4AA2" w:rsidRDefault="002C4AA2" w:rsidP="002C4AA2">
            <w:pPr>
              <w:tabs>
                <w:tab w:val="left" w:pos="7396"/>
              </w:tabs>
              <w:spacing w:line="480" w:lineRule="auto"/>
              <w:jc w:val="center"/>
            </w:pPr>
            <w:r>
              <w:t>ECTS</w:t>
            </w:r>
          </w:p>
        </w:tc>
        <w:tc>
          <w:tcPr>
            <w:tcW w:w="2254" w:type="dxa"/>
            <w:shd w:val="clear" w:color="auto" w:fill="FFC000"/>
          </w:tcPr>
          <w:p w:rsidR="002C4AA2" w:rsidRDefault="002C4AA2" w:rsidP="002C4AA2">
            <w:pPr>
              <w:tabs>
                <w:tab w:val="left" w:pos="7396"/>
              </w:tabs>
              <w:spacing w:line="480" w:lineRule="auto"/>
              <w:jc w:val="center"/>
            </w:pPr>
            <w:r>
              <w:t>Semester</w:t>
            </w:r>
          </w:p>
        </w:tc>
      </w:tr>
      <w:tr w:rsidR="002C4AA2" w:rsidRPr="002C4AA2" w:rsidTr="002C4AA2">
        <w:tc>
          <w:tcPr>
            <w:tcW w:w="2254" w:type="dxa"/>
          </w:tcPr>
          <w:p w:rsidR="002C4AA2" w:rsidRPr="002C4AA2" w:rsidRDefault="002C4AA2" w:rsidP="002C4AA2">
            <w:pPr>
              <w:jc w:val="center"/>
              <w:rPr>
                <w:rFonts w:ascii="Arial" w:hAnsi="Arial" w:cs="Arial"/>
                <w:color w:val="000000"/>
                <w:sz w:val="24"/>
                <w:szCs w:val="24"/>
              </w:rPr>
            </w:pPr>
            <w:r w:rsidRPr="002C4AA2">
              <w:rPr>
                <w:rFonts w:ascii="Arial" w:hAnsi="Arial" w:cs="Arial"/>
                <w:color w:val="000000"/>
                <w:sz w:val="24"/>
                <w:szCs w:val="24"/>
              </w:rPr>
              <w:t>FOR23015</w:t>
            </w:r>
          </w:p>
        </w:tc>
        <w:tc>
          <w:tcPr>
            <w:tcW w:w="2254" w:type="dxa"/>
          </w:tcPr>
          <w:p w:rsidR="002C4AA2" w:rsidRPr="002C4AA2" w:rsidRDefault="002C4AA2" w:rsidP="002C4AA2">
            <w:pPr>
              <w:bidi/>
              <w:jc w:val="center"/>
              <w:rPr>
                <w:color w:val="000000"/>
                <w:sz w:val="24"/>
                <w:szCs w:val="24"/>
              </w:rPr>
            </w:pPr>
            <w:r w:rsidRPr="002C4AA2">
              <w:rPr>
                <w:color w:val="000000"/>
                <w:sz w:val="24"/>
                <w:szCs w:val="24"/>
              </w:rPr>
              <w:t>Anatomy and physiology</w:t>
            </w:r>
          </w:p>
        </w:tc>
        <w:tc>
          <w:tcPr>
            <w:tcW w:w="2254" w:type="dxa"/>
          </w:tcPr>
          <w:p w:rsidR="002C4AA2" w:rsidRPr="002C4AA2" w:rsidRDefault="002C4AA2" w:rsidP="002C4AA2">
            <w:pPr>
              <w:tabs>
                <w:tab w:val="left" w:pos="1890"/>
              </w:tabs>
              <w:jc w:val="center"/>
              <w:rPr>
                <w:rFonts w:asciiTheme="majorBidi" w:hAnsiTheme="majorBidi" w:cstheme="majorBidi"/>
                <w:sz w:val="24"/>
                <w:szCs w:val="24"/>
                <w:lang w:bidi="ar-IQ"/>
              </w:rPr>
            </w:pPr>
            <w:r w:rsidRPr="002C4AA2">
              <w:rPr>
                <w:rFonts w:asciiTheme="majorBidi" w:hAnsiTheme="majorBidi" w:cstheme="majorBidi"/>
                <w:sz w:val="24"/>
                <w:szCs w:val="24"/>
                <w:lang w:bidi="ar-IQ"/>
              </w:rPr>
              <w:t>6</w:t>
            </w:r>
          </w:p>
        </w:tc>
        <w:tc>
          <w:tcPr>
            <w:tcW w:w="2254" w:type="dxa"/>
          </w:tcPr>
          <w:p w:rsidR="002C4AA2" w:rsidRPr="002C4AA2" w:rsidRDefault="002C4AA2" w:rsidP="002C4AA2">
            <w:pPr>
              <w:tabs>
                <w:tab w:val="left" w:pos="1890"/>
              </w:tabs>
              <w:jc w:val="center"/>
              <w:rPr>
                <w:rFonts w:asciiTheme="majorBidi" w:hAnsiTheme="majorBidi" w:cstheme="majorBidi"/>
                <w:sz w:val="24"/>
                <w:szCs w:val="24"/>
                <w:lang w:bidi="ar-IQ"/>
              </w:rPr>
            </w:pPr>
            <w:r w:rsidRPr="002C4AA2">
              <w:rPr>
                <w:rFonts w:asciiTheme="majorBidi" w:hAnsiTheme="majorBidi" w:cstheme="majorBidi"/>
                <w:sz w:val="24"/>
                <w:szCs w:val="24"/>
                <w:lang w:bidi="ar-IQ"/>
              </w:rPr>
              <w:t>1</w:t>
            </w:r>
          </w:p>
        </w:tc>
      </w:tr>
      <w:tr w:rsidR="002C4AA2" w:rsidRPr="002C4AA2" w:rsidTr="002C4AA2">
        <w:tc>
          <w:tcPr>
            <w:tcW w:w="2254" w:type="dxa"/>
            <w:shd w:val="clear" w:color="auto" w:fill="FFC000"/>
          </w:tcPr>
          <w:p w:rsidR="002C4AA2" w:rsidRDefault="002C4AA2" w:rsidP="002C4AA2">
            <w:pPr>
              <w:tabs>
                <w:tab w:val="left" w:pos="7396"/>
              </w:tabs>
              <w:spacing w:line="480" w:lineRule="auto"/>
              <w:ind w:firstLine="720"/>
            </w:pPr>
            <w:r>
              <w:t>Class (hr/w)</w:t>
            </w:r>
          </w:p>
        </w:tc>
        <w:tc>
          <w:tcPr>
            <w:tcW w:w="2254" w:type="dxa"/>
            <w:shd w:val="clear" w:color="auto" w:fill="FFC000"/>
          </w:tcPr>
          <w:p w:rsidR="002C4AA2" w:rsidRDefault="002C4AA2" w:rsidP="002C4AA2">
            <w:pPr>
              <w:tabs>
                <w:tab w:val="left" w:pos="7396"/>
              </w:tabs>
              <w:spacing w:line="480" w:lineRule="auto"/>
              <w:jc w:val="center"/>
            </w:pPr>
            <w:r>
              <w:t>Lect/Lab./Prac./Tutor</w:t>
            </w:r>
          </w:p>
        </w:tc>
        <w:tc>
          <w:tcPr>
            <w:tcW w:w="2254" w:type="dxa"/>
            <w:shd w:val="clear" w:color="auto" w:fill="FFC000"/>
          </w:tcPr>
          <w:p w:rsidR="002C4AA2" w:rsidRDefault="002C4AA2" w:rsidP="002C4AA2">
            <w:pPr>
              <w:tabs>
                <w:tab w:val="left" w:pos="7396"/>
              </w:tabs>
              <w:spacing w:line="480" w:lineRule="auto"/>
              <w:jc w:val="center"/>
            </w:pPr>
            <w:r>
              <w:t>SSWL (hr/sem)</w:t>
            </w:r>
          </w:p>
        </w:tc>
        <w:tc>
          <w:tcPr>
            <w:tcW w:w="2254" w:type="dxa"/>
            <w:shd w:val="clear" w:color="auto" w:fill="FFC000"/>
          </w:tcPr>
          <w:p w:rsidR="002C4AA2" w:rsidRDefault="002C4AA2" w:rsidP="002C4AA2">
            <w:pPr>
              <w:tabs>
                <w:tab w:val="left" w:pos="7396"/>
              </w:tabs>
              <w:spacing w:line="480" w:lineRule="auto"/>
              <w:jc w:val="center"/>
            </w:pPr>
            <w:r>
              <w:t>USSWL (hr/w)</w:t>
            </w:r>
          </w:p>
        </w:tc>
      </w:tr>
      <w:tr w:rsidR="002C4AA2" w:rsidRPr="002C4AA2" w:rsidTr="002C4AA2">
        <w:tc>
          <w:tcPr>
            <w:tcW w:w="2254" w:type="dxa"/>
          </w:tcPr>
          <w:p w:rsidR="002C4AA2" w:rsidRPr="00EC1CDB" w:rsidRDefault="00EC1CDB" w:rsidP="00EC1CDB">
            <w:pPr>
              <w:tabs>
                <w:tab w:val="left" w:pos="1890"/>
              </w:tabs>
              <w:jc w:val="center"/>
              <w:rPr>
                <w:rFonts w:asciiTheme="majorBidi" w:hAnsiTheme="majorBidi" w:cstheme="majorBidi"/>
                <w:sz w:val="28"/>
                <w:szCs w:val="28"/>
                <w:lang w:bidi="ar-IQ"/>
              </w:rPr>
            </w:pPr>
            <w:r w:rsidRPr="00EC1CDB">
              <w:rPr>
                <w:rFonts w:asciiTheme="majorBidi" w:hAnsiTheme="majorBidi" w:cstheme="majorBidi"/>
                <w:sz w:val="28"/>
                <w:szCs w:val="28"/>
                <w:lang w:bidi="ar-IQ"/>
              </w:rPr>
              <w:t>2</w:t>
            </w:r>
          </w:p>
        </w:tc>
        <w:tc>
          <w:tcPr>
            <w:tcW w:w="2254" w:type="dxa"/>
          </w:tcPr>
          <w:p w:rsidR="002C4AA2" w:rsidRPr="00EC1CDB" w:rsidRDefault="00EC1CDB" w:rsidP="00EC1CDB">
            <w:pPr>
              <w:tabs>
                <w:tab w:val="left" w:pos="1890"/>
              </w:tabs>
              <w:jc w:val="center"/>
              <w:rPr>
                <w:rFonts w:asciiTheme="majorBidi" w:hAnsiTheme="majorBidi" w:cstheme="majorBidi"/>
                <w:sz w:val="28"/>
                <w:szCs w:val="28"/>
                <w:lang w:bidi="ar-IQ"/>
              </w:rPr>
            </w:pPr>
            <w:r w:rsidRPr="00EC1CDB">
              <w:rPr>
                <w:rFonts w:asciiTheme="majorBidi" w:hAnsiTheme="majorBidi" w:cstheme="majorBidi"/>
                <w:sz w:val="28"/>
                <w:szCs w:val="28"/>
                <w:lang w:bidi="ar-IQ"/>
              </w:rPr>
              <w:t>0/2/0/1</w:t>
            </w:r>
          </w:p>
        </w:tc>
        <w:tc>
          <w:tcPr>
            <w:tcW w:w="2254" w:type="dxa"/>
          </w:tcPr>
          <w:p w:rsidR="002C4AA2" w:rsidRPr="00EC1CDB" w:rsidRDefault="00EC1CDB" w:rsidP="00EC1CDB">
            <w:pPr>
              <w:tabs>
                <w:tab w:val="left" w:pos="1890"/>
              </w:tabs>
              <w:jc w:val="center"/>
              <w:rPr>
                <w:rFonts w:asciiTheme="majorBidi" w:hAnsiTheme="majorBidi" w:cstheme="majorBidi"/>
                <w:sz w:val="28"/>
                <w:szCs w:val="28"/>
                <w:lang w:bidi="ar-IQ"/>
              </w:rPr>
            </w:pPr>
            <w:r w:rsidRPr="00EC1CDB">
              <w:rPr>
                <w:rFonts w:asciiTheme="majorBidi" w:hAnsiTheme="majorBidi" w:cstheme="majorBidi"/>
                <w:sz w:val="28"/>
                <w:szCs w:val="28"/>
                <w:lang w:bidi="ar-IQ"/>
              </w:rPr>
              <w:t>78</w:t>
            </w:r>
          </w:p>
        </w:tc>
        <w:tc>
          <w:tcPr>
            <w:tcW w:w="2254" w:type="dxa"/>
          </w:tcPr>
          <w:p w:rsidR="002C4AA2" w:rsidRPr="002C4AA2" w:rsidRDefault="002C4AA2" w:rsidP="002C4AA2">
            <w:pPr>
              <w:tabs>
                <w:tab w:val="left" w:pos="1890"/>
              </w:tabs>
              <w:rPr>
                <w:rFonts w:asciiTheme="majorBidi" w:hAnsiTheme="majorBidi" w:cstheme="majorBidi"/>
                <w:sz w:val="40"/>
                <w:szCs w:val="40"/>
                <w:lang w:bidi="ar-IQ"/>
              </w:rPr>
            </w:pPr>
          </w:p>
        </w:tc>
      </w:tr>
      <w:tr w:rsidR="00EC1CDB" w:rsidRPr="002C4AA2" w:rsidTr="00EC1CDB">
        <w:tc>
          <w:tcPr>
            <w:tcW w:w="9016" w:type="dxa"/>
            <w:gridSpan w:val="4"/>
            <w:shd w:val="clear" w:color="auto" w:fill="FFC000"/>
          </w:tcPr>
          <w:p w:rsidR="00EC1CDB" w:rsidRPr="002C4AA2" w:rsidRDefault="00EC1CDB" w:rsidP="00EC1CDB">
            <w:pPr>
              <w:tabs>
                <w:tab w:val="left" w:pos="1890"/>
              </w:tabs>
              <w:spacing w:line="480" w:lineRule="auto"/>
              <w:jc w:val="center"/>
              <w:rPr>
                <w:rFonts w:asciiTheme="majorBidi" w:hAnsiTheme="majorBidi" w:cstheme="majorBidi"/>
                <w:sz w:val="40"/>
                <w:szCs w:val="40"/>
                <w:lang w:bidi="ar-IQ"/>
              </w:rPr>
            </w:pPr>
            <w:r>
              <w:rPr>
                <w:lang w:bidi="ar-IQ"/>
              </w:rPr>
              <w:t>Description</w:t>
            </w:r>
          </w:p>
        </w:tc>
      </w:tr>
      <w:tr w:rsidR="00EC1CDB" w:rsidRPr="002C4AA2" w:rsidTr="00DB5626">
        <w:tc>
          <w:tcPr>
            <w:tcW w:w="9016" w:type="dxa"/>
            <w:gridSpan w:val="4"/>
          </w:tcPr>
          <w:p w:rsidR="00EC1CDB" w:rsidRPr="00D626A6" w:rsidRDefault="00D626A6" w:rsidP="002C4AA2">
            <w:pPr>
              <w:tabs>
                <w:tab w:val="left" w:pos="1890"/>
              </w:tabs>
              <w:rPr>
                <w:rFonts w:asciiTheme="majorBidi" w:hAnsiTheme="majorBidi" w:cstheme="majorBidi"/>
                <w:sz w:val="24"/>
                <w:szCs w:val="24"/>
                <w:lang w:bidi="ar-IQ"/>
              </w:rPr>
            </w:pPr>
            <w:r w:rsidRPr="00D626A6">
              <w:rPr>
                <w:rFonts w:asciiTheme="majorBidi" w:hAnsiTheme="majorBidi" w:cstheme="majorBidi"/>
                <w:sz w:val="24"/>
                <w:szCs w:val="24"/>
                <w:lang w:bidi="ar-IQ"/>
              </w:rPr>
              <w:t>This course examines the anatomical structures and physiological functions of human body systems, emphasizing the link between form and function. Topics include the musculoskeletal, nervous, cardiovascular, respiratory, and digestive systems, as well as hormonal regulation (e.g., endocrine system). It integrates theory (lectures) with hands-on practice (anatomical models and lab experiments), utilizing modern tools like 3D simulation software. Assessment includes theoretical exams, lab reports, and clinical case studies to bridge knowledge with medical applications.</w:t>
            </w:r>
          </w:p>
        </w:tc>
      </w:tr>
    </w:tbl>
    <w:p w:rsidR="002C4AA2" w:rsidRDefault="002C4AA2" w:rsidP="002C4AA2">
      <w:pPr>
        <w:tabs>
          <w:tab w:val="left" w:pos="1890"/>
        </w:tabs>
        <w:rPr>
          <w:rFonts w:asciiTheme="majorBidi" w:hAnsiTheme="majorBidi" w:cstheme="majorBidi"/>
          <w:sz w:val="28"/>
          <w:szCs w:val="28"/>
          <w:lang w:bidi="ar-IQ"/>
        </w:rPr>
      </w:pPr>
    </w:p>
    <w:p w:rsidR="00CD285F" w:rsidRDefault="00CD285F" w:rsidP="00CD285F">
      <w:pPr>
        <w:tabs>
          <w:tab w:val="left" w:pos="7396"/>
        </w:tabs>
        <w:spacing w:after="0" w:line="240" w:lineRule="auto"/>
        <w:rPr>
          <w:b/>
          <w:bCs/>
        </w:rPr>
      </w:pPr>
      <w:r>
        <w:rPr>
          <w:b/>
          <w:bCs/>
        </w:rPr>
        <w:t>Modle4</w:t>
      </w:r>
    </w:p>
    <w:tbl>
      <w:tblPr>
        <w:tblW w:w="0" w:type="auto"/>
        <w:tblLook w:val="04A0" w:firstRow="1" w:lastRow="0" w:firstColumn="1" w:lastColumn="0" w:noHBand="0" w:noVBand="1"/>
      </w:tblPr>
      <w:tblGrid>
        <w:gridCol w:w="2254"/>
        <w:gridCol w:w="2254"/>
        <w:gridCol w:w="2254"/>
        <w:gridCol w:w="2254"/>
      </w:tblGrid>
      <w:tr w:rsidR="00CD285F" w:rsidTr="00CD285F">
        <w:tc>
          <w:tcPr>
            <w:tcW w:w="2254" w:type="dxa"/>
            <w:shd w:val="clear" w:color="auto" w:fill="FFC000"/>
          </w:tcPr>
          <w:p w:rsidR="00CD285F" w:rsidRDefault="00CD285F" w:rsidP="00CD285F">
            <w:pPr>
              <w:tabs>
                <w:tab w:val="left" w:pos="7396"/>
              </w:tabs>
              <w:spacing w:line="480" w:lineRule="auto"/>
              <w:jc w:val="center"/>
            </w:pPr>
            <w:r>
              <w:t>Code</w:t>
            </w:r>
          </w:p>
        </w:tc>
        <w:tc>
          <w:tcPr>
            <w:tcW w:w="2254" w:type="dxa"/>
            <w:shd w:val="clear" w:color="auto" w:fill="FFC000"/>
          </w:tcPr>
          <w:p w:rsidR="00CD285F" w:rsidRDefault="00CD285F" w:rsidP="00CD285F">
            <w:pPr>
              <w:tabs>
                <w:tab w:val="left" w:pos="7396"/>
              </w:tabs>
              <w:spacing w:line="480" w:lineRule="auto"/>
              <w:jc w:val="center"/>
            </w:pPr>
            <w:r>
              <w:t>Course / Model Title</w:t>
            </w:r>
          </w:p>
        </w:tc>
        <w:tc>
          <w:tcPr>
            <w:tcW w:w="2254" w:type="dxa"/>
            <w:shd w:val="clear" w:color="auto" w:fill="FFC000"/>
          </w:tcPr>
          <w:p w:rsidR="00CD285F" w:rsidRDefault="00CD285F" w:rsidP="00CD285F">
            <w:pPr>
              <w:tabs>
                <w:tab w:val="left" w:pos="7396"/>
              </w:tabs>
              <w:spacing w:line="480" w:lineRule="auto"/>
              <w:jc w:val="center"/>
            </w:pPr>
            <w:r>
              <w:t>ECTS</w:t>
            </w:r>
          </w:p>
        </w:tc>
        <w:tc>
          <w:tcPr>
            <w:tcW w:w="2254" w:type="dxa"/>
            <w:shd w:val="clear" w:color="auto" w:fill="FFC000"/>
          </w:tcPr>
          <w:p w:rsidR="00CD285F" w:rsidRDefault="00CD285F" w:rsidP="00CD285F">
            <w:pPr>
              <w:tabs>
                <w:tab w:val="left" w:pos="7396"/>
              </w:tabs>
              <w:spacing w:line="480" w:lineRule="auto"/>
              <w:jc w:val="center"/>
            </w:pPr>
            <w:r>
              <w:t>Semester</w:t>
            </w:r>
          </w:p>
        </w:tc>
      </w:tr>
      <w:tr w:rsidR="00CD285F" w:rsidTr="00CD285F">
        <w:tc>
          <w:tcPr>
            <w:tcW w:w="2254" w:type="dxa"/>
          </w:tcPr>
          <w:p w:rsidR="00CD285F" w:rsidRPr="00CD285F" w:rsidRDefault="00CD285F" w:rsidP="00CD285F">
            <w:pPr>
              <w:rPr>
                <w:rFonts w:ascii="Arial" w:hAnsi="Arial" w:cs="Arial"/>
                <w:color w:val="000000"/>
                <w:sz w:val="18"/>
                <w:szCs w:val="18"/>
              </w:rPr>
            </w:pPr>
            <w:r>
              <w:rPr>
                <w:rFonts w:ascii="Arial" w:hAnsi="Arial" w:cs="Arial"/>
                <w:color w:val="000000"/>
                <w:sz w:val="18"/>
                <w:szCs w:val="18"/>
              </w:rPr>
              <w:t xml:space="preserve">FOR23016 </w:t>
            </w:r>
          </w:p>
        </w:tc>
        <w:tc>
          <w:tcPr>
            <w:tcW w:w="2254" w:type="dxa"/>
          </w:tcPr>
          <w:p w:rsidR="00CD285F" w:rsidRPr="00CD285F" w:rsidRDefault="00CD285F" w:rsidP="00CD285F">
            <w:pPr>
              <w:rPr>
                <w:color w:val="000000"/>
                <w:sz w:val="20"/>
                <w:szCs w:val="20"/>
              </w:rPr>
            </w:pPr>
            <w:r>
              <w:rPr>
                <w:color w:val="000000"/>
                <w:sz w:val="20"/>
                <w:szCs w:val="20"/>
              </w:rPr>
              <w:t>Secretions</w:t>
            </w:r>
            <w:r>
              <w:rPr>
                <w:color w:val="000000"/>
                <w:sz w:val="20"/>
                <w:szCs w:val="20"/>
                <w:rtl/>
              </w:rPr>
              <w:t xml:space="preserve"> </w:t>
            </w:r>
            <w:r>
              <w:rPr>
                <w:color w:val="000000"/>
                <w:sz w:val="20"/>
                <w:szCs w:val="20"/>
              </w:rPr>
              <w:t>and vital fluids</w:t>
            </w:r>
          </w:p>
        </w:tc>
        <w:tc>
          <w:tcPr>
            <w:tcW w:w="2254" w:type="dxa"/>
          </w:tcPr>
          <w:p w:rsidR="00CD285F" w:rsidRDefault="006D132C" w:rsidP="006D132C">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6</w:t>
            </w:r>
          </w:p>
        </w:tc>
        <w:tc>
          <w:tcPr>
            <w:tcW w:w="2254" w:type="dxa"/>
          </w:tcPr>
          <w:p w:rsidR="00CD285F" w:rsidRDefault="006D132C" w:rsidP="006D132C">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1</w:t>
            </w:r>
          </w:p>
        </w:tc>
      </w:tr>
      <w:tr w:rsidR="00CD285F" w:rsidTr="00CD285F">
        <w:tc>
          <w:tcPr>
            <w:tcW w:w="2254" w:type="dxa"/>
            <w:shd w:val="clear" w:color="auto" w:fill="FFC000"/>
          </w:tcPr>
          <w:p w:rsidR="00CD285F" w:rsidRDefault="00CD285F" w:rsidP="00CD285F">
            <w:pPr>
              <w:tabs>
                <w:tab w:val="left" w:pos="7396"/>
              </w:tabs>
              <w:spacing w:line="480" w:lineRule="auto"/>
              <w:ind w:firstLine="720"/>
            </w:pPr>
            <w:r>
              <w:t>Class (hr/w)</w:t>
            </w:r>
          </w:p>
        </w:tc>
        <w:tc>
          <w:tcPr>
            <w:tcW w:w="2254" w:type="dxa"/>
            <w:shd w:val="clear" w:color="auto" w:fill="FFC000"/>
          </w:tcPr>
          <w:p w:rsidR="00CD285F" w:rsidRDefault="00CD285F" w:rsidP="00CD285F">
            <w:pPr>
              <w:tabs>
                <w:tab w:val="left" w:pos="7396"/>
              </w:tabs>
              <w:spacing w:line="480" w:lineRule="auto"/>
              <w:jc w:val="center"/>
            </w:pPr>
            <w:r>
              <w:t>Lect/Lab./Prac./Tutor</w:t>
            </w:r>
          </w:p>
        </w:tc>
        <w:tc>
          <w:tcPr>
            <w:tcW w:w="2254" w:type="dxa"/>
            <w:shd w:val="clear" w:color="auto" w:fill="FFC000"/>
          </w:tcPr>
          <w:p w:rsidR="00CD285F" w:rsidRDefault="00CD285F" w:rsidP="00CD285F">
            <w:pPr>
              <w:tabs>
                <w:tab w:val="left" w:pos="7396"/>
              </w:tabs>
              <w:spacing w:line="480" w:lineRule="auto"/>
              <w:jc w:val="center"/>
            </w:pPr>
            <w:r>
              <w:t>SSWL (hr/sem)</w:t>
            </w:r>
          </w:p>
        </w:tc>
        <w:tc>
          <w:tcPr>
            <w:tcW w:w="2254" w:type="dxa"/>
            <w:shd w:val="clear" w:color="auto" w:fill="FFC000"/>
          </w:tcPr>
          <w:p w:rsidR="00CD285F" w:rsidRDefault="00CD285F" w:rsidP="00CD285F">
            <w:pPr>
              <w:tabs>
                <w:tab w:val="left" w:pos="7396"/>
              </w:tabs>
              <w:spacing w:line="480" w:lineRule="auto"/>
              <w:jc w:val="center"/>
            </w:pPr>
            <w:r>
              <w:t>USSWL (hr/w)</w:t>
            </w:r>
          </w:p>
        </w:tc>
      </w:tr>
      <w:tr w:rsidR="00CD285F" w:rsidTr="00CD285F">
        <w:tc>
          <w:tcPr>
            <w:tcW w:w="2254" w:type="dxa"/>
          </w:tcPr>
          <w:p w:rsidR="00CD285F" w:rsidRDefault="006D132C" w:rsidP="006D132C">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2</w:t>
            </w:r>
          </w:p>
        </w:tc>
        <w:tc>
          <w:tcPr>
            <w:tcW w:w="2254" w:type="dxa"/>
          </w:tcPr>
          <w:p w:rsidR="00CD285F" w:rsidRDefault="006D132C" w:rsidP="006D132C">
            <w:pPr>
              <w:tabs>
                <w:tab w:val="left" w:pos="1890"/>
              </w:tabs>
              <w:spacing w:line="480" w:lineRule="auto"/>
              <w:jc w:val="center"/>
              <w:rPr>
                <w:rFonts w:asciiTheme="majorBidi" w:hAnsiTheme="majorBidi" w:cstheme="majorBidi"/>
                <w:sz w:val="28"/>
                <w:szCs w:val="28"/>
                <w:lang w:bidi="ar-IQ"/>
              </w:rPr>
            </w:pPr>
            <w:r w:rsidRPr="00EC1CDB">
              <w:rPr>
                <w:rFonts w:asciiTheme="majorBidi" w:hAnsiTheme="majorBidi" w:cstheme="majorBidi"/>
                <w:sz w:val="28"/>
                <w:szCs w:val="28"/>
                <w:lang w:bidi="ar-IQ"/>
              </w:rPr>
              <w:t>0/2/0/1</w:t>
            </w:r>
          </w:p>
        </w:tc>
        <w:tc>
          <w:tcPr>
            <w:tcW w:w="2254" w:type="dxa"/>
          </w:tcPr>
          <w:p w:rsidR="00CD285F" w:rsidRDefault="00DB5626" w:rsidP="006D132C">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78</w:t>
            </w:r>
          </w:p>
        </w:tc>
        <w:tc>
          <w:tcPr>
            <w:tcW w:w="2254" w:type="dxa"/>
          </w:tcPr>
          <w:p w:rsidR="00CD285F" w:rsidRDefault="00CD285F" w:rsidP="00CD285F">
            <w:pPr>
              <w:tabs>
                <w:tab w:val="left" w:pos="1890"/>
              </w:tabs>
              <w:spacing w:line="480" w:lineRule="auto"/>
              <w:rPr>
                <w:rFonts w:asciiTheme="majorBidi" w:hAnsiTheme="majorBidi" w:cstheme="majorBidi"/>
                <w:sz w:val="28"/>
                <w:szCs w:val="28"/>
                <w:lang w:bidi="ar-IQ"/>
              </w:rPr>
            </w:pPr>
          </w:p>
        </w:tc>
      </w:tr>
      <w:tr w:rsidR="00CD285F" w:rsidTr="00CD285F">
        <w:tc>
          <w:tcPr>
            <w:tcW w:w="9016" w:type="dxa"/>
            <w:gridSpan w:val="4"/>
            <w:shd w:val="clear" w:color="auto" w:fill="FFC000"/>
          </w:tcPr>
          <w:p w:rsidR="00CD285F" w:rsidRDefault="00CD285F" w:rsidP="00CD285F">
            <w:pPr>
              <w:tabs>
                <w:tab w:val="left" w:pos="1890"/>
              </w:tabs>
              <w:spacing w:line="480" w:lineRule="auto"/>
              <w:jc w:val="center"/>
              <w:rPr>
                <w:rFonts w:asciiTheme="majorBidi" w:hAnsiTheme="majorBidi" w:cstheme="majorBidi"/>
                <w:sz w:val="28"/>
                <w:szCs w:val="28"/>
                <w:lang w:bidi="ar-IQ"/>
              </w:rPr>
            </w:pPr>
            <w:r>
              <w:rPr>
                <w:lang w:bidi="ar-IQ"/>
              </w:rPr>
              <w:t>Description</w:t>
            </w:r>
          </w:p>
        </w:tc>
      </w:tr>
      <w:tr w:rsidR="00CD285F" w:rsidTr="00DB5626">
        <w:tc>
          <w:tcPr>
            <w:tcW w:w="9016" w:type="dxa"/>
            <w:gridSpan w:val="4"/>
          </w:tcPr>
          <w:p w:rsidR="00CD285F" w:rsidRDefault="00D626A6" w:rsidP="00D626A6">
            <w:pPr>
              <w:tabs>
                <w:tab w:val="left" w:pos="1890"/>
              </w:tabs>
              <w:rPr>
                <w:rFonts w:asciiTheme="majorBidi" w:hAnsiTheme="majorBidi" w:cstheme="majorBidi"/>
                <w:sz w:val="28"/>
                <w:szCs w:val="28"/>
                <w:lang w:bidi="ar-IQ"/>
              </w:rPr>
            </w:pPr>
            <w:r w:rsidRPr="00D626A6">
              <w:rPr>
                <w:rFonts w:asciiTheme="majorBidi" w:hAnsiTheme="majorBidi" w:cstheme="majorBidi"/>
                <w:sz w:val="24"/>
                <w:szCs w:val="24"/>
                <w:lang w:bidi="ar-IQ"/>
              </w:rPr>
              <w:t xml:space="preserve">This course explores the composition, functions, and laboratory analysis of human body fluids, including blood, urine, cerebrospinal fluid, semen, and respiratory/digestive secretions. It covers sample collection protocols, microscopic/chemical examination </w:t>
            </w:r>
            <w:r w:rsidRPr="00D626A6">
              <w:rPr>
                <w:rFonts w:asciiTheme="majorBidi" w:hAnsiTheme="majorBidi" w:cstheme="majorBidi"/>
                <w:sz w:val="24"/>
                <w:szCs w:val="24"/>
                <w:lang w:bidi="ar-IQ"/>
              </w:rPr>
              <w:lastRenderedPageBreak/>
              <w:t>methods, and clinical diagnostic interpretation. Emphasis is placed on pathological disorders linked to fluid abnormalities (e.g., hematological/urinary diseases). Practical training in medical lab techniques is provided, with assessments through theoretical exams and lab reports</w:t>
            </w:r>
            <w:r w:rsidRPr="00D626A6">
              <w:rPr>
                <w:rFonts w:asciiTheme="majorBidi" w:hAnsiTheme="majorBidi" w:cstheme="majorBidi"/>
                <w:sz w:val="28"/>
                <w:szCs w:val="28"/>
                <w:lang w:bidi="ar-IQ"/>
              </w:rPr>
              <w:t xml:space="preserve">.  </w:t>
            </w:r>
          </w:p>
        </w:tc>
      </w:tr>
    </w:tbl>
    <w:p w:rsidR="005B5688" w:rsidRDefault="005B5688" w:rsidP="002C4AA2">
      <w:pPr>
        <w:tabs>
          <w:tab w:val="left" w:pos="1890"/>
        </w:tabs>
        <w:rPr>
          <w:rFonts w:asciiTheme="majorBidi" w:hAnsiTheme="majorBidi" w:cstheme="majorBidi"/>
          <w:sz w:val="28"/>
          <w:szCs w:val="28"/>
          <w:lang w:bidi="ar-IQ"/>
        </w:rPr>
      </w:pPr>
    </w:p>
    <w:p w:rsidR="005B5688" w:rsidRDefault="005B5688" w:rsidP="002C4AA2">
      <w:pPr>
        <w:tabs>
          <w:tab w:val="left" w:pos="1890"/>
        </w:tabs>
        <w:rPr>
          <w:rFonts w:asciiTheme="majorBidi" w:hAnsiTheme="majorBidi" w:cstheme="majorBidi"/>
          <w:sz w:val="28"/>
          <w:szCs w:val="28"/>
          <w:lang w:bidi="ar-IQ"/>
        </w:rPr>
      </w:pPr>
    </w:p>
    <w:p w:rsidR="005B5688" w:rsidRDefault="005B5688" w:rsidP="00CD285F">
      <w:pPr>
        <w:tabs>
          <w:tab w:val="left" w:pos="7396"/>
        </w:tabs>
        <w:spacing w:after="0" w:line="240" w:lineRule="auto"/>
        <w:rPr>
          <w:b/>
          <w:bCs/>
        </w:rPr>
      </w:pPr>
      <w:r>
        <w:rPr>
          <w:b/>
          <w:bCs/>
        </w:rPr>
        <w:t>Modle</w:t>
      </w:r>
      <w:r w:rsidR="00CD285F">
        <w:rPr>
          <w:b/>
          <w:bCs/>
        </w:rPr>
        <w:t>5</w:t>
      </w:r>
    </w:p>
    <w:tbl>
      <w:tblPr>
        <w:tblW w:w="0" w:type="auto"/>
        <w:tblLook w:val="04A0" w:firstRow="1" w:lastRow="0" w:firstColumn="1" w:lastColumn="0" w:noHBand="0" w:noVBand="1"/>
      </w:tblPr>
      <w:tblGrid>
        <w:gridCol w:w="2254"/>
        <w:gridCol w:w="2254"/>
        <w:gridCol w:w="2254"/>
        <w:gridCol w:w="2254"/>
      </w:tblGrid>
      <w:tr w:rsidR="00DB5626" w:rsidTr="00DB5626">
        <w:tc>
          <w:tcPr>
            <w:tcW w:w="2254" w:type="dxa"/>
            <w:shd w:val="clear" w:color="auto" w:fill="FFC000"/>
          </w:tcPr>
          <w:p w:rsidR="00DB5626" w:rsidRDefault="00DB5626" w:rsidP="00DB5626">
            <w:pPr>
              <w:tabs>
                <w:tab w:val="left" w:pos="7396"/>
              </w:tabs>
              <w:spacing w:line="480" w:lineRule="auto"/>
              <w:jc w:val="center"/>
            </w:pPr>
            <w:r>
              <w:t>Code</w:t>
            </w:r>
          </w:p>
        </w:tc>
        <w:tc>
          <w:tcPr>
            <w:tcW w:w="2254" w:type="dxa"/>
            <w:shd w:val="clear" w:color="auto" w:fill="FFC000"/>
          </w:tcPr>
          <w:p w:rsidR="00DB5626" w:rsidRDefault="00DB5626" w:rsidP="00DB5626">
            <w:pPr>
              <w:tabs>
                <w:tab w:val="left" w:pos="7396"/>
              </w:tabs>
              <w:spacing w:line="480" w:lineRule="auto"/>
              <w:jc w:val="center"/>
            </w:pPr>
            <w:r>
              <w:t>Course / Model Title</w:t>
            </w:r>
          </w:p>
        </w:tc>
        <w:tc>
          <w:tcPr>
            <w:tcW w:w="2254" w:type="dxa"/>
            <w:shd w:val="clear" w:color="auto" w:fill="FFC000"/>
          </w:tcPr>
          <w:p w:rsidR="00DB5626" w:rsidRDefault="00DB5626" w:rsidP="00DB5626">
            <w:pPr>
              <w:tabs>
                <w:tab w:val="left" w:pos="7396"/>
              </w:tabs>
              <w:spacing w:line="480" w:lineRule="auto"/>
              <w:jc w:val="center"/>
            </w:pPr>
            <w:r>
              <w:t>ECTS</w:t>
            </w:r>
          </w:p>
        </w:tc>
        <w:tc>
          <w:tcPr>
            <w:tcW w:w="2254" w:type="dxa"/>
            <w:shd w:val="clear" w:color="auto" w:fill="FFC000"/>
          </w:tcPr>
          <w:p w:rsidR="00DB5626" w:rsidRDefault="00DB5626" w:rsidP="00DB5626">
            <w:pPr>
              <w:tabs>
                <w:tab w:val="left" w:pos="7396"/>
              </w:tabs>
              <w:spacing w:line="480" w:lineRule="auto"/>
              <w:jc w:val="center"/>
            </w:pPr>
            <w:r>
              <w:t>Semester</w:t>
            </w:r>
          </w:p>
        </w:tc>
      </w:tr>
      <w:tr w:rsidR="00DB5626" w:rsidTr="00DB5626">
        <w:tc>
          <w:tcPr>
            <w:tcW w:w="2254" w:type="dxa"/>
          </w:tcPr>
          <w:p w:rsidR="00DB5626" w:rsidRDefault="00DB5626" w:rsidP="00DB5626">
            <w:pPr>
              <w:rPr>
                <w:rFonts w:ascii="Arial" w:hAnsi="Arial" w:cs="Arial"/>
                <w:color w:val="000000"/>
                <w:sz w:val="18"/>
                <w:szCs w:val="18"/>
              </w:rPr>
            </w:pPr>
            <w:r>
              <w:rPr>
                <w:rFonts w:ascii="Arial" w:hAnsi="Arial" w:cs="Arial"/>
                <w:color w:val="000000"/>
                <w:sz w:val="18"/>
                <w:szCs w:val="18"/>
              </w:rPr>
              <w:t xml:space="preserve">FOR23017 </w:t>
            </w:r>
          </w:p>
          <w:p w:rsidR="00DB5626" w:rsidRDefault="00DB5626" w:rsidP="00DB5626">
            <w:pPr>
              <w:tabs>
                <w:tab w:val="left" w:pos="7396"/>
              </w:tabs>
              <w:spacing w:line="480" w:lineRule="auto"/>
              <w:rPr>
                <w:b/>
                <w:bCs/>
              </w:rPr>
            </w:pPr>
          </w:p>
        </w:tc>
        <w:tc>
          <w:tcPr>
            <w:tcW w:w="2254" w:type="dxa"/>
          </w:tcPr>
          <w:p w:rsidR="00DB5626" w:rsidRPr="00DB5626" w:rsidRDefault="00DB5626" w:rsidP="00DB5626">
            <w:pPr>
              <w:rPr>
                <w:color w:val="000000"/>
                <w:sz w:val="20"/>
                <w:szCs w:val="20"/>
              </w:rPr>
            </w:pPr>
            <w:r>
              <w:rPr>
                <w:color w:val="000000"/>
                <w:sz w:val="20"/>
                <w:szCs w:val="20"/>
              </w:rPr>
              <w:t>Statistics</w:t>
            </w:r>
            <w:r>
              <w:rPr>
                <w:color w:val="000000"/>
                <w:sz w:val="20"/>
                <w:szCs w:val="20"/>
                <w:rtl/>
              </w:rPr>
              <w:t xml:space="preserve"> </w:t>
            </w:r>
            <w:r>
              <w:rPr>
                <w:color w:val="000000"/>
                <w:sz w:val="20"/>
                <w:szCs w:val="20"/>
              </w:rPr>
              <w:t>and forensic applications</w:t>
            </w:r>
          </w:p>
        </w:tc>
        <w:tc>
          <w:tcPr>
            <w:tcW w:w="2254" w:type="dxa"/>
          </w:tcPr>
          <w:p w:rsidR="00DB5626" w:rsidRDefault="00DB5626" w:rsidP="00DB5626">
            <w:pPr>
              <w:tabs>
                <w:tab w:val="left" w:pos="7396"/>
              </w:tabs>
              <w:spacing w:line="480" w:lineRule="auto"/>
              <w:jc w:val="center"/>
              <w:rPr>
                <w:b/>
                <w:bCs/>
              </w:rPr>
            </w:pPr>
            <w:r>
              <w:rPr>
                <w:b/>
                <w:bCs/>
              </w:rPr>
              <w:t>2</w:t>
            </w:r>
          </w:p>
        </w:tc>
        <w:tc>
          <w:tcPr>
            <w:tcW w:w="2254" w:type="dxa"/>
          </w:tcPr>
          <w:p w:rsidR="00DB5626" w:rsidRDefault="00DB5626" w:rsidP="00DB5626">
            <w:pPr>
              <w:tabs>
                <w:tab w:val="left" w:pos="7396"/>
              </w:tabs>
              <w:spacing w:line="480" w:lineRule="auto"/>
              <w:jc w:val="center"/>
              <w:rPr>
                <w:b/>
                <w:bCs/>
              </w:rPr>
            </w:pPr>
            <w:r>
              <w:rPr>
                <w:b/>
                <w:bCs/>
              </w:rPr>
              <w:t>1</w:t>
            </w:r>
          </w:p>
        </w:tc>
      </w:tr>
      <w:tr w:rsidR="00DB5626" w:rsidTr="00DB5626">
        <w:tc>
          <w:tcPr>
            <w:tcW w:w="2254" w:type="dxa"/>
            <w:shd w:val="clear" w:color="auto" w:fill="FFC000"/>
          </w:tcPr>
          <w:p w:rsidR="00DB5626" w:rsidRDefault="00DB5626" w:rsidP="00DB5626">
            <w:pPr>
              <w:tabs>
                <w:tab w:val="left" w:pos="7396"/>
              </w:tabs>
              <w:spacing w:line="480" w:lineRule="auto"/>
              <w:ind w:firstLine="720"/>
            </w:pPr>
            <w:r>
              <w:t>Class (hr/w)</w:t>
            </w:r>
          </w:p>
        </w:tc>
        <w:tc>
          <w:tcPr>
            <w:tcW w:w="2254" w:type="dxa"/>
            <w:shd w:val="clear" w:color="auto" w:fill="FFC000"/>
          </w:tcPr>
          <w:p w:rsidR="00DB5626" w:rsidRDefault="00DB5626" w:rsidP="00DB5626">
            <w:pPr>
              <w:tabs>
                <w:tab w:val="left" w:pos="7396"/>
              </w:tabs>
              <w:spacing w:line="480" w:lineRule="auto"/>
              <w:jc w:val="center"/>
            </w:pPr>
            <w:r>
              <w:t>Lect/Lab./Prac./Tutor</w:t>
            </w:r>
          </w:p>
        </w:tc>
        <w:tc>
          <w:tcPr>
            <w:tcW w:w="2254" w:type="dxa"/>
            <w:shd w:val="clear" w:color="auto" w:fill="FFC000"/>
          </w:tcPr>
          <w:p w:rsidR="00DB5626" w:rsidRDefault="00DB5626" w:rsidP="00DB5626">
            <w:pPr>
              <w:tabs>
                <w:tab w:val="left" w:pos="7396"/>
              </w:tabs>
              <w:spacing w:line="480" w:lineRule="auto"/>
              <w:jc w:val="center"/>
            </w:pPr>
            <w:r>
              <w:t>SSWL (hr/sem)</w:t>
            </w:r>
          </w:p>
        </w:tc>
        <w:tc>
          <w:tcPr>
            <w:tcW w:w="2254" w:type="dxa"/>
            <w:shd w:val="clear" w:color="auto" w:fill="FFC000"/>
          </w:tcPr>
          <w:p w:rsidR="00DB5626" w:rsidRDefault="00DB5626" w:rsidP="00DB5626">
            <w:pPr>
              <w:tabs>
                <w:tab w:val="left" w:pos="7396"/>
              </w:tabs>
              <w:spacing w:line="480" w:lineRule="auto"/>
              <w:jc w:val="center"/>
            </w:pPr>
            <w:r>
              <w:t>USSWL (hr/w)</w:t>
            </w:r>
          </w:p>
        </w:tc>
      </w:tr>
      <w:tr w:rsidR="00DB5626" w:rsidTr="00DB5626">
        <w:tc>
          <w:tcPr>
            <w:tcW w:w="2254" w:type="dxa"/>
          </w:tcPr>
          <w:p w:rsidR="00DB5626" w:rsidRDefault="00DB5626" w:rsidP="00DB5626">
            <w:pPr>
              <w:tabs>
                <w:tab w:val="left" w:pos="7396"/>
              </w:tabs>
              <w:spacing w:line="480" w:lineRule="auto"/>
              <w:jc w:val="center"/>
              <w:rPr>
                <w:b/>
                <w:bCs/>
              </w:rPr>
            </w:pPr>
            <w:r>
              <w:rPr>
                <w:b/>
                <w:bCs/>
              </w:rPr>
              <w:t>2</w:t>
            </w:r>
          </w:p>
        </w:tc>
        <w:tc>
          <w:tcPr>
            <w:tcW w:w="2254" w:type="dxa"/>
          </w:tcPr>
          <w:p w:rsidR="00DB5626" w:rsidRDefault="00DB5626" w:rsidP="00DB5626">
            <w:pPr>
              <w:tabs>
                <w:tab w:val="left" w:pos="7396"/>
              </w:tabs>
              <w:spacing w:line="480" w:lineRule="auto"/>
              <w:jc w:val="center"/>
              <w:rPr>
                <w:b/>
                <w:bCs/>
              </w:rPr>
            </w:pPr>
            <w:r>
              <w:rPr>
                <w:b/>
                <w:bCs/>
              </w:rPr>
              <w:t>0/0/0/1</w:t>
            </w:r>
          </w:p>
        </w:tc>
        <w:tc>
          <w:tcPr>
            <w:tcW w:w="2254" w:type="dxa"/>
          </w:tcPr>
          <w:p w:rsidR="00DB5626" w:rsidRDefault="00DB5626" w:rsidP="00DB5626">
            <w:pPr>
              <w:tabs>
                <w:tab w:val="left" w:pos="7396"/>
              </w:tabs>
              <w:spacing w:line="480" w:lineRule="auto"/>
              <w:jc w:val="center"/>
              <w:rPr>
                <w:b/>
                <w:bCs/>
              </w:rPr>
            </w:pPr>
            <w:r>
              <w:rPr>
                <w:b/>
                <w:bCs/>
              </w:rPr>
              <w:t>48</w:t>
            </w:r>
          </w:p>
        </w:tc>
        <w:tc>
          <w:tcPr>
            <w:tcW w:w="2254" w:type="dxa"/>
          </w:tcPr>
          <w:p w:rsidR="00DB5626" w:rsidRDefault="00DB5626" w:rsidP="00DB5626">
            <w:pPr>
              <w:tabs>
                <w:tab w:val="left" w:pos="7396"/>
              </w:tabs>
              <w:spacing w:line="480" w:lineRule="auto"/>
              <w:rPr>
                <w:b/>
                <w:bCs/>
              </w:rPr>
            </w:pPr>
          </w:p>
        </w:tc>
      </w:tr>
      <w:tr w:rsidR="00DB5626" w:rsidTr="00DB5626">
        <w:tc>
          <w:tcPr>
            <w:tcW w:w="9016" w:type="dxa"/>
            <w:gridSpan w:val="4"/>
            <w:shd w:val="clear" w:color="auto" w:fill="FFC000"/>
          </w:tcPr>
          <w:p w:rsidR="00DB5626" w:rsidRDefault="00DB5626" w:rsidP="00DB5626">
            <w:pPr>
              <w:tabs>
                <w:tab w:val="left" w:pos="7396"/>
              </w:tabs>
              <w:spacing w:line="480" w:lineRule="auto"/>
              <w:jc w:val="center"/>
              <w:rPr>
                <w:b/>
                <w:bCs/>
              </w:rPr>
            </w:pPr>
            <w:r>
              <w:rPr>
                <w:lang w:bidi="ar-IQ"/>
              </w:rPr>
              <w:t>Description</w:t>
            </w:r>
          </w:p>
        </w:tc>
      </w:tr>
      <w:tr w:rsidR="00DB5626" w:rsidTr="00DB5626">
        <w:tc>
          <w:tcPr>
            <w:tcW w:w="9016" w:type="dxa"/>
            <w:gridSpan w:val="4"/>
          </w:tcPr>
          <w:p w:rsidR="00DB5626" w:rsidRDefault="003E3C87" w:rsidP="003E3C87">
            <w:pPr>
              <w:tabs>
                <w:tab w:val="left" w:pos="7396"/>
              </w:tabs>
              <w:spacing w:line="276" w:lineRule="auto"/>
              <w:rPr>
                <w:b/>
                <w:bCs/>
              </w:rPr>
            </w:pPr>
            <w:r w:rsidRPr="003E3C87">
              <w:rPr>
                <w:b/>
                <w:bCs/>
              </w:rPr>
              <w:t xml:space="preserve">This course introduces statistical methods essential for analyzing crime data, including descriptive and inferential statistics, probability distributions, and hypothesis testing. Students will learn to apply statistical techniques to criminal justice contexts, such as crime trend analysis, recidivism studies, and forensic evidence evaluation. Topics include data visualization, regression analysis, and interpreting statistical reports for policymaking. Emphasis is placed on using software (e.g., SPSS, R) for real-world datasets. By the end, students will critically assess statistical claims in criminology and produce evidence-based insights for criminal investigations and justice system decision-making.  </w:t>
            </w:r>
          </w:p>
        </w:tc>
      </w:tr>
    </w:tbl>
    <w:p w:rsidR="00DB5626" w:rsidRDefault="00DB5626" w:rsidP="00CD285F">
      <w:pPr>
        <w:tabs>
          <w:tab w:val="left" w:pos="7396"/>
        </w:tabs>
        <w:spacing w:after="0" w:line="240" w:lineRule="auto"/>
        <w:rPr>
          <w:b/>
          <w:bCs/>
        </w:rPr>
      </w:pPr>
    </w:p>
    <w:p w:rsidR="003E3C87" w:rsidRDefault="003E3C87" w:rsidP="00CD285F">
      <w:pPr>
        <w:tabs>
          <w:tab w:val="left" w:pos="7396"/>
        </w:tabs>
        <w:spacing w:after="0" w:line="240" w:lineRule="auto"/>
        <w:rPr>
          <w:b/>
          <w:bCs/>
        </w:rPr>
      </w:pPr>
    </w:p>
    <w:p w:rsidR="003E3C87" w:rsidRDefault="003E3C87" w:rsidP="00CD285F">
      <w:pPr>
        <w:tabs>
          <w:tab w:val="left" w:pos="7396"/>
        </w:tabs>
        <w:spacing w:after="0" w:line="240" w:lineRule="auto"/>
        <w:rPr>
          <w:b/>
          <w:bCs/>
        </w:rPr>
      </w:pPr>
    </w:p>
    <w:p w:rsidR="003E3C87" w:rsidRDefault="003E3C87" w:rsidP="00CD285F">
      <w:pPr>
        <w:tabs>
          <w:tab w:val="left" w:pos="7396"/>
        </w:tabs>
        <w:spacing w:after="0" w:line="240" w:lineRule="auto"/>
        <w:rPr>
          <w:b/>
          <w:bCs/>
        </w:rPr>
      </w:pPr>
    </w:p>
    <w:p w:rsidR="00DB5626" w:rsidRDefault="00DB5626" w:rsidP="008E218E">
      <w:pPr>
        <w:tabs>
          <w:tab w:val="left" w:pos="7396"/>
        </w:tabs>
        <w:spacing w:after="0" w:line="240" w:lineRule="auto"/>
        <w:rPr>
          <w:b/>
          <w:bCs/>
        </w:rPr>
      </w:pPr>
      <w:r>
        <w:rPr>
          <w:b/>
          <w:bCs/>
        </w:rPr>
        <w:t>Modle</w:t>
      </w:r>
      <w:r w:rsidR="008E218E">
        <w:rPr>
          <w:b/>
          <w:bCs/>
        </w:rPr>
        <w:t>6</w:t>
      </w:r>
    </w:p>
    <w:tbl>
      <w:tblPr>
        <w:tblW w:w="0" w:type="auto"/>
        <w:tblLook w:val="04A0" w:firstRow="1" w:lastRow="0" w:firstColumn="1" w:lastColumn="0" w:noHBand="0" w:noVBand="1"/>
      </w:tblPr>
      <w:tblGrid>
        <w:gridCol w:w="2254"/>
        <w:gridCol w:w="2254"/>
        <w:gridCol w:w="2254"/>
        <w:gridCol w:w="2254"/>
      </w:tblGrid>
      <w:tr w:rsidR="00DB5626" w:rsidTr="00DB5626">
        <w:tc>
          <w:tcPr>
            <w:tcW w:w="2254" w:type="dxa"/>
            <w:shd w:val="clear" w:color="auto" w:fill="FFC000"/>
          </w:tcPr>
          <w:p w:rsidR="00DB5626" w:rsidRDefault="00DB5626" w:rsidP="00DB5626">
            <w:pPr>
              <w:tabs>
                <w:tab w:val="left" w:pos="7396"/>
              </w:tabs>
              <w:spacing w:line="480" w:lineRule="auto"/>
              <w:jc w:val="center"/>
            </w:pPr>
            <w:r>
              <w:t>Code</w:t>
            </w:r>
          </w:p>
        </w:tc>
        <w:tc>
          <w:tcPr>
            <w:tcW w:w="2254" w:type="dxa"/>
            <w:shd w:val="clear" w:color="auto" w:fill="FFC000"/>
          </w:tcPr>
          <w:p w:rsidR="00DB5626" w:rsidRDefault="00DB5626" w:rsidP="00DB5626">
            <w:pPr>
              <w:tabs>
                <w:tab w:val="left" w:pos="7396"/>
              </w:tabs>
              <w:spacing w:line="480" w:lineRule="auto"/>
              <w:jc w:val="center"/>
            </w:pPr>
            <w:r>
              <w:t>Course / Model Title</w:t>
            </w:r>
          </w:p>
        </w:tc>
        <w:tc>
          <w:tcPr>
            <w:tcW w:w="2254" w:type="dxa"/>
            <w:shd w:val="clear" w:color="auto" w:fill="FFC000"/>
          </w:tcPr>
          <w:p w:rsidR="00DB5626" w:rsidRDefault="00DB5626" w:rsidP="00DB5626">
            <w:pPr>
              <w:tabs>
                <w:tab w:val="left" w:pos="7396"/>
              </w:tabs>
              <w:spacing w:line="480" w:lineRule="auto"/>
              <w:jc w:val="center"/>
            </w:pPr>
            <w:r>
              <w:t>ECTS</w:t>
            </w:r>
          </w:p>
        </w:tc>
        <w:tc>
          <w:tcPr>
            <w:tcW w:w="2254" w:type="dxa"/>
            <w:shd w:val="clear" w:color="auto" w:fill="FFC000"/>
          </w:tcPr>
          <w:p w:rsidR="00DB5626" w:rsidRDefault="00DB5626" w:rsidP="00DB5626">
            <w:pPr>
              <w:tabs>
                <w:tab w:val="left" w:pos="7396"/>
              </w:tabs>
              <w:spacing w:line="480" w:lineRule="auto"/>
              <w:jc w:val="center"/>
            </w:pPr>
            <w:r>
              <w:t>Semester</w:t>
            </w:r>
          </w:p>
        </w:tc>
      </w:tr>
      <w:tr w:rsidR="00DB5626" w:rsidTr="00DB5626">
        <w:tc>
          <w:tcPr>
            <w:tcW w:w="2254" w:type="dxa"/>
          </w:tcPr>
          <w:p w:rsidR="00DB5626" w:rsidRPr="00DB5626" w:rsidRDefault="00DB5626" w:rsidP="00DB5626">
            <w:pPr>
              <w:jc w:val="center"/>
              <w:rPr>
                <w:rFonts w:ascii="Arial" w:hAnsi="Arial" w:cs="Arial"/>
                <w:color w:val="000000"/>
                <w:sz w:val="18"/>
                <w:szCs w:val="18"/>
              </w:rPr>
            </w:pPr>
            <w:r>
              <w:rPr>
                <w:rFonts w:ascii="Arial" w:hAnsi="Arial" w:cs="Arial"/>
                <w:color w:val="000000"/>
                <w:sz w:val="18"/>
                <w:szCs w:val="18"/>
              </w:rPr>
              <w:t>FOR24024</w:t>
            </w:r>
          </w:p>
        </w:tc>
        <w:tc>
          <w:tcPr>
            <w:tcW w:w="2254" w:type="dxa"/>
          </w:tcPr>
          <w:p w:rsidR="00DB5626" w:rsidRPr="00DB5626" w:rsidRDefault="00DB5626" w:rsidP="00DB5626">
            <w:pPr>
              <w:jc w:val="center"/>
              <w:rPr>
                <w:color w:val="000000"/>
                <w:sz w:val="20"/>
                <w:szCs w:val="20"/>
              </w:rPr>
            </w:pPr>
            <w:r>
              <w:rPr>
                <w:color w:val="000000"/>
                <w:sz w:val="20"/>
                <w:szCs w:val="20"/>
              </w:rPr>
              <w:t>crime science</w:t>
            </w:r>
          </w:p>
        </w:tc>
        <w:tc>
          <w:tcPr>
            <w:tcW w:w="2254" w:type="dxa"/>
          </w:tcPr>
          <w:p w:rsidR="00DB5626" w:rsidRDefault="00DB5626" w:rsidP="00DB562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2</w:t>
            </w:r>
          </w:p>
        </w:tc>
        <w:tc>
          <w:tcPr>
            <w:tcW w:w="2254" w:type="dxa"/>
          </w:tcPr>
          <w:p w:rsidR="00DB5626" w:rsidRDefault="00DB5626" w:rsidP="00DB562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1</w:t>
            </w:r>
          </w:p>
        </w:tc>
      </w:tr>
      <w:tr w:rsidR="00DB5626" w:rsidTr="00DB5626">
        <w:tc>
          <w:tcPr>
            <w:tcW w:w="2254" w:type="dxa"/>
            <w:shd w:val="clear" w:color="auto" w:fill="FFC000"/>
          </w:tcPr>
          <w:p w:rsidR="00DB5626" w:rsidRDefault="00DB5626" w:rsidP="00DB5626">
            <w:pPr>
              <w:tabs>
                <w:tab w:val="left" w:pos="7396"/>
              </w:tabs>
              <w:spacing w:line="480" w:lineRule="auto"/>
              <w:ind w:firstLine="720"/>
              <w:jc w:val="center"/>
            </w:pPr>
            <w:r>
              <w:t>Class (hr/w)</w:t>
            </w:r>
          </w:p>
        </w:tc>
        <w:tc>
          <w:tcPr>
            <w:tcW w:w="2254" w:type="dxa"/>
            <w:shd w:val="clear" w:color="auto" w:fill="FFC000"/>
          </w:tcPr>
          <w:p w:rsidR="00DB5626" w:rsidRDefault="00DB5626" w:rsidP="00DB5626">
            <w:pPr>
              <w:tabs>
                <w:tab w:val="left" w:pos="7396"/>
              </w:tabs>
              <w:spacing w:line="480" w:lineRule="auto"/>
              <w:jc w:val="center"/>
            </w:pPr>
            <w:r>
              <w:t>Lect/Lab./Prac./Tutor</w:t>
            </w:r>
          </w:p>
        </w:tc>
        <w:tc>
          <w:tcPr>
            <w:tcW w:w="2254" w:type="dxa"/>
            <w:shd w:val="clear" w:color="auto" w:fill="FFC000"/>
          </w:tcPr>
          <w:p w:rsidR="00DB5626" w:rsidRDefault="00DB5626" w:rsidP="00DB5626">
            <w:pPr>
              <w:tabs>
                <w:tab w:val="left" w:pos="7396"/>
              </w:tabs>
              <w:spacing w:line="480" w:lineRule="auto"/>
              <w:jc w:val="center"/>
            </w:pPr>
            <w:r>
              <w:t>SSWL (hr/sem)</w:t>
            </w:r>
          </w:p>
        </w:tc>
        <w:tc>
          <w:tcPr>
            <w:tcW w:w="2254" w:type="dxa"/>
            <w:shd w:val="clear" w:color="auto" w:fill="FFC000"/>
          </w:tcPr>
          <w:p w:rsidR="00DB5626" w:rsidRDefault="00DB5626" w:rsidP="00DB5626">
            <w:pPr>
              <w:tabs>
                <w:tab w:val="left" w:pos="7396"/>
              </w:tabs>
              <w:spacing w:line="480" w:lineRule="auto"/>
              <w:jc w:val="center"/>
            </w:pPr>
            <w:r>
              <w:t>USSWL (hr/w)</w:t>
            </w:r>
          </w:p>
        </w:tc>
      </w:tr>
      <w:tr w:rsidR="00DB5626" w:rsidTr="00DB5626">
        <w:tc>
          <w:tcPr>
            <w:tcW w:w="2254" w:type="dxa"/>
          </w:tcPr>
          <w:p w:rsidR="00DB5626" w:rsidRDefault="00DB5626" w:rsidP="00DB562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2</w:t>
            </w:r>
          </w:p>
        </w:tc>
        <w:tc>
          <w:tcPr>
            <w:tcW w:w="2254" w:type="dxa"/>
          </w:tcPr>
          <w:p w:rsidR="00DB5626" w:rsidRDefault="00DB5626" w:rsidP="00DB5626">
            <w:pPr>
              <w:tabs>
                <w:tab w:val="left" w:pos="1890"/>
              </w:tabs>
              <w:spacing w:line="480" w:lineRule="auto"/>
              <w:jc w:val="center"/>
              <w:rPr>
                <w:rFonts w:asciiTheme="majorBidi" w:hAnsiTheme="majorBidi" w:cstheme="majorBidi"/>
                <w:sz w:val="28"/>
                <w:szCs w:val="28"/>
                <w:lang w:bidi="ar-IQ"/>
              </w:rPr>
            </w:pPr>
            <w:r>
              <w:rPr>
                <w:b/>
                <w:bCs/>
              </w:rPr>
              <w:t>0/0/0/1</w:t>
            </w:r>
          </w:p>
        </w:tc>
        <w:tc>
          <w:tcPr>
            <w:tcW w:w="2254" w:type="dxa"/>
          </w:tcPr>
          <w:p w:rsidR="00DB5626" w:rsidRDefault="00DB5626" w:rsidP="00DB562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48</w:t>
            </w:r>
          </w:p>
        </w:tc>
        <w:tc>
          <w:tcPr>
            <w:tcW w:w="2254" w:type="dxa"/>
          </w:tcPr>
          <w:p w:rsidR="00DB5626" w:rsidRDefault="00DB5626" w:rsidP="00DB5626">
            <w:pPr>
              <w:tabs>
                <w:tab w:val="left" w:pos="1890"/>
              </w:tabs>
              <w:spacing w:line="480" w:lineRule="auto"/>
              <w:jc w:val="center"/>
              <w:rPr>
                <w:rFonts w:asciiTheme="majorBidi" w:hAnsiTheme="majorBidi" w:cstheme="majorBidi"/>
                <w:sz w:val="28"/>
                <w:szCs w:val="28"/>
                <w:lang w:bidi="ar-IQ"/>
              </w:rPr>
            </w:pPr>
          </w:p>
        </w:tc>
      </w:tr>
      <w:tr w:rsidR="00DB5626" w:rsidTr="00DB5626">
        <w:tc>
          <w:tcPr>
            <w:tcW w:w="9016" w:type="dxa"/>
            <w:gridSpan w:val="4"/>
            <w:shd w:val="clear" w:color="auto" w:fill="FFC000"/>
          </w:tcPr>
          <w:p w:rsidR="00DB5626" w:rsidRDefault="00DB5626" w:rsidP="00DB5626">
            <w:pPr>
              <w:tabs>
                <w:tab w:val="left" w:pos="1890"/>
              </w:tabs>
              <w:spacing w:line="480" w:lineRule="auto"/>
              <w:jc w:val="center"/>
              <w:rPr>
                <w:rFonts w:asciiTheme="majorBidi" w:hAnsiTheme="majorBidi" w:cstheme="majorBidi"/>
                <w:sz w:val="28"/>
                <w:szCs w:val="28"/>
                <w:lang w:bidi="ar-IQ"/>
              </w:rPr>
            </w:pPr>
            <w:r>
              <w:rPr>
                <w:lang w:bidi="ar-IQ"/>
              </w:rPr>
              <w:t>Description</w:t>
            </w:r>
          </w:p>
        </w:tc>
      </w:tr>
      <w:tr w:rsidR="00DB5626" w:rsidTr="00DB5626">
        <w:tc>
          <w:tcPr>
            <w:tcW w:w="9016" w:type="dxa"/>
            <w:gridSpan w:val="4"/>
          </w:tcPr>
          <w:p w:rsidR="00DB5626" w:rsidRDefault="003E3C87" w:rsidP="003E3C87">
            <w:pPr>
              <w:tabs>
                <w:tab w:val="left" w:pos="1890"/>
              </w:tabs>
              <w:rPr>
                <w:rFonts w:asciiTheme="majorBidi" w:hAnsiTheme="majorBidi" w:cstheme="majorBidi"/>
                <w:sz w:val="28"/>
                <w:szCs w:val="28"/>
                <w:lang w:bidi="ar-IQ"/>
              </w:rPr>
            </w:pPr>
            <w:r w:rsidRPr="003E3C87">
              <w:rPr>
                <w:rFonts w:asciiTheme="majorBidi" w:hAnsiTheme="majorBidi" w:cstheme="majorBidi"/>
                <w:sz w:val="28"/>
                <w:szCs w:val="28"/>
                <w:lang w:bidi="ar-IQ"/>
              </w:rPr>
              <w:lastRenderedPageBreak/>
              <w:t xml:space="preserve">This course covers the fundamental principles of crime scene examination, including evidence identification, documentation, collection, and preservation. Students will learn systematic approaches to processing scenes (e.g., homicides, burglaries) using forensic techniques such as fingerprinting, bloodstain pattern analysis, and trace evidence recovery. Emphasis is placed on legal protocols, chain of custody, and ethical considerations. Practical training includes mock crime scenes, photography, and report writing. By the end, students will be able to reconstruct events scientifically and present findings effectively in court.  </w:t>
            </w:r>
          </w:p>
        </w:tc>
      </w:tr>
    </w:tbl>
    <w:p w:rsidR="00DE026C" w:rsidRDefault="00DE026C" w:rsidP="008E218E">
      <w:pPr>
        <w:tabs>
          <w:tab w:val="left" w:pos="7396"/>
        </w:tabs>
        <w:spacing w:after="0" w:line="240" w:lineRule="auto"/>
        <w:rPr>
          <w:b/>
          <w:bCs/>
        </w:rPr>
      </w:pPr>
      <w:r>
        <w:rPr>
          <w:b/>
          <w:bCs/>
        </w:rPr>
        <w:t>Modle</w:t>
      </w:r>
      <w:r w:rsidR="008E218E">
        <w:rPr>
          <w:b/>
          <w:bCs/>
        </w:rPr>
        <w:t>7</w:t>
      </w:r>
    </w:p>
    <w:tbl>
      <w:tblPr>
        <w:tblW w:w="0" w:type="auto"/>
        <w:tblLook w:val="04A0" w:firstRow="1" w:lastRow="0" w:firstColumn="1" w:lastColumn="0" w:noHBand="0" w:noVBand="1"/>
      </w:tblPr>
      <w:tblGrid>
        <w:gridCol w:w="2254"/>
        <w:gridCol w:w="2254"/>
        <w:gridCol w:w="2254"/>
        <w:gridCol w:w="2254"/>
      </w:tblGrid>
      <w:tr w:rsidR="00E56A8C" w:rsidTr="00E56A8C">
        <w:tc>
          <w:tcPr>
            <w:tcW w:w="2254" w:type="dxa"/>
            <w:shd w:val="clear" w:color="auto" w:fill="FFC000"/>
          </w:tcPr>
          <w:p w:rsidR="00E56A8C" w:rsidRDefault="00E56A8C" w:rsidP="00E56A8C">
            <w:pPr>
              <w:tabs>
                <w:tab w:val="left" w:pos="7396"/>
              </w:tabs>
              <w:spacing w:line="480" w:lineRule="auto"/>
              <w:jc w:val="center"/>
            </w:pPr>
            <w:r>
              <w:t>Code</w:t>
            </w:r>
          </w:p>
        </w:tc>
        <w:tc>
          <w:tcPr>
            <w:tcW w:w="2254" w:type="dxa"/>
            <w:shd w:val="clear" w:color="auto" w:fill="FFC000"/>
          </w:tcPr>
          <w:p w:rsidR="00E56A8C" w:rsidRDefault="00E56A8C" w:rsidP="00E56A8C">
            <w:pPr>
              <w:tabs>
                <w:tab w:val="left" w:pos="7396"/>
              </w:tabs>
              <w:spacing w:line="480" w:lineRule="auto"/>
              <w:jc w:val="center"/>
            </w:pPr>
            <w:r>
              <w:t>Course / Model Title</w:t>
            </w:r>
          </w:p>
        </w:tc>
        <w:tc>
          <w:tcPr>
            <w:tcW w:w="2254" w:type="dxa"/>
            <w:shd w:val="clear" w:color="auto" w:fill="FFC000"/>
          </w:tcPr>
          <w:p w:rsidR="00E56A8C" w:rsidRDefault="00E56A8C" w:rsidP="00E56A8C">
            <w:pPr>
              <w:tabs>
                <w:tab w:val="left" w:pos="7396"/>
              </w:tabs>
              <w:spacing w:line="480" w:lineRule="auto"/>
              <w:jc w:val="center"/>
            </w:pPr>
            <w:r>
              <w:t>ECTS</w:t>
            </w:r>
          </w:p>
        </w:tc>
        <w:tc>
          <w:tcPr>
            <w:tcW w:w="2254" w:type="dxa"/>
            <w:shd w:val="clear" w:color="auto" w:fill="FFC000"/>
          </w:tcPr>
          <w:p w:rsidR="00E56A8C" w:rsidRDefault="00E56A8C" w:rsidP="00E56A8C">
            <w:pPr>
              <w:tabs>
                <w:tab w:val="left" w:pos="7396"/>
              </w:tabs>
              <w:spacing w:line="480" w:lineRule="auto"/>
              <w:jc w:val="center"/>
            </w:pPr>
            <w:r>
              <w:t>Semester</w:t>
            </w:r>
          </w:p>
        </w:tc>
      </w:tr>
      <w:tr w:rsidR="00DE026C" w:rsidTr="00DE026C">
        <w:tc>
          <w:tcPr>
            <w:tcW w:w="2254" w:type="dxa"/>
          </w:tcPr>
          <w:p w:rsidR="00E56A8C" w:rsidRDefault="00E56A8C" w:rsidP="00E56A8C">
            <w:pPr>
              <w:jc w:val="center"/>
              <w:rPr>
                <w:rFonts w:ascii="Arial" w:hAnsi="Arial" w:cs="Arial"/>
                <w:color w:val="000000"/>
                <w:sz w:val="18"/>
                <w:szCs w:val="18"/>
              </w:rPr>
            </w:pPr>
            <w:r>
              <w:rPr>
                <w:rFonts w:ascii="Arial" w:hAnsi="Arial" w:cs="Arial"/>
                <w:color w:val="000000"/>
                <w:sz w:val="18"/>
                <w:szCs w:val="18"/>
              </w:rPr>
              <w:t>NUST1007</w:t>
            </w:r>
          </w:p>
          <w:p w:rsidR="00DE026C" w:rsidRDefault="00DE026C" w:rsidP="00E56A8C">
            <w:pPr>
              <w:tabs>
                <w:tab w:val="left" w:pos="1890"/>
              </w:tabs>
              <w:spacing w:line="480" w:lineRule="auto"/>
              <w:jc w:val="center"/>
              <w:rPr>
                <w:rFonts w:asciiTheme="majorBidi" w:hAnsiTheme="majorBidi" w:cstheme="majorBidi"/>
                <w:sz w:val="28"/>
                <w:szCs w:val="28"/>
                <w:lang w:bidi="ar-IQ"/>
              </w:rPr>
            </w:pPr>
          </w:p>
        </w:tc>
        <w:tc>
          <w:tcPr>
            <w:tcW w:w="2254" w:type="dxa"/>
          </w:tcPr>
          <w:p w:rsidR="00DE026C" w:rsidRPr="00E56A8C" w:rsidRDefault="00E56A8C" w:rsidP="00E56A8C">
            <w:pPr>
              <w:jc w:val="center"/>
              <w:rPr>
                <w:color w:val="000000"/>
                <w:sz w:val="20"/>
                <w:szCs w:val="20"/>
              </w:rPr>
            </w:pPr>
            <w:r>
              <w:rPr>
                <w:color w:val="000000"/>
                <w:sz w:val="20"/>
                <w:szCs w:val="20"/>
              </w:rPr>
              <w:t>crimes</w:t>
            </w:r>
            <w:r>
              <w:rPr>
                <w:color w:val="000000"/>
                <w:sz w:val="20"/>
                <w:szCs w:val="20"/>
                <w:rtl/>
              </w:rPr>
              <w:t xml:space="preserve"> </w:t>
            </w:r>
            <w:r>
              <w:rPr>
                <w:color w:val="000000"/>
                <w:sz w:val="20"/>
                <w:szCs w:val="20"/>
              </w:rPr>
              <w:t>of the baath regime in Iraq</w:t>
            </w:r>
          </w:p>
        </w:tc>
        <w:tc>
          <w:tcPr>
            <w:tcW w:w="2254" w:type="dxa"/>
          </w:tcPr>
          <w:p w:rsidR="00DE026C" w:rsidRDefault="00E56A8C" w:rsidP="00E56A8C">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2</w:t>
            </w:r>
          </w:p>
        </w:tc>
        <w:tc>
          <w:tcPr>
            <w:tcW w:w="2254" w:type="dxa"/>
          </w:tcPr>
          <w:p w:rsidR="00DE026C" w:rsidRDefault="00E56A8C" w:rsidP="00E56A8C">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1</w:t>
            </w:r>
          </w:p>
        </w:tc>
      </w:tr>
      <w:tr w:rsidR="00E56A8C" w:rsidTr="00E56A8C">
        <w:tc>
          <w:tcPr>
            <w:tcW w:w="2254" w:type="dxa"/>
            <w:shd w:val="clear" w:color="auto" w:fill="FFC000"/>
          </w:tcPr>
          <w:p w:rsidR="00E56A8C" w:rsidRDefault="00E56A8C" w:rsidP="00E56A8C">
            <w:pPr>
              <w:tabs>
                <w:tab w:val="left" w:pos="7396"/>
              </w:tabs>
              <w:spacing w:line="480" w:lineRule="auto"/>
              <w:ind w:firstLine="720"/>
              <w:jc w:val="center"/>
            </w:pPr>
            <w:r>
              <w:t>Class (hr/w)</w:t>
            </w:r>
          </w:p>
        </w:tc>
        <w:tc>
          <w:tcPr>
            <w:tcW w:w="2254" w:type="dxa"/>
            <w:shd w:val="clear" w:color="auto" w:fill="FFC000"/>
          </w:tcPr>
          <w:p w:rsidR="00E56A8C" w:rsidRDefault="00E56A8C" w:rsidP="00E56A8C">
            <w:pPr>
              <w:tabs>
                <w:tab w:val="left" w:pos="7396"/>
              </w:tabs>
              <w:spacing w:line="480" w:lineRule="auto"/>
              <w:jc w:val="center"/>
            </w:pPr>
            <w:r>
              <w:t>Lect/Lab./Prac./Tutor</w:t>
            </w:r>
          </w:p>
        </w:tc>
        <w:tc>
          <w:tcPr>
            <w:tcW w:w="2254" w:type="dxa"/>
            <w:shd w:val="clear" w:color="auto" w:fill="FFC000"/>
          </w:tcPr>
          <w:p w:rsidR="00E56A8C" w:rsidRDefault="00E56A8C" w:rsidP="00E56A8C">
            <w:pPr>
              <w:tabs>
                <w:tab w:val="left" w:pos="7396"/>
              </w:tabs>
              <w:spacing w:line="480" w:lineRule="auto"/>
              <w:jc w:val="center"/>
            </w:pPr>
            <w:r>
              <w:t>SSWL (hr/sem)</w:t>
            </w:r>
          </w:p>
        </w:tc>
        <w:tc>
          <w:tcPr>
            <w:tcW w:w="2254" w:type="dxa"/>
            <w:shd w:val="clear" w:color="auto" w:fill="FFC000"/>
          </w:tcPr>
          <w:p w:rsidR="00E56A8C" w:rsidRDefault="00E56A8C" w:rsidP="00E56A8C">
            <w:pPr>
              <w:tabs>
                <w:tab w:val="left" w:pos="7396"/>
              </w:tabs>
              <w:spacing w:line="480" w:lineRule="auto"/>
              <w:jc w:val="center"/>
            </w:pPr>
            <w:r>
              <w:t>USSWL (hr/w)</w:t>
            </w:r>
          </w:p>
        </w:tc>
      </w:tr>
      <w:tr w:rsidR="00DE026C" w:rsidTr="00DE026C">
        <w:tc>
          <w:tcPr>
            <w:tcW w:w="2254" w:type="dxa"/>
          </w:tcPr>
          <w:p w:rsidR="00DE026C" w:rsidRDefault="00E56A8C" w:rsidP="00E56A8C">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2</w:t>
            </w:r>
          </w:p>
        </w:tc>
        <w:tc>
          <w:tcPr>
            <w:tcW w:w="2254" w:type="dxa"/>
          </w:tcPr>
          <w:p w:rsidR="00DE026C" w:rsidRDefault="00E56A8C" w:rsidP="00E56A8C">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0/0/0/1</w:t>
            </w:r>
          </w:p>
        </w:tc>
        <w:tc>
          <w:tcPr>
            <w:tcW w:w="2254" w:type="dxa"/>
          </w:tcPr>
          <w:p w:rsidR="00DE026C" w:rsidRDefault="00E56A8C" w:rsidP="00E56A8C">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48</w:t>
            </w:r>
          </w:p>
        </w:tc>
        <w:tc>
          <w:tcPr>
            <w:tcW w:w="2254" w:type="dxa"/>
          </w:tcPr>
          <w:p w:rsidR="00DE026C" w:rsidRDefault="00DE026C" w:rsidP="00E56A8C">
            <w:pPr>
              <w:tabs>
                <w:tab w:val="left" w:pos="1890"/>
              </w:tabs>
              <w:spacing w:line="480" w:lineRule="auto"/>
              <w:jc w:val="center"/>
              <w:rPr>
                <w:rFonts w:asciiTheme="majorBidi" w:hAnsiTheme="majorBidi" w:cstheme="majorBidi"/>
                <w:sz w:val="28"/>
                <w:szCs w:val="28"/>
                <w:lang w:bidi="ar-IQ"/>
              </w:rPr>
            </w:pPr>
          </w:p>
        </w:tc>
      </w:tr>
      <w:tr w:rsidR="00E56A8C" w:rsidTr="00E56A8C">
        <w:tc>
          <w:tcPr>
            <w:tcW w:w="9016" w:type="dxa"/>
            <w:gridSpan w:val="4"/>
            <w:shd w:val="clear" w:color="auto" w:fill="FFC000"/>
          </w:tcPr>
          <w:p w:rsidR="00E56A8C" w:rsidRDefault="00E56A8C" w:rsidP="00E56A8C">
            <w:pPr>
              <w:tabs>
                <w:tab w:val="left" w:pos="1890"/>
              </w:tabs>
              <w:spacing w:line="480" w:lineRule="auto"/>
              <w:jc w:val="center"/>
              <w:rPr>
                <w:rFonts w:asciiTheme="majorBidi" w:hAnsiTheme="majorBidi" w:cstheme="majorBidi"/>
                <w:sz w:val="28"/>
                <w:szCs w:val="28"/>
                <w:lang w:bidi="ar-IQ"/>
              </w:rPr>
            </w:pPr>
            <w:r>
              <w:rPr>
                <w:lang w:bidi="ar-IQ"/>
              </w:rPr>
              <w:t>Description</w:t>
            </w:r>
          </w:p>
        </w:tc>
      </w:tr>
      <w:tr w:rsidR="00E56A8C" w:rsidTr="00E56A8C">
        <w:tc>
          <w:tcPr>
            <w:tcW w:w="9016" w:type="dxa"/>
            <w:gridSpan w:val="4"/>
            <w:shd w:val="clear" w:color="auto" w:fill="FFFFFF" w:themeFill="background1"/>
          </w:tcPr>
          <w:p w:rsidR="00E56A8C" w:rsidRDefault="003E3C87" w:rsidP="00B5648B">
            <w:pPr>
              <w:tabs>
                <w:tab w:val="left" w:pos="1890"/>
              </w:tabs>
              <w:rPr>
                <w:lang w:bidi="ar-IQ"/>
              </w:rPr>
            </w:pPr>
            <w:r w:rsidRPr="003E3C87">
              <w:rPr>
                <w:lang w:bidi="ar-IQ"/>
              </w:rPr>
              <w:t>This course examines the systematic crimes and human rights violations committed by Iraq’s Ba’ath regime, focusing on their legal and political framework. Topics include war crimes, crimes against humanity, genocidal campaigns (e.g., Anfal against Kurds), and political repression. Students will analyze international accountability mechanisms (e.g., the Iraqi High Tribunal), evidentiary challenges, and the role of archives in documenting atrocities. The course also explores the societal impact of these crimes and Iraq’s transitional justice efforts.</w:t>
            </w:r>
          </w:p>
        </w:tc>
      </w:tr>
    </w:tbl>
    <w:p w:rsidR="00DE026C" w:rsidRDefault="00DE026C" w:rsidP="002C4AA2">
      <w:pPr>
        <w:tabs>
          <w:tab w:val="left" w:pos="1890"/>
        </w:tabs>
        <w:rPr>
          <w:rFonts w:asciiTheme="majorBidi" w:hAnsiTheme="majorBidi" w:cstheme="majorBidi"/>
          <w:sz w:val="28"/>
          <w:szCs w:val="28"/>
          <w:lang w:bidi="ar-IQ"/>
        </w:rPr>
      </w:pPr>
    </w:p>
    <w:p w:rsidR="00B5648B" w:rsidRDefault="00B5648B" w:rsidP="002C4AA2">
      <w:pPr>
        <w:tabs>
          <w:tab w:val="left" w:pos="1890"/>
        </w:tabs>
        <w:rPr>
          <w:rFonts w:asciiTheme="majorBidi" w:hAnsiTheme="majorBidi" w:cstheme="majorBidi"/>
          <w:sz w:val="28"/>
          <w:szCs w:val="28"/>
          <w:lang w:bidi="ar-IQ"/>
        </w:rPr>
      </w:pPr>
    </w:p>
    <w:p w:rsidR="00B5648B" w:rsidRDefault="00B5648B" w:rsidP="002C4AA2">
      <w:pPr>
        <w:tabs>
          <w:tab w:val="left" w:pos="1890"/>
        </w:tabs>
        <w:rPr>
          <w:rFonts w:asciiTheme="majorBidi" w:hAnsiTheme="majorBidi" w:cstheme="majorBidi"/>
          <w:sz w:val="28"/>
          <w:szCs w:val="28"/>
          <w:lang w:bidi="ar-IQ"/>
        </w:rPr>
      </w:pPr>
    </w:p>
    <w:p w:rsidR="002C383E" w:rsidRDefault="002C383E" w:rsidP="008E218E">
      <w:pPr>
        <w:tabs>
          <w:tab w:val="left" w:pos="7396"/>
        </w:tabs>
        <w:spacing w:after="0" w:line="240" w:lineRule="auto"/>
        <w:rPr>
          <w:b/>
          <w:bCs/>
        </w:rPr>
      </w:pPr>
      <w:r>
        <w:rPr>
          <w:b/>
          <w:bCs/>
        </w:rPr>
        <w:t>Modle</w:t>
      </w:r>
      <w:r w:rsidR="008E218E">
        <w:rPr>
          <w:b/>
          <w:bCs/>
        </w:rPr>
        <w:t>8</w:t>
      </w:r>
    </w:p>
    <w:tbl>
      <w:tblPr>
        <w:tblW w:w="0" w:type="auto"/>
        <w:tblLook w:val="04A0" w:firstRow="1" w:lastRow="0" w:firstColumn="1" w:lastColumn="0" w:noHBand="0" w:noVBand="1"/>
      </w:tblPr>
      <w:tblGrid>
        <w:gridCol w:w="2254"/>
        <w:gridCol w:w="2254"/>
        <w:gridCol w:w="2254"/>
        <w:gridCol w:w="2254"/>
      </w:tblGrid>
      <w:tr w:rsidR="002C383E" w:rsidTr="002C383E">
        <w:tc>
          <w:tcPr>
            <w:tcW w:w="2254" w:type="dxa"/>
            <w:shd w:val="clear" w:color="auto" w:fill="FFC000"/>
          </w:tcPr>
          <w:p w:rsidR="002C383E" w:rsidRDefault="002C383E" w:rsidP="002C383E">
            <w:pPr>
              <w:tabs>
                <w:tab w:val="left" w:pos="7396"/>
              </w:tabs>
              <w:spacing w:line="480" w:lineRule="auto"/>
              <w:jc w:val="center"/>
            </w:pPr>
            <w:r>
              <w:t>Code</w:t>
            </w:r>
          </w:p>
        </w:tc>
        <w:tc>
          <w:tcPr>
            <w:tcW w:w="2254" w:type="dxa"/>
            <w:shd w:val="clear" w:color="auto" w:fill="FFC000"/>
          </w:tcPr>
          <w:p w:rsidR="002C383E" w:rsidRDefault="002C383E" w:rsidP="002C383E">
            <w:pPr>
              <w:tabs>
                <w:tab w:val="left" w:pos="7396"/>
              </w:tabs>
              <w:spacing w:line="480" w:lineRule="auto"/>
              <w:jc w:val="center"/>
            </w:pPr>
            <w:r>
              <w:t>Course / Model Title</w:t>
            </w:r>
          </w:p>
        </w:tc>
        <w:tc>
          <w:tcPr>
            <w:tcW w:w="2254" w:type="dxa"/>
            <w:shd w:val="clear" w:color="auto" w:fill="FFC000"/>
          </w:tcPr>
          <w:p w:rsidR="002C383E" w:rsidRDefault="002C383E" w:rsidP="002C383E">
            <w:pPr>
              <w:tabs>
                <w:tab w:val="left" w:pos="7396"/>
              </w:tabs>
              <w:spacing w:line="480" w:lineRule="auto"/>
              <w:jc w:val="center"/>
            </w:pPr>
            <w:r>
              <w:t>ECTS</w:t>
            </w:r>
          </w:p>
        </w:tc>
        <w:tc>
          <w:tcPr>
            <w:tcW w:w="2254" w:type="dxa"/>
            <w:shd w:val="clear" w:color="auto" w:fill="FFC000"/>
          </w:tcPr>
          <w:p w:rsidR="002C383E" w:rsidRDefault="002C383E" w:rsidP="002C383E">
            <w:pPr>
              <w:tabs>
                <w:tab w:val="left" w:pos="7396"/>
              </w:tabs>
              <w:spacing w:line="480" w:lineRule="auto"/>
              <w:jc w:val="center"/>
            </w:pPr>
            <w:r>
              <w:t>Semester</w:t>
            </w:r>
          </w:p>
        </w:tc>
      </w:tr>
      <w:tr w:rsidR="002C383E" w:rsidTr="002C383E">
        <w:tc>
          <w:tcPr>
            <w:tcW w:w="2254" w:type="dxa"/>
          </w:tcPr>
          <w:p w:rsidR="002C383E" w:rsidRPr="002C383E" w:rsidRDefault="002C383E" w:rsidP="002C383E">
            <w:pPr>
              <w:jc w:val="center"/>
              <w:rPr>
                <w:rFonts w:ascii="Arial" w:hAnsi="Arial" w:cs="Arial"/>
                <w:color w:val="000000"/>
                <w:sz w:val="18"/>
                <w:szCs w:val="18"/>
              </w:rPr>
            </w:pPr>
            <w:r>
              <w:rPr>
                <w:rFonts w:ascii="Arial" w:hAnsi="Arial" w:cs="Arial"/>
                <w:color w:val="000000"/>
                <w:sz w:val="18"/>
                <w:szCs w:val="18"/>
              </w:rPr>
              <w:t>FOR24009</w:t>
            </w:r>
          </w:p>
        </w:tc>
        <w:tc>
          <w:tcPr>
            <w:tcW w:w="2254" w:type="dxa"/>
          </w:tcPr>
          <w:p w:rsidR="002C383E" w:rsidRPr="002C383E" w:rsidRDefault="002C383E" w:rsidP="002C383E">
            <w:pPr>
              <w:bidi/>
              <w:jc w:val="center"/>
              <w:rPr>
                <w:color w:val="000000"/>
                <w:sz w:val="20"/>
                <w:szCs w:val="20"/>
              </w:rPr>
            </w:pPr>
            <w:r>
              <w:rPr>
                <w:color w:val="000000"/>
                <w:sz w:val="20"/>
                <w:szCs w:val="20"/>
              </w:rPr>
              <w:t>Molecular</w:t>
            </w:r>
            <w:r>
              <w:rPr>
                <w:color w:val="000000"/>
                <w:sz w:val="20"/>
                <w:szCs w:val="20"/>
                <w:rtl/>
              </w:rPr>
              <w:t xml:space="preserve"> </w:t>
            </w:r>
            <w:r>
              <w:rPr>
                <w:color w:val="000000"/>
                <w:sz w:val="20"/>
                <w:szCs w:val="20"/>
              </w:rPr>
              <w:t>Biology</w:t>
            </w:r>
          </w:p>
        </w:tc>
        <w:tc>
          <w:tcPr>
            <w:tcW w:w="2254" w:type="dxa"/>
          </w:tcPr>
          <w:p w:rsidR="002C383E" w:rsidRDefault="002C383E" w:rsidP="002C383E">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7</w:t>
            </w:r>
          </w:p>
        </w:tc>
        <w:tc>
          <w:tcPr>
            <w:tcW w:w="2254" w:type="dxa"/>
          </w:tcPr>
          <w:p w:rsidR="002C383E" w:rsidRDefault="002C383E" w:rsidP="002C383E">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2</w:t>
            </w:r>
          </w:p>
        </w:tc>
      </w:tr>
      <w:tr w:rsidR="002C383E" w:rsidTr="002C383E">
        <w:tc>
          <w:tcPr>
            <w:tcW w:w="2254" w:type="dxa"/>
            <w:shd w:val="clear" w:color="auto" w:fill="FFC000"/>
          </w:tcPr>
          <w:p w:rsidR="002C383E" w:rsidRDefault="002C383E" w:rsidP="002C383E">
            <w:pPr>
              <w:tabs>
                <w:tab w:val="left" w:pos="7396"/>
              </w:tabs>
              <w:spacing w:line="480" w:lineRule="auto"/>
              <w:ind w:firstLine="720"/>
            </w:pPr>
            <w:r>
              <w:t>Class (hr/w)</w:t>
            </w:r>
          </w:p>
        </w:tc>
        <w:tc>
          <w:tcPr>
            <w:tcW w:w="2254" w:type="dxa"/>
            <w:shd w:val="clear" w:color="auto" w:fill="FFC000"/>
          </w:tcPr>
          <w:p w:rsidR="002C383E" w:rsidRDefault="002C383E" w:rsidP="002C383E">
            <w:pPr>
              <w:tabs>
                <w:tab w:val="left" w:pos="7396"/>
              </w:tabs>
              <w:spacing w:line="480" w:lineRule="auto"/>
              <w:jc w:val="center"/>
            </w:pPr>
            <w:r>
              <w:t>Lect/Lab./Prac./Tutor</w:t>
            </w:r>
          </w:p>
        </w:tc>
        <w:tc>
          <w:tcPr>
            <w:tcW w:w="2254" w:type="dxa"/>
            <w:shd w:val="clear" w:color="auto" w:fill="FFC000"/>
          </w:tcPr>
          <w:p w:rsidR="002C383E" w:rsidRDefault="002C383E" w:rsidP="002C383E">
            <w:pPr>
              <w:tabs>
                <w:tab w:val="left" w:pos="7396"/>
              </w:tabs>
              <w:spacing w:line="480" w:lineRule="auto"/>
              <w:jc w:val="center"/>
            </w:pPr>
            <w:r>
              <w:t>SSWL (hr/sem)</w:t>
            </w:r>
          </w:p>
        </w:tc>
        <w:tc>
          <w:tcPr>
            <w:tcW w:w="2254" w:type="dxa"/>
            <w:shd w:val="clear" w:color="auto" w:fill="FFC000"/>
          </w:tcPr>
          <w:p w:rsidR="002C383E" w:rsidRDefault="002C383E" w:rsidP="002C383E">
            <w:pPr>
              <w:tabs>
                <w:tab w:val="left" w:pos="7396"/>
              </w:tabs>
              <w:spacing w:line="480" w:lineRule="auto"/>
              <w:jc w:val="center"/>
            </w:pPr>
            <w:r>
              <w:t>USSWL (hr/w)</w:t>
            </w:r>
          </w:p>
        </w:tc>
      </w:tr>
      <w:tr w:rsidR="002C383E" w:rsidTr="002C383E">
        <w:tc>
          <w:tcPr>
            <w:tcW w:w="2254" w:type="dxa"/>
          </w:tcPr>
          <w:p w:rsidR="002C383E" w:rsidRDefault="002C383E" w:rsidP="002C383E">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lastRenderedPageBreak/>
              <w:t>2</w:t>
            </w:r>
          </w:p>
        </w:tc>
        <w:tc>
          <w:tcPr>
            <w:tcW w:w="2254" w:type="dxa"/>
          </w:tcPr>
          <w:p w:rsidR="002C383E" w:rsidRDefault="002C383E" w:rsidP="002C383E">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0/2/0/1</w:t>
            </w:r>
          </w:p>
        </w:tc>
        <w:tc>
          <w:tcPr>
            <w:tcW w:w="2254" w:type="dxa"/>
          </w:tcPr>
          <w:p w:rsidR="002C383E" w:rsidRDefault="002C383E" w:rsidP="002C383E">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78</w:t>
            </w:r>
          </w:p>
        </w:tc>
        <w:tc>
          <w:tcPr>
            <w:tcW w:w="2254" w:type="dxa"/>
          </w:tcPr>
          <w:p w:rsidR="002C383E" w:rsidRDefault="002C383E" w:rsidP="002C383E">
            <w:pPr>
              <w:tabs>
                <w:tab w:val="left" w:pos="1890"/>
              </w:tabs>
              <w:spacing w:line="480" w:lineRule="auto"/>
              <w:jc w:val="center"/>
              <w:rPr>
                <w:rFonts w:asciiTheme="majorBidi" w:hAnsiTheme="majorBidi" w:cstheme="majorBidi"/>
                <w:sz w:val="28"/>
                <w:szCs w:val="28"/>
                <w:lang w:bidi="ar-IQ"/>
              </w:rPr>
            </w:pPr>
          </w:p>
        </w:tc>
      </w:tr>
      <w:tr w:rsidR="002C383E" w:rsidTr="002C383E">
        <w:tc>
          <w:tcPr>
            <w:tcW w:w="9016" w:type="dxa"/>
            <w:gridSpan w:val="4"/>
            <w:shd w:val="clear" w:color="auto" w:fill="FFC000"/>
          </w:tcPr>
          <w:p w:rsidR="002C383E" w:rsidRDefault="002C383E" w:rsidP="002C383E">
            <w:pPr>
              <w:tabs>
                <w:tab w:val="left" w:pos="1890"/>
              </w:tabs>
              <w:spacing w:line="480" w:lineRule="auto"/>
              <w:jc w:val="center"/>
              <w:rPr>
                <w:rFonts w:asciiTheme="majorBidi" w:hAnsiTheme="majorBidi" w:cstheme="majorBidi"/>
                <w:sz w:val="28"/>
                <w:szCs w:val="28"/>
                <w:lang w:bidi="ar-IQ"/>
              </w:rPr>
            </w:pPr>
            <w:r>
              <w:rPr>
                <w:lang w:bidi="ar-IQ"/>
              </w:rPr>
              <w:t>Description</w:t>
            </w:r>
          </w:p>
        </w:tc>
      </w:tr>
      <w:tr w:rsidR="002C383E" w:rsidTr="008E218E">
        <w:tc>
          <w:tcPr>
            <w:tcW w:w="9016" w:type="dxa"/>
            <w:gridSpan w:val="4"/>
          </w:tcPr>
          <w:p w:rsidR="002C383E" w:rsidRDefault="00FD66D6" w:rsidP="00FD66D6">
            <w:pPr>
              <w:tabs>
                <w:tab w:val="left" w:pos="1890"/>
              </w:tabs>
              <w:rPr>
                <w:rFonts w:asciiTheme="majorBidi" w:hAnsiTheme="majorBidi" w:cstheme="majorBidi"/>
                <w:sz w:val="28"/>
                <w:szCs w:val="28"/>
                <w:lang w:bidi="ar-IQ"/>
              </w:rPr>
            </w:pPr>
            <w:r w:rsidRPr="00FD66D6">
              <w:rPr>
                <w:rFonts w:asciiTheme="majorBidi" w:hAnsiTheme="majorBidi" w:cstheme="majorBidi"/>
                <w:sz w:val="28"/>
                <w:szCs w:val="28"/>
                <w:lang w:bidi="ar-IQ"/>
              </w:rPr>
              <w:t xml:space="preserve">This course explores the fundamental principles of molecular biology, including the structure and function of nucleic acids (DNA/RNA), replication, and gene expression mechanisms (transcription and translation). It covers gene regulation in prokaryotes and eukaryotes, along with modern techniques like PCR and gene editing. The course emphasizes practical applications in medicine and biotechnology, with training in molecular data analysis.  </w:t>
            </w:r>
          </w:p>
        </w:tc>
      </w:tr>
    </w:tbl>
    <w:p w:rsidR="00DB5626" w:rsidRDefault="00DB5626" w:rsidP="002C4AA2">
      <w:pPr>
        <w:tabs>
          <w:tab w:val="left" w:pos="1890"/>
        </w:tabs>
        <w:rPr>
          <w:rFonts w:asciiTheme="majorBidi" w:hAnsiTheme="majorBidi" w:cstheme="majorBidi"/>
          <w:sz w:val="28"/>
          <w:szCs w:val="28"/>
          <w:lang w:bidi="ar-IQ"/>
        </w:rPr>
      </w:pPr>
    </w:p>
    <w:p w:rsidR="002C383E" w:rsidRDefault="002C383E" w:rsidP="008E218E">
      <w:pPr>
        <w:tabs>
          <w:tab w:val="left" w:pos="7396"/>
        </w:tabs>
        <w:spacing w:after="0" w:line="240" w:lineRule="auto"/>
        <w:rPr>
          <w:b/>
          <w:bCs/>
        </w:rPr>
      </w:pPr>
      <w:r>
        <w:rPr>
          <w:b/>
          <w:bCs/>
        </w:rPr>
        <w:t>Modle</w:t>
      </w:r>
      <w:r w:rsidR="008E218E">
        <w:rPr>
          <w:b/>
          <w:bCs/>
        </w:rPr>
        <w:t>9</w:t>
      </w:r>
    </w:p>
    <w:tbl>
      <w:tblPr>
        <w:tblW w:w="0" w:type="auto"/>
        <w:tblLook w:val="04A0" w:firstRow="1" w:lastRow="0" w:firstColumn="1" w:lastColumn="0" w:noHBand="0" w:noVBand="1"/>
      </w:tblPr>
      <w:tblGrid>
        <w:gridCol w:w="2254"/>
        <w:gridCol w:w="2254"/>
        <w:gridCol w:w="2254"/>
        <w:gridCol w:w="2254"/>
      </w:tblGrid>
      <w:tr w:rsidR="002C383E" w:rsidTr="002C383E">
        <w:tc>
          <w:tcPr>
            <w:tcW w:w="2254" w:type="dxa"/>
            <w:shd w:val="clear" w:color="auto" w:fill="FFC000"/>
          </w:tcPr>
          <w:p w:rsidR="002C383E" w:rsidRDefault="002C383E" w:rsidP="002C383E">
            <w:pPr>
              <w:tabs>
                <w:tab w:val="left" w:pos="7396"/>
              </w:tabs>
              <w:spacing w:line="480" w:lineRule="auto"/>
              <w:jc w:val="center"/>
            </w:pPr>
            <w:r>
              <w:t>Code</w:t>
            </w:r>
          </w:p>
        </w:tc>
        <w:tc>
          <w:tcPr>
            <w:tcW w:w="2254" w:type="dxa"/>
            <w:shd w:val="clear" w:color="auto" w:fill="FFC000"/>
          </w:tcPr>
          <w:p w:rsidR="002C383E" w:rsidRDefault="002C383E" w:rsidP="002C383E">
            <w:pPr>
              <w:tabs>
                <w:tab w:val="left" w:pos="7396"/>
              </w:tabs>
              <w:spacing w:line="480" w:lineRule="auto"/>
              <w:jc w:val="center"/>
            </w:pPr>
            <w:r>
              <w:t>Course / Model Title</w:t>
            </w:r>
          </w:p>
        </w:tc>
        <w:tc>
          <w:tcPr>
            <w:tcW w:w="2254" w:type="dxa"/>
            <w:shd w:val="clear" w:color="auto" w:fill="FFC000"/>
          </w:tcPr>
          <w:p w:rsidR="002C383E" w:rsidRDefault="002C383E" w:rsidP="002C383E">
            <w:pPr>
              <w:tabs>
                <w:tab w:val="left" w:pos="7396"/>
              </w:tabs>
              <w:spacing w:line="480" w:lineRule="auto"/>
              <w:jc w:val="center"/>
            </w:pPr>
            <w:r>
              <w:t>ECTS</w:t>
            </w:r>
          </w:p>
        </w:tc>
        <w:tc>
          <w:tcPr>
            <w:tcW w:w="2254" w:type="dxa"/>
            <w:shd w:val="clear" w:color="auto" w:fill="FFC000"/>
          </w:tcPr>
          <w:p w:rsidR="002C383E" w:rsidRDefault="002C383E" w:rsidP="002C383E">
            <w:pPr>
              <w:tabs>
                <w:tab w:val="left" w:pos="7396"/>
              </w:tabs>
              <w:spacing w:line="480" w:lineRule="auto"/>
              <w:jc w:val="center"/>
            </w:pPr>
            <w:r>
              <w:t>Semester</w:t>
            </w:r>
          </w:p>
        </w:tc>
      </w:tr>
      <w:tr w:rsidR="002C383E" w:rsidTr="002C383E">
        <w:tc>
          <w:tcPr>
            <w:tcW w:w="2254" w:type="dxa"/>
          </w:tcPr>
          <w:p w:rsidR="002C383E" w:rsidRPr="002C383E" w:rsidRDefault="002C383E" w:rsidP="002C383E">
            <w:pPr>
              <w:jc w:val="center"/>
              <w:rPr>
                <w:rFonts w:ascii="Arial" w:hAnsi="Arial" w:cs="Arial"/>
                <w:color w:val="000000"/>
                <w:sz w:val="18"/>
                <w:szCs w:val="18"/>
              </w:rPr>
            </w:pPr>
            <w:r>
              <w:rPr>
                <w:rFonts w:ascii="Arial" w:hAnsi="Arial" w:cs="Arial"/>
                <w:color w:val="000000"/>
                <w:sz w:val="18"/>
                <w:szCs w:val="18"/>
              </w:rPr>
              <w:t>FOR24010</w:t>
            </w:r>
          </w:p>
        </w:tc>
        <w:tc>
          <w:tcPr>
            <w:tcW w:w="2254" w:type="dxa"/>
          </w:tcPr>
          <w:p w:rsidR="002C383E" w:rsidRPr="002C383E" w:rsidRDefault="002C383E" w:rsidP="002C383E">
            <w:pPr>
              <w:bidi/>
              <w:jc w:val="center"/>
              <w:rPr>
                <w:color w:val="000000"/>
                <w:sz w:val="20"/>
                <w:szCs w:val="20"/>
              </w:rPr>
            </w:pPr>
            <w:r>
              <w:rPr>
                <w:color w:val="000000"/>
                <w:sz w:val="20"/>
                <w:szCs w:val="20"/>
              </w:rPr>
              <w:t>Analytical</w:t>
            </w:r>
            <w:r>
              <w:rPr>
                <w:color w:val="000000"/>
                <w:sz w:val="20"/>
                <w:szCs w:val="20"/>
                <w:rtl/>
              </w:rPr>
              <w:t xml:space="preserve"> </w:t>
            </w:r>
            <w:r>
              <w:rPr>
                <w:color w:val="000000"/>
                <w:sz w:val="20"/>
                <w:szCs w:val="20"/>
              </w:rPr>
              <w:t>Chemistry</w:t>
            </w:r>
          </w:p>
        </w:tc>
        <w:tc>
          <w:tcPr>
            <w:tcW w:w="2254" w:type="dxa"/>
          </w:tcPr>
          <w:p w:rsidR="002C383E" w:rsidRDefault="002C383E" w:rsidP="002C383E">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7</w:t>
            </w:r>
          </w:p>
        </w:tc>
        <w:tc>
          <w:tcPr>
            <w:tcW w:w="2254" w:type="dxa"/>
          </w:tcPr>
          <w:p w:rsidR="002C383E" w:rsidRDefault="002C383E" w:rsidP="002C383E">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2</w:t>
            </w:r>
          </w:p>
        </w:tc>
      </w:tr>
      <w:tr w:rsidR="002C383E" w:rsidTr="002C383E">
        <w:tc>
          <w:tcPr>
            <w:tcW w:w="2254" w:type="dxa"/>
            <w:shd w:val="clear" w:color="auto" w:fill="FFC000"/>
          </w:tcPr>
          <w:p w:rsidR="002C383E" w:rsidRDefault="002C383E" w:rsidP="002C383E">
            <w:pPr>
              <w:tabs>
                <w:tab w:val="left" w:pos="7396"/>
              </w:tabs>
              <w:spacing w:line="480" w:lineRule="auto"/>
              <w:ind w:firstLine="720"/>
            </w:pPr>
            <w:r>
              <w:t>Class (hr/w)</w:t>
            </w:r>
          </w:p>
        </w:tc>
        <w:tc>
          <w:tcPr>
            <w:tcW w:w="2254" w:type="dxa"/>
            <w:shd w:val="clear" w:color="auto" w:fill="FFC000"/>
          </w:tcPr>
          <w:p w:rsidR="002C383E" w:rsidRDefault="002C383E" w:rsidP="002C383E">
            <w:pPr>
              <w:tabs>
                <w:tab w:val="left" w:pos="7396"/>
              </w:tabs>
              <w:spacing w:line="480" w:lineRule="auto"/>
              <w:jc w:val="center"/>
            </w:pPr>
            <w:r>
              <w:t>Lect/Lab./Prac./Tutor</w:t>
            </w:r>
          </w:p>
        </w:tc>
        <w:tc>
          <w:tcPr>
            <w:tcW w:w="2254" w:type="dxa"/>
            <w:shd w:val="clear" w:color="auto" w:fill="FFC000"/>
          </w:tcPr>
          <w:p w:rsidR="002C383E" w:rsidRDefault="002C383E" w:rsidP="002C383E">
            <w:pPr>
              <w:tabs>
                <w:tab w:val="left" w:pos="7396"/>
              </w:tabs>
              <w:spacing w:line="480" w:lineRule="auto"/>
              <w:jc w:val="center"/>
            </w:pPr>
            <w:r>
              <w:t>SSWL (hr/sem)</w:t>
            </w:r>
          </w:p>
        </w:tc>
        <w:tc>
          <w:tcPr>
            <w:tcW w:w="2254" w:type="dxa"/>
            <w:shd w:val="clear" w:color="auto" w:fill="FFC000"/>
          </w:tcPr>
          <w:p w:rsidR="002C383E" w:rsidRDefault="002C383E" w:rsidP="002C383E">
            <w:pPr>
              <w:tabs>
                <w:tab w:val="left" w:pos="7396"/>
              </w:tabs>
              <w:spacing w:line="480" w:lineRule="auto"/>
              <w:jc w:val="center"/>
            </w:pPr>
            <w:r>
              <w:t>USSWL (hr/w)</w:t>
            </w:r>
          </w:p>
        </w:tc>
      </w:tr>
      <w:tr w:rsidR="002C383E" w:rsidTr="002C383E">
        <w:tc>
          <w:tcPr>
            <w:tcW w:w="2254" w:type="dxa"/>
          </w:tcPr>
          <w:p w:rsidR="002C383E" w:rsidRDefault="002C383E" w:rsidP="002C383E">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2</w:t>
            </w:r>
          </w:p>
        </w:tc>
        <w:tc>
          <w:tcPr>
            <w:tcW w:w="2254" w:type="dxa"/>
          </w:tcPr>
          <w:p w:rsidR="002C383E" w:rsidRDefault="002C383E" w:rsidP="002C383E">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0/2/0/1</w:t>
            </w:r>
          </w:p>
        </w:tc>
        <w:tc>
          <w:tcPr>
            <w:tcW w:w="2254" w:type="dxa"/>
          </w:tcPr>
          <w:p w:rsidR="002C383E" w:rsidRDefault="002C383E" w:rsidP="002C383E">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78</w:t>
            </w:r>
          </w:p>
        </w:tc>
        <w:tc>
          <w:tcPr>
            <w:tcW w:w="2254" w:type="dxa"/>
          </w:tcPr>
          <w:p w:rsidR="002C383E" w:rsidRDefault="002C383E" w:rsidP="002C383E">
            <w:pPr>
              <w:tabs>
                <w:tab w:val="left" w:pos="1890"/>
              </w:tabs>
              <w:spacing w:line="480" w:lineRule="auto"/>
              <w:rPr>
                <w:rFonts w:asciiTheme="majorBidi" w:hAnsiTheme="majorBidi" w:cstheme="majorBidi"/>
                <w:sz w:val="28"/>
                <w:szCs w:val="28"/>
                <w:lang w:bidi="ar-IQ"/>
              </w:rPr>
            </w:pPr>
          </w:p>
        </w:tc>
      </w:tr>
      <w:tr w:rsidR="002C383E" w:rsidTr="002C383E">
        <w:tc>
          <w:tcPr>
            <w:tcW w:w="9016" w:type="dxa"/>
            <w:gridSpan w:val="4"/>
            <w:shd w:val="clear" w:color="auto" w:fill="FFC000"/>
          </w:tcPr>
          <w:p w:rsidR="002C383E" w:rsidRDefault="002C383E" w:rsidP="002C383E">
            <w:pPr>
              <w:tabs>
                <w:tab w:val="left" w:pos="1890"/>
              </w:tabs>
              <w:spacing w:line="480" w:lineRule="auto"/>
              <w:jc w:val="center"/>
              <w:rPr>
                <w:rFonts w:asciiTheme="majorBidi" w:hAnsiTheme="majorBidi" w:cstheme="majorBidi"/>
                <w:sz w:val="28"/>
                <w:szCs w:val="28"/>
                <w:lang w:bidi="ar-IQ"/>
              </w:rPr>
            </w:pPr>
            <w:r>
              <w:rPr>
                <w:lang w:bidi="ar-IQ"/>
              </w:rPr>
              <w:t>Description</w:t>
            </w:r>
          </w:p>
        </w:tc>
      </w:tr>
      <w:tr w:rsidR="002C383E" w:rsidTr="008E218E">
        <w:tc>
          <w:tcPr>
            <w:tcW w:w="9016" w:type="dxa"/>
            <w:gridSpan w:val="4"/>
          </w:tcPr>
          <w:p w:rsidR="002C383E" w:rsidRDefault="00FD66D6" w:rsidP="00FD66D6">
            <w:pPr>
              <w:tabs>
                <w:tab w:val="left" w:pos="1890"/>
              </w:tabs>
              <w:rPr>
                <w:rFonts w:asciiTheme="majorBidi" w:hAnsiTheme="majorBidi" w:cstheme="majorBidi"/>
                <w:sz w:val="28"/>
                <w:szCs w:val="28"/>
                <w:lang w:bidi="ar-IQ"/>
              </w:rPr>
            </w:pPr>
            <w:r w:rsidRPr="00FD66D6">
              <w:rPr>
                <w:rFonts w:asciiTheme="majorBidi" w:hAnsiTheme="majorBidi" w:cstheme="majorBidi"/>
                <w:sz w:val="28"/>
                <w:szCs w:val="28"/>
                <w:lang w:bidi="ar-IQ"/>
              </w:rPr>
              <w:t xml:space="preserve">This course covers the fundamental principles of analytical chemistry and their practical applications in material analysis. It includes classical techniques (volumetric and gravimetric analysis) and instrumental methods (UV-Vis, IR, Atomic Absorption spectroscopy, HPLC, and GC chromatography). The curriculum emphasizes quality control, data processing, and accuracy assessment. Students gain hands-on experience in designing analytical experiments and interpreting results for environmental, pharmaceutical, and industrial applications.  </w:t>
            </w:r>
          </w:p>
        </w:tc>
      </w:tr>
    </w:tbl>
    <w:p w:rsidR="002C383E" w:rsidRDefault="002C383E" w:rsidP="002C4AA2">
      <w:pPr>
        <w:tabs>
          <w:tab w:val="left" w:pos="1890"/>
        </w:tabs>
        <w:rPr>
          <w:rFonts w:asciiTheme="majorBidi" w:hAnsiTheme="majorBidi" w:cstheme="majorBidi"/>
          <w:sz w:val="28"/>
          <w:szCs w:val="28"/>
          <w:lang w:bidi="ar-IQ"/>
        </w:rPr>
      </w:pPr>
    </w:p>
    <w:p w:rsidR="002C383E" w:rsidRDefault="002C383E" w:rsidP="002C383E">
      <w:pPr>
        <w:tabs>
          <w:tab w:val="left" w:pos="7396"/>
        </w:tabs>
        <w:spacing w:after="0" w:line="240" w:lineRule="auto"/>
        <w:rPr>
          <w:b/>
          <w:bCs/>
        </w:rPr>
      </w:pPr>
      <w:r>
        <w:rPr>
          <w:b/>
          <w:bCs/>
        </w:rPr>
        <w:t>Modle</w:t>
      </w:r>
      <w:r w:rsidR="008E218E">
        <w:rPr>
          <w:b/>
          <w:bCs/>
        </w:rPr>
        <w:t>10</w:t>
      </w:r>
    </w:p>
    <w:tbl>
      <w:tblPr>
        <w:tblW w:w="0" w:type="auto"/>
        <w:tblLook w:val="04A0" w:firstRow="1" w:lastRow="0" w:firstColumn="1" w:lastColumn="0" w:noHBand="0" w:noVBand="1"/>
      </w:tblPr>
      <w:tblGrid>
        <w:gridCol w:w="2254"/>
        <w:gridCol w:w="2254"/>
        <w:gridCol w:w="2254"/>
        <w:gridCol w:w="2254"/>
      </w:tblGrid>
      <w:tr w:rsidR="002C383E" w:rsidTr="002C383E">
        <w:tc>
          <w:tcPr>
            <w:tcW w:w="2254" w:type="dxa"/>
            <w:shd w:val="clear" w:color="auto" w:fill="FFC000"/>
          </w:tcPr>
          <w:p w:rsidR="002C383E" w:rsidRDefault="002C383E" w:rsidP="002C383E">
            <w:pPr>
              <w:tabs>
                <w:tab w:val="left" w:pos="7396"/>
              </w:tabs>
              <w:spacing w:line="480" w:lineRule="auto"/>
              <w:jc w:val="center"/>
            </w:pPr>
            <w:r>
              <w:t>Code</w:t>
            </w:r>
          </w:p>
        </w:tc>
        <w:tc>
          <w:tcPr>
            <w:tcW w:w="2254" w:type="dxa"/>
            <w:shd w:val="clear" w:color="auto" w:fill="FFC000"/>
          </w:tcPr>
          <w:p w:rsidR="002C383E" w:rsidRDefault="002C383E" w:rsidP="002C383E">
            <w:pPr>
              <w:tabs>
                <w:tab w:val="left" w:pos="7396"/>
              </w:tabs>
              <w:spacing w:line="480" w:lineRule="auto"/>
              <w:jc w:val="center"/>
            </w:pPr>
            <w:r>
              <w:t>Course / Model Title</w:t>
            </w:r>
          </w:p>
        </w:tc>
        <w:tc>
          <w:tcPr>
            <w:tcW w:w="2254" w:type="dxa"/>
            <w:shd w:val="clear" w:color="auto" w:fill="FFC000"/>
          </w:tcPr>
          <w:p w:rsidR="002C383E" w:rsidRDefault="002C383E" w:rsidP="002C383E">
            <w:pPr>
              <w:tabs>
                <w:tab w:val="left" w:pos="7396"/>
              </w:tabs>
              <w:spacing w:line="480" w:lineRule="auto"/>
              <w:jc w:val="center"/>
            </w:pPr>
            <w:r>
              <w:t>ECTS</w:t>
            </w:r>
          </w:p>
        </w:tc>
        <w:tc>
          <w:tcPr>
            <w:tcW w:w="2254" w:type="dxa"/>
            <w:shd w:val="clear" w:color="auto" w:fill="FFC000"/>
          </w:tcPr>
          <w:p w:rsidR="002C383E" w:rsidRDefault="002C383E" w:rsidP="002C383E">
            <w:pPr>
              <w:tabs>
                <w:tab w:val="left" w:pos="7396"/>
              </w:tabs>
              <w:spacing w:line="480" w:lineRule="auto"/>
              <w:jc w:val="center"/>
            </w:pPr>
            <w:r>
              <w:t>Semester</w:t>
            </w:r>
          </w:p>
        </w:tc>
      </w:tr>
      <w:tr w:rsidR="002C383E" w:rsidTr="002C383E">
        <w:tc>
          <w:tcPr>
            <w:tcW w:w="2254" w:type="dxa"/>
          </w:tcPr>
          <w:p w:rsidR="002C383E" w:rsidRDefault="002C383E" w:rsidP="002C383E">
            <w:pPr>
              <w:jc w:val="center"/>
              <w:rPr>
                <w:rFonts w:ascii="Arial" w:hAnsi="Arial" w:cs="Arial"/>
                <w:color w:val="000000"/>
                <w:sz w:val="18"/>
                <w:szCs w:val="18"/>
              </w:rPr>
            </w:pPr>
            <w:r>
              <w:rPr>
                <w:rFonts w:ascii="Arial" w:hAnsi="Arial" w:cs="Arial"/>
                <w:color w:val="000000"/>
                <w:sz w:val="18"/>
                <w:szCs w:val="18"/>
              </w:rPr>
              <w:t>FOR24011</w:t>
            </w:r>
          </w:p>
          <w:p w:rsidR="002C383E" w:rsidRPr="002C383E" w:rsidRDefault="002C383E" w:rsidP="002C383E">
            <w:pPr>
              <w:jc w:val="center"/>
              <w:rPr>
                <w:rFonts w:ascii="Arial" w:hAnsi="Arial" w:cs="Arial"/>
                <w:sz w:val="18"/>
                <w:szCs w:val="18"/>
              </w:rPr>
            </w:pPr>
          </w:p>
        </w:tc>
        <w:tc>
          <w:tcPr>
            <w:tcW w:w="2254" w:type="dxa"/>
          </w:tcPr>
          <w:p w:rsidR="002C383E" w:rsidRPr="002C383E" w:rsidRDefault="002C383E" w:rsidP="002C383E">
            <w:pPr>
              <w:jc w:val="center"/>
              <w:rPr>
                <w:color w:val="000000"/>
                <w:sz w:val="20"/>
                <w:szCs w:val="20"/>
              </w:rPr>
            </w:pPr>
            <w:r>
              <w:rPr>
                <w:color w:val="000000"/>
                <w:sz w:val="20"/>
                <w:szCs w:val="20"/>
              </w:rPr>
              <w:t>Laboratory equipment and techniques</w:t>
            </w:r>
          </w:p>
        </w:tc>
        <w:tc>
          <w:tcPr>
            <w:tcW w:w="2254" w:type="dxa"/>
          </w:tcPr>
          <w:p w:rsidR="002C383E" w:rsidRDefault="002C383E" w:rsidP="002C383E">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6</w:t>
            </w:r>
          </w:p>
        </w:tc>
        <w:tc>
          <w:tcPr>
            <w:tcW w:w="2254" w:type="dxa"/>
          </w:tcPr>
          <w:p w:rsidR="002C383E" w:rsidRDefault="002C383E" w:rsidP="002C383E">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2</w:t>
            </w:r>
          </w:p>
        </w:tc>
      </w:tr>
      <w:tr w:rsidR="002C383E" w:rsidTr="002C383E">
        <w:tc>
          <w:tcPr>
            <w:tcW w:w="2254" w:type="dxa"/>
            <w:shd w:val="clear" w:color="auto" w:fill="FFC000"/>
          </w:tcPr>
          <w:p w:rsidR="002C383E" w:rsidRDefault="002C383E" w:rsidP="002C383E">
            <w:pPr>
              <w:tabs>
                <w:tab w:val="left" w:pos="7396"/>
              </w:tabs>
              <w:spacing w:line="480" w:lineRule="auto"/>
              <w:ind w:firstLine="720"/>
            </w:pPr>
            <w:r>
              <w:t>Class (hr/w)</w:t>
            </w:r>
          </w:p>
        </w:tc>
        <w:tc>
          <w:tcPr>
            <w:tcW w:w="2254" w:type="dxa"/>
            <w:shd w:val="clear" w:color="auto" w:fill="FFC000"/>
          </w:tcPr>
          <w:p w:rsidR="002C383E" w:rsidRDefault="002C383E" w:rsidP="002C383E">
            <w:pPr>
              <w:tabs>
                <w:tab w:val="left" w:pos="7396"/>
              </w:tabs>
              <w:spacing w:line="480" w:lineRule="auto"/>
              <w:jc w:val="center"/>
            </w:pPr>
            <w:r>
              <w:t>Lect/Lab./Prac./Tutor</w:t>
            </w:r>
          </w:p>
        </w:tc>
        <w:tc>
          <w:tcPr>
            <w:tcW w:w="2254" w:type="dxa"/>
            <w:shd w:val="clear" w:color="auto" w:fill="FFC000"/>
          </w:tcPr>
          <w:p w:rsidR="002C383E" w:rsidRDefault="002C383E" w:rsidP="002C383E">
            <w:pPr>
              <w:tabs>
                <w:tab w:val="left" w:pos="7396"/>
              </w:tabs>
              <w:spacing w:line="480" w:lineRule="auto"/>
              <w:jc w:val="center"/>
            </w:pPr>
            <w:r>
              <w:t>SSWL (hr/sem)</w:t>
            </w:r>
          </w:p>
        </w:tc>
        <w:tc>
          <w:tcPr>
            <w:tcW w:w="2254" w:type="dxa"/>
            <w:shd w:val="clear" w:color="auto" w:fill="FFC000"/>
          </w:tcPr>
          <w:p w:rsidR="002C383E" w:rsidRDefault="002C383E" w:rsidP="002C383E">
            <w:pPr>
              <w:tabs>
                <w:tab w:val="left" w:pos="7396"/>
              </w:tabs>
              <w:spacing w:line="480" w:lineRule="auto"/>
              <w:jc w:val="center"/>
            </w:pPr>
            <w:r>
              <w:t>USSWL (hr/w)</w:t>
            </w:r>
          </w:p>
        </w:tc>
      </w:tr>
      <w:tr w:rsidR="002C383E" w:rsidTr="002C383E">
        <w:tc>
          <w:tcPr>
            <w:tcW w:w="2254" w:type="dxa"/>
          </w:tcPr>
          <w:p w:rsidR="002C383E" w:rsidRDefault="002C383E" w:rsidP="002C383E">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lastRenderedPageBreak/>
              <w:t>2</w:t>
            </w:r>
          </w:p>
        </w:tc>
        <w:tc>
          <w:tcPr>
            <w:tcW w:w="2254" w:type="dxa"/>
          </w:tcPr>
          <w:p w:rsidR="002C383E" w:rsidRDefault="002C383E" w:rsidP="002C383E">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0/2/0/1</w:t>
            </w:r>
          </w:p>
        </w:tc>
        <w:tc>
          <w:tcPr>
            <w:tcW w:w="2254" w:type="dxa"/>
          </w:tcPr>
          <w:p w:rsidR="002C383E" w:rsidRDefault="002C383E" w:rsidP="002C383E">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78</w:t>
            </w:r>
          </w:p>
        </w:tc>
        <w:tc>
          <w:tcPr>
            <w:tcW w:w="2254" w:type="dxa"/>
          </w:tcPr>
          <w:p w:rsidR="002C383E" w:rsidRDefault="002C383E" w:rsidP="002C383E">
            <w:pPr>
              <w:tabs>
                <w:tab w:val="left" w:pos="1890"/>
              </w:tabs>
              <w:spacing w:line="480" w:lineRule="auto"/>
              <w:rPr>
                <w:rFonts w:asciiTheme="majorBidi" w:hAnsiTheme="majorBidi" w:cstheme="majorBidi"/>
                <w:sz w:val="28"/>
                <w:szCs w:val="28"/>
                <w:lang w:bidi="ar-IQ"/>
              </w:rPr>
            </w:pPr>
          </w:p>
        </w:tc>
      </w:tr>
      <w:tr w:rsidR="002C383E" w:rsidTr="002C383E">
        <w:tc>
          <w:tcPr>
            <w:tcW w:w="9016" w:type="dxa"/>
            <w:gridSpan w:val="4"/>
            <w:shd w:val="clear" w:color="auto" w:fill="FFC000"/>
          </w:tcPr>
          <w:p w:rsidR="002C383E" w:rsidRDefault="002C383E" w:rsidP="002C383E">
            <w:pPr>
              <w:tabs>
                <w:tab w:val="left" w:pos="1890"/>
              </w:tabs>
              <w:spacing w:line="480" w:lineRule="auto"/>
              <w:jc w:val="center"/>
              <w:rPr>
                <w:rFonts w:asciiTheme="majorBidi" w:hAnsiTheme="majorBidi" w:cstheme="majorBidi"/>
                <w:sz w:val="28"/>
                <w:szCs w:val="28"/>
                <w:lang w:bidi="ar-IQ"/>
              </w:rPr>
            </w:pPr>
            <w:r>
              <w:rPr>
                <w:lang w:bidi="ar-IQ"/>
              </w:rPr>
              <w:t>Description</w:t>
            </w:r>
          </w:p>
        </w:tc>
      </w:tr>
      <w:tr w:rsidR="002C383E" w:rsidTr="008E218E">
        <w:tc>
          <w:tcPr>
            <w:tcW w:w="9016" w:type="dxa"/>
            <w:gridSpan w:val="4"/>
          </w:tcPr>
          <w:p w:rsidR="002C383E" w:rsidRDefault="00FD66D6" w:rsidP="00FD66D6">
            <w:pPr>
              <w:tabs>
                <w:tab w:val="left" w:pos="1890"/>
              </w:tabs>
              <w:rPr>
                <w:rFonts w:asciiTheme="majorBidi" w:hAnsiTheme="majorBidi" w:cstheme="majorBidi"/>
                <w:sz w:val="28"/>
                <w:szCs w:val="28"/>
                <w:lang w:bidi="ar-IQ"/>
              </w:rPr>
            </w:pPr>
            <w:r w:rsidRPr="00FD66D6">
              <w:rPr>
                <w:rFonts w:asciiTheme="majorBidi" w:hAnsiTheme="majorBidi" w:cstheme="majorBidi"/>
                <w:sz w:val="28"/>
                <w:szCs w:val="28"/>
                <w:lang w:bidi="ar-IQ"/>
              </w:rPr>
              <w:t xml:space="preserve">This course provides a comprehensive overview of essential laboratory instruments and techniques. It covers the principles, applications, and operation of key equipment including optical/electron microscopes, spectrophotometers (UV-Vis, IR, fluorescence), and separation instruments (HPLC, GC, electrophoresis). The curriculum emphasizes sample preparation, quality control, and laboratory safety. Students gain practical skills in instrument operation, data analysis, and results interpretation for research and diagnostic applications.  </w:t>
            </w:r>
          </w:p>
        </w:tc>
      </w:tr>
    </w:tbl>
    <w:p w:rsidR="002C383E" w:rsidRDefault="002C383E" w:rsidP="002C4AA2">
      <w:pPr>
        <w:tabs>
          <w:tab w:val="left" w:pos="1890"/>
        </w:tabs>
        <w:rPr>
          <w:rFonts w:asciiTheme="majorBidi" w:hAnsiTheme="majorBidi" w:cstheme="majorBidi"/>
          <w:sz w:val="28"/>
          <w:szCs w:val="28"/>
          <w:lang w:bidi="ar-IQ"/>
        </w:rPr>
      </w:pPr>
    </w:p>
    <w:p w:rsidR="002C383E" w:rsidRDefault="002C383E" w:rsidP="008E218E">
      <w:pPr>
        <w:tabs>
          <w:tab w:val="left" w:pos="7396"/>
        </w:tabs>
        <w:spacing w:after="0" w:line="240" w:lineRule="auto"/>
        <w:rPr>
          <w:b/>
          <w:bCs/>
        </w:rPr>
      </w:pPr>
      <w:r>
        <w:rPr>
          <w:b/>
          <w:bCs/>
        </w:rPr>
        <w:t>Modle</w:t>
      </w:r>
      <w:r w:rsidR="008E218E">
        <w:rPr>
          <w:b/>
          <w:bCs/>
        </w:rPr>
        <w:t>11</w:t>
      </w:r>
    </w:p>
    <w:tbl>
      <w:tblPr>
        <w:tblW w:w="0" w:type="auto"/>
        <w:tblLook w:val="04A0" w:firstRow="1" w:lastRow="0" w:firstColumn="1" w:lastColumn="0" w:noHBand="0" w:noVBand="1"/>
      </w:tblPr>
      <w:tblGrid>
        <w:gridCol w:w="2254"/>
        <w:gridCol w:w="2254"/>
        <w:gridCol w:w="2254"/>
        <w:gridCol w:w="2254"/>
      </w:tblGrid>
      <w:tr w:rsidR="002C383E" w:rsidTr="002C383E">
        <w:tc>
          <w:tcPr>
            <w:tcW w:w="2254" w:type="dxa"/>
            <w:shd w:val="clear" w:color="auto" w:fill="FFC000"/>
          </w:tcPr>
          <w:p w:rsidR="002C383E" w:rsidRDefault="002C383E" w:rsidP="002C383E">
            <w:pPr>
              <w:tabs>
                <w:tab w:val="left" w:pos="7396"/>
              </w:tabs>
              <w:spacing w:line="480" w:lineRule="auto"/>
              <w:jc w:val="center"/>
            </w:pPr>
            <w:r>
              <w:t>Code</w:t>
            </w:r>
          </w:p>
        </w:tc>
        <w:tc>
          <w:tcPr>
            <w:tcW w:w="2254" w:type="dxa"/>
            <w:shd w:val="clear" w:color="auto" w:fill="FFC000"/>
          </w:tcPr>
          <w:p w:rsidR="002C383E" w:rsidRDefault="002C383E" w:rsidP="002C383E">
            <w:pPr>
              <w:tabs>
                <w:tab w:val="left" w:pos="7396"/>
              </w:tabs>
              <w:spacing w:line="480" w:lineRule="auto"/>
              <w:jc w:val="center"/>
            </w:pPr>
            <w:r>
              <w:t>Course / Model Title</w:t>
            </w:r>
          </w:p>
        </w:tc>
        <w:tc>
          <w:tcPr>
            <w:tcW w:w="2254" w:type="dxa"/>
            <w:shd w:val="clear" w:color="auto" w:fill="FFC000"/>
          </w:tcPr>
          <w:p w:rsidR="002C383E" w:rsidRDefault="002C383E" w:rsidP="002C383E">
            <w:pPr>
              <w:tabs>
                <w:tab w:val="left" w:pos="7396"/>
              </w:tabs>
              <w:spacing w:line="480" w:lineRule="auto"/>
              <w:jc w:val="center"/>
            </w:pPr>
            <w:r>
              <w:t>ECTS</w:t>
            </w:r>
          </w:p>
        </w:tc>
        <w:tc>
          <w:tcPr>
            <w:tcW w:w="2254" w:type="dxa"/>
            <w:shd w:val="clear" w:color="auto" w:fill="FFC000"/>
          </w:tcPr>
          <w:p w:rsidR="002C383E" w:rsidRDefault="002C383E" w:rsidP="002C383E">
            <w:pPr>
              <w:tabs>
                <w:tab w:val="left" w:pos="7396"/>
              </w:tabs>
              <w:spacing w:line="480" w:lineRule="auto"/>
              <w:jc w:val="center"/>
            </w:pPr>
            <w:r>
              <w:t>Semester</w:t>
            </w:r>
          </w:p>
        </w:tc>
      </w:tr>
      <w:tr w:rsidR="002C383E" w:rsidTr="002C383E">
        <w:tc>
          <w:tcPr>
            <w:tcW w:w="2254" w:type="dxa"/>
          </w:tcPr>
          <w:p w:rsidR="002C383E" w:rsidRPr="007F22B4" w:rsidRDefault="007F22B4" w:rsidP="007F22B4">
            <w:pPr>
              <w:jc w:val="center"/>
              <w:rPr>
                <w:rFonts w:ascii="Arial" w:hAnsi="Arial" w:cs="Arial"/>
                <w:color w:val="000000"/>
                <w:sz w:val="18"/>
                <w:szCs w:val="18"/>
              </w:rPr>
            </w:pPr>
            <w:r>
              <w:rPr>
                <w:rFonts w:ascii="Arial" w:hAnsi="Arial" w:cs="Arial"/>
                <w:color w:val="000000"/>
                <w:sz w:val="18"/>
                <w:szCs w:val="18"/>
              </w:rPr>
              <w:t>NUST1207</w:t>
            </w:r>
          </w:p>
        </w:tc>
        <w:tc>
          <w:tcPr>
            <w:tcW w:w="2254" w:type="dxa"/>
          </w:tcPr>
          <w:p w:rsidR="002C383E" w:rsidRPr="007F22B4" w:rsidRDefault="007F22B4" w:rsidP="007F22B4">
            <w:pPr>
              <w:bidi/>
              <w:jc w:val="center"/>
              <w:rPr>
                <w:color w:val="000000"/>
                <w:sz w:val="20"/>
                <w:szCs w:val="20"/>
              </w:rPr>
            </w:pPr>
            <w:r>
              <w:rPr>
                <w:color w:val="000000"/>
                <w:sz w:val="20"/>
                <w:szCs w:val="20"/>
              </w:rPr>
              <w:t>applications of computer science2</w:t>
            </w:r>
          </w:p>
        </w:tc>
        <w:tc>
          <w:tcPr>
            <w:tcW w:w="2254" w:type="dxa"/>
          </w:tcPr>
          <w:p w:rsidR="002C383E" w:rsidRDefault="007F22B4" w:rsidP="007F22B4">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3</w:t>
            </w:r>
          </w:p>
        </w:tc>
        <w:tc>
          <w:tcPr>
            <w:tcW w:w="2254" w:type="dxa"/>
          </w:tcPr>
          <w:p w:rsidR="002C383E" w:rsidRDefault="007F22B4" w:rsidP="007F22B4">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2</w:t>
            </w:r>
          </w:p>
        </w:tc>
      </w:tr>
      <w:tr w:rsidR="002C383E" w:rsidTr="002C383E">
        <w:tc>
          <w:tcPr>
            <w:tcW w:w="2254" w:type="dxa"/>
            <w:shd w:val="clear" w:color="auto" w:fill="FFC000"/>
          </w:tcPr>
          <w:p w:rsidR="002C383E" w:rsidRDefault="002C383E" w:rsidP="007F22B4">
            <w:pPr>
              <w:tabs>
                <w:tab w:val="left" w:pos="7396"/>
              </w:tabs>
              <w:spacing w:line="480" w:lineRule="auto"/>
              <w:ind w:firstLine="720"/>
              <w:jc w:val="center"/>
            </w:pPr>
            <w:r>
              <w:t>Class (hr/w)</w:t>
            </w:r>
          </w:p>
        </w:tc>
        <w:tc>
          <w:tcPr>
            <w:tcW w:w="2254" w:type="dxa"/>
            <w:shd w:val="clear" w:color="auto" w:fill="FFC000"/>
          </w:tcPr>
          <w:p w:rsidR="002C383E" w:rsidRDefault="002C383E" w:rsidP="007F22B4">
            <w:pPr>
              <w:tabs>
                <w:tab w:val="left" w:pos="7396"/>
              </w:tabs>
              <w:spacing w:line="480" w:lineRule="auto"/>
              <w:jc w:val="center"/>
            </w:pPr>
            <w:r>
              <w:t>Lect/Lab./Prac./Tutor</w:t>
            </w:r>
          </w:p>
        </w:tc>
        <w:tc>
          <w:tcPr>
            <w:tcW w:w="2254" w:type="dxa"/>
            <w:shd w:val="clear" w:color="auto" w:fill="FFC000"/>
          </w:tcPr>
          <w:p w:rsidR="002C383E" w:rsidRDefault="002C383E" w:rsidP="007F22B4">
            <w:pPr>
              <w:tabs>
                <w:tab w:val="left" w:pos="7396"/>
              </w:tabs>
              <w:spacing w:line="480" w:lineRule="auto"/>
              <w:jc w:val="center"/>
            </w:pPr>
            <w:r>
              <w:t>SSWL (hr/sem)</w:t>
            </w:r>
          </w:p>
        </w:tc>
        <w:tc>
          <w:tcPr>
            <w:tcW w:w="2254" w:type="dxa"/>
            <w:shd w:val="clear" w:color="auto" w:fill="FFC000"/>
          </w:tcPr>
          <w:p w:rsidR="002C383E" w:rsidRDefault="002C383E" w:rsidP="007F22B4">
            <w:pPr>
              <w:tabs>
                <w:tab w:val="left" w:pos="7396"/>
              </w:tabs>
              <w:spacing w:line="480" w:lineRule="auto"/>
              <w:jc w:val="center"/>
            </w:pPr>
            <w:r>
              <w:t>USSWL (hr/w)</w:t>
            </w:r>
          </w:p>
        </w:tc>
      </w:tr>
      <w:tr w:rsidR="002C383E" w:rsidTr="002C383E">
        <w:tc>
          <w:tcPr>
            <w:tcW w:w="2254" w:type="dxa"/>
          </w:tcPr>
          <w:p w:rsidR="002C383E" w:rsidRDefault="007F22B4" w:rsidP="007F22B4">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2</w:t>
            </w:r>
          </w:p>
        </w:tc>
        <w:tc>
          <w:tcPr>
            <w:tcW w:w="2254" w:type="dxa"/>
          </w:tcPr>
          <w:p w:rsidR="002C383E" w:rsidRDefault="007F22B4" w:rsidP="007F22B4">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0/2/0/0</w:t>
            </w:r>
          </w:p>
        </w:tc>
        <w:tc>
          <w:tcPr>
            <w:tcW w:w="2254" w:type="dxa"/>
          </w:tcPr>
          <w:p w:rsidR="002C383E" w:rsidRDefault="007F22B4" w:rsidP="007F22B4">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63</w:t>
            </w:r>
          </w:p>
        </w:tc>
        <w:tc>
          <w:tcPr>
            <w:tcW w:w="2254" w:type="dxa"/>
          </w:tcPr>
          <w:p w:rsidR="002C383E" w:rsidRDefault="002C383E" w:rsidP="007F22B4">
            <w:pPr>
              <w:tabs>
                <w:tab w:val="left" w:pos="1890"/>
              </w:tabs>
              <w:spacing w:line="480" w:lineRule="auto"/>
              <w:jc w:val="center"/>
              <w:rPr>
                <w:rFonts w:asciiTheme="majorBidi" w:hAnsiTheme="majorBidi" w:cstheme="majorBidi"/>
                <w:sz w:val="28"/>
                <w:szCs w:val="28"/>
                <w:lang w:bidi="ar-IQ"/>
              </w:rPr>
            </w:pPr>
          </w:p>
        </w:tc>
      </w:tr>
      <w:tr w:rsidR="002C383E" w:rsidTr="002C383E">
        <w:tc>
          <w:tcPr>
            <w:tcW w:w="9016" w:type="dxa"/>
            <w:gridSpan w:val="4"/>
            <w:shd w:val="clear" w:color="auto" w:fill="FFC000"/>
          </w:tcPr>
          <w:p w:rsidR="002C383E" w:rsidRDefault="002C383E" w:rsidP="002C383E">
            <w:pPr>
              <w:tabs>
                <w:tab w:val="left" w:pos="1890"/>
              </w:tabs>
              <w:spacing w:line="480" w:lineRule="auto"/>
              <w:jc w:val="center"/>
              <w:rPr>
                <w:rFonts w:asciiTheme="majorBidi" w:hAnsiTheme="majorBidi" w:cstheme="majorBidi"/>
                <w:sz w:val="28"/>
                <w:szCs w:val="28"/>
                <w:lang w:bidi="ar-IQ"/>
              </w:rPr>
            </w:pPr>
            <w:r>
              <w:rPr>
                <w:lang w:bidi="ar-IQ"/>
              </w:rPr>
              <w:t>Description</w:t>
            </w:r>
          </w:p>
        </w:tc>
      </w:tr>
      <w:tr w:rsidR="002C383E" w:rsidTr="008E218E">
        <w:tc>
          <w:tcPr>
            <w:tcW w:w="9016" w:type="dxa"/>
            <w:gridSpan w:val="4"/>
          </w:tcPr>
          <w:p w:rsidR="002C383E" w:rsidRDefault="00FD66D6" w:rsidP="00FD66D6">
            <w:pPr>
              <w:tabs>
                <w:tab w:val="left" w:pos="1890"/>
              </w:tabs>
              <w:rPr>
                <w:rFonts w:asciiTheme="majorBidi" w:hAnsiTheme="majorBidi" w:cstheme="majorBidi"/>
                <w:sz w:val="28"/>
                <w:szCs w:val="28"/>
                <w:lang w:bidi="ar-IQ"/>
              </w:rPr>
            </w:pPr>
            <w:r w:rsidRPr="00FD66D6">
              <w:rPr>
                <w:rFonts w:asciiTheme="majorBidi" w:hAnsiTheme="majorBidi" w:cstheme="majorBidi"/>
                <w:sz w:val="28"/>
                <w:szCs w:val="28"/>
                <w:lang w:bidi="ar-IQ"/>
              </w:rPr>
              <w:t xml:space="preserve">This course explores practical applications of computer science in various fields including artificial intelligence, data analysis, cybersecurity, and software development. It covers fundamental concepts in algorithms, data structures, and databases, with hands-on practice using programming languages like Python and Java. The course includes case studies in web application development, big data analysis, and intelligent systems design. Emphasis is placed on practical implementation through coding projects that enhance problem-solving skills.  </w:t>
            </w:r>
          </w:p>
        </w:tc>
      </w:tr>
    </w:tbl>
    <w:p w:rsidR="00A4061C" w:rsidRDefault="00A4061C" w:rsidP="002C4AA2">
      <w:pPr>
        <w:tabs>
          <w:tab w:val="left" w:pos="1890"/>
        </w:tabs>
        <w:rPr>
          <w:rFonts w:asciiTheme="majorBidi" w:hAnsiTheme="majorBidi" w:cstheme="majorBidi"/>
          <w:sz w:val="28"/>
          <w:szCs w:val="28"/>
          <w:lang w:bidi="ar-IQ"/>
        </w:rPr>
      </w:pPr>
    </w:p>
    <w:p w:rsidR="007F22B4" w:rsidRDefault="007F22B4" w:rsidP="008E218E">
      <w:pPr>
        <w:tabs>
          <w:tab w:val="left" w:pos="7396"/>
        </w:tabs>
        <w:spacing w:after="0" w:line="240" w:lineRule="auto"/>
        <w:rPr>
          <w:b/>
          <w:bCs/>
        </w:rPr>
      </w:pPr>
      <w:r>
        <w:rPr>
          <w:b/>
          <w:bCs/>
        </w:rPr>
        <w:t>Modle</w:t>
      </w:r>
      <w:r w:rsidR="008E218E">
        <w:rPr>
          <w:b/>
          <w:bCs/>
        </w:rPr>
        <w:t>12</w:t>
      </w:r>
    </w:p>
    <w:tbl>
      <w:tblPr>
        <w:tblW w:w="0" w:type="auto"/>
        <w:tblLook w:val="04A0" w:firstRow="1" w:lastRow="0" w:firstColumn="1" w:lastColumn="0" w:noHBand="0" w:noVBand="1"/>
      </w:tblPr>
      <w:tblGrid>
        <w:gridCol w:w="2254"/>
        <w:gridCol w:w="2254"/>
        <w:gridCol w:w="2254"/>
        <w:gridCol w:w="2254"/>
      </w:tblGrid>
      <w:tr w:rsidR="007F22B4" w:rsidTr="007F22B4">
        <w:tc>
          <w:tcPr>
            <w:tcW w:w="2254" w:type="dxa"/>
            <w:shd w:val="clear" w:color="auto" w:fill="FFC000"/>
          </w:tcPr>
          <w:p w:rsidR="007F22B4" w:rsidRDefault="007F22B4" w:rsidP="007F22B4">
            <w:pPr>
              <w:tabs>
                <w:tab w:val="left" w:pos="7396"/>
              </w:tabs>
              <w:spacing w:line="480" w:lineRule="auto"/>
              <w:jc w:val="center"/>
            </w:pPr>
            <w:r>
              <w:t>Code</w:t>
            </w:r>
          </w:p>
        </w:tc>
        <w:tc>
          <w:tcPr>
            <w:tcW w:w="2254" w:type="dxa"/>
            <w:shd w:val="clear" w:color="auto" w:fill="FFC000"/>
          </w:tcPr>
          <w:p w:rsidR="007F22B4" w:rsidRDefault="007F22B4" w:rsidP="007F22B4">
            <w:pPr>
              <w:tabs>
                <w:tab w:val="left" w:pos="7396"/>
              </w:tabs>
              <w:spacing w:line="480" w:lineRule="auto"/>
              <w:jc w:val="center"/>
            </w:pPr>
            <w:r>
              <w:t>Course / Model Title</w:t>
            </w:r>
          </w:p>
        </w:tc>
        <w:tc>
          <w:tcPr>
            <w:tcW w:w="2254" w:type="dxa"/>
            <w:shd w:val="clear" w:color="auto" w:fill="FFC000"/>
          </w:tcPr>
          <w:p w:rsidR="007F22B4" w:rsidRDefault="007F22B4" w:rsidP="007F22B4">
            <w:pPr>
              <w:tabs>
                <w:tab w:val="left" w:pos="7396"/>
              </w:tabs>
              <w:spacing w:line="480" w:lineRule="auto"/>
              <w:jc w:val="center"/>
            </w:pPr>
            <w:r>
              <w:t>ECTS</w:t>
            </w:r>
          </w:p>
        </w:tc>
        <w:tc>
          <w:tcPr>
            <w:tcW w:w="2254" w:type="dxa"/>
            <w:shd w:val="clear" w:color="auto" w:fill="FFC000"/>
          </w:tcPr>
          <w:p w:rsidR="007F22B4" w:rsidRDefault="007F22B4" w:rsidP="007F22B4">
            <w:pPr>
              <w:tabs>
                <w:tab w:val="left" w:pos="7396"/>
              </w:tabs>
              <w:spacing w:line="480" w:lineRule="auto"/>
              <w:jc w:val="center"/>
            </w:pPr>
            <w:r>
              <w:t>Semester</w:t>
            </w:r>
          </w:p>
        </w:tc>
      </w:tr>
      <w:tr w:rsidR="007F22B4" w:rsidTr="007F22B4">
        <w:tc>
          <w:tcPr>
            <w:tcW w:w="2254" w:type="dxa"/>
          </w:tcPr>
          <w:p w:rsidR="007F22B4" w:rsidRDefault="007F22B4" w:rsidP="007F22B4">
            <w:pPr>
              <w:jc w:val="center"/>
              <w:rPr>
                <w:rFonts w:ascii="Arial" w:hAnsi="Arial" w:cs="Arial"/>
                <w:color w:val="000000"/>
                <w:sz w:val="18"/>
                <w:szCs w:val="18"/>
              </w:rPr>
            </w:pPr>
            <w:r>
              <w:rPr>
                <w:rFonts w:ascii="Arial" w:hAnsi="Arial" w:cs="Arial"/>
                <w:color w:val="000000"/>
                <w:sz w:val="18"/>
                <w:szCs w:val="18"/>
              </w:rPr>
              <w:t>FOR24012</w:t>
            </w:r>
          </w:p>
          <w:p w:rsidR="007F22B4" w:rsidRDefault="007F22B4" w:rsidP="007F22B4">
            <w:pPr>
              <w:tabs>
                <w:tab w:val="left" w:pos="1890"/>
              </w:tabs>
              <w:spacing w:line="480" w:lineRule="auto"/>
              <w:jc w:val="center"/>
              <w:rPr>
                <w:rFonts w:asciiTheme="majorBidi" w:hAnsiTheme="majorBidi" w:cstheme="majorBidi"/>
                <w:sz w:val="28"/>
                <w:szCs w:val="28"/>
                <w:lang w:bidi="ar-IQ"/>
              </w:rPr>
            </w:pPr>
          </w:p>
        </w:tc>
        <w:tc>
          <w:tcPr>
            <w:tcW w:w="2254" w:type="dxa"/>
          </w:tcPr>
          <w:p w:rsidR="007F22B4" w:rsidRPr="007F22B4" w:rsidRDefault="007F22B4" w:rsidP="007F22B4">
            <w:pPr>
              <w:jc w:val="center"/>
              <w:rPr>
                <w:color w:val="000000"/>
                <w:sz w:val="20"/>
                <w:szCs w:val="20"/>
              </w:rPr>
            </w:pPr>
            <w:r>
              <w:rPr>
                <w:color w:val="000000"/>
                <w:sz w:val="20"/>
                <w:szCs w:val="20"/>
              </w:rPr>
              <w:lastRenderedPageBreak/>
              <w:t>Investigation</w:t>
            </w:r>
            <w:r>
              <w:rPr>
                <w:color w:val="000000"/>
                <w:sz w:val="20"/>
                <w:szCs w:val="20"/>
                <w:rtl/>
              </w:rPr>
              <w:t xml:space="preserve"> </w:t>
            </w:r>
            <w:r>
              <w:rPr>
                <w:color w:val="000000"/>
                <w:sz w:val="20"/>
                <w:szCs w:val="20"/>
              </w:rPr>
              <w:t>and criminal investigation</w:t>
            </w:r>
          </w:p>
        </w:tc>
        <w:tc>
          <w:tcPr>
            <w:tcW w:w="2254" w:type="dxa"/>
          </w:tcPr>
          <w:p w:rsidR="007F22B4" w:rsidRDefault="007F22B4" w:rsidP="007F22B4">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3</w:t>
            </w:r>
          </w:p>
        </w:tc>
        <w:tc>
          <w:tcPr>
            <w:tcW w:w="2254" w:type="dxa"/>
          </w:tcPr>
          <w:p w:rsidR="007F22B4" w:rsidRDefault="007F22B4" w:rsidP="007F22B4">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2</w:t>
            </w:r>
          </w:p>
        </w:tc>
      </w:tr>
      <w:tr w:rsidR="007F22B4" w:rsidTr="007F22B4">
        <w:tc>
          <w:tcPr>
            <w:tcW w:w="2254" w:type="dxa"/>
            <w:shd w:val="clear" w:color="auto" w:fill="FFC000"/>
          </w:tcPr>
          <w:p w:rsidR="007F22B4" w:rsidRDefault="007F22B4" w:rsidP="007F22B4">
            <w:pPr>
              <w:tabs>
                <w:tab w:val="left" w:pos="7396"/>
              </w:tabs>
              <w:spacing w:line="480" w:lineRule="auto"/>
              <w:ind w:firstLine="720"/>
              <w:jc w:val="center"/>
            </w:pPr>
            <w:r>
              <w:lastRenderedPageBreak/>
              <w:t>Class (hr/w)</w:t>
            </w:r>
          </w:p>
        </w:tc>
        <w:tc>
          <w:tcPr>
            <w:tcW w:w="2254" w:type="dxa"/>
            <w:shd w:val="clear" w:color="auto" w:fill="FFC000"/>
          </w:tcPr>
          <w:p w:rsidR="007F22B4" w:rsidRDefault="007F22B4" w:rsidP="007F22B4">
            <w:pPr>
              <w:tabs>
                <w:tab w:val="left" w:pos="7396"/>
              </w:tabs>
              <w:spacing w:line="480" w:lineRule="auto"/>
              <w:jc w:val="center"/>
            </w:pPr>
            <w:r>
              <w:t>Lect/Lab./Prac./Tutor</w:t>
            </w:r>
          </w:p>
        </w:tc>
        <w:tc>
          <w:tcPr>
            <w:tcW w:w="2254" w:type="dxa"/>
            <w:shd w:val="clear" w:color="auto" w:fill="FFC000"/>
          </w:tcPr>
          <w:p w:rsidR="007F22B4" w:rsidRDefault="007F22B4" w:rsidP="007F22B4">
            <w:pPr>
              <w:tabs>
                <w:tab w:val="left" w:pos="7396"/>
              </w:tabs>
              <w:spacing w:line="480" w:lineRule="auto"/>
              <w:jc w:val="center"/>
            </w:pPr>
            <w:r>
              <w:t>SSWL (hr/sem)</w:t>
            </w:r>
          </w:p>
        </w:tc>
        <w:tc>
          <w:tcPr>
            <w:tcW w:w="2254" w:type="dxa"/>
            <w:shd w:val="clear" w:color="auto" w:fill="FFC000"/>
          </w:tcPr>
          <w:p w:rsidR="007F22B4" w:rsidRDefault="007F22B4" w:rsidP="007F22B4">
            <w:pPr>
              <w:tabs>
                <w:tab w:val="left" w:pos="7396"/>
              </w:tabs>
              <w:spacing w:line="480" w:lineRule="auto"/>
              <w:jc w:val="center"/>
            </w:pPr>
            <w:r>
              <w:t>USSWL (hr/w)</w:t>
            </w:r>
          </w:p>
        </w:tc>
      </w:tr>
      <w:tr w:rsidR="007F22B4" w:rsidTr="007F22B4">
        <w:tc>
          <w:tcPr>
            <w:tcW w:w="2254" w:type="dxa"/>
          </w:tcPr>
          <w:p w:rsidR="007F22B4" w:rsidRDefault="007F22B4" w:rsidP="007F22B4">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2</w:t>
            </w:r>
          </w:p>
        </w:tc>
        <w:tc>
          <w:tcPr>
            <w:tcW w:w="2254" w:type="dxa"/>
          </w:tcPr>
          <w:p w:rsidR="007F22B4" w:rsidRDefault="007F22B4" w:rsidP="007F22B4">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0/0/0/0</w:t>
            </w:r>
          </w:p>
        </w:tc>
        <w:tc>
          <w:tcPr>
            <w:tcW w:w="2254" w:type="dxa"/>
          </w:tcPr>
          <w:p w:rsidR="007F22B4" w:rsidRDefault="007F22B4" w:rsidP="007F22B4">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33</w:t>
            </w:r>
          </w:p>
        </w:tc>
        <w:tc>
          <w:tcPr>
            <w:tcW w:w="2254" w:type="dxa"/>
          </w:tcPr>
          <w:p w:rsidR="007F22B4" w:rsidRDefault="007F22B4" w:rsidP="007F22B4">
            <w:pPr>
              <w:tabs>
                <w:tab w:val="left" w:pos="1890"/>
              </w:tabs>
              <w:spacing w:line="480" w:lineRule="auto"/>
              <w:jc w:val="center"/>
              <w:rPr>
                <w:rFonts w:asciiTheme="majorBidi" w:hAnsiTheme="majorBidi" w:cstheme="majorBidi"/>
                <w:sz w:val="28"/>
                <w:szCs w:val="28"/>
                <w:lang w:bidi="ar-IQ"/>
              </w:rPr>
            </w:pPr>
          </w:p>
        </w:tc>
      </w:tr>
      <w:tr w:rsidR="007F22B4" w:rsidTr="007F22B4">
        <w:tc>
          <w:tcPr>
            <w:tcW w:w="9016" w:type="dxa"/>
            <w:gridSpan w:val="4"/>
            <w:shd w:val="clear" w:color="auto" w:fill="FFC000"/>
          </w:tcPr>
          <w:p w:rsidR="007F22B4" w:rsidRDefault="007F22B4" w:rsidP="007F22B4">
            <w:pPr>
              <w:tabs>
                <w:tab w:val="left" w:pos="1890"/>
              </w:tabs>
              <w:spacing w:line="480" w:lineRule="auto"/>
              <w:jc w:val="center"/>
              <w:rPr>
                <w:rFonts w:asciiTheme="majorBidi" w:hAnsiTheme="majorBidi" w:cstheme="majorBidi"/>
                <w:sz w:val="28"/>
                <w:szCs w:val="28"/>
                <w:lang w:bidi="ar-IQ"/>
              </w:rPr>
            </w:pPr>
            <w:r>
              <w:rPr>
                <w:lang w:bidi="ar-IQ"/>
              </w:rPr>
              <w:t>Description</w:t>
            </w:r>
          </w:p>
        </w:tc>
      </w:tr>
      <w:tr w:rsidR="007F22B4" w:rsidTr="008E218E">
        <w:tc>
          <w:tcPr>
            <w:tcW w:w="9016" w:type="dxa"/>
            <w:gridSpan w:val="4"/>
          </w:tcPr>
          <w:p w:rsidR="007F22B4" w:rsidRDefault="007F22B4" w:rsidP="007F22B4">
            <w:pPr>
              <w:rPr>
                <w:lang w:bidi="ar-IQ"/>
              </w:rPr>
            </w:pPr>
          </w:p>
          <w:p w:rsidR="007F22B4" w:rsidRDefault="00A4061C" w:rsidP="007F22B4">
            <w:pPr>
              <w:rPr>
                <w:lang w:bidi="ar-IQ"/>
              </w:rPr>
            </w:pPr>
            <w:r w:rsidRPr="00A4061C">
              <w:rPr>
                <w:lang w:bidi="ar-IQ"/>
              </w:rPr>
              <w:t xml:space="preserve">This course provides comprehensive training in criminal investigation techniques, covering crime scene preservation, physical/digital evidence collection, and forensic analysis using modern laboratory methods. Students examine investigation methodologies for homicides, thefts, cybercrimes, and violent offenses, with emphasis on legal procedures and professional ethics. The curriculum includes training in criminal interviewing, behavioral analysis, and courtroom report writing. Practical components involve realistic crime scenario simulations to develop hands-on investigative skills.  </w:t>
            </w:r>
          </w:p>
          <w:p w:rsidR="007F22B4" w:rsidRDefault="007F22B4" w:rsidP="007F22B4"/>
        </w:tc>
      </w:tr>
    </w:tbl>
    <w:p w:rsidR="007F22B4" w:rsidRDefault="007F22B4" w:rsidP="002C4AA2">
      <w:pPr>
        <w:tabs>
          <w:tab w:val="left" w:pos="1890"/>
        </w:tabs>
        <w:rPr>
          <w:rFonts w:asciiTheme="majorBidi" w:hAnsiTheme="majorBidi" w:cstheme="majorBidi"/>
          <w:sz w:val="28"/>
          <w:szCs w:val="28"/>
          <w:lang w:bidi="ar-IQ"/>
        </w:rPr>
      </w:pPr>
    </w:p>
    <w:p w:rsidR="008E218E" w:rsidRDefault="007F22B4" w:rsidP="008E218E">
      <w:pPr>
        <w:tabs>
          <w:tab w:val="left" w:pos="7396"/>
        </w:tabs>
        <w:spacing w:after="0" w:line="240" w:lineRule="auto"/>
        <w:rPr>
          <w:b/>
          <w:bCs/>
        </w:rPr>
      </w:pPr>
      <w:r>
        <w:rPr>
          <w:b/>
          <w:bCs/>
        </w:rPr>
        <w:t>Modle</w:t>
      </w:r>
      <w:r w:rsidR="008E218E">
        <w:rPr>
          <w:b/>
          <w:bCs/>
        </w:rPr>
        <w:t>13</w:t>
      </w:r>
    </w:p>
    <w:tbl>
      <w:tblPr>
        <w:tblW w:w="0" w:type="auto"/>
        <w:tblLook w:val="04A0" w:firstRow="1" w:lastRow="0" w:firstColumn="1" w:lastColumn="0" w:noHBand="0" w:noVBand="1"/>
      </w:tblPr>
      <w:tblGrid>
        <w:gridCol w:w="2254"/>
        <w:gridCol w:w="2254"/>
        <w:gridCol w:w="2254"/>
        <w:gridCol w:w="2254"/>
      </w:tblGrid>
      <w:tr w:rsidR="007F22B4" w:rsidTr="007F22B4">
        <w:tc>
          <w:tcPr>
            <w:tcW w:w="2254" w:type="dxa"/>
            <w:shd w:val="clear" w:color="auto" w:fill="FFC000"/>
          </w:tcPr>
          <w:p w:rsidR="007F22B4" w:rsidRDefault="007F22B4" w:rsidP="007F22B4">
            <w:pPr>
              <w:tabs>
                <w:tab w:val="left" w:pos="7396"/>
              </w:tabs>
              <w:spacing w:line="480" w:lineRule="auto"/>
              <w:jc w:val="center"/>
            </w:pPr>
            <w:r>
              <w:t>Code</w:t>
            </w:r>
          </w:p>
        </w:tc>
        <w:tc>
          <w:tcPr>
            <w:tcW w:w="2254" w:type="dxa"/>
            <w:shd w:val="clear" w:color="auto" w:fill="FFC000"/>
          </w:tcPr>
          <w:p w:rsidR="007F22B4" w:rsidRDefault="007F22B4" w:rsidP="007F22B4">
            <w:pPr>
              <w:tabs>
                <w:tab w:val="left" w:pos="7396"/>
              </w:tabs>
              <w:spacing w:line="480" w:lineRule="auto"/>
              <w:jc w:val="center"/>
            </w:pPr>
            <w:r>
              <w:t>Course / Model Title</w:t>
            </w:r>
          </w:p>
        </w:tc>
        <w:tc>
          <w:tcPr>
            <w:tcW w:w="2254" w:type="dxa"/>
            <w:shd w:val="clear" w:color="auto" w:fill="FFC000"/>
          </w:tcPr>
          <w:p w:rsidR="007F22B4" w:rsidRDefault="007F22B4" w:rsidP="007F22B4">
            <w:pPr>
              <w:tabs>
                <w:tab w:val="left" w:pos="7396"/>
              </w:tabs>
              <w:spacing w:line="480" w:lineRule="auto"/>
              <w:jc w:val="center"/>
            </w:pPr>
            <w:r>
              <w:t>ECTS</w:t>
            </w:r>
          </w:p>
        </w:tc>
        <w:tc>
          <w:tcPr>
            <w:tcW w:w="2254" w:type="dxa"/>
            <w:shd w:val="clear" w:color="auto" w:fill="FFC000"/>
          </w:tcPr>
          <w:p w:rsidR="007F22B4" w:rsidRDefault="007F22B4" w:rsidP="007F22B4">
            <w:pPr>
              <w:tabs>
                <w:tab w:val="left" w:pos="7396"/>
              </w:tabs>
              <w:spacing w:line="480" w:lineRule="auto"/>
              <w:jc w:val="center"/>
            </w:pPr>
            <w:r>
              <w:t>Semester</w:t>
            </w:r>
          </w:p>
        </w:tc>
      </w:tr>
      <w:tr w:rsidR="007F22B4" w:rsidTr="007F22B4">
        <w:tc>
          <w:tcPr>
            <w:tcW w:w="2254" w:type="dxa"/>
          </w:tcPr>
          <w:p w:rsidR="007F22B4" w:rsidRDefault="007F22B4" w:rsidP="007F22B4">
            <w:pPr>
              <w:spacing w:line="276" w:lineRule="auto"/>
              <w:jc w:val="center"/>
              <w:rPr>
                <w:rFonts w:ascii="Arial" w:hAnsi="Arial" w:cs="Arial"/>
                <w:color w:val="000000"/>
                <w:sz w:val="18"/>
                <w:szCs w:val="18"/>
              </w:rPr>
            </w:pPr>
            <w:r>
              <w:rPr>
                <w:rFonts w:ascii="Arial" w:hAnsi="Arial" w:cs="Arial"/>
                <w:color w:val="000000"/>
                <w:sz w:val="18"/>
                <w:szCs w:val="18"/>
              </w:rPr>
              <w:t>NUST1003</w:t>
            </w:r>
          </w:p>
          <w:p w:rsidR="007F22B4" w:rsidRDefault="007F22B4" w:rsidP="007F22B4">
            <w:pPr>
              <w:tabs>
                <w:tab w:val="left" w:pos="1890"/>
              </w:tabs>
              <w:spacing w:line="276" w:lineRule="auto"/>
              <w:jc w:val="center"/>
              <w:rPr>
                <w:rFonts w:asciiTheme="majorBidi" w:hAnsiTheme="majorBidi" w:cstheme="majorBidi"/>
                <w:sz w:val="28"/>
                <w:szCs w:val="28"/>
                <w:lang w:bidi="ar-IQ"/>
              </w:rPr>
            </w:pPr>
          </w:p>
        </w:tc>
        <w:tc>
          <w:tcPr>
            <w:tcW w:w="2254" w:type="dxa"/>
          </w:tcPr>
          <w:p w:rsidR="007F22B4" w:rsidRPr="007F22B4" w:rsidRDefault="007F22B4" w:rsidP="007F22B4">
            <w:pPr>
              <w:bidi/>
              <w:spacing w:line="276" w:lineRule="auto"/>
              <w:jc w:val="center"/>
              <w:rPr>
                <w:color w:val="000000"/>
                <w:sz w:val="20"/>
                <w:szCs w:val="20"/>
              </w:rPr>
            </w:pPr>
            <w:r>
              <w:rPr>
                <w:color w:val="000000"/>
                <w:sz w:val="20"/>
                <w:szCs w:val="20"/>
                <w:rtl/>
              </w:rPr>
              <w:t xml:space="preserve">2 </w:t>
            </w:r>
            <w:r>
              <w:rPr>
                <w:color w:val="000000"/>
                <w:sz w:val="20"/>
                <w:szCs w:val="20"/>
              </w:rPr>
              <w:t>English language</w:t>
            </w:r>
          </w:p>
        </w:tc>
        <w:tc>
          <w:tcPr>
            <w:tcW w:w="2254" w:type="dxa"/>
          </w:tcPr>
          <w:p w:rsidR="007F22B4" w:rsidRDefault="007F22B4" w:rsidP="007F22B4">
            <w:pPr>
              <w:tabs>
                <w:tab w:val="left" w:pos="1890"/>
              </w:tabs>
              <w:spacing w:line="276" w:lineRule="auto"/>
              <w:jc w:val="center"/>
              <w:rPr>
                <w:rFonts w:asciiTheme="majorBidi" w:hAnsiTheme="majorBidi" w:cstheme="majorBidi"/>
                <w:sz w:val="28"/>
                <w:szCs w:val="28"/>
                <w:lang w:bidi="ar-IQ"/>
              </w:rPr>
            </w:pPr>
            <w:r>
              <w:rPr>
                <w:rFonts w:asciiTheme="majorBidi" w:hAnsiTheme="majorBidi" w:cstheme="majorBidi"/>
                <w:sz w:val="28"/>
                <w:szCs w:val="28"/>
                <w:lang w:bidi="ar-IQ"/>
              </w:rPr>
              <w:t>2</w:t>
            </w:r>
          </w:p>
        </w:tc>
        <w:tc>
          <w:tcPr>
            <w:tcW w:w="2254" w:type="dxa"/>
          </w:tcPr>
          <w:p w:rsidR="007F22B4" w:rsidRDefault="007F22B4" w:rsidP="007F22B4">
            <w:pPr>
              <w:tabs>
                <w:tab w:val="left" w:pos="1890"/>
              </w:tabs>
              <w:spacing w:line="276" w:lineRule="auto"/>
              <w:jc w:val="center"/>
              <w:rPr>
                <w:rFonts w:asciiTheme="majorBidi" w:hAnsiTheme="majorBidi" w:cstheme="majorBidi"/>
                <w:sz w:val="28"/>
                <w:szCs w:val="28"/>
                <w:lang w:bidi="ar-IQ"/>
              </w:rPr>
            </w:pPr>
            <w:r>
              <w:rPr>
                <w:rFonts w:asciiTheme="majorBidi" w:hAnsiTheme="majorBidi" w:cstheme="majorBidi"/>
                <w:sz w:val="28"/>
                <w:szCs w:val="28"/>
                <w:lang w:bidi="ar-IQ"/>
              </w:rPr>
              <w:t>2</w:t>
            </w:r>
          </w:p>
        </w:tc>
      </w:tr>
      <w:tr w:rsidR="007F22B4" w:rsidTr="007F22B4">
        <w:tc>
          <w:tcPr>
            <w:tcW w:w="2254" w:type="dxa"/>
            <w:shd w:val="clear" w:color="auto" w:fill="FFC000"/>
          </w:tcPr>
          <w:p w:rsidR="007F22B4" w:rsidRDefault="007F22B4" w:rsidP="007F22B4">
            <w:pPr>
              <w:tabs>
                <w:tab w:val="left" w:pos="7396"/>
              </w:tabs>
              <w:spacing w:line="480" w:lineRule="auto"/>
              <w:ind w:firstLine="720"/>
              <w:jc w:val="center"/>
            </w:pPr>
            <w:r>
              <w:t>Class (hr/w)</w:t>
            </w:r>
          </w:p>
        </w:tc>
        <w:tc>
          <w:tcPr>
            <w:tcW w:w="2254" w:type="dxa"/>
            <w:shd w:val="clear" w:color="auto" w:fill="FFC000"/>
          </w:tcPr>
          <w:p w:rsidR="007F22B4" w:rsidRDefault="007F22B4" w:rsidP="007F22B4">
            <w:pPr>
              <w:tabs>
                <w:tab w:val="left" w:pos="7396"/>
              </w:tabs>
              <w:spacing w:line="480" w:lineRule="auto"/>
              <w:jc w:val="center"/>
            </w:pPr>
            <w:r>
              <w:t>Lect/Lab./Prac./Tutor</w:t>
            </w:r>
          </w:p>
        </w:tc>
        <w:tc>
          <w:tcPr>
            <w:tcW w:w="2254" w:type="dxa"/>
            <w:shd w:val="clear" w:color="auto" w:fill="FFC000"/>
          </w:tcPr>
          <w:p w:rsidR="007F22B4" w:rsidRDefault="007F22B4" w:rsidP="007F22B4">
            <w:pPr>
              <w:tabs>
                <w:tab w:val="left" w:pos="7396"/>
              </w:tabs>
              <w:spacing w:line="480" w:lineRule="auto"/>
              <w:jc w:val="center"/>
            </w:pPr>
            <w:r>
              <w:t>SSWL (hr/sem)</w:t>
            </w:r>
          </w:p>
        </w:tc>
        <w:tc>
          <w:tcPr>
            <w:tcW w:w="2254" w:type="dxa"/>
            <w:shd w:val="clear" w:color="auto" w:fill="FFC000"/>
          </w:tcPr>
          <w:p w:rsidR="007F22B4" w:rsidRDefault="007F22B4" w:rsidP="007F22B4">
            <w:pPr>
              <w:tabs>
                <w:tab w:val="left" w:pos="7396"/>
              </w:tabs>
              <w:spacing w:line="480" w:lineRule="auto"/>
              <w:jc w:val="center"/>
            </w:pPr>
            <w:r>
              <w:t>USSWL (hr/w)</w:t>
            </w:r>
          </w:p>
        </w:tc>
      </w:tr>
      <w:tr w:rsidR="007F22B4" w:rsidTr="007F22B4">
        <w:tc>
          <w:tcPr>
            <w:tcW w:w="2254" w:type="dxa"/>
          </w:tcPr>
          <w:p w:rsidR="007F22B4" w:rsidRDefault="007F22B4" w:rsidP="007F22B4">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2</w:t>
            </w:r>
          </w:p>
        </w:tc>
        <w:tc>
          <w:tcPr>
            <w:tcW w:w="2254" w:type="dxa"/>
          </w:tcPr>
          <w:p w:rsidR="007F22B4" w:rsidRDefault="007F22B4" w:rsidP="007F22B4">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0/0/0/0</w:t>
            </w:r>
          </w:p>
        </w:tc>
        <w:tc>
          <w:tcPr>
            <w:tcW w:w="2254" w:type="dxa"/>
          </w:tcPr>
          <w:p w:rsidR="007F22B4" w:rsidRDefault="007F22B4" w:rsidP="007F22B4">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33</w:t>
            </w:r>
          </w:p>
        </w:tc>
        <w:tc>
          <w:tcPr>
            <w:tcW w:w="2254" w:type="dxa"/>
          </w:tcPr>
          <w:p w:rsidR="007F22B4" w:rsidRDefault="007F22B4" w:rsidP="007F22B4">
            <w:pPr>
              <w:tabs>
                <w:tab w:val="left" w:pos="1890"/>
              </w:tabs>
              <w:spacing w:line="480" w:lineRule="auto"/>
              <w:jc w:val="center"/>
              <w:rPr>
                <w:rFonts w:asciiTheme="majorBidi" w:hAnsiTheme="majorBidi" w:cstheme="majorBidi"/>
                <w:sz w:val="28"/>
                <w:szCs w:val="28"/>
                <w:lang w:bidi="ar-IQ"/>
              </w:rPr>
            </w:pPr>
          </w:p>
        </w:tc>
      </w:tr>
      <w:tr w:rsidR="007F22B4" w:rsidTr="007F22B4">
        <w:tc>
          <w:tcPr>
            <w:tcW w:w="9016" w:type="dxa"/>
            <w:gridSpan w:val="4"/>
            <w:shd w:val="clear" w:color="auto" w:fill="FFC000"/>
          </w:tcPr>
          <w:p w:rsidR="007F22B4" w:rsidRDefault="007F22B4" w:rsidP="007F22B4">
            <w:pPr>
              <w:tabs>
                <w:tab w:val="left" w:pos="1890"/>
              </w:tabs>
              <w:spacing w:line="480" w:lineRule="auto"/>
              <w:jc w:val="center"/>
              <w:rPr>
                <w:rFonts w:asciiTheme="majorBidi" w:hAnsiTheme="majorBidi" w:cstheme="majorBidi"/>
                <w:sz w:val="28"/>
                <w:szCs w:val="28"/>
                <w:lang w:bidi="ar-IQ"/>
              </w:rPr>
            </w:pPr>
            <w:r>
              <w:rPr>
                <w:lang w:bidi="ar-IQ"/>
              </w:rPr>
              <w:t>Description</w:t>
            </w:r>
          </w:p>
        </w:tc>
      </w:tr>
      <w:tr w:rsidR="007F22B4" w:rsidTr="008E218E">
        <w:tc>
          <w:tcPr>
            <w:tcW w:w="9016" w:type="dxa"/>
            <w:gridSpan w:val="4"/>
          </w:tcPr>
          <w:p w:rsidR="007F22B4" w:rsidRDefault="00A4061C" w:rsidP="00A4061C">
            <w:pPr>
              <w:tabs>
                <w:tab w:val="left" w:pos="1890"/>
              </w:tabs>
              <w:rPr>
                <w:rFonts w:asciiTheme="majorBidi" w:hAnsiTheme="majorBidi" w:cstheme="majorBidi"/>
                <w:sz w:val="28"/>
                <w:szCs w:val="28"/>
                <w:lang w:bidi="ar-IQ"/>
              </w:rPr>
            </w:pPr>
            <w:r w:rsidRPr="00A4061C">
              <w:rPr>
                <w:rFonts w:asciiTheme="majorBidi" w:hAnsiTheme="majorBidi" w:cstheme="majorBidi"/>
                <w:sz w:val="28"/>
                <w:szCs w:val="28"/>
                <w:lang w:bidi="ar-IQ"/>
              </w:rPr>
              <w:t xml:space="preserve">English language skills (listening, speaking, reading, writing) with emphasis on academic and professional contexts. It covers grammar, specialized vocabulary, and analysis of scientific/literary texts. Students practice report writing, presentations, and formal correspondence while developing critical thinking and linguistic analysis skills. The course includes practical applications in translation and understanding English-speaking cultures.  </w:t>
            </w:r>
          </w:p>
        </w:tc>
      </w:tr>
    </w:tbl>
    <w:p w:rsidR="007F22B4" w:rsidRDefault="007F22B4" w:rsidP="002C4AA2">
      <w:pPr>
        <w:tabs>
          <w:tab w:val="left" w:pos="1890"/>
        </w:tabs>
        <w:rPr>
          <w:rFonts w:asciiTheme="majorBidi" w:hAnsiTheme="majorBidi" w:cstheme="majorBidi"/>
          <w:sz w:val="28"/>
          <w:szCs w:val="28"/>
          <w:lang w:bidi="ar-IQ"/>
        </w:rPr>
      </w:pPr>
    </w:p>
    <w:p w:rsidR="007F22B4" w:rsidRDefault="007F22B4" w:rsidP="008E218E">
      <w:pPr>
        <w:tabs>
          <w:tab w:val="left" w:pos="7396"/>
        </w:tabs>
        <w:spacing w:after="0" w:line="240" w:lineRule="auto"/>
        <w:rPr>
          <w:b/>
          <w:bCs/>
        </w:rPr>
      </w:pPr>
      <w:r>
        <w:rPr>
          <w:b/>
          <w:bCs/>
        </w:rPr>
        <w:t>Modle</w:t>
      </w:r>
      <w:r w:rsidR="008E218E">
        <w:rPr>
          <w:b/>
          <w:bCs/>
        </w:rPr>
        <w:t>14</w:t>
      </w:r>
    </w:p>
    <w:tbl>
      <w:tblPr>
        <w:tblW w:w="0" w:type="auto"/>
        <w:tblLook w:val="04A0" w:firstRow="1" w:lastRow="0" w:firstColumn="1" w:lastColumn="0" w:noHBand="0" w:noVBand="1"/>
      </w:tblPr>
      <w:tblGrid>
        <w:gridCol w:w="2254"/>
        <w:gridCol w:w="2254"/>
        <w:gridCol w:w="2254"/>
        <w:gridCol w:w="2254"/>
      </w:tblGrid>
      <w:tr w:rsidR="007F22B4" w:rsidTr="007F22B4">
        <w:tc>
          <w:tcPr>
            <w:tcW w:w="2254" w:type="dxa"/>
            <w:shd w:val="clear" w:color="auto" w:fill="FFC000"/>
          </w:tcPr>
          <w:p w:rsidR="007F22B4" w:rsidRDefault="007F22B4" w:rsidP="007F22B4">
            <w:pPr>
              <w:tabs>
                <w:tab w:val="left" w:pos="7396"/>
              </w:tabs>
              <w:spacing w:line="480" w:lineRule="auto"/>
              <w:jc w:val="center"/>
            </w:pPr>
            <w:r>
              <w:lastRenderedPageBreak/>
              <w:t>Code</w:t>
            </w:r>
          </w:p>
        </w:tc>
        <w:tc>
          <w:tcPr>
            <w:tcW w:w="2254" w:type="dxa"/>
            <w:shd w:val="clear" w:color="auto" w:fill="FFC000"/>
          </w:tcPr>
          <w:p w:rsidR="007F22B4" w:rsidRDefault="007F22B4" w:rsidP="007F22B4">
            <w:pPr>
              <w:tabs>
                <w:tab w:val="left" w:pos="7396"/>
              </w:tabs>
              <w:spacing w:line="480" w:lineRule="auto"/>
              <w:jc w:val="center"/>
            </w:pPr>
            <w:r>
              <w:t>Course / Model Title</w:t>
            </w:r>
          </w:p>
        </w:tc>
        <w:tc>
          <w:tcPr>
            <w:tcW w:w="2254" w:type="dxa"/>
            <w:shd w:val="clear" w:color="auto" w:fill="FFC000"/>
          </w:tcPr>
          <w:p w:rsidR="007F22B4" w:rsidRDefault="007F22B4" w:rsidP="007F22B4">
            <w:pPr>
              <w:tabs>
                <w:tab w:val="left" w:pos="7396"/>
              </w:tabs>
              <w:spacing w:line="480" w:lineRule="auto"/>
              <w:jc w:val="center"/>
            </w:pPr>
            <w:r>
              <w:t>ECTS</w:t>
            </w:r>
          </w:p>
        </w:tc>
        <w:tc>
          <w:tcPr>
            <w:tcW w:w="2254" w:type="dxa"/>
            <w:shd w:val="clear" w:color="auto" w:fill="FFC000"/>
          </w:tcPr>
          <w:p w:rsidR="007F22B4" w:rsidRDefault="007F22B4" w:rsidP="007F22B4">
            <w:pPr>
              <w:tabs>
                <w:tab w:val="left" w:pos="7396"/>
              </w:tabs>
              <w:spacing w:line="480" w:lineRule="auto"/>
              <w:jc w:val="center"/>
            </w:pPr>
            <w:r>
              <w:t>Semester</w:t>
            </w:r>
          </w:p>
        </w:tc>
      </w:tr>
      <w:tr w:rsidR="007F22B4" w:rsidTr="007F22B4">
        <w:tc>
          <w:tcPr>
            <w:tcW w:w="2254" w:type="dxa"/>
          </w:tcPr>
          <w:p w:rsidR="003D5C6C" w:rsidRDefault="003D5C6C" w:rsidP="003D5C6C">
            <w:pPr>
              <w:jc w:val="center"/>
              <w:rPr>
                <w:rFonts w:ascii="Arial" w:hAnsi="Arial" w:cs="Arial"/>
                <w:color w:val="000000"/>
                <w:sz w:val="18"/>
                <w:szCs w:val="18"/>
              </w:rPr>
            </w:pPr>
            <w:r>
              <w:rPr>
                <w:rFonts w:ascii="Arial" w:hAnsi="Arial" w:cs="Arial"/>
                <w:color w:val="000000"/>
                <w:sz w:val="18"/>
                <w:szCs w:val="18"/>
              </w:rPr>
              <w:t>NUST1009</w:t>
            </w:r>
          </w:p>
          <w:p w:rsidR="007F22B4" w:rsidRDefault="007F22B4" w:rsidP="003D5C6C">
            <w:pPr>
              <w:tabs>
                <w:tab w:val="left" w:pos="1890"/>
              </w:tabs>
              <w:spacing w:line="480" w:lineRule="auto"/>
              <w:jc w:val="center"/>
              <w:rPr>
                <w:rFonts w:asciiTheme="majorBidi" w:hAnsiTheme="majorBidi" w:cstheme="majorBidi"/>
                <w:sz w:val="28"/>
                <w:szCs w:val="28"/>
                <w:lang w:bidi="ar-IQ"/>
              </w:rPr>
            </w:pPr>
          </w:p>
        </w:tc>
        <w:tc>
          <w:tcPr>
            <w:tcW w:w="2254" w:type="dxa"/>
          </w:tcPr>
          <w:p w:rsidR="003D5C6C" w:rsidRDefault="003D5C6C" w:rsidP="003D5C6C">
            <w:pPr>
              <w:bidi/>
              <w:jc w:val="center"/>
              <w:rPr>
                <w:color w:val="000000"/>
                <w:sz w:val="20"/>
                <w:szCs w:val="20"/>
              </w:rPr>
            </w:pPr>
            <w:r>
              <w:rPr>
                <w:color w:val="000000"/>
                <w:sz w:val="20"/>
                <w:szCs w:val="20"/>
                <w:rtl/>
              </w:rPr>
              <w:t xml:space="preserve">2 </w:t>
            </w:r>
            <w:r>
              <w:rPr>
                <w:color w:val="000000"/>
                <w:sz w:val="20"/>
                <w:szCs w:val="20"/>
              </w:rPr>
              <w:t>Arabic language</w:t>
            </w:r>
          </w:p>
          <w:p w:rsidR="007F22B4" w:rsidRDefault="007F22B4" w:rsidP="003D5C6C">
            <w:pPr>
              <w:tabs>
                <w:tab w:val="left" w:pos="1890"/>
              </w:tabs>
              <w:spacing w:line="480" w:lineRule="auto"/>
              <w:jc w:val="center"/>
              <w:rPr>
                <w:rFonts w:asciiTheme="majorBidi" w:hAnsiTheme="majorBidi" w:cstheme="majorBidi"/>
                <w:sz w:val="28"/>
                <w:szCs w:val="28"/>
                <w:lang w:bidi="ar-IQ"/>
              </w:rPr>
            </w:pPr>
          </w:p>
        </w:tc>
        <w:tc>
          <w:tcPr>
            <w:tcW w:w="2254" w:type="dxa"/>
          </w:tcPr>
          <w:p w:rsidR="007F22B4" w:rsidRDefault="003D5C6C" w:rsidP="003D5C6C">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2</w:t>
            </w:r>
          </w:p>
        </w:tc>
        <w:tc>
          <w:tcPr>
            <w:tcW w:w="2254" w:type="dxa"/>
          </w:tcPr>
          <w:p w:rsidR="007F22B4" w:rsidRDefault="003D5C6C" w:rsidP="003D5C6C">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2</w:t>
            </w:r>
          </w:p>
        </w:tc>
      </w:tr>
      <w:tr w:rsidR="007F22B4" w:rsidTr="007F22B4">
        <w:tc>
          <w:tcPr>
            <w:tcW w:w="2254" w:type="dxa"/>
            <w:shd w:val="clear" w:color="auto" w:fill="FFC000"/>
          </w:tcPr>
          <w:p w:rsidR="007F22B4" w:rsidRDefault="007F22B4" w:rsidP="003D5C6C">
            <w:pPr>
              <w:tabs>
                <w:tab w:val="left" w:pos="7396"/>
              </w:tabs>
              <w:spacing w:line="480" w:lineRule="auto"/>
              <w:ind w:firstLine="720"/>
              <w:jc w:val="center"/>
            </w:pPr>
            <w:r>
              <w:t>Class (hr/w)</w:t>
            </w:r>
          </w:p>
        </w:tc>
        <w:tc>
          <w:tcPr>
            <w:tcW w:w="2254" w:type="dxa"/>
            <w:shd w:val="clear" w:color="auto" w:fill="FFC000"/>
          </w:tcPr>
          <w:p w:rsidR="007F22B4" w:rsidRDefault="007F22B4" w:rsidP="003D5C6C">
            <w:pPr>
              <w:tabs>
                <w:tab w:val="left" w:pos="7396"/>
              </w:tabs>
              <w:spacing w:line="480" w:lineRule="auto"/>
              <w:jc w:val="center"/>
            </w:pPr>
            <w:r>
              <w:t>Lect/Lab./Prac./Tutor</w:t>
            </w:r>
          </w:p>
        </w:tc>
        <w:tc>
          <w:tcPr>
            <w:tcW w:w="2254" w:type="dxa"/>
            <w:shd w:val="clear" w:color="auto" w:fill="FFC000"/>
          </w:tcPr>
          <w:p w:rsidR="007F22B4" w:rsidRDefault="007F22B4" w:rsidP="003D5C6C">
            <w:pPr>
              <w:tabs>
                <w:tab w:val="left" w:pos="7396"/>
              </w:tabs>
              <w:spacing w:line="480" w:lineRule="auto"/>
              <w:jc w:val="center"/>
            </w:pPr>
            <w:r>
              <w:t>SSWL (hr/sem)</w:t>
            </w:r>
          </w:p>
        </w:tc>
        <w:tc>
          <w:tcPr>
            <w:tcW w:w="2254" w:type="dxa"/>
            <w:shd w:val="clear" w:color="auto" w:fill="FFC000"/>
          </w:tcPr>
          <w:p w:rsidR="007F22B4" w:rsidRDefault="007F22B4" w:rsidP="003D5C6C">
            <w:pPr>
              <w:tabs>
                <w:tab w:val="left" w:pos="7396"/>
              </w:tabs>
              <w:spacing w:line="480" w:lineRule="auto"/>
              <w:jc w:val="center"/>
            </w:pPr>
            <w:r>
              <w:t>USSWL (hr/w)</w:t>
            </w:r>
          </w:p>
        </w:tc>
      </w:tr>
      <w:tr w:rsidR="007F22B4" w:rsidTr="007F22B4">
        <w:tc>
          <w:tcPr>
            <w:tcW w:w="2254" w:type="dxa"/>
          </w:tcPr>
          <w:p w:rsidR="007F22B4" w:rsidRDefault="003D5C6C" w:rsidP="003D5C6C">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2</w:t>
            </w:r>
          </w:p>
        </w:tc>
        <w:tc>
          <w:tcPr>
            <w:tcW w:w="2254" w:type="dxa"/>
          </w:tcPr>
          <w:p w:rsidR="007F22B4" w:rsidRDefault="003D5C6C" w:rsidP="003D5C6C">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0/0/0/0</w:t>
            </w:r>
          </w:p>
        </w:tc>
        <w:tc>
          <w:tcPr>
            <w:tcW w:w="2254" w:type="dxa"/>
          </w:tcPr>
          <w:p w:rsidR="007F22B4" w:rsidRDefault="003D5C6C" w:rsidP="003D5C6C">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33</w:t>
            </w:r>
          </w:p>
        </w:tc>
        <w:tc>
          <w:tcPr>
            <w:tcW w:w="2254" w:type="dxa"/>
          </w:tcPr>
          <w:p w:rsidR="007F22B4" w:rsidRDefault="007F22B4" w:rsidP="003D5C6C">
            <w:pPr>
              <w:tabs>
                <w:tab w:val="left" w:pos="1890"/>
              </w:tabs>
              <w:spacing w:line="480" w:lineRule="auto"/>
              <w:jc w:val="center"/>
              <w:rPr>
                <w:rFonts w:asciiTheme="majorBidi" w:hAnsiTheme="majorBidi" w:cstheme="majorBidi"/>
                <w:sz w:val="28"/>
                <w:szCs w:val="28"/>
                <w:lang w:bidi="ar-IQ"/>
              </w:rPr>
            </w:pPr>
          </w:p>
        </w:tc>
      </w:tr>
      <w:tr w:rsidR="007F22B4" w:rsidTr="003D5C6C">
        <w:tc>
          <w:tcPr>
            <w:tcW w:w="9016" w:type="dxa"/>
            <w:gridSpan w:val="4"/>
            <w:shd w:val="clear" w:color="auto" w:fill="FFC000"/>
          </w:tcPr>
          <w:p w:rsidR="007F22B4" w:rsidRDefault="003D5C6C" w:rsidP="003D5C6C">
            <w:pPr>
              <w:tabs>
                <w:tab w:val="left" w:pos="1890"/>
              </w:tabs>
              <w:spacing w:line="480" w:lineRule="auto"/>
              <w:jc w:val="center"/>
              <w:rPr>
                <w:rFonts w:asciiTheme="majorBidi" w:hAnsiTheme="majorBidi" w:cstheme="majorBidi"/>
                <w:sz w:val="28"/>
                <w:szCs w:val="28"/>
                <w:lang w:bidi="ar-IQ"/>
              </w:rPr>
            </w:pPr>
            <w:r>
              <w:rPr>
                <w:lang w:bidi="ar-IQ"/>
              </w:rPr>
              <w:t>Description</w:t>
            </w:r>
          </w:p>
        </w:tc>
      </w:tr>
      <w:tr w:rsidR="007F22B4" w:rsidTr="008E218E">
        <w:tc>
          <w:tcPr>
            <w:tcW w:w="9016" w:type="dxa"/>
            <w:gridSpan w:val="4"/>
          </w:tcPr>
          <w:p w:rsidR="007F22B4" w:rsidRDefault="00A4061C" w:rsidP="00A4061C">
            <w:pPr>
              <w:tabs>
                <w:tab w:val="left" w:pos="1890"/>
              </w:tabs>
              <w:rPr>
                <w:rFonts w:asciiTheme="majorBidi" w:hAnsiTheme="majorBidi" w:cstheme="majorBidi"/>
                <w:sz w:val="28"/>
                <w:szCs w:val="28"/>
                <w:lang w:bidi="ar-IQ"/>
              </w:rPr>
            </w:pPr>
            <w:r w:rsidRPr="00A4061C">
              <w:rPr>
                <w:rFonts w:asciiTheme="majorBidi" w:hAnsiTheme="majorBidi" w:cstheme="majorBidi"/>
                <w:sz w:val="28"/>
                <w:szCs w:val="28"/>
                <w:lang w:bidi="ar-IQ"/>
              </w:rPr>
              <w:t xml:space="preserve">rabic language skills (listening, speaking, reading, writing) with focus on Modern Standard Arabic and its academic/professional applications. It covers grammar, morphology, literary/scientific text analysis, and written/oral expression techniques. Students practice report/thesis writing, presentations, and critical linguistic analysis. The course includes elements of Arabic rhetoric and translation.  </w:t>
            </w:r>
          </w:p>
        </w:tc>
      </w:tr>
    </w:tbl>
    <w:p w:rsidR="008E218E" w:rsidRDefault="008E218E" w:rsidP="002C4AA2">
      <w:pPr>
        <w:tabs>
          <w:tab w:val="left" w:pos="1890"/>
        </w:tabs>
        <w:rPr>
          <w:rFonts w:asciiTheme="majorBidi" w:hAnsiTheme="majorBidi" w:cstheme="majorBidi"/>
          <w:sz w:val="28"/>
          <w:szCs w:val="28"/>
          <w:lang w:bidi="ar-IQ"/>
        </w:rPr>
      </w:pPr>
    </w:p>
    <w:p w:rsidR="00646B3F" w:rsidRDefault="008E218E" w:rsidP="00646B3F">
      <w:pPr>
        <w:spacing w:before="240"/>
        <w:jc w:val="center"/>
        <w:rPr>
          <w:color w:val="000000"/>
          <w:sz w:val="48"/>
          <w:szCs w:val="48"/>
        </w:rPr>
      </w:pPr>
      <w:r>
        <w:rPr>
          <w:color w:val="000000"/>
          <w:sz w:val="48"/>
          <w:szCs w:val="48"/>
        </w:rPr>
        <w:t>MODULE DESCRIPTION FORM</w:t>
      </w:r>
    </w:p>
    <w:p w:rsidR="008E218E" w:rsidRDefault="008E218E" w:rsidP="008E218E">
      <w:pPr>
        <w:bidi/>
        <w:jc w:val="center"/>
        <w:rPr>
          <w:rFonts w:cs="Times New Roman"/>
          <w:sz w:val="48"/>
          <w:szCs w:val="48"/>
          <w:rtl/>
          <w:lang w:bidi="ar-IQ"/>
        </w:rPr>
      </w:pPr>
      <w:r>
        <w:rPr>
          <w:rFonts w:cs="Times New Roman"/>
          <w:sz w:val="48"/>
          <w:szCs w:val="48"/>
          <w:rtl/>
        </w:rPr>
        <w:t xml:space="preserve">MODULE DESCRIPTION FORM / First Semester </w:t>
      </w:r>
    </w:p>
    <w:p w:rsidR="008E218E" w:rsidRDefault="006A5308" w:rsidP="006A5308">
      <w:pPr>
        <w:jc w:val="center"/>
        <w:rPr>
          <w:rFonts w:cs="Times New Roman"/>
          <w:sz w:val="48"/>
          <w:szCs w:val="48"/>
          <w:rtl/>
          <w:lang w:bidi="ar-IQ"/>
        </w:rPr>
      </w:pPr>
      <w:r>
        <w:rPr>
          <w:rFonts w:cs="Times New Roman" w:hint="cs"/>
          <w:sz w:val="48"/>
          <w:szCs w:val="48"/>
          <w:rtl/>
          <w:lang w:bidi="ar-IQ"/>
        </w:rPr>
        <w:t>.1</w:t>
      </w:r>
      <w:r w:rsidRPr="006A5308">
        <w:rPr>
          <w:rFonts w:asciiTheme="majorBidi" w:hAnsiTheme="majorBidi" w:cstheme="majorBidi"/>
          <w:b/>
          <w:bCs/>
          <w:sz w:val="40"/>
          <w:szCs w:val="40"/>
          <w:lang w:bidi="ar-IQ"/>
        </w:rPr>
        <w:t xml:space="preserve"> Biochemistry</w:t>
      </w: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8E218E" w:rsidTr="008E218E">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8E218E" w:rsidRDefault="008E218E" w:rsidP="008E218E">
            <w:pPr>
              <w:spacing w:before="80" w:after="80"/>
              <w:jc w:val="center"/>
              <w:rPr>
                <w:b/>
                <w:color w:val="17365D"/>
                <w:sz w:val="28"/>
                <w:szCs w:val="28"/>
              </w:rPr>
            </w:pPr>
            <w:r>
              <w:rPr>
                <w:b/>
                <w:color w:val="17365D"/>
                <w:sz w:val="28"/>
                <w:szCs w:val="28"/>
              </w:rPr>
              <w:t>Module Information</w:t>
            </w:r>
            <w:r>
              <w:rPr>
                <w:b/>
                <w:color w:val="17365D"/>
                <w:sz w:val="28"/>
                <w:szCs w:val="28"/>
              </w:rPr>
              <w:br/>
              <w:t>Module Information</w:t>
            </w:r>
          </w:p>
          <w:p w:rsidR="008E218E" w:rsidRDefault="008E218E" w:rsidP="008E218E">
            <w:pPr>
              <w:bidi/>
              <w:jc w:val="center"/>
              <w:rPr>
                <w:rFonts w:eastAsia="Times New Roman"/>
                <w:b/>
                <w:color w:val="17365D"/>
                <w:sz w:val="28"/>
                <w:szCs w:val="28"/>
              </w:rPr>
            </w:pPr>
          </w:p>
        </w:tc>
      </w:tr>
      <w:tr w:rsidR="008E218E" w:rsidTr="008E218E">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8E218E">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8E218E" w:rsidRDefault="008E218E" w:rsidP="008E218E">
            <w:pPr>
              <w:jc w:val="center"/>
              <w:rPr>
                <w:color w:val="FF0000"/>
                <w:sz w:val="30"/>
                <w:szCs w:val="30"/>
              </w:rPr>
            </w:pPr>
            <w:r>
              <w:rPr>
                <w:rFonts w:asciiTheme="majorBidi" w:hAnsiTheme="majorBidi" w:cstheme="majorBidi"/>
                <w:b/>
                <w:bCs/>
                <w:lang w:bidi="ar-IQ"/>
              </w:rPr>
              <w:t>Biochemistry</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8E218E" w:rsidRDefault="008E218E" w:rsidP="008E218E">
            <w:pPr>
              <w:spacing w:before="80" w:after="80"/>
              <w:rPr>
                <w:b/>
              </w:rPr>
            </w:pPr>
            <w:r>
              <w:rPr>
                <w:b/>
              </w:rPr>
              <w:t>Module Delivery</w:t>
            </w:r>
          </w:p>
        </w:tc>
      </w:tr>
      <w:tr w:rsidR="008E218E" w:rsidTr="008E218E">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8E218E">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8E218E" w:rsidRDefault="008E218E" w:rsidP="008E218E">
            <w:pPr>
              <w:pStyle w:val="1"/>
              <w:spacing w:before="80" w:after="80"/>
              <w:ind w:left="90"/>
              <w:rPr>
                <w:b w:val="0"/>
                <w:color w:val="FF0000"/>
                <w:sz w:val="28"/>
                <w:szCs w:val="28"/>
              </w:rPr>
            </w:pPr>
            <w:r>
              <w:rPr>
                <w:sz w:val="24"/>
                <w:szCs w:val="24"/>
              </w:rPr>
              <w:t>Core</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8E218E" w:rsidRDefault="00330598" w:rsidP="00635BE2">
            <w:pPr>
              <w:numPr>
                <w:ilvl w:val="0"/>
                <w:numId w:val="4"/>
              </w:numPr>
              <w:spacing w:before="80"/>
              <w:rPr>
                <w:b/>
              </w:rPr>
            </w:pPr>
            <w:sdt>
              <w:sdtPr>
                <w:tag w:val="goog_rdk_0"/>
                <w:id w:val="-1136713131"/>
              </w:sdtPr>
              <w:sdtEndPr/>
              <w:sdtContent>
                <w:r w:rsidR="008E218E">
                  <w:rPr>
                    <w:rFonts w:ascii="Arial Unicode MS" w:eastAsia="Arial Unicode MS" w:hAnsi="Arial Unicode MS" w:cs="Arial Unicode MS"/>
                    <w:b/>
                  </w:rPr>
                  <w:t>☒</w:t>
                </w:r>
              </w:sdtContent>
            </w:sdt>
            <w:r w:rsidR="008E218E">
              <w:rPr>
                <w:b/>
              </w:rPr>
              <w:t xml:space="preserve"> Theory    </w:t>
            </w:r>
          </w:p>
          <w:p w:rsidR="008E218E" w:rsidRDefault="00330598" w:rsidP="00635BE2">
            <w:pPr>
              <w:numPr>
                <w:ilvl w:val="0"/>
                <w:numId w:val="5"/>
              </w:numPr>
              <w:rPr>
                <w:b/>
              </w:rPr>
            </w:pPr>
            <w:sdt>
              <w:sdtPr>
                <w:tag w:val="goog_rdk_1"/>
                <w:id w:val="1992129340"/>
              </w:sdtPr>
              <w:sdtEndPr/>
              <w:sdtContent>
                <w:r w:rsidR="008E218E">
                  <w:rPr>
                    <w:rFonts w:ascii="Arial Unicode MS" w:eastAsia="Arial Unicode MS" w:hAnsi="Arial Unicode MS" w:cs="Arial Unicode MS"/>
                    <w:b/>
                  </w:rPr>
                  <w:t>☒</w:t>
                </w:r>
              </w:sdtContent>
            </w:sdt>
            <w:r w:rsidR="008E218E">
              <w:rPr>
                <w:b/>
              </w:rPr>
              <w:t xml:space="preserve"> Lecture</w:t>
            </w:r>
          </w:p>
          <w:p w:rsidR="008E218E" w:rsidRDefault="00330598" w:rsidP="00635BE2">
            <w:pPr>
              <w:numPr>
                <w:ilvl w:val="0"/>
                <w:numId w:val="5"/>
              </w:numPr>
              <w:rPr>
                <w:b/>
              </w:rPr>
            </w:pPr>
            <w:sdt>
              <w:sdtPr>
                <w:tag w:val="goog_rdk_2"/>
                <w:id w:val="100457504"/>
              </w:sdtPr>
              <w:sdtEndPr/>
              <w:sdtContent>
                <w:r w:rsidR="008E218E">
                  <w:rPr>
                    <w:rFonts w:ascii="Arial Unicode MS" w:eastAsia="Arial Unicode MS" w:hAnsi="Arial Unicode MS" w:cs="Arial Unicode MS"/>
                    <w:b/>
                  </w:rPr>
                  <w:t>☒</w:t>
                </w:r>
              </w:sdtContent>
            </w:sdt>
            <w:r w:rsidR="008E218E">
              <w:rPr>
                <w:b/>
              </w:rPr>
              <w:t xml:space="preserve"> Lab </w:t>
            </w:r>
          </w:p>
          <w:p w:rsidR="008E218E" w:rsidRDefault="00330598" w:rsidP="00635BE2">
            <w:pPr>
              <w:numPr>
                <w:ilvl w:val="0"/>
                <w:numId w:val="5"/>
              </w:numPr>
              <w:rPr>
                <w:b/>
              </w:rPr>
            </w:pPr>
            <w:sdt>
              <w:sdtPr>
                <w:tag w:val="goog_rdk_3"/>
                <w:id w:val="690576076"/>
              </w:sdtPr>
              <w:sdtEndPr/>
              <w:sdtContent>
                <w:r w:rsidR="008E218E">
                  <w:rPr>
                    <w:rFonts w:ascii="Arial Unicode MS" w:eastAsia="Arial Unicode MS" w:hAnsi="Arial Unicode MS" w:cs="Arial Unicode MS"/>
                    <w:b/>
                  </w:rPr>
                  <w:t>☐</w:t>
                </w:r>
              </w:sdtContent>
            </w:sdt>
            <w:r w:rsidR="008E218E">
              <w:rPr>
                <w:b/>
              </w:rPr>
              <w:t xml:space="preserve"> Tutorial</w:t>
            </w:r>
          </w:p>
          <w:p w:rsidR="008E218E" w:rsidRDefault="00330598" w:rsidP="00635BE2">
            <w:pPr>
              <w:numPr>
                <w:ilvl w:val="0"/>
                <w:numId w:val="5"/>
              </w:numPr>
              <w:rPr>
                <w:b/>
              </w:rPr>
            </w:pPr>
            <w:sdt>
              <w:sdtPr>
                <w:tag w:val="goog_rdk_4"/>
                <w:id w:val="-1806387494"/>
              </w:sdtPr>
              <w:sdtEndPr/>
              <w:sdtContent>
                <w:r w:rsidR="008E218E">
                  <w:rPr>
                    <w:rFonts w:ascii="Arial Unicode MS" w:eastAsia="Arial Unicode MS" w:hAnsi="Arial Unicode MS" w:cs="Arial Unicode MS"/>
                    <w:b/>
                  </w:rPr>
                  <w:t>☐</w:t>
                </w:r>
              </w:sdtContent>
            </w:sdt>
            <w:r w:rsidR="008E218E">
              <w:rPr>
                <w:b/>
              </w:rPr>
              <w:t xml:space="preserve"> Practical</w:t>
            </w:r>
          </w:p>
          <w:p w:rsidR="008E218E" w:rsidRDefault="00330598" w:rsidP="00635BE2">
            <w:pPr>
              <w:numPr>
                <w:ilvl w:val="0"/>
                <w:numId w:val="5"/>
              </w:numPr>
              <w:spacing w:after="80"/>
              <w:rPr>
                <w:b/>
              </w:rPr>
            </w:pPr>
            <w:sdt>
              <w:sdtPr>
                <w:tag w:val="goog_rdk_5"/>
                <w:id w:val="471412751"/>
              </w:sdtPr>
              <w:sdtEndPr/>
              <w:sdtContent>
                <w:r w:rsidR="008E218E">
                  <w:rPr>
                    <w:rFonts w:ascii="Arial Unicode MS" w:eastAsia="Arial Unicode MS" w:hAnsi="Arial Unicode MS" w:cs="Arial Unicode MS"/>
                    <w:b/>
                  </w:rPr>
                  <w:t>☐</w:t>
                </w:r>
              </w:sdtContent>
            </w:sdt>
            <w:r w:rsidR="008E218E">
              <w:rPr>
                <w:b/>
              </w:rPr>
              <w:t xml:space="preserve"> Seminar</w:t>
            </w:r>
          </w:p>
        </w:tc>
      </w:tr>
      <w:tr w:rsidR="008E218E" w:rsidTr="008E218E">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8E218E">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8E218E" w:rsidRDefault="00591EEC" w:rsidP="008E218E">
            <w:pPr>
              <w:pStyle w:val="1"/>
              <w:spacing w:before="80" w:after="80"/>
              <w:ind w:left="90"/>
              <w:rPr>
                <w:b w:val="0"/>
                <w:color w:val="FF0000"/>
                <w:sz w:val="28"/>
                <w:szCs w:val="28"/>
              </w:rPr>
            </w:pPr>
            <w:r w:rsidRPr="00615661">
              <w:rPr>
                <w:rFonts w:ascii="Arial" w:hAnsi="Arial" w:cs="Arial"/>
                <w:color w:val="FF0000"/>
                <w:sz w:val="24"/>
                <w:szCs w:val="24"/>
              </w:rPr>
              <w:t>NUST1002</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E218E" w:rsidRDefault="008E218E" w:rsidP="008E218E">
            <w:pPr>
              <w:widowControl w:val="0"/>
              <w:spacing w:line="276" w:lineRule="auto"/>
              <w:rPr>
                <w:color w:val="FF0000"/>
                <w:sz w:val="28"/>
                <w:szCs w:val="28"/>
              </w:rPr>
            </w:pPr>
          </w:p>
        </w:tc>
      </w:tr>
      <w:tr w:rsidR="008E218E" w:rsidTr="008E218E">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8E218E">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8E218E" w:rsidRDefault="008E218E" w:rsidP="008E218E">
            <w:pPr>
              <w:pStyle w:val="1"/>
              <w:spacing w:before="80" w:after="80"/>
              <w:ind w:left="90"/>
              <w:rPr>
                <w:b w:val="0"/>
                <w:color w:val="FF0000"/>
                <w:sz w:val="28"/>
                <w:szCs w:val="28"/>
              </w:rPr>
            </w:pPr>
            <w:r>
              <w:rPr>
                <w:b w:val="0"/>
                <w:color w:val="FF0000"/>
                <w:sz w:val="28"/>
                <w:szCs w:val="28"/>
              </w:rPr>
              <w:t>6</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E218E" w:rsidRDefault="008E218E" w:rsidP="008E218E">
            <w:pPr>
              <w:widowControl w:val="0"/>
              <w:spacing w:line="276" w:lineRule="auto"/>
              <w:rPr>
                <w:color w:val="FF0000"/>
                <w:sz w:val="28"/>
                <w:szCs w:val="28"/>
              </w:rPr>
            </w:pPr>
          </w:p>
        </w:tc>
      </w:tr>
      <w:tr w:rsidR="008E218E" w:rsidTr="008E218E">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8E218E">
            <w:pPr>
              <w:spacing w:before="80" w:after="80"/>
              <w:ind w:left="90" w:hanging="90"/>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8E218E" w:rsidRDefault="008E218E" w:rsidP="008E218E">
            <w:pPr>
              <w:pStyle w:val="1"/>
              <w:spacing w:before="80" w:after="80"/>
              <w:ind w:left="90"/>
              <w:rPr>
                <w:b w:val="0"/>
                <w:color w:val="FF0000"/>
                <w:sz w:val="24"/>
                <w:szCs w:val="24"/>
              </w:rPr>
            </w:pPr>
            <w:r>
              <w:rPr>
                <w:b w:val="0"/>
                <w:color w:val="FF0000"/>
                <w:sz w:val="24"/>
                <w:szCs w:val="24"/>
              </w:rPr>
              <w:t>150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E218E" w:rsidRDefault="008E218E" w:rsidP="008E218E">
            <w:pPr>
              <w:widowControl w:val="0"/>
              <w:spacing w:line="276" w:lineRule="auto"/>
              <w:rPr>
                <w:color w:val="FF0000"/>
                <w:sz w:val="24"/>
                <w:szCs w:val="24"/>
              </w:rPr>
            </w:pPr>
          </w:p>
        </w:tc>
      </w:tr>
      <w:tr w:rsidR="008E218E" w:rsidTr="008E218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8E218E" w:rsidRDefault="008E218E" w:rsidP="008E218E">
            <w:pPr>
              <w:spacing w:before="80" w:after="80"/>
              <w:ind w:left="90" w:hanging="90"/>
              <w:rPr>
                <w:b/>
                <w:color w:val="000000"/>
              </w:rPr>
            </w:pPr>
            <w:r>
              <w:rPr>
                <w:b/>
                <w:color w:val="000000"/>
              </w:rPr>
              <w:lastRenderedPageBreak/>
              <w:t>Module Level</w:t>
            </w:r>
          </w:p>
        </w:tc>
        <w:tc>
          <w:tcPr>
            <w:tcW w:w="2114" w:type="dxa"/>
            <w:tcBorders>
              <w:top w:val="single" w:sz="4" w:space="0" w:color="000000"/>
              <w:left w:val="single" w:sz="4" w:space="0" w:color="000000"/>
              <w:bottom w:val="single" w:sz="4" w:space="0" w:color="000000"/>
              <w:right w:val="nil"/>
            </w:tcBorders>
            <w:vAlign w:val="center"/>
          </w:tcPr>
          <w:p w:rsidR="008E218E" w:rsidRDefault="008E218E" w:rsidP="008E218E">
            <w:pPr>
              <w:spacing w:before="80" w:after="80"/>
              <w:ind w:hanging="720"/>
              <w:rPr>
                <w:color w:val="000000"/>
              </w:rPr>
            </w:pPr>
            <w:r>
              <w:rPr>
                <w:color w:val="000000"/>
              </w:rPr>
              <w:t>UGx11</w:t>
            </w:r>
            <w:r>
              <w:t xml:space="preserve">  </w:t>
            </w:r>
            <w:r>
              <w:rPr>
                <w:rFonts w:hint="cs"/>
                <w:rtl/>
              </w:rPr>
              <w:t>2</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8E218E">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pPr>
              <w:spacing w:before="80" w:after="80"/>
              <w:rPr>
                <w:color w:val="000000"/>
              </w:rPr>
            </w:pPr>
            <w:r>
              <w:t>1</w:t>
            </w:r>
          </w:p>
        </w:tc>
      </w:tr>
      <w:tr w:rsidR="008E218E" w:rsidTr="008E218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8E218E" w:rsidRDefault="008E218E" w:rsidP="008E218E">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pPr>
              <w:spacing w:before="80" w:after="8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8E218E" w:rsidRDefault="008E218E" w:rsidP="008E218E">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8E218E" w:rsidRDefault="008E218E" w:rsidP="008E218E">
            <w:pPr>
              <w:spacing w:before="80" w:after="80"/>
              <w:rPr>
                <w:color w:val="000000"/>
              </w:rPr>
            </w:pPr>
          </w:p>
        </w:tc>
      </w:tr>
      <w:tr w:rsidR="008E218E" w:rsidTr="008E218E">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8E218E">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8E218E" w:rsidRDefault="00646B3F" w:rsidP="008E218E">
            <w:pPr>
              <w:spacing w:before="80" w:after="80"/>
              <w:rPr>
                <w:color w:val="000000"/>
              </w:rPr>
            </w:pPr>
            <w:r>
              <w:t>yara.y.barakat</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8E218E" w:rsidRDefault="008E218E" w:rsidP="008E218E">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8E218E" w:rsidRDefault="00330598" w:rsidP="008E218E">
            <w:pPr>
              <w:spacing w:before="80" w:after="80"/>
            </w:pPr>
            <w:hyperlink r:id="rId68" w:history="1">
              <w:r w:rsidR="00646B3F" w:rsidRPr="003D7C18">
                <w:rPr>
                  <w:rStyle w:val="Hyperlink"/>
                </w:rPr>
                <w:t>yara.y.barakat@nust.edu.iq</w:t>
              </w:r>
            </w:hyperlink>
          </w:p>
        </w:tc>
      </w:tr>
      <w:tr w:rsidR="008E218E" w:rsidTr="008E218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8E218E" w:rsidRDefault="008E218E" w:rsidP="008E218E">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pPr>
              <w:spacing w:before="80" w:after="80"/>
              <w:rPr>
                <w:color w:val="000000"/>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8E218E" w:rsidRDefault="008E218E" w:rsidP="008E218E">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rsidR="008E218E" w:rsidRDefault="00646B3F" w:rsidP="008E218E">
            <w:pPr>
              <w:spacing w:before="80" w:after="80"/>
              <w:rPr>
                <w:color w:val="000000"/>
              </w:rPr>
            </w:pPr>
            <w:r>
              <w:rPr>
                <w:color w:val="000000"/>
              </w:rPr>
              <w:t>Ph.r</w:t>
            </w:r>
          </w:p>
        </w:tc>
      </w:tr>
      <w:tr w:rsidR="008E218E" w:rsidTr="008E218E">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8E218E">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8E218E" w:rsidRDefault="008E218E" w:rsidP="008E218E">
            <w:pPr>
              <w:spacing w:before="80" w:after="8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8E218E" w:rsidRDefault="008E218E" w:rsidP="008E218E">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8E218E" w:rsidRDefault="008E218E" w:rsidP="008E218E">
            <w:pPr>
              <w:spacing w:before="80" w:after="80"/>
            </w:pPr>
          </w:p>
        </w:tc>
      </w:tr>
      <w:tr w:rsidR="008E218E" w:rsidTr="008E218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8E218E" w:rsidRDefault="008E218E" w:rsidP="008E218E">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rsidR="008E218E" w:rsidRDefault="008E218E" w:rsidP="006A5308">
            <w:pPr>
              <w:spacing w:before="80" w:after="8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8E218E" w:rsidRDefault="008E218E" w:rsidP="008E218E">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8E218E" w:rsidRDefault="008E218E" w:rsidP="008E218E">
            <w:pPr>
              <w:spacing w:before="80" w:after="80"/>
            </w:pPr>
          </w:p>
        </w:tc>
      </w:tr>
      <w:tr w:rsidR="008E218E" w:rsidTr="008E218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8E218E" w:rsidRDefault="008E218E" w:rsidP="008E218E">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rsidR="008E218E" w:rsidRDefault="008E218E" w:rsidP="008E218E">
            <w:pPr>
              <w:spacing w:before="80" w:after="80"/>
              <w:ind w:left="360"/>
            </w:pPr>
            <w:r>
              <w:t>01/09/2023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8E218E">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8E218E" w:rsidRDefault="008E218E" w:rsidP="008E218E">
            <w:pPr>
              <w:spacing w:before="80" w:after="80"/>
            </w:pPr>
            <w:r>
              <w:t>1.0</w:t>
            </w:r>
          </w:p>
        </w:tc>
      </w:tr>
    </w:tbl>
    <w:p w:rsidR="008E218E" w:rsidRDefault="008E218E" w:rsidP="008E218E">
      <w:pPr>
        <w:tabs>
          <w:tab w:val="left" w:pos="5220"/>
        </w:tabs>
        <w:spacing w:after="200" w:line="276" w:lineRule="auto"/>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8E218E" w:rsidTr="008E218E">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8E218E" w:rsidRDefault="008E218E" w:rsidP="008E218E">
            <w:pPr>
              <w:spacing w:line="360" w:lineRule="auto"/>
              <w:jc w:val="center"/>
              <w:rPr>
                <w:b/>
                <w:color w:val="17365D"/>
                <w:sz w:val="28"/>
                <w:szCs w:val="28"/>
              </w:rPr>
            </w:pPr>
            <w:r>
              <w:rPr>
                <w:b/>
                <w:color w:val="17365D"/>
                <w:sz w:val="28"/>
                <w:szCs w:val="28"/>
              </w:rPr>
              <w:t>Relation with other Modules</w:t>
            </w:r>
            <w:r>
              <w:rPr>
                <w:b/>
                <w:color w:val="17365D"/>
                <w:sz w:val="28"/>
                <w:szCs w:val="28"/>
              </w:rPr>
              <w:br/>
              <w:t>Relation with other Modules</w:t>
            </w:r>
          </w:p>
          <w:p w:rsidR="008E218E" w:rsidRDefault="008E218E" w:rsidP="008E218E">
            <w:pPr>
              <w:bidi/>
              <w:spacing w:line="360" w:lineRule="auto"/>
              <w:jc w:val="center"/>
              <w:rPr>
                <w:rFonts w:eastAsia="Times New Roman"/>
                <w:b/>
                <w:color w:val="17365D"/>
                <w:sz w:val="28"/>
                <w:szCs w:val="28"/>
              </w:rPr>
            </w:pPr>
          </w:p>
        </w:tc>
      </w:tr>
      <w:tr w:rsidR="008E218E" w:rsidTr="008E218E">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8E218E">
            <w:pPr>
              <w:spacing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218E" w:rsidRDefault="008E218E" w:rsidP="008E218E">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8E218E" w:rsidRDefault="008E218E" w:rsidP="008E218E">
            <w:pPr>
              <w:spacing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218E" w:rsidRDefault="008E218E" w:rsidP="008E218E">
            <w:pPr>
              <w:spacing w:line="360" w:lineRule="auto"/>
            </w:pPr>
          </w:p>
        </w:tc>
      </w:tr>
      <w:tr w:rsidR="008E218E" w:rsidTr="008E218E">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8E218E">
            <w:pPr>
              <w:spacing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218E" w:rsidRDefault="008E218E" w:rsidP="008E218E">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8E218E" w:rsidRDefault="008E218E" w:rsidP="008E218E">
            <w:pPr>
              <w:spacing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218E" w:rsidRDefault="008E218E" w:rsidP="008E218E">
            <w:pPr>
              <w:spacing w:line="360" w:lineRule="auto"/>
            </w:pPr>
          </w:p>
        </w:tc>
      </w:tr>
    </w:tbl>
    <w:p w:rsidR="008E218E" w:rsidRDefault="008E218E" w:rsidP="008E218E">
      <w:pPr>
        <w:tabs>
          <w:tab w:val="left" w:pos="5220"/>
        </w:tabs>
        <w:spacing w:after="0" w:line="360" w:lineRule="auto"/>
        <w:rPr>
          <w:rFonts w:ascii="Cambria" w:eastAsia="Cambria" w:hAnsi="Cambria" w:cs="Cambria"/>
          <w:b/>
          <w:sz w:val="16"/>
          <w:szCs w:val="16"/>
        </w:rPr>
      </w:pPr>
    </w:p>
    <w:p w:rsidR="008E218E" w:rsidRDefault="008E218E" w:rsidP="008E218E">
      <w:pPr>
        <w:tabs>
          <w:tab w:val="left" w:pos="5220"/>
        </w:tabs>
        <w:spacing w:after="200" w:line="276" w:lineRule="auto"/>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8E218E" w:rsidTr="008E218E">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8E218E" w:rsidRDefault="008E218E" w:rsidP="008E218E">
            <w:pPr>
              <w:spacing w:line="276" w:lineRule="auto"/>
              <w:jc w:val="center"/>
              <w:rPr>
                <w:b/>
                <w:color w:val="17365D"/>
                <w:sz w:val="28"/>
                <w:szCs w:val="28"/>
              </w:rPr>
            </w:pPr>
            <w:r>
              <w:rPr>
                <w:b/>
                <w:color w:val="17365D"/>
                <w:sz w:val="28"/>
                <w:szCs w:val="28"/>
              </w:rPr>
              <w:t>Module Aims, Learning Outcomes and Indicative Contents</w:t>
            </w:r>
            <w:r>
              <w:rPr>
                <w:b/>
                <w:color w:val="17365D"/>
                <w:sz w:val="28"/>
                <w:szCs w:val="28"/>
              </w:rPr>
              <w:br/>
              <w:t>Module Aims, Learning Outcomes and Indicative Contents</w:t>
            </w:r>
          </w:p>
          <w:p w:rsidR="008E218E" w:rsidRDefault="008E218E" w:rsidP="008E218E">
            <w:pPr>
              <w:spacing w:line="276" w:lineRule="auto"/>
              <w:jc w:val="center"/>
              <w:rPr>
                <w:b/>
                <w:color w:val="17365D"/>
                <w:sz w:val="28"/>
                <w:szCs w:val="28"/>
              </w:rPr>
            </w:pPr>
          </w:p>
        </w:tc>
      </w:tr>
      <w:tr w:rsidR="008E218E" w:rsidTr="008E218E">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8E218E">
            <w:pPr>
              <w:spacing w:line="276" w:lineRule="auto"/>
              <w:jc w:val="both"/>
              <w:rPr>
                <w:b/>
                <w:color w:val="000000"/>
                <w:sz w:val="24"/>
                <w:szCs w:val="24"/>
              </w:rPr>
            </w:pPr>
            <w:r>
              <w:rPr>
                <w:b/>
                <w:color w:val="000000"/>
                <w:sz w:val="24"/>
                <w:szCs w:val="24"/>
              </w:rPr>
              <w:t xml:space="preserve"> Module Aims</w:t>
            </w:r>
            <w:r>
              <w:rPr>
                <w:b/>
                <w:color w:val="000000"/>
                <w:sz w:val="24"/>
                <w:szCs w:val="24"/>
              </w:rPr>
              <w:br/>
              <w:t>Module Aims</w:t>
            </w:r>
            <w:r>
              <w:rPr>
                <w:b/>
                <w:color w:val="000000"/>
                <w:sz w:val="24"/>
                <w:szCs w:val="24"/>
              </w:rPr>
              <w:br/>
            </w:r>
          </w:p>
          <w:p w:rsidR="008E218E" w:rsidRDefault="008E218E" w:rsidP="008E218E">
            <w:pPr>
              <w:spacing w:line="276" w:lineRule="auto"/>
              <w:jc w:val="both"/>
              <w:rPr>
                <w:b/>
                <w:sz w:val="24"/>
                <w:szCs w:val="24"/>
              </w:rPr>
            </w:pPr>
          </w:p>
          <w:p w:rsidR="008E218E" w:rsidRDefault="008E218E" w:rsidP="008E218E">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pPr>
              <w:spacing w:line="276" w:lineRule="auto"/>
              <w:jc w:val="both"/>
              <w:rPr>
                <w:bCs/>
                <w:color w:val="000000"/>
                <w:sz w:val="24"/>
                <w:szCs w:val="24"/>
              </w:rPr>
            </w:pPr>
          </w:p>
          <w:p w:rsidR="008E218E" w:rsidRDefault="008E218E" w:rsidP="00635BE2">
            <w:pPr>
              <w:numPr>
                <w:ilvl w:val="0"/>
                <w:numId w:val="21"/>
              </w:numPr>
              <w:spacing w:line="276" w:lineRule="auto"/>
              <w:jc w:val="both"/>
              <w:rPr>
                <w:bCs/>
                <w:color w:val="000000"/>
                <w:sz w:val="24"/>
                <w:szCs w:val="24"/>
              </w:rPr>
            </w:pPr>
            <w:r>
              <w:rPr>
                <w:bCs/>
                <w:color w:val="000000"/>
                <w:sz w:val="24"/>
                <w:szCs w:val="24"/>
              </w:rPr>
              <w:t xml:space="preserve">This module aims to teach you core concepts in biochemistry including topics on structure of proteins, enzyme kinetics and metabolic pathways. </w:t>
            </w:r>
          </w:p>
          <w:p w:rsidR="008E218E" w:rsidRDefault="008E218E" w:rsidP="00635BE2">
            <w:pPr>
              <w:numPr>
                <w:ilvl w:val="0"/>
                <w:numId w:val="21"/>
              </w:numPr>
              <w:spacing w:line="276" w:lineRule="auto"/>
              <w:jc w:val="both"/>
              <w:rPr>
                <w:bCs/>
                <w:color w:val="000000"/>
                <w:sz w:val="24"/>
                <w:szCs w:val="24"/>
              </w:rPr>
            </w:pPr>
            <w:r>
              <w:rPr>
                <w:bCs/>
                <w:color w:val="000000"/>
                <w:sz w:val="24"/>
                <w:szCs w:val="24"/>
              </w:rPr>
              <w:t xml:space="preserve">The module will also provide a background to fundamental aspects of chemistry. </w:t>
            </w:r>
          </w:p>
          <w:p w:rsidR="008E218E" w:rsidRDefault="008E218E" w:rsidP="00635BE2">
            <w:pPr>
              <w:numPr>
                <w:ilvl w:val="0"/>
                <w:numId w:val="21"/>
              </w:numPr>
              <w:spacing w:line="276" w:lineRule="auto"/>
              <w:jc w:val="both"/>
              <w:rPr>
                <w:bCs/>
                <w:color w:val="000000"/>
                <w:sz w:val="24"/>
                <w:szCs w:val="24"/>
              </w:rPr>
            </w:pPr>
            <w:r>
              <w:rPr>
                <w:bCs/>
                <w:color w:val="000000"/>
                <w:sz w:val="24"/>
                <w:szCs w:val="24"/>
              </w:rPr>
              <w:t>This module provides you with the core knowledge and skills to enhance performance in the area of biological chemistry towards best benefit for forensic science in:</w:t>
            </w:r>
          </w:p>
          <w:p w:rsidR="008E218E" w:rsidRDefault="008E218E" w:rsidP="00635BE2">
            <w:pPr>
              <w:numPr>
                <w:ilvl w:val="0"/>
                <w:numId w:val="22"/>
              </w:numPr>
              <w:spacing w:line="276" w:lineRule="auto"/>
              <w:jc w:val="both"/>
              <w:rPr>
                <w:bCs/>
                <w:color w:val="000000"/>
                <w:sz w:val="24"/>
                <w:szCs w:val="24"/>
              </w:rPr>
            </w:pPr>
            <w:r>
              <w:rPr>
                <w:bCs/>
                <w:color w:val="000000"/>
                <w:sz w:val="24"/>
                <w:szCs w:val="24"/>
              </w:rPr>
              <w:t xml:space="preserve">Metabolism, Analytical Techniques in Biochemistry, </w:t>
            </w:r>
          </w:p>
          <w:p w:rsidR="008E218E" w:rsidRDefault="008E218E" w:rsidP="00635BE2">
            <w:pPr>
              <w:numPr>
                <w:ilvl w:val="0"/>
                <w:numId w:val="22"/>
              </w:numPr>
              <w:spacing w:line="276" w:lineRule="auto"/>
              <w:jc w:val="both"/>
              <w:rPr>
                <w:bCs/>
                <w:color w:val="000000"/>
                <w:sz w:val="24"/>
                <w:szCs w:val="24"/>
              </w:rPr>
            </w:pPr>
            <w:r>
              <w:rPr>
                <w:bCs/>
                <w:color w:val="000000"/>
                <w:sz w:val="24"/>
                <w:szCs w:val="24"/>
              </w:rPr>
              <w:t>Bioinorganic Chemistry</w:t>
            </w:r>
          </w:p>
          <w:p w:rsidR="008E218E" w:rsidRDefault="008E218E" w:rsidP="00635BE2">
            <w:pPr>
              <w:numPr>
                <w:ilvl w:val="0"/>
                <w:numId w:val="22"/>
              </w:numPr>
              <w:spacing w:line="276" w:lineRule="auto"/>
              <w:jc w:val="both"/>
              <w:rPr>
                <w:bCs/>
                <w:color w:val="000000"/>
                <w:sz w:val="24"/>
                <w:szCs w:val="24"/>
              </w:rPr>
            </w:pPr>
            <w:r>
              <w:rPr>
                <w:bCs/>
                <w:color w:val="000000"/>
                <w:sz w:val="24"/>
                <w:szCs w:val="24"/>
              </w:rPr>
              <w:lastRenderedPageBreak/>
              <w:t xml:space="preserve"> Energy Metabolism </w:t>
            </w:r>
          </w:p>
        </w:tc>
      </w:tr>
      <w:tr w:rsidR="008E218E" w:rsidTr="008E218E">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8E218E">
            <w:pPr>
              <w:spacing w:line="276" w:lineRule="auto"/>
              <w:rPr>
                <w:b/>
                <w:color w:val="000000"/>
                <w:sz w:val="24"/>
                <w:szCs w:val="24"/>
              </w:rPr>
            </w:pPr>
            <w:r>
              <w:rPr>
                <w:b/>
                <w:color w:val="000000"/>
                <w:sz w:val="24"/>
                <w:szCs w:val="24"/>
              </w:rPr>
              <w:lastRenderedPageBreak/>
              <w:t>Module Learning Outcomes</w:t>
            </w:r>
            <w:r>
              <w:rPr>
                <w:b/>
                <w:color w:val="000000"/>
                <w:sz w:val="24"/>
                <w:szCs w:val="24"/>
              </w:rPr>
              <w:br/>
            </w:r>
            <w:r>
              <w:rPr>
                <w:b/>
                <w:color w:val="000000"/>
                <w:sz w:val="24"/>
                <w:szCs w:val="24"/>
              </w:rPr>
              <w:br/>
              <w:t>Module Learning Outcomes</w:t>
            </w:r>
          </w:p>
          <w:p w:rsidR="008E218E" w:rsidRDefault="008E218E" w:rsidP="008E218E">
            <w:pPr>
              <w:spacing w:line="276" w:lineRule="auto"/>
              <w:rPr>
                <w:b/>
                <w:sz w:val="24"/>
                <w:szCs w:val="24"/>
              </w:rPr>
            </w:pPr>
          </w:p>
          <w:p w:rsidR="008E218E" w:rsidRDefault="008E218E" w:rsidP="008E218E">
            <w:pPr>
              <w:spacing w:line="276" w:lineRule="auto"/>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pPr>
              <w:pStyle w:val="3"/>
              <w:keepNext w:val="0"/>
              <w:keepLines w:val="0"/>
              <w:shd w:val="clear" w:color="auto" w:fill="FFFFFF"/>
              <w:spacing w:before="300" w:after="150" w:line="23" w:lineRule="atLeast"/>
              <w:rPr>
                <w:b w:val="0"/>
                <w:bCs/>
                <w:color w:val="000000"/>
                <w:sz w:val="24"/>
                <w:szCs w:val="24"/>
              </w:rPr>
            </w:pPr>
            <w:r>
              <w:rPr>
                <w:b w:val="0"/>
                <w:bCs/>
                <w:color w:val="000000"/>
                <w:sz w:val="24"/>
                <w:szCs w:val="24"/>
              </w:rPr>
              <w:t>Module-specific skills</w:t>
            </w:r>
          </w:p>
          <w:p w:rsidR="008E218E" w:rsidRDefault="008E218E" w:rsidP="008E218E">
            <w:pPr>
              <w:tabs>
                <w:tab w:val="left" w:pos="720"/>
              </w:tabs>
              <w:spacing w:beforeAutospacing="1" w:afterAutospacing="1"/>
              <w:ind w:left="720"/>
              <w:rPr>
                <w:bCs/>
                <w:color w:val="000000"/>
                <w:sz w:val="24"/>
                <w:szCs w:val="24"/>
              </w:rPr>
            </w:pPr>
            <w:r>
              <w:rPr>
                <w:bCs/>
                <w:color w:val="000000"/>
                <w:sz w:val="24"/>
                <w:szCs w:val="24"/>
              </w:rPr>
              <w:t>1. Understand the biological, chemical and physical principles associated with forensic investigation.</w:t>
            </w:r>
          </w:p>
          <w:p w:rsidR="008E218E" w:rsidRDefault="008E218E" w:rsidP="008E218E">
            <w:pPr>
              <w:tabs>
                <w:tab w:val="left" w:pos="720"/>
              </w:tabs>
              <w:spacing w:beforeAutospacing="1" w:afterAutospacing="1"/>
              <w:ind w:left="720"/>
              <w:rPr>
                <w:bCs/>
                <w:color w:val="000000"/>
                <w:sz w:val="24"/>
                <w:szCs w:val="24"/>
              </w:rPr>
            </w:pPr>
            <w:r>
              <w:rPr>
                <w:bCs/>
                <w:color w:val="000000"/>
                <w:sz w:val="24"/>
                <w:szCs w:val="24"/>
              </w:rPr>
              <w:t>2. Discuss the analytical techniques used in forensic science and their correct choice.</w:t>
            </w:r>
          </w:p>
          <w:p w:rsidR="008E218E" w:rsidRDefault="008E218E" w:rsidP="008E218E">
            <w:pPr>
              <w:tabs>
                <w:tab w:val="left" w:pos="720"/>
              </w:tabs>
              <w:spacing w:beforeAutospacing="1" w:afterAutospacing="1"/>
              <w:ind w:left="720"/>
              <w:rPr>
                <w:bCs/>
                <w:color w:val="000000"/>
                <w:sz w:val="24"/>
                <w:szCs w:val="24"/>
              </w:rPr>
            </w:pPr>
            <w:r>
              <w:rPr>
                <w:bCs/>
                <w:color w:val="000000"/>
                <w:sz w:val="24"/>
                <w:szCs w:val="24"/>
              </w:rPr>
              <w:t>3. Demonstrate knowledge of the principal scientific techniques and skills required for the recognition, processing, recording, preservation, recovery, analysis and interpretation of evidence at and from a range of crime scenes.</w:t>
            </w:r>
          </w:p>
          <w:p w:rsidR="008E218E" w:rsidRDefault="008E218E" w:rsidP="008E218E">
            <w:pPr>
              <w:tabs>
                <w:tab w:val="left" w:pos="720"/>
              </w:tabs>
              <w:spacing w:beforeAutospacing="1" w:afterAutospacing="1"/>
              <w:ind w:left="720"/>
              <w:rPr>
                <w:bCs/>
                <w:color w:val="000000"/>
                <w:sz w:val="24"/>
                <w:szCs w:val="24"/>
              </w:rPr>
            </w:pPr>
            <w:r>
              <w:rPr>
                <w:bCs/>
                <w:color w:val="000000"/>
                <w:sz w:val="24"/>
                <w:szCs w:val="24"/>
              </w:rPr>
              <w:t>4. Evaluate the limitations and principles of uncertainty in analysis and interpretation of forensic evidence.</w:t>
            </w:r>
          </w:p>
          <w:p w:rsidR="008E218E" w:rsidRDefault="008E218E" w:rsidP="008E218E">
            <w:pPr>
              <w:tabs>
                <w:tab w:val="left" w:pos="720"/>
              </w:tabs>
              <w:spacing w:beforeAutospacing="1" w:afterAutospacing="1"/>
              <w:ind w:left="720"/>
              <w:rPr>
                <w:bCs/>
                <w:color w:val="000000"/>
                <w:sz w:val="24"/>
                <w:szCs w:val="24"/>
              </w:rPr>
            </w:pPr>
            <w:r>
              <w:rPr>
                <w:bCs/>
                <w:color w:val="000000"/>
                <w:sz w:val="24"/>
                <w:szCs w:val="24"/>
              </w:rPr>
              <w:t>5. Construct logical arguments and effectively communicate theories in different formats, including crime scene maps and a sequence of events.</w:t>
            </w:r>
          </w:p>
          <w:p w:rsidR="008E218E" w:rsidRDefault="008E218E" w:rsidP="008E218E">
            <w:pPr>
              <w:tabs>
                <w:tab w:val="left" w:pos="720"/>
              </w:tabs>
              <w:spacing w:beforeAutospacing="1" w:afterAutospacing="1"/>
              <w:ind w:left="720"/>
              <w:rPr>
                <w:bCs/>
                <w:color w:val="000000"/>
                <w:sz w:val="24"/>
                <w:szCs w:val="24"/>
              </w:rPr>
            </w:pPr>
            <w:r>
              <w:rPr>
                <w:bCs/>
                <w:color w:val="000000"/>
                <w:sz w:val="24"/>
                <w:szCs w:val="24"/>
              </w:rPr>
              <w:t>6. Interpret written instruction to create time and spatial reconstructions of complex events with attention to detail.</w:t>
            </w:r>
          </w:p>
          <w:p w:rsidR="008E218E" w:rsidRDefault="008E218E" w:rsidP="008E218E">
            <w:pPr>
              <w:pStyle w:val="3"/>
              <w:keepNext w:val="0"/>
              <w:keepLines w:val="0"/>
              <w:shd w:val="clear" w:color="auto" w:fill="FFFFFF"/>
              <w:spacing w:before="300" w:after="150" w:line="23" w:lineRule="atLeast"/>
              <w:rPr>
                <w:b w:val="0"/>
                <w:bCs/>
                <w:color w:val="000000"/>
                <w:sz w:val="24"/>
                <w:szCs w:val="24"/>
              </w:rPr>
            </w:pPr>
            <w:r>
              <w:rPr>
                <w:b w:val="0"/>
                <w:bCs/>
                <w:color w:val="000000"/>
                <w:sz w:val="24"/>
                <w:szCs w:val="24"/>
              </w:rPr>
              <w:t>Personal and key skills</w:t>
            </w:r>
          </w:p>
          <w:p w:rsidR="008E218E" w:rsidRDefault="008E218E" w:rsidP="008E218E">
            <w:pPr>
              <w:tabs>
                <w:tab w:val="left" w:pos="720"/>
              </w:tabs>
              <w:spacing w:beforeAutospacing="1" w:afterAutospacing="1"/>
              <w:ind w:left="720"/>
              <w:rPr>
                <w:bCs/>
                <w:color w:val="000000"/>
                <w:sz w:val="24"/>
                <w:szCs w:val="24"/>
              </w:rPr>
            </w:pPr>
            <w:r>
              <w:rPr>
                <w:bCs/>
                <w:color w:val="000000"/>
                <w:sz w:val="24"/>
                <w:szCs w:val="24"/>
              </w:rPr>
              <w:t>7. Apply scientific principles to real life situations</w:t>
            </w:r>
          </w:p>
          <w:p w:rsidR="008E218E" w:rsidRDefault="008E218E" w:rsidP="008E218E">
            <w:pPr>
              <w:tabs>
                <w:tab w:val="left" w:pos="720"/>
              </w:tabs>
              <w:spacing w:beforeAutospacing="1" w:afterAutospacing="1"/>
              <w:ind w:left="720"/>
              <w:rPr>
                <w:bCs/>
                <w:color w:val="000000"/>
                <w:sz w:val="24"/>
                <w:szCs w:val="24"/>
              </w:rPr>
            </w:pPr>
            <w:r>
              <w:rPr>
                <w:bCs/>
                <w:color w:val="000000"/>
                <w:sz w:val="24"/>
                <w:szCs w:val="24"/>
              </w:rPr>
              <w:t>8. Analyse and evaluate independently a range of research-informed literature and synthesise research-informed examples from the literature into written work</w:t>
            </w:r>
          </w:p>
          <w:p w:rsidR="008E218E" w:rsidRDefault="008E218E" w:rsidP="008E218E">
            <w:pPr>
              <w:tabs>
                <w:tab w:val="left" w:pos="720"/>
              </w:tabs>
              <w:spacing w:beforeAutospacing="1" w:afterAutospacing="1"/>
              <w:ind w:left="720"/>
              <w:rPr>
                <w:bCs/>
                <w:color w:val="000000"/>
                <w:sz w:val="24"/>
                <w:szCs w:val="24"/>
              </w:rPr>
            </w:pPr>
            <w:r>
              <w:rPr>
                <w:bCs/>
                <w:color w:val="000000"/>
                <w:sz w:val="24"/>
                <w:szCs w:val="24"/>
              </w:rPr>
              <w:t>9. Illustrate and discuss the contested and provisional nature of knowledge and understanding</w:t>
            </w:r>
          </w:p>
          <w:p w:rsidR="008E218E" w:rsidRDefault="008E218E" w:rsidP="008E218E">
            <w:pPr>
              <w:tabs>
                <w:tab w:val="left" w:pos="720"/>
              </w:tabs>
              <w:spacing w:beforeAutospacing="1" w:afterAutospacing="1"/>
              <w:ind w:left="720"/>
              <w:rPr>
                <w:bCs/>
                <w:color w:val="000000"/>
                <w:sz w:val="24"/>
                <w:szCs w:val="24"/>
              </w:rPr>
            </w:pPr>
            <w:r>
              <w:rPr>
                <w:bCs/>
                <w:color w:val="000000"/>
                <w:sz w:val="24"/>
                <w:szCs w:val="24"/>
              </w:rPr>
              <w:t>10. Analyse in detail essential facts and theory in a sub-discipline of the biosciences</w:t>
            </w:r>
          </w:p>
          <w:p w:rsidR="008E218E" w:rsidRDefault="008E218E" w:rsidP="008E218E">
            <w:pPr>
              <w:tabs>
                <w:tab w:val="left" w:pos="720"/>
              </w:tabs>
              <w:spacing w:beforeAutospacing="1" w:afterAutospacing="1"/>
              <w:ind w:left="720"/>
              <w:rPr>
                <w:bCs/>
                <w:color w:val="000000"/>
                <w:sz w:val="24"/>
                <w:szCs w:val="24"/>
              </w:rPr>
            </w:pPr>
            <w:r>
              <w:rPr>
                <w:bCs/>
                <w:color w:val="000000"/>
                <w:sz w:val="24"/>
                <w:szCs w:val="24"/>
              </w:rPr>
              <w:t>11. Apply factual information to develop, with some guidance, a logical and reasoned argument with valid conclusions.</w:t>
            </w:r>
          </w:p>
          <w:p w:rsidR="008E218E" w:rsidRDefault="008E218E" w:rsidP="008E218E">
            <w:pPr>
              <w:tabs>
                <w:tab w:val="left" w:pos="720"/>
              </w:tabs>
              <w:spacing w:beforeAutospacing="1" w:afterAutospacing="1"/>
              <w:ind w:left="720"/>
              <w:rPr>
                <w:bCs/>
                <w:color w:val="000000"/>
                <w:sz w:val="24"/>
                <w:szCs w:val="24"/>
              </w:rPr>
            </w:pPr>
            <w:r>
              <w:rPr>
                <w:bCs/>
                <w:color w:val="000000"/>
                <w:sz w:val="24"/>
                <w:szCs w:val="24"/>
              </w:rPr>
              <w:t>12. Effectively communicate justifications, evidence and conclusions using both graphical and written means in a manner appropriate to the intended audience.</w:t>
            </w:r>
          </w:p>
          <w:p w:rsidR="008E218E" w:rsidRDefault="008E218E" w:rsidP="008E218E">
            <w:pPr>
              <w:tabs>
                <w:tab w:val="left" w:pos="720"/>
              </w:tabs>
              <w:spacing w:beforeAutospacing="1" w:afterAutospacing="1"/>
              <w:ind w:left="720"/>
              <w:rPr>
                <w:bCs/>
                <w:color w:val="000000"/>
                <w:sz w:val="24"/>
                <w:szCs w:val="24"/>
              </w:rPr>
            </w:pPr>
            <w:r>
              <w:rPr>
                <w:bCs/>
                <w:color w:val="000000"/>
                <w:sz w:val="24"/>
                <w:szCs w:val="24"/>
              </w:rPr>
              <w:lastRenderedPageBreak/>
              <w:t>13. Work in a small team and deal proficiently with the issues that teamwork requires (i.e. communication, motivation, decision-making, awareness, responsibility, and management skills, including setting and working to deadlines)</w:t>
            </w:r>
          </w:p>
        </w:tc>
      </w:tr>
      <w:tr w:rsidR="008E218E" w:rsidTr="008E218E">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8E218E">
            <w:pPr>
              <w:spacing w:line="312" w:lineRule="auto"/>
              <w:jc w:val="center"/>
              <w:rPr>
                <w:b/>
                <w:sz w:val="24"/>
                <w:szCs w:val="24"/>
              </w:rPr>
            </w:pPr>
            <w:r>
              <w:rPr>
                <w:b/>
                <w:sz w:val="24"/>
                <w:szCs w:val="24"/>
              </w:rPr>
              <w:lastRenderedPageBreak/>
              <w:t>Indicative Contents</w:t>
            </w:r>
            <w:r>
              <w:rPr>
                <w:b/>
                <w:sz w:val="24"/>
                <w:szCs w:val="24"/>
              </w:rPr>
              <w:br/>
              <w:t>Indicative Contents</w:t>
            </w:r>
          </w:p>
          <w:p w:rsidR="008E218E" w:rsidRDefault="008E218E" w:rsidP="008E218E">
            <w:pPr>
              <w:bidi/>
              <w:spacing w:line="312" w:lineRule="auto"/>
              <w:jc w:val="center"/>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8E218E" w:rsidRPr="00AD3EE2" w:rsidRDefault="008E218E" w:rsidP="00635BE2">
            <w:pPr>
              <w:numPr>
                <w:ilvl w:val="0"/>
                <w:numId w:val="23"/>
              </w:numPr>
              <w:spacing w:before="300"/>
              <w:ind w:left="300"/>
              <w:rPr>
                <w:b/>
                <w:sz w:val="24"/>
                <w:szCs w:val="24"/>
              </w:rPr>
            </w:pPr>
            <w:r w:rsidRPr="00AD3EE2">
              <w:rPr>
                <w:b/>
                <w:sz w:val="24"/>
                <w:szCs w:val="24"/>
              </w:rPr>
              <w:t>Examination</w:t>
            </w:r>
            <w:r>
              <w:rPr>
                <w:b/>
                <w:sz w:val="24"/>
                <w:szCs w:val="24"/>
              </w:rPr>
              <w:t xml:space="preserve"> [10h]</w:t>
            </w:r>
          </w:p>
          <w:p w:rsidR="008E218E" w:rsidRPr="00AD3EE2" w:rsidRDefault="008E218E" w:rsidP="008E218E">
            <w:pPr>
              <w:ind w:left="300"/>
              <w:rPr>
                <w:b/>
                <w:sz w:val="24"/>
                <w:szCs w:val="24"/>
              </w:rPr>
            </w:pPr>
            <w:r w:rsidRPr="00AD3EE2">
              <w:rPr>
                <w:b/>
                <w:sz w:val="24"/>
                <w:szCs w:val="24"/>
              </w:rPr>
              <w:t>Written assessment typically includes exams and multiple choice tests.</w:t>
            </w:r>
          </w:p>
          <w:p w:rsidR="008E218E" w:rsidRPr="00AD3EE2" w:rsidRDefault="008E218E" w:rsidP="00635BE2">
            <w:pPr>
              <w:numPr>
                <w:ilvl w:val="0"/>
                <w:numId w:val="23"/>
              </w:numPr>
              <w:ind w:left="300"/>
              <w:rPr>
                <w:b/>
                <w:sz w:val="24"/>
                <w:szCs w:val="24"/>
              </w:rPr>
            </w:pPr>
            <w:r w:rsidRPr="00AD3EE2">
              <w:rPr>
                <w:b/>
                <w:sz w:val="24"/>
                <w:szCs w:val="24"/>
              </w:rPr>
              <w:t>Practical</w:t>
            </w:r>
            <w:r>
              <w:rPr>
                <w:b/>
                <w:sz w:val="24"/>
                <w:szCs w:val="24"/>
              </w:rPr>
              <w:t>[10h]</w:t>
            </w:r>
          </w:p>
          <w:p w:rsidR="008E218E" w:rsidRPr="00AD3EE2" w:rsidRDefault="008E218E" w:rsidP="008E218E">
            <w:pPr>
              <w:ind w:left="300"/>
              <w:rPr>
                <w:b/>
                <w:sz w:val="24"/>
                <w:szCs w:val="24"/>
              </w:rPr>
            </w:pPr>
            <w:r w:rsidRPr="00AD3EE2">
              <w:rPr>
                <w:b/>
                <w:sz w:val="24"/>
                <w:szCs w:val="24"/>
              </w:rPr>
              <w:t>Practical is an assessment of your skills and competencies. This could include presentations, school experience, work experience or laboratory work.</w:t>
            </w:r>
            <w:r>
              <w:rPr>
                <w:b/>
                <w:sz w:val="24"/>
                <w:szCs w:val="24"/>
              </w:rPr>
              <w:t xml:space="preserve"> [10h]</w:t>
            </w:r>
          </w:p>
          <w:p w:rsidR="008E218E" w:rsidRPr="00AD3EE2" w:rsidRDefault="008E218E" w:rsidP="00635BE2">
            <w:pPr>
              <w:numPr>
                <w:ilvl w:val="0"/>
                <w:numId w:val="23"/>
              </w:numPr>
              <w:ind w:left="300"/>
              <w:rPr>
                <w:b/>
                <w:sz w:val="24"/>
                <w:szCs w:val="24"/>
              </w:rPr>
            </w:pPr>
            <w:r w:rsidRPr="00AD3EE2">
              <w:rPr>
                <w:b/>
                <w:sz w:val="24"/>
                <w:szCs w:val="24"/>
              </w:rPr>
              <w:t>Coursework</w:t>
            </w:r>
            <w:r>
              <w:rPr>
                <w:b/>
                <w:sz w:val="24"/>
                <w:szCs w:val="24"/>
              </w:rPr>
              <w:t xml:space="preserve"> [12h]</w:t>
            </w:r>
          </w:p>
          <w:p w:rsidR="008E218E" w:rsidRPr="00AD3EE2" w:rsidRDefault="008E218E" w:rsidP="008E218E">
            <w:pPr>
              <w:ind w:left="300"/>
              <w:rPr>
                <w:b/>
                <w:sz w:val="24"/>
                <w:szCs w:val="24"/>
              </w:rPr>
            </w:pPr>
            <w:r w:rsidRPr="00AD3EE2">
              <w:rPr>
                <w:b/>
                <w:sz w:val="24"/>
                <w:szCs w:val="24"/>
              </w:rPr>
              <w:t>Coursework typically includes essays, written assignments, dissertations, research projects or producing a portfolio of your work.</w:t>
            </w:r>
            <w:r>
              <w:rPr>
                <w:b/>
                <w:sz w:val="24"/>
                <w:szCs w:val="24"/>
              </w:rPr>
              <w:t>[10h]</w:t>
            </w:r>
          </w:p>
          <w:p w:rsidR="008E218E" w:rsidRPr="00AD3EE2" w:rsidRDefault="008E218E" w:rsidP="00635BE2">
            <w:pPr>
              <w:numPr>
                <w:ilvl w:val="0"/>
                <w:numId w:val="24"/>
              </w:numPr>
              <w:shd w:val="clear" w:color="auto" w:fill="FFFFFF"/>
              <w:rPr>
                <w:b/>
                <w:sz w:val="24"/>
                <w:szCs w:val="24"/>
              </w:rPr>
            </w:pPr>
            <w:r w:rsidRPr="00AD3EE2">
              <w:rPr>
                <w:b/>
                <w:sz w:val="24"/>
                <w:szCs w:val="24"/>
              </w:rPr>
              <w:t>Final year research projects allow students to gain considerable research experience in one of the research laboratories. Working alongside world-leading researchers enriches the students experience and assists them in pursuing a career in biochemical research.</w:t>
            </w:r>
            <w:r>
              <w:rPr>
                <w:b/>
                <w:sz w:val="24"/>
                <w:szCs w:val="24"/>
              </w:rPr>
              <w:t>[12h]</w:t>
            </w:r>
          </w:p>
          <w:p w:rsidR="008E218E" w:rsidRPr="00AD3EE2" w:rsidRDefault="008E218E" w:rsidP="008E218E">
            <w:pPr>
              <w:spacing w:line="312" w:lineRule="auto"/>
              <w:jc w:val="both"/>
              <w:rPr>
                <w:b/>
                <w:sz w:val="24"/>
                <w:szCs w:val="24"/>
              </w:rPr>
            </w:pPr>
          </w:p>
        </w:tc>
      </w:tr>
    </w:tbl>
    <w:p w:rsidR="008E218E" w:rsidRDefault="008E218E" w:rsidP="008E218E">
      <w:pPr>
        <w:spacing w:after="384" w:line="312" w:lineRule="auto"/>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8E218E" w:rsidTr="008E218E">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8E218E" w:rsidRDefault="008E218E" w:rsidP="008E218E">
            <w:pPr>
              <w:spacing w:line="276" w:lineRule="auto"/>
              <w:jc w:val="center"/>
              <w:rPr>
                <w:b/>
                <w:color w:val="17365D"/>
                <w:sz w:val="28"/>
                <w:szCs w:val="28"/>
              </w:rPr>
            </w:pPr>
            <w:r>
              <w:rPr>
                <w:b/>
                <w:color w:val="17365D"/>
                <w:sz w:val="28"/>
                <w:szCs w:val="28"/>
              </w:rPr>
              <w:t>Learning and Teaching Strategies</w:t>
            </w:r>
            <w:r>
              <w:rPr>
                <w:b/>
                <w:color w:val="17365D"/>
                <w:sz w:val="28"/>
                <w:szCs w:val="28"/>
              </w:rPr>
              <w:br/>
              <w:t>Learning and Teaching Strategies</w:t>
            </w:r>
          </w:p>
          <w:p w:rsidR="008E218E" w:rsidRDefault="008E218E" w:rsidP="008E218E">
            <w:pPr>
              <w:bidi/>
              <w:jc w:val="center"/>
              <w:rPr>
                <w:rFonts w:eastAsia="Times New Roman"/>
                <w:b/>
                <w:color w:val="17365D"/>
                <w:sz w:val="28"/>
                <w:szCs w:val="28"/>
              </w:rPr>
            </w:pPr>
          </w:p>
        </w:tc>
      </w:tr>
      <w:tr w:rsidR="008E218E" w:rsidTr="008E218E">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8E218E">
            <w:pPr>
              <w:spacing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pPr>
              <w:spacing w:line="276" w:lineRule="auto"/>
              <w:rPr>
                <w:color w:val="000000"/>
              </w:rPr>
            </w:pPr>
          </w:p>
          <w:p w:rsidR="008E218E" w:rsidRDefault="008E218E" w:rsidP="008E218E">
            <w:pPr>
              <w:spacing w:line="276" w:lineRule="auto"/>
              <w:jc w:val="both"/>
              <w:rPr>
                <w:color w:val="000000"/>
                <w:sz w:val="24"/>
                <w:szCs w:val="24"/>
              </w:rPr>
            </w:pPr>
            <w:r>
              <w:rPr>
                <w:color w:val="000000"/>
              </w:rPr>
              <w:t>Type something like: The main strategy that will be adopted in delivering this module is to encourage students’ participation in discussion , for verities of information which could be applied to make real and ideal behaviour with forensic as science and as skills should be developed.while at the same time refining and expanding their critical thinking skills. This will be achieved through classes, interactive tutorials and by considering type of simple experiments involving some sampling activities that are interesting to the students.</w:t>
            </w:r>
          </w:p>
          <w:p w:rsidR="008E218E" w:rsidRDefault="008E218E" w:rsidP="008E218E">
            <w:pPr>
              <w:spacing w:line="276" w:lineRule="auto"/>
              <w:jc w:val="both"/>
              <w:rPr>
                <w:color w:val="000000"/>
              </w:rPr>
            </w:pPr>
          </w:p>
        </w:tc>
      </w:tr>
    </w:tbl>
    <w:p w:rsidR="008E218E" w:rsidRDefault="008E218E" w:rsidP="008E218E">
      <w:pPr>
        <w:spacing w:line="276" w:lineRule="auto"/>
        <w:rPr>
          <w:rFonts w:ascii="Cambria" w:eastAsia="Cambria" w:hAnsi="Cambria" w:cs="Cambria"/>
          <w:b/>
          <w:color w:val="000000"/>
          <w:sz w:val="36"/>
          <w:szCs w:val="36"/>
        </w:rPr>
      </w:pPr>
    </w:p>
    <w:p w:rsidR="008E218E" w:rsidRDefault="008E218E" w:rsidP="008E218E">
      <w:pPr>
        <w:spacing w:line="276" w:lineRule="auto"/>
        <w:rPr>
          <w:rFonts w:ascii="Cambria" w:eastAsia="Cambria" w:hAnsi="Cambria" w:cs="Cambria"/>
          <w:b/>
          <w:color w:val="000000"/>
          <w:sz w:val="36"/>
          <w:szCs w:val="36"/>
          <w:rtl/>
        </w:rPr>
      </w:pPr>
    </w:p>
    <w:p w:rsidR="008E218E" w:rsidRDefault="008E218E" w:rsidP="008E218E">
      <w:pPr>
        <w:spacing w:line="276" w:lineRule="auto"/>
        <w:rPr>
          <w:rFonts w:ascii="Cambria" w:eastAsia="Cambria" w:hAnsi="Cambria" w:cs="Cambria"/>
          <w:b/>
          <w:color w:val="000000"/>
          <w:sz w:val="36"/>
          <w:szCs w:val="36"/>
        </w:rPr>
      </w:pPr>
    </w:p>
    <w:p w:rsidR="008E218E" w:rsidRDefault="008E218E" w:rsidP="008E218E">
      <w:pPr>
        <w:spacing w:line="276" w:lineRule="auto"/>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8E218E" w:rsidTr="008E218E">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8E218E" w:rsidRDefault="008E218E" w:rsidP="008E218E">
            <w:pPr>
              <w:spacing w:line="312" w:lineRule="auto"/>
              <w:jc w:val="center"/>
              <w:rPr>
                <w:rFonts w:eastAsia="Times New Roman"/>
                <w:color w:val="000000"/>
                <w:sz w:val="24"/>
                <w:szCs w:val="24"/>
              </w:rPr>
            </w:pPr>
            <w:r>
              <w:rPr>
                <w:rFonts w:eastAsia="Times New Roman"/>
                <w:b/>
                <w:color w:val="17365D"/>
                <w:sz w:val="28"/>
                <w:szCs w:val="28"/>
              </w:rPr>
              <w:t>Student Workload (SWL)</w:t>
            </w:r>
            <w:r>
              <w:rPr>
                <w:rFonts w:eastAsia="Times New Roman"/>
                <w:b/>
                <w:color w:val="17365D"/>
                <w:sz w:val="28"/>
                <w:szCs w:val="28"/>
              </w:rPr>
              <w:br/>
              <w:t>Student Workload (SWL)</w:t>
            </w:r>
          </w:p>
          <w:p w:rsidR="008E218E" w:rsidRDefault="008E218E" w:rsidP="008E218E">
            <w:pPr>
              <w:bidi/>
              <w:spacing w:line="312" w:lineRule="auto"/>
              <w:jc w:val="center"/>
              <w:rPr>
                <w:rFonts w:eastAsia="Times New Roman"/>
                <w:color w:val="000000"/>
                <w:sz w:val="24"/>
                <w:szCs w:val="24"/>
              </w:rPr>
            </w:pPr>
          </w:p>
        </w:tc>
      </w:tr>
      <w:tr w:rsidR="008E218E" w:rsidTr="008E218E">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8E218E">
            <w:pPr>
              <w:spacing w:line="312" w:lineRule="auto"/>
              <w:rPr>
                <w:b/>
                <w:color w:val="000000"/>
                <w:sz w:val="24"/>
                <w:szCs w:val="24"/>
              </w:rPr>
            </w:pPr>
            <w:r>
              <w:rPr>
                <w:b/>
                <w:color w:val="000000"/>
                <w:sz w:val="24"/>
                <w:szCs w:val="24"/>
              </w:rPr>
              <w:t>Structured SWL (h/sem)</w:t>
            </w:r>
            <w:r>
              <w:rPr>
                <w:b/>
                <w:color w:val="000000"/>
                <w:sz w:val="24"/>
                <w:szCs w:val="24"/>
              </w:rPr>
              <w:br/>
              <w:t>Structured SWL (h/sem)</w:t>
            </w:r>
          </w:p>
          <w:p w:rsidR="008E218E" w:rsidRDefault="008E218E" w:rsidP="008E218E">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218E" w:rsidRDefault="006A5308" w:rsidP="008E218E">
            <w:pPr>
              <w:spacing w:line="312" w:lineRule="auto"/>
              <w:rPr>
                <w:sz w:val="24"/>
                <w:szCs w:val="24"/>
              </w:rPr>
            </w:pPr>
            <w:r>
              <w:rPr>
                <w:rFonts w:hint="cs"/>
                <w:sz w:val="24"/>
                <w:szCs w:val="24"/>
                <w:rtl/>
              </w:rPr>
              <w:t>78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8E218E" w:rsidRDefault="008E218E" w:rsidP="008E218E">
            <w:pPr>
              <w:spacing w:line="312" w:lineRule="auto"/>
              <w:rPr>
                <w:b/>
              </w:rPr>
            </w:pPr>
            <w:r>
              <w:rPr>
                <w:b/>
              </w:rPr>
              <w:t>Structured SWL (h/w)</w:t>
            </w:r>
            <w:r>
              <w:rPr>
                <w:b/>
              </w:rPr>
              <w:br/>
              <w:t>Structured SWL (h/w)</w:t>
            </w:r>
          </w:p>
          <w:p w:rsidR="008E218E" w:rsidRDefault="008E218E" w:rsidP="008E218E">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218E" w:rsidRDefault="008E218E" w:rsidP="008E218E">
            <w:pPr>
              <w:spacing w:line="312" w:lineRule="auto"/>
              <w:rPr>
                <w:sz w:val="24"/>
                <w:szCs w:val="24"/>
              </w:rPr>
            </w:pPr>
            <w:r>
              <w:rPr>
                <w:sz w:val="24"/>
                <w:szCs w:val="24"/>
              </w:rPr>
              <w:t>6.1</w:t>
            </w:r>
          </w:p>
        </w:tc>
      </w:tr>
      <w:tr w:rsidR="008E218E" w:rsidTr="008E218E">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8E218E">
            <w:pPr>
              <w:spacing w:line="312" w:lineRule="auto"/>
              <w:rPr>
                <w:b/>
                <w:sz w:val="24"/>
                <w:szCs w:val="24"/>
              </w:rPr>
            </w:pPr>
            <w:r>
              <w:rPr>
                <w:b/>
                <w:color w:val="000000"/>
                <w:sz w:val="24"/>
                <w:szCs w:val="24"/>
              </w:rPr>
              <w:t>Unstructured SWL (h/sem)</w:t>
            </w:r>
            <w:r>
              <w:rPr>
                <w:b/>
                <w:color w:val="000000"/>
                <w:sz w:val="24"/>
                <w:szCs w:val="24"/>
              </w:rPr>
              <w:br/>
              <w:t>Unstructured SWL (h/sem)</w:t>
            </w:r>
          </w:p>
          <w:p w:rsidR="008E218E" w:rsidRDefault="008E218E" w:rsidP="008E218E">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218E" w:rsidRDefault="006A5308" w:rsidP="008E218E">
            <w:pPr>
              <w:spacing w:line="312" w:lineRule="auto"/>
              <w:rPr>
                <w:sz w:val="24"/>
                <w:szCs w:val="24"/>
              </w:rPr>
            </w:pPr>
            <w:r>
              <w:rPr>
                <w:rFonts w:hint="cs"/>
                <w:sz w:val="24"/>
                <w:szCs w:val="24"/>
                <w:rtl/>
              </w:rPr>
              <w:t>72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8E218E" w:rsidRDefault="008E218E" w:rsidP="008E218E">
            <w:pPr>
              <w:spacing w:line="312" w:lineRule="auto"/>
              <w:rPr>
                <w:b/>
              </w:rPr>
            </w:pPr>
            <w:r>
              <w:rPr>
                <w:b/>
              </w:rPr>
              <w:t>Unstructured SWL (h/w)</w:t>
            </w:r>
            <w:r>
              <w:rPr>
                <w:b/>
              </w:rPr>
              <w:br/>
              <w:t>Unstructured SWL (h/w)</w:t>
            </w:r>
          </w:p>
          <w:p w:rsidR="008E218E" w:rsidRDefault="008E218E" w:rsidP="008E218E">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218E" w:rsidRDefault="008E218E" w:rsidP="008E218E">
            <w:pPr>
              <w:spacing w:line="312" w:lineRule="auto"/>
              <w:rPr>
                <w:sz w:val="24"/>
                <w:szCs w:val="24"/>
              </w:rPr>
            </w:pPr>
            <w:r>
              <w:rPr>
                <w:sz w:val="24"/>
                <w:szCs w:val="24"/>
              </w:rPr>
              <w:t>4.5</w:t>
            </w:r>
          </w:p>
        </w:tc>
      </w:tr>
      <w:tr w:rsidR="008E218E" w:rsidTr="008E218E">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8E218E">
            <w:pPr>
              <w:spacing w:line="312" w:lineRule="auto"/>
              <w:rPr>
                <w:b/>
                <w:color w:val="000000"/>
                <w:sz w:val="24"/>
                <w:szCs w:val="24"/>
              </w:rPr>
            </w:pPr>
            <w:r>
              <w:rPr>
                <w:b/>
                <w:color w:val="000000"/>
                <w:sz w:val="24"/>
                <w:szCs w:val="24"/>
              </w:rPr>
              <w:t>Total SWL (h/sem)</w:t>
            </w:r>
            <w:r>
              <w:rPr>
                <w:b/>
                <w:color w:val="000000"/>
                <w:sz w:val="24"/>
                <w:szCs w:val="24"/>
              </w:rPr>
              <w:br/>
              <w:t>Total SWL (h/sem)</w:t>
            </w:r>
          </w:p>
          <w:p w:rsidR="008E218E" w:rsidRDefault="008E218E" w:rsidP="008E218E">
            <w:pPr>
              <w:spacing w:line="312" w:lineRule="auto"/>
              <w:rPr>
                <w:b/>
                <w:sz w:val="24"/>
                <w:szCs w:val="24"/>
              </w:rPr>
            </w:pP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8E218E" w:rsidRDefault="008E218E" w:rsidP="008E218E">
            <w:pPr>
              <w:spacing w:line="312" w:lineRule="auto"/>
              <w:rPr>
                <w:sz w:val="24"/>
                <w:szCs w:val="24"/>
              </w:rPr>
            </w:pPr>
            <w:r>
              <w:rPr>
                <w:sz w:val="24"/>
                <w:szCs w:val="24"/>
              </w:rPr>
              <w:t>150</w:t>
            </w:r>
          </w:p>
        </w:tc>
      </w:tr>
    </w:tbl>
    <w:p w:rsidR="008E218E" w:rsidRDefault="008E218E" w:rsidP="008E218E">
      <w:pPr>
        <w:spacing w:after="0" w:line="312" w:lineRule="auto"/>
        <w:rPr>
          <w:rFonts w:ascii="Cambria" w:eastAsia="Cambria" w:hAnsi="Cambria" w:cs="Cambria"/>
          <w:b/>
          <w:color w:val="000000"/>
        </w:rPr>
      </w:pPr>
    </w:p>
    <w:p w:rsidR="008E218E" w:rsidRDefault="008E218E" w:rsidP="008E218E">
      <w:pPr>
        <w:spacing w:after="0" w:line="312" w:lineRule="auto"/>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8E218E" w:rsidTr="008E218E">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8E218E" w:rsidRDefault="008E218E" w:rsidP="008E218E">
            <w:pPr>
              <w:spacing w:line="312" w:lineRule="auto"/>
              <w:jc w:val="center"/>
              <w:rPr>
                <w:b/>
                <w:color w:val="17365D"/>
                <w:sz w:val="28"/>
                <w:szCs w:val="28"/>
              </w:rPr>
            </w:pPr>
            <w:r>
              <w:rPr>
                <w:b/>
                <w:color w:val="17365D"/>
                <w:sz w:val="28"/>
                <w:szCs w:val="28"/>
              </w:rPr>
              <w:t>Module Evaluation</w:t>
            </w:r>
            <w:r>
              <w:rPr>
                <w:b/>
                <w:color w:val="17365D"/>
                <w:sz w:val="28"/>
                <w:szCs w:val="28"/>
              </w:rPr>
              <w:br/>
              <w:t>Module Evaluation</w:t>
            </w:r>
          </w:p>
          <w:p w:rsidR="008E218E" w:rsidRDefault="008E218E" w:rsidP="008E218E">
            <w:pPr>
              <w:bidi/>
              <w:spacing w:line="312" w:lineRule="auto"/>
              <w:jc w:val="center"/>
              <w:rPr>
                <w:rFonts w:eastAsia="Times New Roman"/>
                <w:b/>
                <w:color w:val="17365D"/>
                <w:sz w:val="32"/>
                <w:szCs w:val="32"/>
              </w:rPr>
            </w:pPr>
          </w:p>
        </w:tc>
      </w:tr>
      <w:tr w:rsidR="008E218E" w:rsidTr="008E218E">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8E218E" w:rsidRDefault="008E218E" w:rsidP="008E218E">
            <w:pPr>
              <w:spacing w:line="312" w:lineRule="auto"/>
              <w:ind w:left="360" w:hanging="720"/>
              <w:rPr>
                <w:b/>
              </w:rPr>
            </w:pPr>
          </w:p>
          <w:p w:rsidR="008E218E" w:rsidRDefault="008E218E" w:rsidP="008E218E">
            <w:pPr>
              <w:spacing w:line="312" w:lineRule="auto"/>
              <w:ind w:left="360" w:hanging="720"/>
              <w:rPr>
                <w:b/>
              </w:rPr>
            </w:pPr>
            <w:r>
              <w:rPr>
                <w:b/>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8E218E">
            <w:pPr>
              <w:spacing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8E218E">
            <w:pPr>
              <w:spacing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8E218E">
            <w:pPr>
              <w:spacing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8E218E">
            <w:pPr>
              <w:spacing w:line="312" w:lineRule="auto"/>
              <w:rPr>
                <w:b/>
                <w:color w:val="000000"/>
              </w:rPr>
            </w:pPr>
            <w:r>
              <w:rPr>
                <w:b/>
                <w:color w:val="000000"/>
              </w:rPr>
              <w:t>Relevant Learning Outcome</w:t>
            </w:r>
          </w:p>
        </w:tc>
      </w:tr>
      <w:tr w:rsidR="008E218E" w:rsidTr="008E218E">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8E218E" w:rsidRDefault="008E218E" w:rsidP="008E218E">
            <w:pPr>
              <w:spacing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8E218E">
            <w:pPr>
              <w:spacing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rsidR="008E218E" w:rsidRDefault="008E218E" w:rsidP="008E218E">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8E218E" w:rsidRDefault="008E218E" w:rsidP="008E218E">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8E218E" w:rsidRDefault="008E218E" w:rsidP="008E218E">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pPr>
              <w:spacing w:line="312" w:lineRule="auto"/>
              <w:rPr>
                <w:color w:val="000000"/>
              </w:rPr>
            </w:pPr>
            <w:r>
              <w:t>LO #1, 2, 10 and 11</w:t>
            </w:r>
          </w:p>
        </w:tc>
      </w:tr>
      <w:tr w:rsidR="008E218E" w:rsidTr="008E218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8E218E" w:rsidRDefault="008E218E" w:rsidP="008E218E">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8E218E">
            <w:pPr>
              <w:spacing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rsidR="008E218E" w:rsidRDefault="008E218E" w:rsidP="008E218E">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8E218E" w:rsidRDefault="008E218E" w:rsidP="008E218E">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pPr>
              <w:spacing w:line="312" w:lineRule="auto"/>
              <w:rPr>
                <w:color w:val="000000"/>
              </w:rPr>
            </w:pPr>
            <w:r>
              <w:t>LO # 3, 4, 6 and 7</w:t>
            </w:r>
          </w:p>
        </w:tc>
      </w:tr>
      <w:tr w:rsidR="008E218E" w:rsidTr="008E218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8E218E" w:rsidRDefault="008E218E" w:rsidP="008E218E">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8E218E">
            <w:pPr>
              <w:spacing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rsidR="008E218E" w:rsidRDefault="008E218E" w:rsidP="008E218E">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8E218E" w:rsidRDefault="008E218E" w:rsidP="008E218E">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pPr>
              <w:spacing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pPr>
              <w:spacing w:line="312" w:lineRule="auto"/>
              <w:rPr>
                <w:color w:val="000000"/>
              </w:rPr>
            </w:pPr>
          </w:p>
        </w:tc>
      </w:tr>
      <w:tr w:rsidR="008E218E" w:rsidTr="008E218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8E218E" w:rsidRDefault="008E218E" w:rsidP="008E218E">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8E218E">
            <w:pPr>
              <w:spacing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rsidR="008E218E" w:rsidRDefault="008E218E" w:rsidP="008E218E">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8E218E" w:rsidRDefault="008E218E" w:rsidP="008E218E">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pPr>
              <w:spacing w:line="312" w:lineRule="auto"/>
              <w:rPr>
                <w:color w:val="000000"/>
              </w:rPr>
            </w:pPr>
            <w:r>
              <w:t>LO # 5, 8 and 10</w:t>
            </w:r>
          </w:p>
        </w:tc>
      </w:tr>
      <w:tr w:rsidR="008E218E" w:rsidTr="008E218E">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8E218E" w:rsidRDefault="008E218E" w:rsidP="008E218E">
            <w:pPr>
              <w:spacing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8E218E">
            <w:pPr>
              <w:spacing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rsidR="008E218E" w:rsidRDefault="008E218E" w:rsidP="008E218E">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8E218E" w:rsidRDefault="008E218E" w:rsidP="008E218E">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pPr>
              <w:spacing w:line="312" w:lineRule="auto"/>
              <w:rPr>
                <w:color w:val="000000"/>
              </w:rPr>
            </w:pPr>
            <w:r>
              <w:t>LO # 1-7</w:t>
            </w:r>
          </w:p>
        </w:tc>
      </w:tr>
      <w:tr w:rsidR="008E218E" w:rsidTr="008E218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8E218E" w:rsidRDefault="008E218E" w:rsidP="008E218E">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8E218E">
            <w:pPr>
              <w:spacing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rsidR="008E218E" w:rsidRDefault="008E218E" w:rsidP="008E218E">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8E218E" w:rsidRDefault="008E218E" w:rsidP="008E218E">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8E218E" w:rsidRDefault="008E218E" w:rsidP="008E218E">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pPr>
              <w:spacing w:line="312" w:lineRule="auto"/>
              <w:rPr>
                <w:color w:val="000000"/>
              </w:rPr>
            </w:pPr>
            <w:r>
              <w:rPr>
                <w:color w:val="000000"/>
              </w:rPr>
              <w:t>All</w:t>
            </w:r>
          </w:p>
        </w:tc>
      </w:tr>
      <w:tr w:rsidR="008E218E" w:rsidTr="008E218E">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8E218E" w:rsidRDefault="008E218E" w:rsidP="008E218E">
            <w:pPr>
              <w:spacing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rsidR="008E218E" w:rsidRDefault="008E218E" w:rsidP="008E218E">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8E218E" w:rsidRDefault="008E218E" w:rsidP="008E218E">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pPr>
              <w:spacing w:line="312" w:lineRule="auto"/>
              <w:rPr>
                <w:color w:val="000000"/>
              </w:rPr>
            </w:pPr>
          </w:p>
        </w:tc>
      </w:tr>
    </w:tbl>
    <w:p w:rsidR="008E218E" w:rsidRDefault="008E218E" w:rsidP="008E218E">
      <w:pPr>
        <w:spacing w:after="0" w:line="312" w:lineRule="auto"/>
        <w:rPr>
          <w:rFonts w:ascii="Cambria" w:eastAsia="Cambria" w:hAnsi="Cambria" w:cs="Cambria"/>
          <w:b/>
          <w:color w:val="000000"/>
          <w:sz w:val="16"/>
          <w:szCs w:val="16"/>
        </w:rPr>
      </w:pPr>
    </w:p>
    <w:p w:rsidR="008E218E" w:rsidRDefault="008E218E" w:rsidP="008E218E">
      <w:pPr>
        <w:spacing w:after="0" w:line="312" w:lineRule="auto"/>
        <w:rPr>
          <w:rFonts w:ascii="Cambria" w:eastAsia="Cambria" w:hAnsi="Cambria" w:cs="Cambria"/>
          <w:b/>
          <w:color w:val="000000"/>
          <w:sz w:val="16"/>
          <w:szCs w:val="16"/>
        </w:rPr>
      </w:pPr>
    </w:p>
    <w:p w:rsidR="008E218E" w:rsidRDefault="008E218E" w:rsidP="008E218E">
      <w:pPr>
        <w:spacing w:line="276" w:lineRule="auto"/>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8E218E" w:rsidTr="008E218E">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8E218E" w:rsidRDefault="008E218E" w:rsidP="008E218E">
            <w:pPr>
              <w:spacing w:line="360" w:lineRule="auto"/>
              <w:jc w:val="center"/>
              <w:rPr>
                <w:b/>
                <w:color w:val="17365D"/>
                <w:sz w:val="28"/>
                <w:szCs w:val="28"/>
              </w:rPr>
            </w:pPr>
            <w:r>
              <w:rPr>
                <w:b/>
                <w:color w:val="17365D"/>
                <w:sz w:val="28"/>
                <w:szCs w:val="28"/>
              </w:rPr>
              <w:lastRenderedPageBreak/>
              <w:t>Delivery Plan (Weekly Syllabus)</w:t>
            </w:r>
            <w:r>
              <w:rPr>
                <w:b/>
                <w:color w:val="17365D"/>
                <w:sz w:val="28"/>
                <w:szCs w:val="28"/>
              </w:rPr>
              <w:br/>
              <w:t>Delivery Plan (Weekly Syllabus)</w:t>
            </w:r>
          </w:p>
          <w:p w:rsidR="008E218E" w:rsidRDefault="008E218E" w:rsidP="008E218E">
            <w:pPr>
              <w:bidi/>
              <w:spacing w:line="360" w:lineRule="auto"/>
              <w:jc w:val="center"/>
              <w:rPr>
                <w:rFonts w:eastAsia="Times New Roman"/>
                <w:b/>
                <w:color w:val="17365D"/>
                <w:sz w:val="28"/>
                <w:szCs w:val="28"/>
              </w:rPr>
            </w:pPr>
          </w:p>
        </w:tc>
      </w:tr>
      <w:tr w:rsidR="008E218E" w:rsidTr="008E218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8E218E">
            <w:pPr>
              <w:spacing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8E218E" w:rsidRDefault="008E218E" w:rsidP="008E218E">
            <w:pPr>
              <w:spacing w:line="360" w:lineRule="auto"/>
              <w:rPr>
                <w:b/>
                <w:sz w:val="24"/>
                <w:szCs w:val="24"/>
              </w:rPr>
            </w:pPr>
            <w:r>
              <w:rPr>
                <w:b/>
              </w:rPr>
              <w:t>Material Covered</w:t>
            </w:r>
          </w:p>
        </w:tc>
      </w:tr>
      <w:tr w:rsidR="008E218E" w:rsidTr="008E218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8E218E">
            <w:pPr>
              <w:spacing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pPr>
              <w:spacing w:line="360" w:lineRule="auto"/>
            </w:pPr>
            <w:r>
              <w:t>Introduction to Biochemistry</w:t>
            </w:r>
          </w:p>
        </w:tc>
      </w:tr>
      <w:tr w:rsidR="008E218E" w:rsidTr="008E218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8E218E">
            <w:pPr>
              <w:spacing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pPr>
              <w:spacing w:line="360" w:lineRule="auto"/>
            </w:pPr>
            <w:r>
              <w:t>Enzymes 1</w:t>
            </w:r>
          </w:p>
        </w:tc>
      </w:tr>
      <w:tr w:rsidR="008E218E" w:rsidTr="008E218E">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8E218E">
            <w:pPr>
              <w:spacing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pPr>
              <w:spacing w:line="360" w:lineRule="auto"/>
            </w:pPr>
            <w:r>
              <w:t>Enzymes 2</w:t>
            </w:r>
          </w:p>
        </w:tc>
      </w:tr>
      <w:tr w:rsidR="008E218E" w:rsidTr="008E218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8E218E">
            <w:pPr>
              <w:spacing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pPr>
              <w:spacing w:line="360" w:lineRule="auto"/>
            </w:pPr>
            <w:r>
              <w:t>Carbohydrates 1</w:t>
            </w:r>
          </w:p>
        </w:tc>
      </w:tr>
      <w:tr w:rsidR="008E218E" w:rsidTr="008E218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8E218E">
            <w:pPr>
              <w:spacing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pPr>
              <w:spacing w:line="360" w:lineRule="auto"/>
            </w:pPr>
            <w:r>
              <w:t>Carbohydrates 2</w:t>
            </w:r>
          </w:p>
        </w:tc>
      </w:tr>
      <w:tr w:rsidR="008E218E" w:rsidTr="008E218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8E218E">
            <w:pPr>
              <w:spacing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pPr>
              <w:spacing w:line="360" w:lineRule="auto"/>
            </w:pPr>
            <w:r>
              <w:t>Carbohydrates 3</w:t>
            </w:r>
          </w:p>
        </w:tc>
      </w:tr>
      <w:tr w:rsidR="008E218E" w:rsidTr="008E218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8E218E">
            <w:pPr>
              <w:spacing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pPr>
              <w:spacing w:line="360" w:lineRule="auto"/>
            </w:pPr>
            <w:r>
              <w:t>Carbohydrates Metabolism</w:t>
            </w:r>
          </w:p>
        </w:tc>
      </w:tr>
      <w:tr w:rsidR="008E218E" w:rsidTr="008E218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8E218E">
            <w:pPr>
              <w:spacing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pPr>
              <w:spacing w:line="360" w:lineRule="auto"/>
            </w:pPr>
            <w:r>
              <w:t>Exam</w:t>
            </w:r>
          </w:p>
        </w:tc>
      </w:tr>
      <w:tr w:rsidR="008E218E" w:rsidTr="008E218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8E218E">
            <w:pPr>
              <w:spacing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pPr>
              <w:spacing w:line="360" w:lineRule="auto"/>
            </w:pPr>
            <w:r>
              <w:t>Lipids</w:t>
            </w:r>
          </w:p>
        </w:tc>
      </w:tr>
      <w:tr w:rsidR="008E218E" w:rsidTr="008E218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8E218E">
            <w:pPr>
              <w:spacing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pPr>
              <w:spacing w:line="360" w:lineRule="auto"/>
            </w:pPr>
            <w:r>
              <w:t>Lipids Metabolism</w:t>
            </w:r>
          </w:p>
        </w:tc>
      </w:tr>
      <w:tr w:rsidR="008E218E" w:rsidTr="008E218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8E218E">
            <w:pPr>
              <w:spacing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pPr>
              <w:spacing w:line="360" w:lineRule="auto"/>
            </w:pPr>
            <w:r>
              <w:t>Cholesterol</w:t>
            </w:r>
          </w:p>
        </w:tc>
      </w:tr>
      <w:tr w:rsidR="008E218E" w:rsidTr="008E218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8E218E">
            <w:pPr>
              <w:spacing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pPr>
              <w:spacing w:line="360" w:lineRule="auto"/>
            </w:pPr>
            <w:r>
              <w:t>Amino Acids</w:t>
            </w:r>
          </w:p>
        </w:tc>
      </w:tr>
      <w:tr w:rsidR="008E218E" w:rsidTr="008E218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8E218E">
            <w:pPr>
              <w:spacing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pPr>
              <w:spacing w:line="360" w:lineRule="auto"/>
            </w:pPr>
            <w:r>
              <w:t>Proteins 1</w:t>
            </w:r>
          </w:p>
        </w:tc>
      </w:tr>
      <w:tr w:rsidR="008E218E" w:rsidTr="008E218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8E218E">
            <w:pPr>
              <w:spacing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pPr>
              <w:spacing w:line="360" w:lineRule="auto"/>
            </w:pPr>
            <w:r>
              <w:t>Proteins 2</w:t>
            </w:r>
          </w:p>
        </w:tc>
      </w:tr>
      <w:tr w:rsidR="008E218E" w:rsidTr="008E218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8E218E">
            <w:pPr>
              <w:spacing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pPr>
              <w:spacing w:line="360" w:lineRule="auto"/>
            </w:pPr>
            <w:r>
              <w:t>Exam</w:t>
            </w:r>
          </w:p>
        </w:tc>
      </w:tr>
      <w:tr w:rsidR="008E218E" w:rsidTr="008E218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8E218E">
            <w:pPr>
              <w:spacing w:line="360" w:lineRule="auto"/>
              <w:ind w:left="-18" w:firstLine="18"/>
              <w:jc w:val="center"/>
              <w:rPr>
                <w:b/>
                <w:color w:val="000000"/>
              </w:rPr>
            </w:pPr>
            <w:r>
              <w:rPr>
                <w:b/>
                <w:color w:val="000000"/>
              </w:rPr>
              <w:t>Week 16</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pPr>
              <w:spacing w:line="360" w:lineRule="auto"/>
              <w:rPr>
                <w:b/>
              </w:rPr>
            </w:pPr>
            <w:r>
              <w:rPr>
                <w:b/>
              </w:rPr>
              <w:t>Preparatory week before the final Exam</w:t>
            </w:r>
          </w:p>
        </w:tc>
      </w:tr>
    </w:tbl>
    <w:p w:rsidR="008E218E" w:rsidRDefault="008E218E" w:rsidP="008E218E">
      <w:pPr>
        <w:tabs>
          <w:tab w:val="center" w:pos="3870"/>
        </w:tabs>
        <w:spacing w:after="0" w:line="360" w:lineRule="auto"/>
        <w:ind w:left="1985" w:hanging="1985"/>
        <w:jc w:val="both"/>
        <w:rPr>
          <w:b/>
          <w:sz w:val="24"/>
          <w:szCs w:val="24"/>
        </w:rPr>
      </w:pPr>
    </w:p>
    <w:p w:rsidR="008E218E" w:rsidRDefault="008E218E" w:rsidP="008E218E">
      <w:pPr>
        <w:rPr>
          <w:rFonts w:ascii="Cambria" w:eastAsia="Cambria" w:hAnsi="Cambria" w:cs="Cambria"/>
        </w:rPr>
      </w:pPr>
    </w:p>
    <w:tbl>
      <w:tblPr>
        <w:tblStyle w:val="50"/>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8E218E" w:rsidTr="008E218E">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8E218E" w:rsidRDefault="008E218E" w:rsidP="008E218E">
            <w:pPr>
              <w:spacing w:line="360" w:lineRule="auto"/>
              <w:jc w:val="center"/>
              <w:rPr>
                <w:b/>
                <w:color w:val="17365D"/>
                <w:sz w:val="28"/>
                <w:szCs w:val="28"/>
              </w:rPr>
            </w:pPr>
            <w:r>
              <w:rPr>
                <w:b/>
                <w:color w:val="17365D"/>
                <w:sz w:val="28"/>
                <w:szCs w:val="28"/>
              </w:rPr>
              <w:t>Delivery Plan (Weekly Lab. Syllabus)</w:t>
            </w:r>
            <w:r>
              <w:rPr>
                <w:b/>
                <w:color w:val="17365D"/>
                <w:sz w:val="28"/>
                <w:szCs w:val="28"/>
              </w:rPr>
              <w:br/>
              <w:t>Delivery Plan (Weekly Lab. Syllabus)</w:t>
            </w:r>
          </w:p>
          <w:p w:rsidR="008E218E" w:rsidRDefault="008E218E" w:rsidP="008E218E">
            <w:pPr>
              <w:bidi/>
              <w:spacing w:line="360" w:lineRule="auto"/>
              <w:jc w:val="center"/>
              <w:rPr>
                <w:rFonts w:eastAsia="Times New Roman"/>
                <w:b/>
                <w:color w:val="17365D"/>
                <w:sz w:val="28"/>
                <w:szCs w:val="28"/>
              </w:rPr>
            </w:pPr>
          </w:p>
        </w:tc>
      </w:tr>
      <w:tr w:rsidR="008E218E" w:rsidTr="008E218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8E218E">
            <w:pPr>
              <w:spacing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8E218E" w:rsidRDefault="008E218E" w:rsidP="008E218E">
            <w:pPr>
              <w:spacing w:line="360" w:lineRule="auto"/>
              <w:rPr>
                <w:b/>
                <w:sz w:val="24"/>
                <w:szCs w:val="24"/>
              </w:rPr>
            </w:pPr>
            <w:r>
              <w:rPr>
                <w:b/>
              </w:rPr>
              <w:t>Material Covered</w:t>
            </w:r>
          </w:p>
        </w:tc>
      </w:tr>
      <w:tr w:rsidR="008E218E" w:rsidTr="008E218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8E218E">
            <w:pPr>
              <w:spacing w:line="360" w:lineRule="auto"/>
              <w:ind w:left="-18"/>
              <w:jc w:val="center"/>
              <w:rPr>
                <w:b/>
              </w:rPr>
            </w:pPr>
            <w:r>
              <w:rPr>
                <w:b/>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r>
              <w:t>Lab 1: Chemistry Laboratory Safety Rules</w:t>
            </w:r>
          </w:p>
        </w:tc>
      </w:tr>
      <w:tr w:rsidR="008E218E" w:rsidTr="008E218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8E218E">
            <w:pPr>
              <w:spacing w:line="360" w:lineRule="auto"/>
              <w:ind w:left="-18"/>
              <w:jc w:val="center"/>
              <w:rPr>
                <w:b/>
              </w:rPr>
            </w:pPr>
            <w:r>
              <w:rPr>
                <w:b/>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r>
              <w:t>Lab 2: Spectrophotometry</w:t>
            </w:r>
          </w:p>
        </w:tc>
      </w:tr>
      <w:tr w:rsidR="008E218E" w:rsidTr="008E218E">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8E218E">
            <w:pPr>
              <w:spacing w:line="360" w:lineRule="auto"/>
              <w:ind w:left="-18"/>
              <w:jc w:val="center"/>
              <w:rPr>
                <w:b/>
              </w:rPr>
            </w:pPr>
            <w:r>
              <w:rPr>
                <w:b/>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r>
              <w:t>Lab 3: Determination of Ca Concentration in Serum</w:t>
            </w:r>
          </w:p>
        </w:tc>
      </w:tr>
      <w:tr w:rsidR="008E218E" w:rsidTr="008E218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8E218E">
            <w:pPr>
              <w:spacing w:line="360" w:lineRule="auto"/>
              <w:ind w:left="-18"/>
              <w:jc w:val="center"/>
              <w:rPr>
                <w:b/>
              </w:rPr>
            </w:pPr>
            <w:r>
              <w:rPr>
                <w:b/>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r>
              <w:t>Lab 4: Determination of P Concentration in Serum</w:t>
            </w:r>
          </w:p>
        </w:tc>
      </w:tr>
      <w:tr w:rsidR="008E218E" w:rsidTr="008E218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8E218E">
            <w:pPr>
              <w:spacing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r>
              <w:t>Lab 5: Determination of Total Iron Concentration in Serum</w:t>
            </w:r>
          </w:p>
        </w:tc>
      </w:tr>
      <w:tr w:rsidR="008E218E" w:rsidTr="008E218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8E218E">
            <w:pPr>
              <w:spacing w:line="360" w:lineRule="auto"/>
              <w:ind w:left="-18"/>
              <w:jc w:val="center"/>
              <w:rPr>
                <w:b/>
              </w:rPr>
            </w:pPr>
            <w:r>
              <w:rPr>
                <w:b/>
              </w:rPr>
              <w:lastRenderedPageBreak/>
              <w:t>Week 6</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r>
              <w:t>Lab 6: Determination of Mg Concentration in Serum</w:t>
            </w:r>
          </w:p>
        </w:tc>
      </w:tr>
      <w:tr w:rsidR="008E218E" w:rsidTr="008E218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8E218E">
            <w:pPr>
              <w:spacing w:line="360" w:lineRule="auto"/>
              <w:ind w:left="-18"/>
              <w:jc w:val="center"/>
              <w:rPr>
                <w:b/>
              </w:rPr>
            </w:pPr>
            <w:r>
              <w:rPr>
                <w:b/>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r>
              <w:t>Lab 7: Exam</w:t>
            </w:r>
          </w:p>
        </w:tc>
      </w:tr>
      <w:tr w:rsidR="008E218E" w:rsidTr="008E218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8E218E">
            <w:pPr>
              <w:spacing w:line="360" w:lineRule="auto"/>
              <w:ind w:left="-18"/>
              <w:jc w:val="center"/>
              <w:rPr>
                <w:b/>
              </w:rPr>
            </w:pPr>
            <w:r>
              <w:rPr>
                <w:b/>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r>
              <w:t>Lab 8:Determination of Glucose Concentration in Serum</w:t>
            </w:r>
          </w:p>
        </w:tc>
      </w:tr>
      <w:tr w:rsidR="008E218E" w:rsidTr="008E218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8E218E">
            <w:pPr>
              <w:spacing w:line="360" w:lineRule="auto"/>
              <w:ind w:left="-18"/>
              <w:jc w:val="center"/>
              <w:rPr>
                <w:b/>
              </w:rPr>
            </w:pPr>
            <w:r>
              <w:rPr>
                <w:b/>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r>
              <w:t>Lab 9:Determination of Urea Concentration in Serum</w:t>
            </w:r>
          </w:p>
        </w:tc>
      </w:tr>
      <w:tr w:rsidR="008E218E" w:rsidTr="008E218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8E218E">
            <w:pPr>
              <w:spacing w:line="360" w:lineRule="auto"/>
              <w:ind w:left="-18"/>
              <w:jc w:val="center"/>
              <w:rPr>
                <w:b/>
              </w:rPr>
            </w:pPr>
            <w:r>
              <w:rPr>
                <w:b/>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r>
              <w:t>Lab 10:Determination of Creatinine Concentration in Serum</w:t>
            </w:r>
          </w:p>
        </w:tc>
      </w:tr>
      <w:tr w:rsidR="008E218E" w:rsidTr="008E218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8E218E">
            <w:pPr>
              <w:spacing w:line="360" w:lineRule="auto"/>
              <w:ind w:left="-18"/>
              <w:jc w:val="center"/>
              <w:rPr>
                <w:b/>
              </w:rPr>
            </w:pPr>
            <w:r>
              <w:rPr>
                <w:b/>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r>
              <w:t>Lab11:Determination of Uric Acid Concentration in Serum</w:t>
            </w:r>
          </w:p>
        </w:tc>
      </w:tr>
      <w:tr w:rsidR="008E218E" w:rsidTr="008E218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8E218E">
            <w:pPr>
              <w:spacing w:line="360" w:lineRule="auto"/>
              <w:ind w:left="-18"/>
              <w:jc w:val="center"/>
              <w:rPr>
                <w:b/>
              </w:rPr>
            </w:pPr>
            <w:r>
              <w:rPr>
                <w:b/>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r>
              <w:t>Lab 12:SGOT and SGPT</w:t>
            </w:r>
          </w:p>
        </w:tc>
      </w:tr>
      <w:tr w:rsidR="008E218E" w:rsidTr="008E218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8E218E">
            <w:pPr>
              <w:spacing w:line="360" w:lineRule="auto"/>
              <w:ind w:left="-18"/>
              <w:jc w:val="center"/>
              <w:rPr>
                <w:b/>
              </w:rPr>
            </w:pPr>
            <w:r>
              <w:rPr>
                <w:b/>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r>
              <w:t>Lab 13:Glucose Tolerance Test</w:t>
            </w:r>
          </w:p>
        </w:tc>
      </w:tr>
      <w:tr w:rsidR="008E218E" w:rsidTr="008E218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8E218E">
            <w:pPr>
              <w:spacing w:line="360" w:lineRule="auto"/>
              <w:ind w:left="-18"/>
              <w:jc w:val="center"/>
              <w:rPr>
                <w:b/>
              </w:rPr>
            </w:pPr>
            <w:r>
              <w:rPr>
                <w:b/>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r>
              <w:t>Exam</w:t>
            </w:r>
          </w:p>
        </w:tc>
      </w:tr>
      <w:tr w:rsidR="008E218E" w:rsidTr="008E218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8E218E">
            <w:pPr>
              <w:spacing w:line="360" w:lineRule="auto"/>
              <w:ind w:left="-18"/>
              <w:jc w:val="center"/>
              <w:rPr>
                <w:b/>
              </w:rPr>
            </w:pPr>
            <w:r>
              <w:rPr>
                <w:b/>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r>
              <w:t>Review All Previous Experiences</w:t>
            </w:r>
          </w:p>
        </w:tc>
      </w:tr>
    </w:tbl>
    <w:p w:rsidR="008E218E" w:rsidRDefault="008E218E" w:rsidP="008E218E">
      <w:pPr>
        <w:tabs>
          <w:tab w:val="center" w:pos="3870"/>
        </w:tabs>
        <w:spacing w:after="0" w:line="360" w:lineRule="auto"/>
        <w:ind w:left="1985"/>
        <w:jc w:val="both"/>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8E218E" w:rsidTr="008E218E">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8E218E" w:rsidRDefault="008E218E" w:rsidP="008E218E">
            <w:pPr>
              <w:spacing w:line="312" w:lineRule="auto"/>
              <w:jc w:val="center"/>
              <w:rPr>
                <w:b/>
                <w:color w:val="17365D"/>
                <w:sz w:val="28"/>
                <w:szCs w:val="28"/>
              </w:rPr>
            </w:pPr>
            <w:r>
              <w:rPr>
                <w:b/>
                <w:color w:val="17365D"/>
                <w:sz w:val="28"/>
                <w:szCs w:val="28"/>
              </w:rPr>
              <w:t>Learning and Teaching Resources</w:t>
            </w:r>
            <w:r>
              <w:rPr>
                <w:b/>
                <w:color w:val="17365D"/>
                <w:sz w:val="28"/>
                <w:szCs w:val="28"/>
              </w:rPr>
              <w:br/>
              <w:t>Learning and Teaching Resources</w:t>
            </w:r>
          </w:p>
          <w:p w:rsidR="008E218E" w:rsidRDefault="008E218E" w:rsidP="008E218E">
            <w:pPr>
              <w:bidi/>
              <w:spacing w:line="312" w:lineRule="auto"/>
              <w:jc w:val="center"/>
              <w:rPr>
                <w:rFonts w:eastAsia="Times New Roman"/>
                <w:b/>
                <w:color w:val="17365D"/>
                <w:sz w:val="28"/>
                <w:szCs w:val="28"/>
              </w:rPr>
            </w:pPr>
          </w:p>
        </w:tc>
      </w:tr>
      <w:tr w:rsidR="008E218E" w:rsidTr="008E218E">
        <w:tc>
          <w:tcPr>
            <w:tcW w:w="2340" w:type="dxa"/>
            <w:tcBorders>
              <w:top w:val="single" w:sz="4" w:space="0" w:color="000000"/>
              <w:left w:val="single" w:sz="4" w:space="0" w:color="000000"/>
              <w:bottom w:val="single" w:sz="4" w:space="0" w:color="000000"/>
              <w:right w:val="nil"/>
            </w:tcBorders>
            <w:vAlign w:val="center"/>
          </w:tcPr>
          <w:p w:rsidR="008E218E" w:rsidRDefault="008E218E" w:rsidP="008E218E">
            <w:pPr>
              <w:spacing w:line="312" w:lineRule="auto"/>
              <w:ind w:left="360" w:hanging="720"/>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8E218E">
            <w:pPr>
              <w:spacing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8E218E">
            <w:pPr>
              <w:spacing w:line="312" w:lineRule="auto"/>
              <w:jc w:val="center"/>
              <w:rPr>
                <w:b/>
              </w:rPr>
            </w:pPr>
            <w:r>
              <w:rPr>
                <w:b/>
              </w:rPr>
              <w:t>Available in the Library?</w:t>
            </w:r>
          </w:p>
        </w:tc>
      </w:tr>
      <w:tr w:rsidR="008E218E" w:rsidTr="008E218E">
        <w:tc>
          <w:tcPr>
            <w:tcW w:w="2340"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8E218E">
            <w:pPr>
              <w:spacing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rsidR="008E218E" w:rsidRDefault="008E218E" w:rsidP="008E218E">
            <w:pPr>
              <w:spacing w:line="312" w:lineRule="auto"/>
              <w:ind w:left="180"/>
            </w:pPr>
            <w:r>
              <w:t>R. H. Garrett, C. M. Grisham, Biochemistry, Brooks / Cole Cengage Leatning, 2011</w:t>
            </w:r>
          </w:p>
        </w:tc>
        <w:tc>
          <w:tcPr>
            <w:tcW w:w="23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pPr>
              <w:spacing w:line="312" w:lineRule="auto"/>
              <w:jc w:val="center"/>
              <w:rPr>
                <w:color w:val="FF0000"/>
              </w:rPr>
            </w:pPr>
            <w:r>
              <w:t>Yes</w:t>
            </w:r>
          </w:p>
        </w:tc>
      </w:tr>
      <w:tr w:rsidR="008E218E" w:rsidTr="008E218E">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8E218E">
            <w:pPr>
              <w:spacing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rsidR="008E218E" w:rsidRDefault="008E218E" w:rsidP="008E218E">
            <w:pPr>
              <w:spacing w:line="312" w:lineRule="auto"/>
              <w:ind w:left="180"/>
            </w:pPr>
            <w:r>
              <w:t>R. Brückner, Reaktionsmechanismen, Spektrum Verlag, 3rd Edition, 2004</w:t>
            </w:r>
          </w:p>
        </w:tc>
        <w:tc>
          <w:tcPr>
            <w:tcW w:w="23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8E218E">
            <w:pPr>
              <w:spacing w:line="312" w:lineRule="auto"/>
              <w:jc w:val="center"/>
            </w:pPr>
            <w:r>
              <w:t>No</w:t>
            </w:r>
          </w:p>
        </w:tc>
      </w:tr>
      <w:tr w:rsidR="008E218E" w:rsidTr="008E218E">
        <w:tc>
          <w:tcPr>
            <w:tcW w:w="2340"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8E218E">
            <w:pPr>
              <w:spacing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8E218E" w:rsidRDefault="008E218E" w:rsidP="008E218E">
            <w:pPr>
              <w:spacing w:line="312" w:lineRule="auto"/>
              <w:ind w:left="180"/>
            </w:pPr>
            <w:r>
              <w:t>https://biosciences.exeter.ac.uk/staff/module/?mod_code=BIO2068</w:t>
            </w:r>
          </w:p>
        </w:tc>
      </w:tr>
    </w:tbl>
    <w:p w:rsidR="008E218E" w:rsidRDefault="008E218E" w:rsidP="008E218E">
      <w:pPr>
        <w:tabs>
          <w:tab w:val="left" w:pos="1980"/>
        </w:tabs>
        <w:ind w:left="1985" w:hanging="1985"/>
        <w:jc w:val="both"/>
        <w:rPr>
          <w:b/>
          <w:color w:val="000000"/>
          <w:sz w:val="32"/>
          <w:szCs w:val="32"/>
          <w:rtl/>
        </w:rPr>
      </w:pPr>
      <w:r>
        <w:rPr>
          <w:b/>
          <w:color w:val="000000"/>
          <w:sz w:val="32"/>
          <w:szCs w:val="32"/>
        </w:rPr>
        <w:tab/>
      </w:r>
      <w:r>
        <w:rPr>
          <w:b/>
          <w:color w:val="000000"/>
          <w:sz w:val="32"/>
          <w:szCs w:val="32"/>
        </w:rPr>
        <w:tab/>
      </w:r>
    </w:p>
    <w:p w:rsidR="006A5308" w:rsidRDefault="006A5308" w:rsidP="008E218E">
      <w:pPr>
        <w:tabs>
          <w:tab w:val="left" w:pos="1980"/>
        </w:tabs>
        <w:ind w:left="1985" w:hanging="1985"/>
        <w:jc w:val="both"/>
        <w:rPr>
          <w:b/>
          <w:color w:val="000000"/>
          <w:sz w:val="32"/>
          <w:szCs w:val="32"/>
        </w:rPr>
      </w:pP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8E218E" w:rsidTr="008E218E">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rsidR="008E218E" w:rsidRDefault="008E218E" w:rsidP="008E218E">
            <w:pPr>
              <w:tabs>
                <w:tab w:val="left" w:pos="1890"/>
                <w:tab w:val="center" w:pos="4544"/>
              </w:tabs>
              <w:ind w:right="1152"/>
              <w:rPr>
                <w:b/>
                <w:color w:val="000000"/>
                <w:sz w:val="28"/>
                <w:szCs w:val="28"/>
              </w:rPr>
            </w:pPr>
            <w:r>
              <w:rPr>
                <w:b/>
                <w:color w:val="000000"/>
                <w:sz w:val="28"/>
                <w:szCs w:val="28"/>
              </w:rPr>
              <w:tab/>
            </w:r>
            <w:r>
              <w:rPr>
                <w:b/>
                <w:color w:val="000000"/>
                <w:sz w:val="28"/>
                <w:szCs w:val="28"/>
              </w:rPr>
              <w:tab/>
              <w:t xml:space="preserve">          Grading Scheme</w:t>
            </w:r>
            <w:r>
              <w:rPr>
                <w:b/>
                <w:color w:val="000000"/>
                <w:sz w:val="28"/>
                <w:szCs w:val="28"/>
              </w:rPr>
              <w:br/>
              <w:t>Grading Scheme</w:t>
            </w:r>
          </w:p>
          <w:p w:rsidR="008E218E" w:rsidRDefault="008E218E" w:rsidP="008E218E">
            <w:pPr>
              <w:bidi/>
              <w:jc w:val="center"/>
              <w:rPr>
                <w:rFonts w:eastAsia="Times New Roman"/>
                <w:b/>
                <w:color w:val="000000"/>
                <w:sz w:val="28"/>
                <w:szCs w:val="28"/>
              </w:rPr>
            </w:pPr>
          </w:p>
        </w:tc>
      </w:tr>
      <w:tr w:rsidR="008E218E" w:rsidTr="008E218E">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rsidR="008E218E" w:rsidRDefault="008E218E" w:rsidP="008E218E">
            <w:pPr>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8E218E" w:rsidRDefault="008E218E" w:rsidP="008E218E">
            <w:pPr>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8E218E" w:rsidRDefault="008E218E" w:rsidP="008E218E">
            <w:pPr>
              <w:bidi/>
              <w:jc w:val="center"/>
              <w:rPr>
                <w:color w:val="000000"/>
              </w:rPr>
            </w:pPr>
            <w:r>
              <w:rPr>
                <w:rtl/>
              </w:rPr>
              <w:t>Grade</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8E218E" w:rsidRDefault="008E218E" w:rsidP="008E218E">
            <w:pPr>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8E218E" w:rsidRDefault="008E218E" w:rsidP="008E218E">
            <w:pPr>
              <w:rPr>
                <w:b/>
                <w:color w:val="000000"/>
              </w:rPr>
            </w:pPr>
            <w:r>
              <w:rPr>
                <w:b/>
                <w:color w:val="000000"/>
              </w:rPr>
              <w:t>Definition</w:t>
            </w:r>
          </w:p>
        </w:tc>
      </w:tr>
      <w:tr w:rsidR="008E218E" w:rsidTr="008E218E">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8E218E" w:rsidRDefault="008E218E" w:rsidP="008E218E">
            <w:pPr>
              <w:rPr>
                <w:b/>
                <w:color w:val="000000"/>
              </w:rPr>
            </w:pPr>
            <w:r>
              <w:rPr>
                <w:b/>
                <w:color w:val="000000"/>
              </w:rPr>
              <w:t>Success Group</w:t>
            </w:r>
          </w:p>
          <w:p w:rsidR="008E218E" w:rsidRDefault="008E218E" w:rsidP="008E218E">
            <w:pP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8E218E" w:rsidRDefault="008E218E" w:rsidP="008E218E">
            <w:pPr>
              <w:ind w:firstLine="72"/>
              <w:rPr>
                <w:b/>
                <w:color w:val="000000"/>
              </w:rPr>
            </w:pPr>
            <w:r>
              <w:rPr>
                <w:b/>
                <w:color w:val="000000"/>
              </w:rPr>
              <w:t xml:space="preserve">A - </w:t>
            </w:r>
            <w:r>
              <w:rPr>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rsidR="008E218E" w:rsidRDefault="008E218E" w:rsidP="008E218E">
            <w:pPr>
              <w:bidi/>
              <w:jc w:val="center"/>
              <w:rPr>
                <w:b/>
                <w:sz w:val="24"/>
                <w:szCs w:val="24"/>
              </w:rPr>
            </w:pPr>
            <w:r>
              <w:rPr>
                <w:b/>
                <w:rtl/>
              </w:rPr>
              <w:t>Excellent</w:t>
            </w:r>
          </w:p>
        </w:tc>
        <w:tc>
          <w:tcPr>
            <w:tcW w:w="1155" w:type="dxa"/>
            <w:tcBorders>
              <w:top w:val="single" w:sz="6" w:space="0" w:color="000000"/>
              <w:left w:val="single" w:sz="6" w:space="0" w:color="000000"/>
              <w:bottom w:val="single" w:sz="6" w:space="0" w:color="000000"/>
              <w:right w:val="single" w:sz="4" w:space="0" w:color="000000"/>
            </w:tcBorders>
            <w:vAlign w:val="center"/>
          </w:tcPr>
          <w:p w:rsidR="008E218E" w:rsidRDefault="008E218E" w:rsidP="008E218E">
            <w:pPr>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8E218E" w:rsidRDefault="008E218E" w:rsidP="008E218E">
            <w:pPr>
              <w:rPr>
                <w:color w:val="000000"/>
              </w:rPr>
            </w:pPr>
            <w:r>
              <w:rPr>
                <w:color w:val="000000"/>
              </w:rPr>
              <w:t>Outstanding Performance</w:t>
            </w:r>
          </w:p>
        </w:tc>
      </w:tr>
      <w:tr w:rsidR="008E218E" w:rsidTr="008E218E">
        <w:trPr>
          <w:trHeight w:val="300"/>
        </w:trPr>
        <w:tc>
          <w:tcPr>
            <w:tcW w:w="1620" w:type="dxa"/>
            <w:vMerge/>
            <w:tcBorders>
              <w:top w:val="single" w:sz="6" w:space="0" w:color="000000"/>
              <w:left w:val="single" w:sz="6" w:space="0" w:color="000000"/>
              <w:bottom w:val="nil"/>
              <w:right w:val="single" w:sz="6" w:space="0" w:color="000000"/>
            </w:tcBorders>
            <w:vAlign w:val="center"/>
          </w:tcPr>
          <w:p w:rsidR="008E218E" w:rsidRDefault="008E218E" w:rsidP="008E218E">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8E218E" w:rsidRDefault="008E218E" w:rsidP="008E218E">
            <w:pPr>
              <w:ind w:firstLine="72"/>
              <w:rPr>
                <w:b/>
                <w:color w:val="000000"/>
              </w:rPr>
            </w:pPr>
            <w:r>
              <w:rPr>
                <w:b/>
                <w:color w:val="000000"/>
              </w:rPr>
              <w:t xml:space="preserve">B - </w:t>
            </w:r>
            <w:r>
              <w:rPr>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8E218E" w:rsidRDefault="008E218E" w:rsidP="008E218E">
            <w:pPr>
              <w:bidi/>
              <w:jc w:val="center"/>
              <w:rPr>
                <w:b/>
                <w:sz w:val="24"/>
                <w:szCs w:val="24"/>
              </w:rPr>
            </w:pPr>
            <w:r>
              <w:rPr>
                <w:b/>
                <w:rtl/>
              </w:rPr>
              <w:t xml:space="preserve">Very Good </w:t>
            </w:r>
          </w:p>
        </w:tc>
        <w:tc>
          <w:tcPr>
            <w:tcW w:w="1155" w:type="dxa"/>
            <w:tcBorders>
              <w:top w:val="single" w:sz="6" w:space="0" w:color="000000"/>
              <w:left w:val="single" w:sz="6" w:space="0" w:color="000000"/>
              <w:bottom w:val="single" w:sz="6" w:space="0" w:color="000000"/>
              <w:right w:val="single" w:sz="4" w:space="0" w:color="000000"/>
            </w:tcBorders>
            <w:vAlign w:val="center"/>
          </w:tcPr>
          <w:p w:rsidR="008E218E" w:rsidRDefault="008E218E" w:rsidP="008E218E">
            <w:pPr>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8E218E" w:rsidRDefault="008E218E" w:rsidP="008E218E">
            <w:pPr>
              <w:rPr>
                <w:color w:val="000000"/>
              </w:rPr>
            </w:pPr>
            <w:r>
              <w:rPr>
                <w:color w:val="000000"/>
              </w:rPr>
              <w:t>Above average with some errors</w:t>
            </w:r>
          </w:p>
        </w:tc>
      </w:tr>
      <w:tr w:rsidR="008E218E" w:rsidTr="008E218E">
        <w:trPr>
          <w:trHeight w:val="300"/>
        </w:trPr>
        <w:tc>
          <w:tcPr>
            <w:tcW w:w="1620" w:type="dxa"/>
            <w:vMerge/>
            <w:tcBorders>
              <w:top w:val="single" w:sz="6" w:space="0" w:color="000000"/>
              <w:left w:val="single" w:sz="6" w:space="0" w:color="000000"/>
              <w:bottom w:val="nil"/>
              <w:right w:val="single" w:sz="6" w:space="0" w:color="000000"/>
            </w:tcBorders>
            <w:vAlign w:val="center"/>
          </w:tcPr>
          <w:p w:rsidR="008E218E" w:rsidRDefault="008E218E" w:rsidP="008E218E">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8E218E" w:rsidRDefault="008E218E" w:rsidP="008E218E">
            <w:pPr>
              <w:ind w:firstLine="72"/>
              <w:rPr>
                <w:b/>
                <w:color w:val="000000"/>
              </w:rPr>
            </w:pPr>
            <w:r>
              <w:rPr>
                <w:b/>
                <w:color w:val="000000"/>
              </w:rPr>
              <w:t xml:space="preserve">C - </w:t>
            </w:r>
            <w:r>
              <w:rPr>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8E218E" w:rsidRDefault="008E218E" w:rsidP="008E218E">
            <w:pPr>
              <w:bidi/>
              <w:jc w:val="center"/>
              <w:rPr>
                <w:b/>
                <w:sz w:val="24"/>
                <w:szCs w:val="24"/>
              </w:rPr>
            </w:pPr>
            <w:r>
              <w:rPr>
                <w:b/>
                <w:rtl/>
              </w:rPr>
              <w:t>Good</w:t>
            </w:r>
          </w:p>
        </w:tc>
        <w:tc>
          <w:tcPr>
            <w:tcW w:w="1155" w:type="dxa"/>
            <w:tcBorders>
              <w:top w:val="single" w:sz="6" w:space="0" w:color="000000"/>
              <w:left w:val="single" w:sz="6" w:space="0" w:color="000000"/>
              <w:bottom w:val="single" w:sz="6" w:space="0" w:color="000000"/>
              <w:right w:val="single" w:sz="4" w:space="0" w:color="000000"/>
            </w:tcBorders>
            <w:vAlign w:val="center"/>
          </w:tcPr>
          <w:p w:rsidR="008E218E" w:rsidRDefault="008E218E" w:rsidP="008E218E">
            <w:pPr>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8E218E" w:rsidRDefault="008E218E" w:rsidP="008E218E">
            <w:pPr>
              <w:rPr>
                <w:color w:val="000000"/>
              </w:rPr>
            </w:pPr>
            <w:r>
              <w:rPr>
                <w:color w:val="000000"/>
              </w:rPr>
              <w:t>Sound work with notable errors</w:t>
            </w:r>
          </w:p>
        </w:tc>
      </w:tr>
      <w:tr w:rsidR="008E218E" w:rsidTr="008E218E">
        <w:trPr>
          <w:trHeight w:val="300"/>
        </w:trPr>
        <w:tc>
          <w:tcPr>
            <w:tcW w:w="1620" w:type="dxa"/>
            <w:vMerge/>
            <w:tcBorders>
              <w:top w:val="single" w:sz="6" w:space="0" w:color="000000"/>
              <w:left w:val="single" w:sz="6" w:space="0" w:color="000000"/>
              <w:bottom w:val="nil"/>
              <w:right w:val="single" w:sz="6" w:space="0" w:color="000000"/>
            </w:tcBorders>
            <w:vAlign w:val="center"/>
          </w:tcPr>
          <w:p w:rsidR="008E218E" w:rsidRDefault="008E218E" w:rsidP="008E218E">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8E218E" w:rsidRDefault="008E218E" w:rsidP="008E218E">
            <w:pPr>
              <w:ind w:firstLine="72"/>
              <w:rPr>
                <w:b/>
                <w:color w:val="000000"/>
              </w:rPr>
            </w:pPr>
            <w:r>
              <w:rPr>
                <w:b/>
                <w:color w:val="000000"/>
              </w:rPr>
              <w:t xml:space="preserve">D - </w:t>
            </w:r>
            <w:r>
              <w:rPr>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rsidR="008E218E" w:rsidRDefault="008E218E" w:rsidP="008E218E">
            <w:pPr>
              <w:bidi/>
              <w:jc w:val="center"/>
              <w:rPr>
                <w:b/>
                <w:sz w:val="24"/>
                <w:szCs w:val="24"/>
              </w:rPr>
            </w:pPr>
            <w:r>
              <w:rPr>
                <w:b/>
                <w:rtl/>
              </w:rPr>
              <w:t xml:space="preserve">Satisfactory </w:t>
            </w:r>
          </w:p>
        </w:tc>
        <w:tc>
          <w:tcPr>
            <w:tcW w:w="1155" w:type="dxa"/>
            <w:tcBorders>
              <w:top w:val="single" w:sz="6" w:space="0" w:color="000000"/>
              <w:left w:val="single" w:sz="6" w:space="0" w:color="000000"/>
              <w:bottom w:val="single" w:sz="6" w:space="0" w:color="000000"/>
              <w:right w:val="single" w:sz="4" w:space="0" w:color="000000"/>
            </w:tcBorders>
            <w:vAlign w:val="center"/>
          </w:tcPr>
          <w:p w:rsidR="008E218E" w:rsidRDefault="008E218E" w:rsidP="008E218E">
            <w:pPr>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8E218E" w:rsidRDefault="008E218E" w:rsidP="008E218E">
            <w:pPr>
              <w:rPr>
                <w:color w:val="000000"/>
              </w:rPr>
            </w:pPr>
            <w:r>
              <w:rPr>
                <w:color w:val="000000"/>
              </w:rPr>
              <w:t>Fair but with major shortcomings</w:t>
            </w:r>
          </w:p>
        </w:tc>
      </w:tr>
      <w:tr w:rsidR="008E218E" w:rsidTr="008E218E">
        <w:trPr>
          <w:trHeight w:val="300"/>
        </w:trPr>
        <w:tc>
          <w:tcPr>
            <w:tcW w:w="1620" w:type="dxa"/>
            <w:vMerge/>
            <w:tcBorders>
              <w:top w:val="single" w:sz="6" w:space="0" w:color="000000"/>
              <w:left w:val="single" w:sz="6" w:space="0" w:color="000000"/>
              <w:bottom w:val="nil"/>
              <w:right w:val="single" w:sz="6" w:space="0" w:color="000000"/>
            </w:tcBorders>
            <w:vAlign w:val="center"/>
          </w:tcPr>
          <w:p w:rsidR="008E218E" w:rsidRDefault="008E218E" w:rsidP="008E218E">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8E218E" w:rsidRDefault="008E218E" w:rsidP="008E218E">
            <w:pPr>
              <w:ind w:firstLine="72"/>
              <w:rPr>
                <w:b/>
                <w:color w:val="000000"/>
              </w:rPr>
            </w:pPr>
            <w:r>
              <w:rPr>
                <w:b/>
                <w:color w:val="000000"/>
              </w:rPr>
              <w:t xml:space="preserve">E - </w:t>
            </w:r>
            <w:r>
              <w:rPr>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rsidR="008E218E" w:rsidRDefault="008E218E" w:rsidP="008E218E">
            <w:pPr>
              <w:bidi/>
              <w:jc w:val="center"/>
              <w:rPr>
                <w:b/>
                <w:sz w:val="24"/>
                <w:szCs w:val="24"/>
              </w:rPr>
            </w:pPr>
            <w:r>
              <w:rPr>
                <w:b/>
                <w:rtl/>
              </w:rPr>
              <w:t xml:space="preserve">Sufficient </w:t>
            </w:r>
          </w:p>
        </w:tc>
        <w:tc>
          <w:tcPr>
            <w:tcW w:w="1155" w:type="dxa"/>
            <w:tcBorders>
              <w:top w:val="single" w:sz="6" w:space="0" w:color="000000"/>
              <w:left w:val="single" w:sz="6" w:space="0" w:color="000000"/>
              <w:bottom w:val="single" w:sz="6" w:space="0" w:color="000000"/>
              <w:right w:val="single" w:sz="4" w:space="0" w:color="000000"/>
            </w:tcBorders>
            <w:vAlign w:val="center"/>
          </w:tcPr>
          <w:p w:rsidR="008E218E" w:rsidRDefault="008E218E" w:rsidP="008E218E">
            <w:pPr>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8E218E" w:rsidRDefault="008E218E" w:rsidP="008E218E">
            <w:pPr>
              <w:rPr>
                <w:color w:val="000000"/>
              </w:rPr>
            </w:pPr>
            <w:r>
              <w:rPr>
                <w:color w:val="000000"/>
              </w:rPr>
              <w:t>Work meets minimum criteria</w:t>
            </w:r>
          </w:p>
        </w:tc>
      </w:tr>
      <w:tr w:rsidR="008E218E" w:rsidTr="008E218E">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8E218E" w:rsidRDefault="008E218E" w:rsidP="008E218E">
            <w:pPr>
              <w:rPr>
                <w:b/>
                <w:color w:val="000000"/>
              </w:rPr>
            </w:pPr>
            <w:r>
              <w:rPr>
                <w:b/>
                <w:color w:val="000000"/>
              </w:rPr>
              <w:lastRenderedPageBreak/>
              <w:t>Fail Group</w:t>
            </w:r>
          </w:p>
          <w:p w:rsidR="008E218E" w:rsidRDefault="008E218E" w:rsidP="008E218E">
            <w:pP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8E218E" w:rsidRDefault="008E218E" w:rsidP="008E218E">
            <w:pPr>
              <w:ind w:firstLine="72"/>
              <w:rPr>
                <w:b/>
                <w:color w:val="000000"/>
              </w:rPr>
            </w:pPr>
            <w:r>
              <w:rPr>
                <w:b/>
                <w:color w:val="000000"/>
              </w:rPr>
              <w:t xml:space="preserve">FX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8E218E" w:rsidRDefault="008E218E" w:rsidP="008E218E">
            <w:pPr>
              <w:bidi/>
              <w:jc w:val="center"/>
              <w:rPr>
                <w:b/>
                <w:sz w:val="24"/>
                <w:szCs w:val="24"/>
              </w:rPr>
            </w:pPr>
            <w:r>
              <w:rPr>
                <w:b/>
                <w:sz w:val="24"/>
                <w:szCs w:val="24"/>
                <w:rtl/>
              </w:rPr>
              <w:t>Fail (under remediation)</w:t>
            </w:r>
          </w:p>
        </w:tc>
        <w:tc>
          <w:tcPr>
            <w:tcW w:w="1155" w:type="dxa"/>
            <w:tcBorders>
              <w:top w:val="single" w:sz="6" w:space="0" w:color="000000"/>
              <w:left w:val="single" w:sz="6" w:space="0" w:color="000000"/>
              <w:bottom w:val="single" w:sz="6" w:space="0" w:color="000000"/>
              <w:right w:val="single" w:sz="4" w:space="0" w:color="000000"/>
            </w:tcBorders>
            <w:vAlign w:val="center"/>
          </w:tcPr>
          <w:p w:rsidR="008E218E" w:rsidRDefault="008E218E" w:rsidP="008E218E">
            <w:pP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8E218E" w:rsidRDefault="008E218E" w:rsidP="008E218E">
            <w:pPr>
              <w:rPr>
                <w:color w:val="000000"/>
              </w:rPr>
            </w:pPr>
            <w:r>
              <w:rPr>
                <w:color w:val="000000"/>
              </w:rPr>
              <w:t>More work required but credit awarded</w:t>
            </w:r>
          </w:p>
        </w:tc>
      </w:tr>
      <w:tr w:rsidR="008E218E" w:rsidTr="008E218E">
        <w:trPr>
          <w:trHeight w:val="300"/>
        </w:trPr>
        <w:tc>
          <w:tcPr>
            <w:tcW w:w="1620" w:type="dxa"/>
            <w:vMerge/>
            <w:tcBorders>
              <w:top w:val="single" w:sz="6" w:space="0" w:color="000000"/>
              <w:left w:val="single" w:sz="6" w:space="0" w:color="000000"/>
              <w:bottom w:val="nil"/>
              <w:right w:val="single" w:sz="6" w:space="0" w:color="000000"/>
            </w:tcBorders>
            <w:vAlign w:val="center"/>
          </w:tcPr>
          <w:p w:rsidR="008E218E" w:rsidRDefault="008E218E" w:rsidP="008E218E">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8E218E" w:rsidRDefault="008E218E" w:rsidP="008E218E">
            <w:pPr>
              <w:ind w:firstLine="72"/>
              <w:rPr>
                <w:b/>
                <w:color w:val="000000"/>
                <w:sz w:val="24"/>
                <w:szCs w:val="24"/>
              </w:rPr>
            </w:pPr>
            <w:r>
              <w:rPr>
                <w:b/>
                <w:color w:val="000000"/>
              </w:rPr>
              <w:t xml:space="preserve">F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8E218E" w:rsidRDefault="008E218E" w:rsidP="008E218E">
            <w:pPr>
              <w:bidi/>
              <w:jc w:val="center"/>
              <w:rPr>
                <w:b/>
              </w:rPr>
            </w:pPr>
            <w:r>
              <w:rPr>
                <w:b/>
                <w:rtl/>
              </w:rPr>
              <w:t>Fail</w:t>
            </w:r>
          </w:p>
        </w:tc>
        <w:tc>
          <w:tcPr>
            <w:tcW w:w="1155" w:type="dxa"/>
            <w:tcBorders>
              <w:top w:val="single" w:sz="6" w:space="0" w:color="000000"/>
              <w:left w:val="single" w:sz="6" w:space="0" w:color="000000"/>
              <w:bottom w:val="single" w:sz="6" w:space="0" w:color="000000"/>
              <w:right w:val="single" w:sz="4" w:space="0" w:color="000000"/>
            </w:tcBorders>
            <w:vAlign w:val="center"/>
          </w:tcPr>
          <w:p w:rsidR="008E218E" w:rsidRDefault="008E218E" w:rsidP="008E218E">
            <w:pP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8E218E" w:rsidRDefault="008E218E" w:rsidP="008E218E">
            <w:pPr>
              <w:rPr>
                <w:color w:val="000000"/>
              </w:rPr>
            </w:pPr>
            <w:r>
              <w:rPr>
                <w:color w:val="000000"/>
              </w:rPr>
              <w:t>Considerable amount of work required</w:t>
            </w:r>
          </w:p>
        </w:tc>
      </w:tr>
      <w:tr w:rsidR="008E218E" w:rsidTr="008E218E">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8E218E" w:rsidRDefault="008E218E" w:rsidP="008E218E">
            <w:pP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8E218E" w:rsidRDefault="008E218E" w:rsidP="008E218E">
            <w:pP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8E218E" w:rsidRDefault="008E218E" w:rsidP="008E218E">
            <w:pP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8E218E" w:rsidRDefault="008E218E" w:rsidP="008E218E">
            <w:pP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8E218E" w:rsidRDefault="008E218E" w:rsidP="008E218E">
            <w:pPr>
              <w:rPr>
                <w:b/>
                <w:color w:val="000000"/>
              </w:rPr>
            </w:pPr>
          </w:p>
        </w:tc>
      </w:tr>
      <w:tr w:rsidR="008E218E" w:rsidTr="008E218E">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rsidR="008E218E" w:rsidRDefault="008E218E" w:rsidP="008E218E">
            <w:pPr>
              <w:rPr>
                <w:color w:val="000000"/>
                <w:sz w:val="16"/>
                <w:szCs w:val="16"/>
              </w:rPr>
            </w:pPr>
          </w:p>
          <w:p w:rsidR="008E218E" w:rsidRDefault="008E218E" w:rsidP="008E218E">
            <w:pPr>
              <w:jc w:val="both"/>
              <w:rPr>
                <w:color w:val="000000"/>
                <w:sz w:val="16"/>
                <w:szCs w:val="16"/>
              </w:rPr>
            </w:pPr>
            <w:r>
              <w:rPr>
                <w:b/>
                <w:color w:val="000000"/>
              </w:rPr>
              <w:t>Note:</w:t>
            </w:r>
            <w:r>
              <w:rPr>
                <w:color w:val="000000"/>
              </w:rPr>
              <w:t xml:space="preserve"> </w:t>
            </w:r>
            <w:r>
              <w:t xml:space="preserve">Marks </w:t>
            </w:r>
            <w:r>
              <w:rPr>
                <w:color w:val="000000"/>
              </w:rPr>
              <w:t xml:space="preserve">Decimal places above or below 0.5 will be rounded to the higher or lower full mark (for example a mark of 54.5 will be rounded to 55, whereas a mark of 54.4 will be rounded to 54. </w:t>
            </w:r>
            <w:r>
              <w:t>The University</w:t>
            </w:r>
            <w:r>
              <w:rPr>
                <w:color w:val="000000"/>
              </w:rPr>
              <w:t xml:space="preserve"> has a policy NOT to condone "near-pass fails" so the only adjustment to marks awarded by the original marker(s) will be the automatic rounding outlined above.</w:t>
            </w:r>
          </w:p>
        </w:tc>
      </w:tr>
    </w:tbl>
    <w:p w:rsidR="008E218E" w:rsidRPr="008E218E" w:rsidRDefault="008E218E" w:rsidP="008E218E">
      <w:pPr>
        <w:bidi/>
        <w:jc w:val="center"/>
        <w:rPr>
          <w:rFonts w:cs="Times New Roman"/>
          <w:sz w:val="48"/>
          <w:szCs w:val="48"/>
          <w:rtl/>
          <w:lang w:bidi="ar-IQ"/>
        </w:rPr>
      </w:pPr>
    </w:p>
    <w:p w:rsidR="008E218E" w:rsidRDefault="008E218E" w:rsidP="002C4AA2">
      <w:pPr>
        <w:tabs>
          <w:tab w:val="left" w:pos="1890"/>
        </w:tabs>
        <w:rPr>
          <w:rFonts w:asciiTheme="majorBidi" w:hAnsiTheme="majorBidi" w:cstheme="majorBidi"/>
          <w:sz w:val="28"/>
          <w:szCs w:val="28"/>
          <w:rtl/>
          <w:lang w:bidi="ar-IQ"/>
        </w:rPr>
      </w:pPr>
    </w:p>
    <w:p w:rsidR="006A5308" w:rsidRPr="00513479" w:rsidRDefault="006A5308" w:rsidP="006A5308">
      <w:pPr>
        <w:tabs>
          <w:tab w:val="left" w:pos="1890"/>
        </w:tabs>
        <w:jc w:val="center"/>
        <w:rPr>
          <w:rFonts w:asciiTheme="majorBidi" w:hAnsiTheme="majorBidi" w:cstheme="majorBidi"/>
          <w:sz w:val="40"/>
          <w:szCs w:val="40"/>
          <w:rtl/>
          <w:lang w:bidi="ar-IQ"/>
        </w:rPr>
      </w:pPr>
      <w:r w:rsidRPr="00513479">
        <w:rPr>
          <w:rFonts w:asciiTheme="majorBidi" w:hAnsiTheme="majorBidi" w:cstheme="majorBidi" w:hint="cs"/>
          <w:sz w:val="40"/>
          <w:szCs w:val="40"/>
          <w:rtl/>
          <w:lang w:bidi="ar-IQ"/>
        </w:rPr>
        <w:t>.</w:t>
      </w:r>
      <w:r w:rsidRPr="00513479">
        <w:rPr>
          <w:rFonts w:asciiTheme="majorBidi" w:hAnsiTheme="majorBidi" w:cstheme="majorBidi" w:hint="cs"/>
          <w:b/>
          <w:bCs/>
          <w:sz w:val="40"/>
          <w:szCs w:val="40"/>
          <w:rtl/>
          <w:lang w:bidi="ar-IQ"/>
        </w:rPr>
        <w:t>2</w:t>
      </w:r>
      <w:r w:rsidR="00513479" w:rsidRPr="00513479">
        <w:rPr>
          <w:rFonts w:ascii="Times New Roman" w:hAnsi="Times New Roman" w:cs="Times New Roman"/>
          <w:b/>
          <w:bCs/>
          <w:sz w:val="40"/>
          <w:szCs w:val="40"/>
          <w:lang w:bidi="ar-IQ"/>
        </w:rPr>
        <w:t xml:space="preserve"> Genetics</w:t>
      </w: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513479" w:rsidTr="007774E7">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513479" w:rsidRDefault="00513479" w:rsidP="007774E7">
            <w:pPr>
              <w:spacing w:before="80" w:after="80"/>
              <w:jc w:val="center"/>
              <w:rPr>
                <w:b/>
                <w:color w:val="17365D"/>
                <w:sz w:val="28"/>
                <w:szCs w:val="28"/>
              </w:rPr>
            </w:pPr>
            <w:r>
              <w:rPr>
                <w:b/>
                <w:color w:val="17365D"/>
                <w:sz w:val="28"/>
                <w:szCs w:val="28"/>
              </w:rPr>
              <w:t>Module Information</w:t>
            </w:r>
            <w:r>
              <w:rPr>
                <w:b/>
                <w:color w:val="17365D"/>
                <w:sz w:val="28"/>
                <w:szCs w:val="28"/>
              </w:rPr>
              <w:br/>
              <w:t>Module Information</w:t>
            </w:r>
          </w:p>
          <w:p w:rsidR="00513479" w:rsidRDefault="00513479" w:rsidP="007774E7">
            <w:pPr>
              <w:bidi/>
              <w:jc w:val="center"/>
              <w:rPr>
                <w:rFonts w:eastAsia="Times New Roman"/>
                <w:b/>
                <w:color w:val="17365D"/>
                <w:sz w:val="28"/>
                <w:szCs w:val="28"/>
              </w:rPr>
            </w:pPr>
          </w:p>
        </w:tc>
      </w:tr>
      <w:tr w:rsidR="00513479" w:rsidTr="007774E7">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7774E7">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513479" w:rsidRPr="00860EF0" w:rsidRDefault="00513479" w:rsidP="007774E7">
            <w:pPr>
              <w:bidi/>
              <w:jc w:val="center"/>
              <w:rPr>
                <w:b/>
                <w:bCs/>
                <w:lang w:bidi="ar-IQ"/>
              </w:rPr>
            </w:pPr>
            <w:r w:rsidRPr="00715A52">
              <w:rPr>
                <w:b/>
                <w:bCs/>
                <w:lang w:bidi="ar-IQ"/>
              </w:rPr>
              <w:t>Genetics</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513479" w:rsidRDefault="00513479" w:rsidP="007774E7">
            <w:pPr>
              <w:spacing w:before="80" w:after="80"/>
              <w:rPr>
                <w:b/>
              </w:rPr>
            </w:pPr>
            <w:r>
              <w:rPr>
                <w:b/>
              </w:rPr>
              <w:t>Module Delivery</w:t>
            </w:r>
          </w:p>
        </w:tc>
      </w:tr>
      <w:tr w:rsidR="00513479" w:rsidTr="007774E7">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7774E7">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pStyle w:val="1"/>
              <w:spacing w:before="80" w:after="80"/>
              <w:ind w:left="90"/>
              <w:rPr>
                <w:b w:val="0"/>
                <w:color w:val="FF0000"/>
                <w:sz w:val="28"/>
                <w:szCs w:val="28"/>
              </w:rPr>
            </w:pPr>
            <w:r>
              <w:rPr>
                <w:sz w:val="24"/>
                <w:szCs w:val="24"/>
              </w:rPr>
              <w:t>Core</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513479" w:rsidRDefault="00330598" w:rsidP="00635BE2">
            <w:pPr>
              <w:numPr>
                <w:ilvl w:val="0"/>
                <w:numId w:val="4"/>
              </w:numPr>
              <w:spacing w:before="80"/>
              <w:rPr>
                <w:b/>
              </w:rPr>
            </w:pPr>
            <w:sdt>
              <w:sdtPr>
                <w:tag w:val="goog_rdk_0"/>
                <w:id w:val="948354285"/>
              </w:sdtPr>
              <w:sdtEndPr/>
              <w:sdtContent>
                <w:r w:rsidR="00513479">
                  <w:rPr>
                    <w:rFonts w:ascii="Arial Unicode MS" w:eastAsia="Arial Unicode MS" w:hAnsi="Arial Unicode MS" w:cs="Arial Unicode MS"/>
                    <w:b/>
                  </w:rPr>
                  <w:t>☒</w:t>
                </w:r>
              </w:sdtContent>
            </w:sdt>
            <w:r w:rsidR="00513479">
              <w:rPr>
                <w:b/>
              </w:rPr>
              <w:t xml:space="preserve"> Theory    </w:t>
            </w:r>
          </w:p>
          <w:p w:rsidR="00513479" w:rsidRDefault="00330598" w:rsidP="00635BE2">
            <w:pPr>
              <w:numPr>
                <w:ilvl w:val="0"/>
                <w:numId w:val="5"/>
              </w:numPr>
              <w:rPr>
                <w:b/>
              </w:rPr>
            </w:pPr>
            <w:sdt>
              <w:sdtPr>
                <w:tag w:val="goog_rdk_1"/>
                <w:id w:val="1058206306"/>
              </w:sdtPr>
              <w:sdtEndPr/>
              <w:sdtContent>
                <w:r w:rsidR="00513479">
                  <w:rPr>
                    <w:rFonts w:ascii="Arial Unicode MS" w:eastAsia="Arial Unicode MS" w:hAnsi="Arial Unicode MS" w:cs="Arial Unicode MS"/>
                    <w:b/>
                  </w:rPr>
                  <w:t>☒</w:t>
                </w:r>
              </w:sdtContent>
            </w:sdt>
            <w:r w:rsidR="00513479">
              <w:rPr>
                <w:b/>
              </w:rPr>
              <w:t xml:space="preserve"> Lecture</w:t>
            </w:r>
          </w:p>
          <w:p w:rsidR="00513479" w:rsidRDefault="00330598" w:rsidP="00635BE2">
            <w:pPr>
              <w:numPr>
                <w:ilvl w:val="0"/>
                <w:numId w:val="5"/>
              </w:numPr>
              <w:rPr>
                <w:b/>
              </w:rPr>
            </w:pPr>
            <w:sdt>
              <w:sdtPr>
                <w:tag w:val="goog_rdk_2"/>
                <w:id w:val="133756327"/>
              </w:sdtPr>
              <w:sdtEndPr/>
              <w:sdtContent>
                <w:r w:rsidR="00513479">
                  <w:rPr>
                    <w:rFonts w:ascii="Arial Unicode MS" w:eastAsia="Arial Unicode MS" w:hAnsi="Arial Unicode MS" w:cs="Arial Unicode MS"/>
                    <w:b/>
                  </w:rPr>
                  <w:t>☒</w:t>
                </w:r>
              </w:sdtContent>
            </w:sdt>
            <w:r w:rsidR="00513479">
              <w:rPr>
                <w:b/>
              </w:rPr>
              <w:t xml:space="preserve"> Lab </w:t>
            </w:r>
          </w:p>
          <w:p w:rsidR="00513479" w:rsidRDefault="00330598" w:rsidP="00635BE2">
            <w:pPr>
              <w:numPr>
                <w:ilvl w:val="0"/>
                <w:numId w:val="5"/>
              </w:numPr>
              <w:rPr>
                <w:b/>
              </w:rPr>
            </w:pPr>
            <w:sdt>
              <w:sdtPr>
                <w:tag w:val="goog_rdk_3"/>
                <w:id w:val="-2119673270"/>
              </w:sdtPr>
              <w:sdtEndPr/>
              <w:sdtContent>
                <w:r w:rsidR="00513479">
                  <w:rPr>
                    <w:rFonts w:ascii="Arial Unicode MS" w:eastAsia="Arial Unicode MS" w:hAnsi="Arial Unicode MS" w:cs="Arial Unicode MS"/>
                    <w:b/>
                  </w:rPr>
                  <w:t>☐</w:t>
                </w:r>
              </w:sdtContent>
            </w:sdt>
            <w:r w:rsidR="00513479">
              <w:rPr>
                <w:b/>
              </w:rPr>
              <w:t xml:space="preserve"> Tutorial</w:t>
            </w:r>
          </w:p>
          <w:p w:rsidR="00513479" w:rsidRDefault="00330598" w:rsidP="00635BE2">
            <w:pPr>
              <w:numPr>
                <w:ilvl w:val="0"/>
                <w:numId w:val="5"/>
              </w:numPr>
              <w:rPr>
                <w:b/>
              </w:rPr>
            </w:pPr>
            <w:sdt>
              <w:sdtPr>
                <w:tag w:val="goog_rdk_4"/>
                <w:id w:val="772905115"/>
              </w:sdtPr>
              <w:sdtEndPr/>
              <w:sdtContent>
                <w:r w:rsidR="00513479">
                  <w:rPr>
                    <w:rFonts w:ascii="Arial Unicode MS" w:eastAsia="Arial Unicode MS" w:hAnsi="Arial Unicode MS" w:cs="Arial Unicode MS"/>
                    <w:b/>
                  </w:rPr>
                  <w:t>☐</w:t>
                </w:r>
              </w:sdtContent>
            </w:sdt>
            <w:r w:rsidR="00513479">
              <w:rPr>
                <w:b/>
              </w:rPr>
              <w:t xml:space="preserve"> Practical</w:t>
            </w:r>
          </w:p>
          <w:p w:rsidR="00513479" w:rsidRDefault="00330598" w:rsidP="00635BE2">
            <w:pPr>
              <w:numPr>
                <w:ilvl w:val="0"/>
                <w:numId w:val="5"/>
              </w:numPr>
              <w:spacing w:after="80"/>
              <w:rPr>
                <w:b/>
              </w:rPr>
            </w:pPr>
            <w:sdt>
              <w:sdtPr>
                <w:tag w:val="goog_rdk_5"/>
                <w:id w:val="-1083602645"/>
              </w:sdtPr>
              <w:sdtEndPr/>
              <w:sdtContent>
                <w:r w:rsidR="00513479">
                  <w:rPr>
                    <w:rFonts w:ascii="Arial Unicode MS" w:eastAsia="Arial Unicode MS" w:hAnsi="Arial Unicode MS" w:cs="Arial Unicode MS"/>
                    <w:b/>
                  </w:rPr>
                  <w:t>☐</w:t>
                </w:r>
              </w:sdtContent>
            </w:sdt>
            <w:r w:rsidR="00513479">
              <w:rPr>
                <w:b/>
              </w:rPr>
              <w:t xml:space="preserve"> Seminar</w:t>
            </w:r>
          </w:p>
        </w:tc>
      </w:tr>
      <w:tr w:rsidR="00513479" w:rsidTr="007774E7">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7774E7">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513479" w:rsidRDefault="00591EEC" w:rsidP="007774E7">
            <w:pPr>
              <w:pStyle w:val="1"/>
              <w:spacing w:before="80" w:after="80"/>
              <w:ind w:left="90"/>
              <w:rPr>
                <w:b w:val="0"/>
                <w:color w:val="FF0000"/>
                <w:sz w:val="28"/>
                <w:szCs w:val="28"/>
              </w:rPr>
            </w:pPr>
            <w:r w:rsidRPr="00615661">
              <w:rPr>
                <w:rFonts w:ascii="Arial" w:hAnsi="Arial" w:cs="Arial"/>
                <w:color w:val="FF0000"/>
                <w:sz w:val="24"/>
                <w:szCs w:val="24"/>
              </w:rPr>
              <w:t>NUST1002</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13479" w:rsidRDefault="00513479" w:rsidP="007774E7">
            <w:pPr>
              <w:widowControl w:val="0"/>
              <w:spacing w:line="276" w:lineRule="auto"/>
              <w:rPr>
                <w:color w:val="FF0000"/>
                <w:sz w:val="28"/>
                <w:szCs w:val="28"/>
              </w:rPr>
            </w:pPr>
          </w:p>
        </w:tc>
      </w:tr>
      <w:tr w:rsidR="00513479" w:rsidTr="007774E7">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7774E7">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pStyle w:val="1"/>
              <w:spacing w:before="80" w:after="80"/>
              <w:ind w:left="90"/>
              <w:rPr>
                <w:b w:val="0"/>
                <w:color w:val="FF0000"/>
                <w:sz w:val="28"/>
                <w:szCs w:val="28"/>
              </w:rPr>
            </w:pPr>
            <w:r>
              <w:rPr>
                <w:sz w:val="24"/>
                <w:szCs w:val="24"/>
                <w:shd w:val="clear" w:color="auto" w:fill="E8EAED"/>
              </w:rPr>
              <w:t>6</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13479" w:rsidRDefault="00513479" w:rsidP="007774E7">
            <w:pPr>
              <w:widowControl w:val="0"/>
              <w:spacing w:line="276" w:lineRule="auto"/>
              <w:rPr>
                <w:color w:val="FF0000"/>
                <w:sz w:val="28"/>
                <w:szCs w:val="28"/>
              </w:rPr>
            </w:pPr>
          </w:p>
        </w:tc>
      </w:tr>
      <w:tr w:rsidR="00513479" w:rsidTr="007774E7">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7774E7">
            <w:pPr>
              <w:spacing w:before="80" w:after="80"/>
              <w:ind w:left="90" w:hanging="90"/>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pStyle w:val="1"/>
              <w:spacing w:before="80" w:after="80"/>
              <w:ind w:left="90"/>
              <w:rPr>
                <w:b w:val="0"/>
                <w:color w:val="FF0000"/>
                <w:sz w:val="24"/>
                <w:szCs w:val="24"/>
              </w:rPr>
            </w:pPr>
            <w:r>
              <w:rPr>
                <w:color w:val="FF0000"/>
                <w:sz w:val="24"/>
                <w:szCs w:val="24"/>
              </w:rPr>
              <w:t>150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13479" w:rsidRDefault="00513479" w:rsidP="007774E7">
            <w:pPr>
              <w:widowControl w:val="0"/>
              <w:spacing w:line="276" w:lineRule="auto"/>
              <w:rPr>
                <w:color w:val="FF0000"/>
                <w:sz w:val="24"/>
                <w:szCs w:val="24"/>
              </w:rPr>
            </w:pPr>
          </w:p>
        </w:tc>
      </w:tr>
      <w:tr w:rsidR="00513479" w:rsidTr="007774E7">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513479" w:rsidRDefault="00513479" w:rsidP="007774E7">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rsidR="00513479" w:rsidRDefault="00513479" w:rsidP="00513479">
            <w:pPr>
              <w:spacing w:before="80" w:after="80"/>
              <w:ind w:hanging="720"/>
              <w:rPr>
                <w:color w:val="000000"/>
              </w:rPr>
            </w:pPr>
            <w:r>
              <w:rPr>
                <w:color w:val="000000"/>
              </w:rPr>
              <w:t>UGx11</w:t>
            </w:r>
            <w:r>
              <w:t xml:space="preserve">  </w:t>
            </w:r>
            <w:r>
              <w:rPr>
                <w:rFonts w:hint="cs"/>
                <w:rtl/>
              </w:rPr>
              <w:t>2</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7774E7">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before="80" w:after="80"/>
              <w:rPr>
                <w:color w:val="000000"/>
              </w:rPr>
            </w:pPr>
            <w:r>
              <w:t>1</w:t>
            </w:r>
          </w:p>
        </w:tc>
      </w:tr>
      <w:tr w:rsidR="00513479" w:rsidTr="007774E7">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513479" w:rsidRDefault="00513479" w:rsidP="007774E7">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before="80" w:after="80"/>
              <w:rPr>
                <w:color w:val="000000"/>
              </w:rPr>
            </w:pPr>
            <w:r>
              <w:rPr>
                <w:color w:val="000000"/>
              </w:rPr>
              <w:t>FORN</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3479" w:rsidRDefault="00513479" w:rsidP="007774E7">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before="80" w:after="80"/>
              <w:rPr>
                <w:color w:val="000000"/>
              </w:rPr>
            </w:pPr>
            <w:r>
              <w:rPr>
                <w:color w:val="000000"/>
              </w:rPr>
              <w:t>SC</w:t>
            </w:r>
          </w:p>
        </w:tc>
      </w:tr>
      <w:tr w:rsidR="00513479" w:rsidTr="007774E7">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7774E7">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513479" w:rsidRDefault="00646B3F" w:rsidP="007774E7">
            <w:pPr>
              <w:spacing w:before="80" w:after="80"/>
              <w:ind w:left="90"/>
              <w:rPr>
                <w:color w:val="000000"/>
                <w:lang w:bidi="ar-IQ"/>
              </w:rPr>
            </w:pPr>
            <w:r>
              <w:rPr>
                <w:color w:val="000000"/>
                <w:lang w:bidi="ar-IQ"/>
              </w:rPr>
              <w:t>anwar.a.algaber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3479" w:rsidRDefault="00513479" w:rsidP="007774E7">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513479" w:rsidRDefault="00330598" w:rsidP="007774E7">
            <w:pPr>
              <w:spacing w:before="80" w:after="80"/>
            </w:pPr>
            <w:hyperlink r:id="rId69" w:history="1">
              <w:r w:rsidR="00646B3F" w:rsidRPr="008F5377">
                <w:rPr>
                  <w:rStyle w:val="Hyperlink"/>
                </w:rPr>
                <w:t>anwar.a.algaber@nust.edu.iq</w:t>
              </w:r>
            </w:hyperlink>
            <w:r w:rsidR="00646B3F">
              <w:t xml:space="preserve"> </w:t>
            </w:r>
          </w:p>
        </w:tc>
      </w:tr>
      <w:tr w:rsidR="00513479" w:rsidTr="007774E7">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513479" w:rsidRDefault="00513479" w:rsidP="007774E7">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before="80" w:after="80"/>
              <w:rPr>
                <w:color w:val="000000"/>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513479" w:rsidRDefault="00513479" w:rsidP="007774E7">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rsidR="00513479" w:rsidRDefault="00646B3F" w:rsidP="007774E7">
            <w:pPr>
              <w:spacing w:before="80" w:after="80"/>
              <w:rPr>
                <w:color w:val="000000"/>
              </w:rPr>
            </w:pPr>
            <w:r>
              <w:rPr>
                <w:color w:val="000000"/>
              </w:rPr>
              <w:t>Ph.r</w:t>
            </w:r>
          </w:p>
        </w:tc>
      </w:tr>
      <w:tr w:rsidR="00513479" w:rsidTr="007774E7">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7774E7">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513479" w:rsidRDefault="00513479" w:rsidP="00513479">
            <w:pPr>
              <w:spacing w:before="80" w:after="8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3479" w:rsidRDefault="00513479" w:rsidP="007774E7">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before="80" w:after="80"/>
            </w:pPr>
          </w:p>
        </w:tc>
      </w:tr>
      <w:tr w:rsidR="00513479" w:rsidTr="007774E7">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513479" w:rsidRDefault="00513479" w:rsidP="007774E7">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rsidR="00513479" w:rsidRDefault="00513479" w:rsidP="00513479">
            <w:pPr>
              <w:spacing w:before="80" w:after="8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3479" w:rsidRDefault="00513479" w:rsidP="007774E7">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513479" w:rsidRDefault="00513479" w:rsidP="007774E7">
            <w:pPr>
              <w:spacing w:before="80" w:after="80"/>
            </w:pPr>
          </w:p>
        </w:tc>
      </w:tr>
      <w:tr w:rsidR="00513479" w:rsidTr="007774E7">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513479" w:rsidRDefault="00513479" w:rsidP="007774E7">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rsidR="00513479" w:rsidRDefault="00513479" w:rsidP="007774E7">
            <w:pPr>
              <w:spacing w:before="80" w:after="80"/>
              <w:ind w:left="360"/>
            </w:pPr>
            <w:r>
              <w:t>01/09/202</w:t>
            </w:r>
            <w:r w:rsidR="00646B3F">
              <w:t>4</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7774E7">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before="80" w:after="80"/>
            </w:pPr>
            <w:r>
              <w:t>1.0</w:t>
            </w:r>
          </w:p>
        </w:tc>
      </w:tr>
    </w:tbl>
    <w:p w:rsidR="00513479" w:rsidRDefault="00513479" w:rsidP="00513479">
      <w:pPr>
        <w:tabs>
          <w:tab w:val="left" w:pos="5220"/>
        </w:tabs>
        <w:spacing w:after="200" w:line="276" w:lineRule="auto"/>
        <w:rPr>
          <w:rFonts w:ascii="Cambria" w:eastAsia="Cambria" w:hAnsi="Cambria" w:cs="Cambria"/>
          <w:b/>
          <w:sz w:val="16"/>
          <w:szCs w:val="16"/>
        </w:rPr>
      </w:pPr>
    </w:p>
    <w:p w:rsidR="00513479" w:rsidRDefault="00513479" w:rsidP="00513479">
      <w:pPr>
        <w:tabs>
          <w:tab w:val="left" w:pos="5220"/>
        </w:tabs>
        <w:spacing w:after="200" w:line="276" w:lineRule="auto"/>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513479" w:rsidTr="007774E7">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513479" w:rsidRDefault="00513479" w:rsidP="007774E7">
            <w:pPr>
              <w:spacing w:line="360" w:lineRule="auto"/>
              <w:jc w:val="center"/>
              <w:rPr>
                <w:b/>
                <w:color w:val="17365D"/>
                <w:sz w:val="28"/>
                <w:szCs w:val="28"/>
              </w:rPr>
            </w:pPr>
            <w:r>
              <w:rPr>
                <w:b/>
                <w:color w:val="17365D"/>
                <w:sz w:val="28"/>
                <w:szCs w:val="28"/>
              </w:rPr>
              <w:lastRenderedPageBreak/>
              <w:t>Relation with other Modules</w:t>
            </w:r>
            <w:r>
              <w:rPr>
                <w:b/>
                <w:color w:val="17365D"/>
                <w:sz w:val="28"/>
                <w:szCs w:val="28"/>
              </w:rPr>
              <w:br/>
              <w:t>Relation with other Modules</w:t>
            </w:r>
          </w:p>
          <w:p w:rsidR="00513479" w:rsidRDefault="00513479" w:rsidP="007774E7">
            <w:pPr>
              <w:bidi/>
              <w:spacing w:line="360" w:lineRule="auto"/>
              <w:jc w:val="center"/>
              <w:rPr>
                <w:rFonts w:eastAsia="Times New Roman"/>
                <w:b/>
                <w:color w:val="17365D"/>
                <w:sz w:val="28"/>
                <w:szCs w:val="28"/>
              </w:rPr>
            </w:pPr>
          </w:p>
        </w:tc>
      </w:tr>
      <w:tr w:rsidR="00513479" w:rsidTr="007774E7">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7774E7">
            <w:pPr>
              <w:spacing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3479" w:rsidRDefault="00513479" w:rsidP="007774E7">
            <w:pPr>
              <w:spacing w:line="360" w:lineRule="auto"/>
            </w:pPr>
            <w:r w:rsidRPr="0038491E">
              <w:rPr>
                <w:rFonts w:asciiTheme="majorBidi" w:hAnsiTheme="majorBidi" w:cstheme="majorBidi"/>
                <w:b/>
                <w:bCs/>
                <w:lang w:bidi="ar-IQ"/>
              </w:rPr>
              <w:t>FORN 104</w:t>
            </w:r>
            <w:r>
              <w:rPr>
                <w:rFonts w:asciiTheme="majorBidi" w:hAnsiTheme="majorBidi" w:cstheme="majorBidi"/>
                <w:b/>
                <w:bCs/>
                <w:lang w:bidi="ar-IQ"/>
              </w:rPr>
              <w:t xml:space="preserve"> (Molecular biology)</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3479" w:rsidRDefault="00513479" w:rsidP="007774E7">
            <w:pPr>
              <w:spacing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3479" w:rsidRDefault="00513479" w:rsidP="007774E7">
            <w:pPr>
              <w:spacing w:line="360" w:lineRule="auto"/>
            </w:pPr>
            <w:r>
              <w:t>2/1</w:t>
            </w:r>
          </w:p>
        </w:tc>
      </w:tr>
      <w:tr w:rsidR="00513479" w:rsidTr="007774E7">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7774E7">
            <w:pPr>
              <w:spacing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3479" w:rsidRDefault="00513479" w:rsidP="007774E7">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3479" w:rsidRDefault="00513479" w:rsidP="007774E7">
            <w:pPr>
              <w:spacing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3479" w:rsidRDefault="00513479" w:rsidP="007774E7">
            <w:pPr>
              <w:spacing w:line="360" w:lineRule="auto"/>
            </w:pPr>
          </w:p>
        </w:tc>
      </w:tr>
    </w:tbl>
    <w:p w:rsidR="00513479" w:rsidRDefault="00513479" w:rsidP="00513479">
      <w:pPr>
        <w:tabs>
          <w:tab w:val="left" w:pos="5220"/>
        </w:tabs>
        <w:spacing w:after="0" w:line="360" w:lineRule="auto"/>
        <w:rPr>
          <w:rFonts w:ascii="Cambria" w:eastAsia="Cambria" w:hAnsi="Cambria" w:cs="Cambria"/>
          <w:b/>
          <w:sz w:val="16"/>
          <w:szCs w:val="16"/>
        </w:rPr>
      </w:pPr>
    </w:p>
    <w:p w:rsidR="00513479" w:rsidRDefault="00513479" w:rsidP="00513479">
      <w:pPr>
        <w:tabs>
          <w:tab w:val="left" w:pos="5220"/>
        </w:tabs>
        <w:spacing w:after="0" w:line="360" w:lineRule="auto"/>
        <w:rPr>
          <w:rFonts w:ascii="Cambria" w:eastAsia="Cambria" w:hAnsi="Cambria" w:cs="Cambria"/>
          <w:b/>
          <w:sz w:val="16"/>
          <w:szCs w:val="16"/>
        </w:rPr>
      </w:pPr>
    </w:p>
    <w:p w:rsidR="00513479" w:rsidRDefault="00513479" w:rsidP="00513479">
      <w:pPr>
        <w:tabs>
          <w:tab w:val="left" w:pos="5220"/>
        </w:tabs>
        <w:spacing w:after="0" w:line="360" w:lineRule="auto"/>
        <w:rPr>
          <w:rFonts w:ascii="Cambria" w:eastAsia="Cambria" w:hAnsi="Cambria" w:cs="Cambria"/>
          <w:b/>
          <w:sz w:val="16"/>
          <w:szCs w:val="16"/>
        </w:rPr>
      </w:pPr>
    </w:p>
    <w:p w:rsidR="00513479" w:rsidRDefault="00513479" w:rsidP="00513479">
      <w:pPr>
        <w:tabs>
          <w:tab w:val="left" w:pos="5220"/>
        </w:tabs>
        <w:spacing w:after="0" w:line="360" w:lineRule="auto"/>
        <w:rPr>
          <w:rFonts w:ascii="Cambria" w:eastAsia="Cambria" w:hAnsi="Cambria" w:cs="Cambria"/>
          <w:b/>
          <w:sz w:val="16"/>
          <w:szCs w:val="16"/>
        </w:rPr>
      </w:pPr>
    </w:p>
    <w:p w:rsidR="00513479" w:rsidRDefault="00513479" w:rsidP="00513479">
      <w:pPr>
        <w:tabs>
          <w:tab w:val="left" w:pos="5220"/>
        </w:tabs>
        <w:spacing w:after="0" w:line="360" w:lineRule="auto"/>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513479" w:rsidTr="007774E7">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513479" w:rsidRDefault="00513479" w:rsidP="007774E7">
            <w:pPr>
              <w:spacing w:line="276" w:lineRule="auto"/>
              <w:jc w:val="center"/>
              <w:rPr>
                <w:b/>
                <w:color w:val="17365D"/>
                <w:sz w:val="28"/>
                <w:szCs w:val="28"/>
              </w:rPr>
            </w:pPr>
            <w:r>
              <w:rPr>
                <w:b/>
                <w:color w:val="17365D"/>
                <w:sz w:val="28"/>
                <w:szCs w:val="28"/>
              </w:rPr>
              <w:t>Module Aims, Learning Outcomes and Indicative Contents</w:t>
            </w:r>
            <w:r>
              <w:rPr>
                <w:b/>
                <w:color w:val="17365D"/>
                <w:sz w:val="28"/>
                <w:szCs w:val="28"/>
              </w:rPr>
              <w:br/>
              <w:t>Module Aims, Learning Outcomes and Indicative Contents</w:t>
            </w:r>
          </w:p>
          <w:p w:rsidR="00513479" w:rsidRDefault="00513479" w:rsidP="007774E7">
            <w:pPr>
              <w:spacing w:line="276" w:lineRule="auto"/>
              <w:jc w:val="center"/>
              <w:rPr>
                <w:b/>
                <w:color w:val="17365D"/>
                <w:sz w:val="28"/>
                <w:szCs w:val="28"/>
              </w:rPr>
            </w:pPr>
          </w:p>
        </w:tc>
      </w:tr>
      <w:tr w:rsidR="00513479" w:rsidTr="007774E7">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7774E7">
            <w:pPr>
              <w:spacing w:line="276" w:lineRule="auto"/>
              <w:jc w:val="both"/>
              <w:rPr>
                <w:b/>
                <w:color w:val="000000"/>
                <w:sz w:val="24"/>
                <w:szCs w:val="24"/>
              </w:rPr>
            </w:pPr>
            <w:r>
              <w:rPr>
                <w:b/>
                <w:color w:val="000000"/>
                <w:sz w:val="24"/>
                <w:szCs w:val="24"/>
              </w:rPr>
              <w:t xml:space="preserve"> Module Aims</w:t>
            </w:r>
            <w:r>
              <w:rPr>
                <w:b/>
                <w:color w:val="000000"/>
                <w:sz w:val="24"/>
                <w:szCs w:val="24"/>
              </w:rPr>
              <w:br/>
              <w:t>Module Aims</w:t>
            </w:r>
            <w:r>
              <w:rPr>
                <w:b/>
                <w:color w:val="000000"/>
                <w:sz w:val="24"/>
                <w:szCs w:val="24"/>
              </w:rPr>
              <w:br/>
            </w:r>
          </w:p>
          <w:p w:rsidR="00513479" w:rsidRDefault="00513479" w:rsidP="007774E7">
            <w:pPr>
              <w:spacing w:line="276" w:lineRule="auto"/>
              <w:jc w:val="both"/>
              <w:rPr>
                <w:b/>
                <w:sz w:val="24"/>
                <w:szCs w:val="24"/>
              </w:rPr>
            </w:pPr>
          </w:p>
          <w:p w:rsidR="00513479" w:rsidRDefault="00513479" w:rsidP="007774E7">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line="276" w:lineRule="auto"/>
              <w:ind w:left="232"/>
              <w:jc w:val="both"/>
              <w:rPr>
                <w:color w:val="000000"/>
              </w:rPr>
            </w:pPr>
          </w:p>
          <w:p w:rsidR="00513479" w:rsidRDefault="00513479" w:rsidP="007774E7">
            <w:pPr>
              <w:spacing w:line="276" w:lineRule="auto"/>
              <w:jc w:val="both"/>
              <w:rPr>
                <w:rFonts w:ascii="Arial" w:hAnsi="Arial" w:cs="Arial"/>
                <w:color w:val="252A2F"/>
                <w:sz w:val="21"/>
                <w:szCs w:val="21"/>
                <w:shd w:val="clear" w:color="auto" w:fill="FFFFFF"/>
              </w:rPr>
            </w:pPr>
            <w:r>
              <w:rPr>
                <w:rFonts w:ascii="Arial" w:hAnsi="Arial" w:cs="Arial"/>
                <w:color w:val="252A2F"/>
                <w:sz w:val="21"/>
                <w:szCs w:val="21"/>
                <w:shd w:val="clear" w:color="auto" w:fill="FFFFFF"/>
              </w:rPr>
              <w:t>1-genetics begins with scientific research, which translates through clinical practice to touch the lives of patients and families with genetic disease on a daily basis.</w:t>
            </w:r>
          </w:p>
          <w:p w:rsidR="00513479" w:rsidRDefault="00513479" w:rsidP="007774E7">
            <w:pPr>
              <w:spacing w:line="276" w:lineRule="auto"/>
              <w:jc w:val="both"/>
              <w:rPr>
                <w:rFonts w:ascii="Arial" w:hAnsi="Arial" w:cs="Arial"/>
                <w:color w:val="252A2F"/>
                <w:sz w:val="21"/>
                <w:szCs w:val="21"/>
                <w:shd w:val="clear" w:color="auto" w:fill="FFFFFF"/>
              </w:rPr>
            </w:pPr>
            <w:r>
              <w:rPr>
                <w:rFonts w:ascii="Arial" w:hAnsi="Arial" w:cs="Arial"/>
                <w:color w:val="252A2F"/>
                <w:sz w:val="21"/>
                <w:szCs w:val="21"/>
                <w:shd w:val="clear" w:color="auto" w:fill="FFFFFF"/>
              </w:rPr>
              <w:t xml:space="preserve">2- This module aims to provide a lens through which to view the core aspects of this multidisciplinary subject, describing how and why genetics is important in the development, diagnosis and treatment of disease. </w:t>
            </w:r>
          </w:p>
          <w:p w:rsidR="00513479" w:rsidRDefault="00513479" w:rsidP="007774E7">
            <w:pPr>
              <w:spacing w:line="276" w:lineRule="auto"/>
              <w:jc w:val="both"/>
              <w:rPr>
                <w:rFonts w:ascii="Arial" w:hAnsi="Arial" w:cs="Arial"/>
                <w:color w:val="252A2F"/>
                <w:sz w:val="21"/>
                <w:szCs w:val="21"/>
                <w:shd w:val="clear" w:color="auto" w:fill="FFFFFF"/>
              </w:rPr>
            </w:pPr>
            <w:r>
              <w:rPr>
                <w:rFonts w:ascii="Arial" w:hAnsi="Arial" w:cs="Arial"/>
                <w:color w:val="252A2F"/>
                <w:sz w:val="21"/>
                <w:szCs w:val="21"/>
                <w:shd w:val="clear" w:color="auto" w:fill="FFFFFF"/>
              </w:rPr>
              <w:t xml:space="preserve">3-focus firstly on the basics of how genetic material is replicated, curated, and inherited, to enable an understanding of how genetic sequence variants lead to genetic disease, or to susceptibility to complex diseases. </w:t>
            </w:r>
          </w:p>
          <w:p w:rsidR="00513479" w:rsidRDefault="00513479" w:rsidP="007774E7">
            <w:pPr>
              <w:spacing w:line="276" w:lineRule="auto"/>
              <w:jc w:val="both"/>
              <w:rPr>
                <w:rFonts w:ascii="Arial" w:hAnsi="Arial" w:cs="Arial"/>
                <w:color w:val="252A2F"/>
                <w:sz w:val="21"/>
                <w:szCs w:val="21"/>
                <w:shd w:val="clear" w:color="auto" w:fill="FFFFFF"/>
              </w:rPr>
            </w:pPr>
            <w:r>
              <w:rPr>
                <w:rFonts w:ascii="Arial" w:hAnsi="Arial" w:cs="Arial"/>
                <w:color w:val="252A2F"/>
                <w:sz w:val="21"/>
                <w:szCs w:val="21"/>
                <w:shd w:val="clear" w:color="auto" w:fill="FFFFFF"/>
              </w:rPr>
              <w:t>4-Genetic research and disease often raises challenging ethical questions and considerations, which will also be explored in the module You will also explore  the molecular mechanisms by which genes are regulated alongside the contribution and role of environment influences.</w:t>
            </w:r>
          </w:p>
          <w:p w:rsidR="00513479" w:rsidRDefault="00513479" w:rsidP="007774E7">
            <w:pPr>
              <w:spacing w:line="276" w:lineRule="auto"/>
              <w:jc w:val="both"/>
              <w:rPr>
                <w:color w:val="000000"/>
              </w:rPr>
            </w:pPr>
            <w:r>
              <w:rPr>
                <w:rFonts w:ascii="Arial" w:hAnsi="Arial" w:cs="Arial"/>
                <w:color w:val="252A2F"/>
                <w:sz w:val="21"/>
                <w:szCs w:val="21"/>
                <w:shd w:val="clear" w:color="auto" w:fill="FFFFFF"/>
              </w:rPr>
              <w:t>5- Overall the module link clinical genetics practice with internationally-leading research strengths at CMH, to provide a holistic view of medical genetics from the scientific, clinical and patient perspectives.</w:t>
            </w:r>
          </w:p>
        </w:tc>
      </w:tr>
      <w:tr w:rsidR="00513479" w:rsidTr="007774E7">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7774E7">
            <w:pPr>
              <w:spacing w:line="276" w:lineRule="auto"/>
              <w:rPr>
                <w:b/>
                <w:color w:val="000000"/>
                <w:sz w:val="24"/>
                <w:szCs w:val="24"/>
              </w:rPr>
            </w:pPr>
            <w:r>
              <w:rPr>
                <w:b/>
                <w:color w:val="000000"/>
                <w:sz w:val="24"/>
                <w:szCs w:val="24"/>
              </w:rPr>
              <w:t>Module Learning Outcomes</w:t>
            </w:r>
            <w:r>
              <w:rPr>
                <w:b/>
                <w:color w:val="000000"/>
                <w:sz w:val="24"/>
                <w:szCs w:val="24"/>
              </w:rPr>
              <w:br/>
            </w:r>
            <w:r>
              <w:rPr>
                <w:b/>
                <w:color w:val="000000"/>
                <w:sz w:val="24"/>
                <w:szCs w:val="24"/>
              </w:rPr>
              <w:br/>
              <w:t>Module Learning Outcomes</w:t>
            </w:r>
          </w:p>
          <w:p w:rsidR="00513479" w:rsidRDefault="00513479" w:rsidP="007774E7">
            <w:pPr>
              <w:spacing w:line="276" w:lineRule="auto"/>
              <w:rPr>
                <w:b/>
                <w:sz w:val="24"/>
                <w:szCs w:val="24"/>
              </w:rPr>
            </w:pPr>
          </w:p>
          <w:p w:rsidR="00513479" w:rsidRDefault="00513479" w:rsidP="007774E7">
            <w:pPr>
              <w:spacing w:line="276" w:lineRule="auto"/>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pStyle w:val="af2"/>
              <w:shd w:val="clear" w:color="auto" w:fill="FFFFFF"/>
              <w:spacing w:before="0" w:beforeAutospacing="0" w:after="150" w:afterAutospacing="0"/>
              <w:rPr>
                <w:rFonts w:ascii="Arial" w:hAnsi="Arial" w:cs="Arial"/>
                <w:color w:val="252A2F"/>
                <w:sz w:val="21"/>
                <w:szCs w:val="21"/>
              </w:rPr>
            </w:pPr>
            <w:r>
              <w:rPr>
                <w:rFonts w:ascii="Arial" w:hAnsi="Arial" w:cs="Arial"/>
                <w:color w:val="252A2F"/>
                <w:sz w:val="21"/>
                <w:szCs w:val="21"/>
              </w:rPr>
              <w:t>On successfully completing the module you will be able to...</w:t>
            </w:r>
          </w:p>
          <w:p w:rsidR="00513479" w:rsidRDefault="00513479" w:rsidP="007774E7">
            <w:pPr>
              <w:shd w:val="clear" w:color="auto" w:fill="FFFFFF"/>
              <w:spacing w:before="100" w:beforeAutospacing="1" w:after="100" w:afterAutospacing="1"/>
              <w:ind w:left="720"/>
              <w:rPr>
                <w:rFonts w:ascii="Arial" w:hAnsi="Arial" w:cs="Arial"/>
                <w:color w:val="252A2F"/>
                <w:sz w:val="21"/>
                <w:szCs w:val="21"/>
              </w:rPr>
            </w:pPr>
            <w:r>
              <w:rPr>
                <w:rFonts w:ascii="Arial" w:hAnsi="Arial" w:cs="Arial"/>
                <w:color w:val="252A2F"/>
                <w:sz w:val="21"/>
                <w:szCs w:val="21"/>
              </w:rPr>
              <w:t>1. Describe in some detail and discuss the cellular and molecular basis of inheritance</w:t>
            </w:r>
          </w:p>
          <w:p w:rsidR="00513479" w:rsidRDefault="00513479" w:rsidP="007774E7">
            <w:pPr>
              <w:shd w:val="clear" w:color="auto" w:fill="FFFFFF"/>
              <w:spacing w:before="100" w:beforeAutospacing="1" w:after="100" w:afterAutospacing="1"/>
              <w:ind w:left="720"/>
              <w:rPr>
                <w:rFonts w:ascii="Arial" w:hAnsi="Arial" w:cs="Arial"/>
                <w:color w:val="252A2F"/>
                <w:sz w:val="21"/>
                <w:szCs w:val="21"/>
              </w:rPr>
            </w:pPr>
            <w:r>
              <w:rPr>
                <w:rFonts w:ascii="Arial" w:hAnsi="Arial" w:cs="Arial"/>
                <w:color w:val="252A2F"/>
                <w:sz w:val="21"/>
                <w:szCs w:val="21"/>
              </w:rPr>
              <w:t>2. Explain the differences between acquired, monogenic, polygenic and epigenetic disease</w:t>
            </w:r>
          </w:p>
          <w:p w:rsidR="00513479" w:rsidRDefault="00513479" w:rsidP="007774E7">
            <w:pPr>
              <w:shd w:val="clear" w:color="auto" w:fill="FFFFFF"/>
              <w:spacing w:before="100" w:beforeAutospacing="1" w:after="100" w:afterAutospacing="1"/>
              <w:ind w:left="720"/>
              <w:rPr>
                <w:rFonts w:ascii="Arial" w:hAnsi="Arial" w:cs="Arial"/>
                <w:color w:val="252A2F"/>
                <w:sz w:val="21"/>
                <w:szCs w:val="21"/>
              </w:rPr>
            </w:pPr>
            <w:r>
              <w:rPr>
                <w:rFonts w:ascii="Arial" w:hAnsi="Arial" w:cs="Arial"/>
                <w:color w:val="252A2F"/>
                <w:sz w:val="21"/>
                <w:szCs w:val="21"/>
              </w:rPr>
              <w:lastRenderedPageBreak/>
              <w:t>3. Explain the different mechanisms by which genes are regulated in humans</w:t>
            </w:r>
          </w:p>
          <w:p w:rsidR="00513479" w:rsidRDefault="00513479" w:rsidP="007774E7">
            <w:pPr>
              <w:shd w:val="clear" w:color="auto" w:fill="FFFFFF"/>
              <w:spacing w:before="100" w:beforeAutospacing="1" w:after="100" w:afterAutospacing="1"/>
              <w:ind w:left="720"/>
              <w:rPr>
                <w:rFonts w:ascii="Arial" w:hAnsi="Arial" w:cs="Arial"/>
                <w:color w:val="252A2F"/>
                <w:sz w:val="21"/>
                <w:szCs w:val="21"/>
              </w:rPr>
            </w:pPr>
            <w:r>
              <w:rPr>
                <w:rFonts w:ascii="Arial" w:hAnsi="Arial" w:cs="Arial"/>
                <w:color w:val="252A2F"/>
                <w:sz w:val="21"/>
                <w:szCs w:val="21"/>
              </w:rPr>
              <w:t>4. Discuss the contribution of genetics and environment to disease processes in humans</w:t>
            </w:r>
          </w:p>
          <w:p w:rsidR="00513479" w:rsidRDefault="00513479" w:rsidP="007774E7">
            <w:pPr>
              <w:shd w:val="clear" w:color="auto" w:fill="FFFFFF"/>
              <w:spacing w:before="100" w:beforeAutospacing="1" w:after="100" w:afterAutospacing="1"/>
              <w:ind w:left="720"/>
              <w:rPr>
                <w:rFonts w:ascii="Arial" w:hAnsi="Arial" w:cs="Arial"/>
                <w:color w:val="252A2F"/>
                <w:sz w:val="21"/>
                <w:szCs w:val="21"/>
              </w:rPr>
            </w:pPr>
            <w:r>
              <w:rPr>
                <w:rFonts w:ascii="Arial" w:hAnsi="Arial" w:cs="Arial"/>
                <w:color w:val="252A2F"/>
                <w:sz w:val="21"/>
                <w:szCs w:val="21"/>
              </w:rPr>
              <w:t>5. Show awareness of, and discuss the ethical issues in modern genetics</w:t>
            </w:r>
          </w:p>
          <w:p w:rsidR="00513479" w:rsidRDefault="00513479" w:rsidP="007774E7">
            <w:pPr>
              <w:shd w:val="clear" w:color="auto" w:fill="FFFFFF"/>
              <w:spacing w:before="100" w:beforeAutospacing="1" w:after="100" w:afterAutospacing="1"/>
              <w:ind w:left="720"/>
              <w:rPr>
                <w:rFonts w:ascii="Arial" w:hAnsi="Arial" w:cs="Arial"/>
                <w:color w:val="252A2F"/>
                <w:sz w:val="21"/>
                <w:szCs w:val="21"/>
              </w:rPr>
            </w:pPr>
            <w:r>
              <w:rPr>
                <w:rFonts w:ascii="Arial" w:hAnsi="Arial" w:cs="Arial"/>
                <w:color w:val="252A2F"/>
                <w:sz w:val="21"/>
                <w:szCs w:val="21"/>
              </w:rPr>
              <w:t>6. Discuss with examples the importance of interaction between patients, scientists and clinician</w:t>
            </w:r>
          </w:p>
          <w:p w:rsidR="00513479" w:rsidRDefault="00513479" w:rsidP="007774E7">
            <w:pPr>
              <w:widowControl w:val="0"/>
              <w:shd w:val="clear" w:color="auto" w:fill="FFFFFF"/>
              <w:spacing w:line="276" w:lineRule="auto"/>
              <w:ind w:left="360"/>
              <w:rPr>
                <w:color w:val="3F4A52"/>
              </w:rPr>
            </w:pPr>
            <w:r>
              <w:rPr>
                <w:color w:val="3F4A52"/>
              </w:rPr>
              <w:t xml:space="preserve"> </w:t>
            </w:r>
          </w:p>
        </w:tc>
      </w:tr>
      <w:tr w:rsidR="00513479" w:rsidTr="007774E7">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7774E7">
            <w:pPr>
              <w:spacing w:line="312" w:lineRule="auto"/>
              <w:jc w:val="center"/>
              <w:rPr>
                <w:b/>
                <w:sz w:val="24"/>
                <w:szCs w:val="24"/>
              </w:rPr>
            </w:pPr>
            <w:r>
              <w:rPr>
                <w:b/>
                <w:sz w:val="24"/>
                <w:szCs w:val="24"/>
              </w:rPr>
              <w:lastRenderedPageBreak/>
              <w:t>Indicative Contents</w:t>
            </w:r>
            <w:r>
              <w:rPr>
                <w:b/>
                <w:sz w:val="24"/>
                <w:szCs w:val="24"/>
              </w:rPr>
              <w:br/>
              <w:t>Indicative Contents</w:t>
            </w:r>
          </w:p>
          <w:p w:rsidR="00513479" w:rsidRDefault="00513479" w:rsidP="007774E7">
            <w:pPr>
              <w:bidi/>
              <w:spacing w:line="312" w:lineRule="auto"/>
              <w:jc w:val="center"/>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513479" w:rsidRPr="00D02914" w:rsidRDefault="00513479" w:rsidP="007774E7">
            <w:pPr>
              <w:spacing w:line="312" w:lineRule="auto"/>
              <w:jc w:val="both"/>
              <w:rPr>
                <w:rFonts w:ascii="Arial" w:eastAsia="Times New Roman" w:hAnsi="Arial" w:cs="Arial"/>
                <w:color w:val="000000"/>
                <w:sz w:val="24"/>
                <w:szCs w:val="24"/>
                <w:shd w:val="clear" w:color="auto" w:fill="FFFFFF"/>
              </w:rPr>
            </w:pPr>
            <w:r w:rsidRPr="00D02914">
              <w:rPr>
                <w:rFonts w:ascii="Arial" w:eastAsia="Times New Roman" w:hAnsi="Arial" w:cs="Arial"/>
                <w:color w:val="000000"/>
                <w:sz w:val="24"/>
                <w:szCs w:val="24"/>
                <w:shd w:val="clear" w:color="auto" w:fill="FFFFFF"/>
              </w:rPr>
              <w:t>Indicative content includes the following.</w:t>
            </w:r>
          </w:p>
          <w:p w:rsidR="00513479" w:rsidRPr="00D02914" w:rsidRDefault="00513479" w:rsidP="007774E7">
            <w:pPr>
              <w:spacing w:line="312" w:lineRule="auto"/>
              <w:jc w:val="both"/>
              <w:rPr>
                <w:rFonts w:ascii="Arial" w:eastAsia="Times New Roman" w:hAnsi="Arial" w:cs="Arial"/>
                <w:color w:val="000000"/>
                <w:sz w:val="24"/>
                <w:szCs w:val="24"/>
                <w:shd w:val="clear" w:color="auto" w:fill="FFFFFF"/>
              </w:rPr>
            </w:pPr>
          </w:p>
          <w:p w:rsidR="00513479" w:rsidRDefault="00513479" w:rsidP="007774E7">
            <w:pPr>
              <w:spacing w:line="312" w:lineRule="auto"/>
              <w:rPr>
                <w:rFonts w:ascii="Arial" w:eastAsia="Times New Roman" w:hAnsi="Arial" w:cs="Arial"/>
                <w:color w:val="000000"/>
                <w:sz w:val="24"/>
                <w:szCs w:val="24"/>
                <w:shd w:val="clear" w:color="auto" w:fill="FFFFFF"/>
              </w:rPr>
            </w:pPr>
            <w:r w:rsidRPr="00D02914">
              <w:rPr>
                <w:rFonts w:ascii="Arial" w:eastAsia="Times New Roman" w:hAnsi="Arial" w:cs="Arial"/>
                <w:color w:val="000000"/>
                <w:sz w:val="24"/>
                <w:szCs w:val="24"/>
                <w:shd w:val="clear" w:color="auto" w:fill="FFFFFF"/>
              </w:rPr>
              <w:t>Our genetics influence every aspect of our growth, reproduction and health. Due to this, a deep understanding of how our genes are inherited and regulated, and how genetic sequence variants or epigenetic factors affect gene function is crucial for understanding normal human development, and the basis of genetic diseases.</w:t>
            </w:r>
            <w:r>
              <w:rPr>
                <w:rFonts w:ascii="Arial" w:eastAsia="Times New Roman" w:hAnsi="Arial" w:cs="Arial"/>
                <w:color w:val="000000"/>
                <w:sz w:val="24"/>
                <w:szCs w:val="24"/>
                <w:shd w:val="clear" w:color="auto" w:fill="FFFFFF"/>
              </w:rPr>
              <w:t xml:space="preserve"> [16h]</w:t>
            </w:r>
          </w:p>
          <w:p w:rsidR="00513479" w:rsidRPr="00D02914" w:rsidRDefault="00513479" w:rsidP="007774E7">
            <w:pPr>
              <w:spacing w:line="312" w:lineRule="auto"/>
              <w:rPr>
                <w:rFonts w:ascii="Arial" w:eastAsia="Times New Roman" w:hAnsi="Arial" w:cs="Arial"/>
                <w:color w:val="000000"/>
                <w:sz w:val="24"/>
                <w:szCs w:val="24"/>
                <w:shd w:val="clear" w:color="auto" w:fill="FFFFFF"/>
              </w:rPr>
            </w:pPr>
          </w:p>
          <w:p w:rsidR="00513479" w:rsidRDefault="00513479" w:rsidP="007774E7">
            <w:pPr>
              <w:spacing w:line="312" w:lineRule="auto"/>
              <w:rPr>
                <w:rFonts w:ascii="Arial" w:eastAsia="Times New Roman" w:hAnsi="Arial" w:cs="Arial"/>
                <w:color w:val="000000"/>
                <w:sz w:val="24"/>
                <w:szCs w:val="24"/>
                <w:shd w:val="clear" w:color="auto" w:fill="FFFFFF"/>
              </w:rPr>
            </w:pPr>
            <w:r w:rsidRPr="00D02914">
              <w:rPr>
                <w:rFonts w:ascii="Arial" w:eastAsia="Times New Roman" w:hAnsi="Arial" w:cs="Arial"/>
                <w:color w:val="000000"/>
                <w:sz w:val="24"/>
                <w:szCs w:val="24"/>
                <w:shd w:val="clear" w:color="auto" w:fill="FFFFFF"/>
              </w:rPr>
              <w:t xml:space="preserve"> Knowing how molecular pathways function and are altered by gene variants is important to identify molecular biomarkers to monitor disease onset and progression, and define new therapies to treat disease. For example, research studies have detailed how breast cancer risk is greatly increased by the inheritance of specific </w:t>
            </w:r>
            <w:r w:rsidRPr="00D02914">
              <w:rPr>
                <w:rFonts w:eastAsia="Times New Roman"/>
                <w:i/>
                <w:iCs/>
                <w:color w:val="000000"/>
                <w:sz w:val="24"/>
                <w:szCs w:val="24"/>
              </w:rPr>
              <w:t>BRCA1</w:t>
            </w:r>
            <w:r w:rsidRPr="00D02914">
              <w:rPr>
                <w:rFonts w:ascii="Arial" w:eastAsia="Times New Roman" w:hAnsi="Arial" w:cs="Arial"/>
                <w:color w:val="000000"/>
                <w:sz w:val="24"/>
                <w:szCs w:val="24"/>
                <w:shd w:val="clear" w:color="auto" w:fill="FFFFFF"/>
              </w:rPr>
              <w:t xml:space="preserve"> gene variants, and discovered that some patients with maturity-onset diabetes of the young (MODY) may transfer from insulin injections onto sulphonyl urea tablets taken orally. </w:t>
            </w:r>
            <w:r>
              <w:rPr>
                <w:rFonts w:ascii="Arial" w:eastAsia="Times New Roman" w:hAnsi="Arial" w:cs="Arial"/>
                <w:color w:val="000000"/>
                <w:sz w:val="24"/>
                <w:szCs w:val="24"/>
                <w:shd w:val="clear" w:color="auto" w:fill="FFFFFF"/>
              </w:rPr>
              <w:t>[16h]</w:t>
            </w:r>
          </w:p>
          <w:p w:rsidR="00513479" w:rsidRPr="00D02914" w:rsidRDefault="00513479" w:rsidP="007774E7">
            <w:pPr>
              <w:spacing w:line="312" w:lineRule="auto"/>
              <w:rPr>
                <w:rFonts w:ascii="Arial" w:eastAsia="Times New Roman" w:hAnsi="Arial" w:cs="Arial"/>
                <w:color w:val="000000"/>
                <w:sz w:val="24"/>
                <w:szCs w:val="24"/>
                <w:shd w:val="clear" w:color="auto" w:fill="FFFFFF"/>
              </w:rPr>
            </w:pPr>
          </w:p>
          <w:p w:rsidR="00513479" w:rsidRPr="00D02914" w:rsidRDefault="00513479" w:rsidP="007774E7">
            <w:pPr>
              <w:spacing w:line="312" w:lineRule="auto"/>
              <w:rPr>
                <w:rFonts w:ascii="Arial" w:eastAsia="Times New Roman" w:hAnsi="Arial" w:cs="Arial"/>
                <w:color w:val="000000"/>
                <w:sz w:val="24"/>
                <w:szCs w:val="24"/>
                <w:shd w:val="clear" w:color="auto" w:fill="FFFFFF"/>
              </w:rPr>
            </w:pPr>
            <w:r w:rsidRPr="00D02914">
              <w:rPr>
                <w:rFonts w:ascii="Arial" w:eastAsia="Times New Roman" w:hAnsi="Arial" w:cs="Arial"/>
                <w:color w:val="000000"/>
                <w:sz w:val="24"/>
                <w:szCs w:val="24"/>
                <w:shd w:val="clear" w:color="auto" w:fill="FFFFFF"/>
              </w:rPr>
              <w:t>Thus medical genetics as practiced today involves close scientific, clinical and patient interaction. This module describes how genomic research and clinical genetic services work in close synergy to deliver modern diagnostic and clinical genetic services, and discusses some of the ethical challenges and considerations, as well as patient perspectives, associated with this ever increasingly important discipline.</w:t>
            </w:r>
            <w:r>
              <w:rPr>
                <w:rFonts w:ascii="Arial" w:eastAsia="Times New Roman" w:hAnsi="Arial" w:cs="Arial"/>
                <w:color w:val="000000"/>
                <w:sz w:val="24"/>
                <w:szCs w:val="24"/>
                <w:shd w:val="clear" w:color="auto" w:fill="FFFFFF"/>
              </w:rPr>
              <w:t xml:space="preserve"> [16h]</w:t>
            </w:r>
            <w:r w:rsidRPr="00D02914">
              <w:rPr>
                <w:rFonts w:ascii="Arial" w:eastAsia="Times New Roman" w:hAnsi="Arial" w:cs="Arial"/>
                <w:color w:val="000000"/>
                <w:sz w:val="24"/>
                <w:szCs w:val="24"/>
                <w:shd w:val="clear" w:color="auto" w:fill="FFFFFF"/>
              </w:rPr>
              <w:t xml:space="preserve"> </w:t>
            </w:r>
          </w:p>
          <w:p w:rsidR="00513479" w:rsidRPr="00D02914" w:rsidRDefault="00513479" w:rsidP="007774E7">
            <w:pPr>
              <w:spacing w:line="312" w:lineRule="auto"/>
              <w:rPr>
                <w:rFonts w:ascii="Arial" w:eastAsia="Times New Roman" w:hAnsi="Arial" w:cs="Arial"/>
                <w:color w:val="000000"/>
                <w:sz w:val="24"/>
                <w:szCs w:val="24"/>
                <w:shd w:val="clear" w:color="auto" w:fill="FFFFFF"/>
              </w:rPr>
            </w:pPr>
          </w:p>
          <w:p w:rsidR="00513479" w:rsidRPr="00D02914" w:rsidRDefault="00513479" w:rsidP="007774E7">
            <w:pPr>
              <w:spacing w:line="312" w:lineRule="auto"/>
              <w:rPr>
                <w:rFonts w:ascii="Arial" w:eastAsia="Times New Roman" w:hAnsi="Arial" w:cs="Arial"/>
                <w:color w:val="000000"/>
                <w:sz w:val="24"/>
                <w:szCs w:val="24"/>
                <w:shd w:val="clear" w:color="auto" w:fill="FFFFFF"/>
              </w:rPr>
            </w:pPr>
            <w:r w:rsidRPr="00D02914">
              <w:rPr>
                <w:rFonts w:ascii="Arial" w:eastAsia="Times New Roman" w:hAnsi="Arial" w:cs="Arial"/>
                <w:color w:val="000000"/>
                <w:sz w:val="24"/>
                <w:szCs w:val="24"/>
                <w:shd w:val="clear" w:color="auto" w:fill="FFFFFF"/>
              </w:rPr>
              <w:lastRenderedPageBreak/>
              <w:t>Genetics provides an introduction to both classical and modern molecular genetics. We start by looking at Mendelian genetics, including consideration of how genetic maps are created and an introduction to human pedigrees. We then examine the basic mechanisms of transcription and translation and how gene expression can be regulated. The module concludes by considering the molecular tools that geneticists use and how these have been used to uncover the content of diverse genomes.</w:t>
            </w:r>
            <w:r>
              <w:rPr>
                <w:rFonts w:ascii="Arial" w:eastAsia="Times New Roman" w:hAnsi="Arial" w:cs="Arial"/>
                <w:color w:val="000000"/>
                <w:sz w:val="24"/>
                <w:szCs w:val="24"/>
                <w:shd w:val="clear" w:color="auto" w:fill="FFFFFF"/>
              </w:rPr>
              <w:t>[16h]</w:t>
            </w:r>
          </w:p>
        </w:tc>
      </w:tr>
    </w:tbl>
    <w:p w:rsidR="00513479" w:rsidRDefault="00513479" w:rsidP="00513479">
      <w:pPr>
        <w:spacing w:after="384" w:line="312" w:lineRule="auto"/>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513479" w:rsidTr="007774E7">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513479" w:rsidRDefault="00513479" w:rsidP="007774E7">
            <w:pPr>
              <w:spacing w:line="276" w:lineRule="auto"/>
              <w:jc w:val="center"/>
              <w:rPr>
                <w:b/>
                <w:color w:val="17365D"/>
                <w:sz w:val="28"/>
                <w:szCs w:val="28"/>
              </w:rPr>
            </w:pPr>
            <w:r>
              <w:rPr>
                <w:b/>
                <w:color w:val="17365D"/>
                <w:sz w:val="28"/>
                <w:szCs w:val="28"/>
              </w:rPr>
              <w:t>Learning and Teaching Strategies</w:t>
            </w:r>
            <w:r>
              <w:rPr>
                <w:b/>
                <w:color w:val="17365D"/>
                <w:sz w:val="28"/>
                <w:szCs w:val="28"/>
              </w:rPr>
              <w:br/>
              <w:t>Learning and Teaching Strategies</w:t>
            </w:r>
          </w:p>
          <w:p w:rsidR="00513479" w:rsidRDefault="00513479" w:rsidP="007774E7">
            <w:pPr>
              <w:bidi/>
              <w:jc w:val="center"/>
              <w:rPr>
                <w:rFonts w:eastAsia="Times New Roman"/>
                <w:b/>
                <w:color w:val="17365D"/>
                <w:sz w:val="28"/>
                <w:szCs w:val="28"/>
              </w:rPr>
            </w:pPr>
          </w:p>
        </w:tc>
      </w:tr>
      <w:tr w:rsidR="00513479" w:rsidTr="007774E7">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7774E7">
            <w:pPr>
              <w:spacing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rsidR="00513479" w:rsidRPr="00D02914" w:rsidRDefault="00513479" w:rsidP="007774E7">
            <w:pPr>
              <w:spacing w:line="276" w:lineRule="auto"/>
              <w:rPr>
                <w:rFonts w:ascii="Arial" w:eastAsia="Times New Roman" w:hAnsi="Arial" w:cs="Arial"/>
                <w:color w:val="000000"/>
                <w:sz w:val="24"/>
                <w:szCs w:val="24"/>
                <w:shd w:val="clear" w:color="auto" w:fill="FFFFFF"/>
              </w:rPr>
            </w:pPr>
          </w:p>
          <w:p w:rsidR="00513479" w:rsidRPr="00D02914" w:rsidRDefault="00513479" w:rsidP="00635BE2">
            <w:pPr>
              <w:numPr>
                <w:ilvl w:val="0"/>
                <w:numId w:val="25"/>
              </w:numPr>
              <w:shd w:val="clear" w:color="auto" w:fill="FFFFFF"/>
              <w:spacing w:before="100" w:beforeAutospacing="1" w:after="100" w:afterAutospacing="1"/>
              <w:rPr>
                <w:rFonts w:ascii="Arial" w:eastAsia="Times New Roman" w:hAnsi="Arial" w:cs="Arial"/>
                <w:color w:val="000000"/>
                <w:sz w:val="24"/>
                <w:szCs w:val="24"/>
                <w:shd w:val="clear" w:color="auto" w:fill="FFFFFF"/>
              </w:rPr>
            </w:pPr>
            <w:r w:rsidRPr="00D02914">
              <w:rPr>
                <w:rFonts w:ascii="Arial" w:eastAsia="Times New Roman" w:hAnsi="Arial" w:cs="Arial"/>
                <w:color w:val="000000"/>
                <w:sz w:val="24"/>
                <w:szCs w:val="24"/>
                <w:shd w:val="clear" w:color="auto" w:fill="FFFFFF"/>
              </w:rPr>
              <w:t>Aligning genome data to reference sequence using up to date alignment programmes (e.g. BWA).</w:t>
            </w:r>
          </w:p>
          <w:p w:rsidR="00513479" w:rsidRPr="00D02914" w:rsidRDefault="00513479" w:rsidP="00635BE2">
            <w:pPr>
              <w:numPr>
                <w:ilvl w:val="0"/>
                <w:numId w:val="25"/>
              </w:numPr>
              <w:shd w:val="clear" w:color="auto" w:fill="FFFFFF"/>
              <w:spacing w:before="100" w:beforeAutospacing="1" w:after="100" w:afterAutospacing="1"/>
              <w:rPr>
                <w:rFonts w:ascii="Arial" w:eastAsia="Times New Roman" w:hAnsi="Arial" w:cs="Arial"/>
                <w:color w:val="000000"/>
                <w:sz w:val="24"/>
                <w:szCs w:val="24"/>
                <w:shd w:val="clear" w:color="auto" w:fill="FFFFFF"/>
              </w:rPr>
            </w:pPr>
            <w:r w:rsidRPr="00D02914">
              <w:rPr>
                <w:rFonts w:ascii="Arial" w:eastAsia="Times New Roman" w:hAnsi="Arial" w:cs="Arial"/>
                <w:color w:val="000000"/>
                <w:sz w:val="24"/>
                <w:szCs w:val="24"/>
                <w:shd w:val="clear" w:color="auto" w:fill="FFFFFF"/>
              </w:rPr>
              <w:t>Assessment of data quality through application of quality control measures.</w:t>
            </w:r>
          </w:p>
          <w:p w:rsidR="00513479" w:rsidRPr="00D02914" w:rsidRDefault="00513479" w:rsidP="00635BE2">
            <w:pPr>
              <w:numPr>
                <w:ilvl w:val="0"/>
                <w:numId w:val="25"/>
              </w:numPr>
              <w:shd w:val="clear" w:color="auto" w:fill="FFFFFF"/>
              <w:spacing w:before="100" w:beforeAutospacing="1" w:after="100" w:afterAutospacing="1"/>
              <w:rPr>
                <w:rFonts w:ascii="Arial" w:eastAsia="Times New Roman" w:hAnsi="Arial" w:cs="Arial"/>
                <w:color w:val="000000"/>
                <w:sz w:val="24"/>
                <w:szCs w:val="24"/>
                <w:shd w:val="clear" w:color="auto" w:fill="FFFFFF"/>
              </w:rPr>
            </w:pPr>
            <w:r w:rsidRPr="00D02914">
              <w:rPr>
                <w:rFonts w:ascii="Arial" w:eastAsia="Times New Roman" w:hAnsi="Arial" w:cs="Arial"/>
                <w:color w:val="000000"/>
                <w:sz w:val="24"/>
                <w:szCs w:val="24"/>
                <w:shd w:val="clear" w:color="auto" w:fill="FFFFFF"/>
              </w:rPr>
              <w:t>How to determine the analytical sensitivity and specificity of genomic tests.</w:t>
            </w:r>
          </w:p>
          <w:p w:rsidR="00513479" w:rsidRPr="00D02914" w:rsidRDefault="00513479" w:rsidP="00635BE2">
            <w:pPr>
              <w:numPr>
                <w:ilvl w:val="0"/>
                <w:numId w:val="25"/>
              </w:numPr>
              <w:shd w:val="clear" w:color="auto" w:fill="FFFFFF"/>
              <w:spacing w:before="100" w:beforeAutospacing="1" w:after="100" w:afterAutospacing="1"/>
              <w:rPr>
                <w:rFonts w:ascii="Arial" w:eastAsia="Times New Roman" w:hAnsi="Arial" w:cs="Arial"/>
                <w:color w:val="000000"/>
                <w:sz w:val="24"/>
                <w:szCs w:val="24"/>
                <w:shd w:val="clear" w:color="auto" w:fill="FFFFFF"/>
              </w:rPr>
            </w:pPr>
            <w:r w:rsidRPr="00D02914">
              <w:rPr>
                <w:rFonts w:ascii="Arial" w:eastAsia="Times New Roman" w:hAnsi="Arial" w:cs="Arial"/>
                <w:color w:val="000000"/>
                <w:sz w:val="24"/>
                <w:szCs w:val="24"/>
                <w:shd w:val="clear" w:color="auto" w:fill="FFFFFF"/>
              </w:rPr>
              <w:t>Use of tools to call sequence variants e.g. GATK, annotation of variant-call files using established databases.</w:t>
            </w:r>
          </w:p>
          <w:p w:rsidR="00513479" w:rsidRPr="00D02914" w:rsidRDefault="00513479" w:rsidP="00635BE2">
            <w:pPr>
              <w:numPr>
                <w:ilvl w:val="0"/>
                <w:numId w:val="25"/>
              </w:numPr>
              <w:shd w:val="clear" w:color="auto" w:fill="FFFFFF"/>
              <w:spacing w:before="100" w:beforeAutospacing="1" w:after="100" w:afterAutospacing="1"/>
              <w:rPr>
                <w:rFonts w:ascii="Arial" w:eastAsia="Times New Roman" w:hAnsi="Arial" w:cs="Arial"/>
                <w:color w:val="000000"/>
                <w:sz w:val="24"/>
                <w:szCs w:val="24"/>
                <w:shd w:val="clear" w:color="auto" w:fill="FFFFFF"/>
              </w:rPr>
            </w:pPr>
            <w:r w:rsidRPr="00D02914">
              <w:rPr>
                <w:rFonts w:ascii="Arial" w:eastAsia="Times New Roman" w:hAnsi="Arial" w:cs="Arial"/>
                <w:color w:val="000000"/>
                <w:sz w:val="24"/>
                <w:szCs w:val="24"/>
                <w:shd w:val="clear" w:color="auto" w:fill="FFFFFF"/>
              </w:rPr>
              <w:t>Filtering strategies of variants, in context of clinical data, and using publicly available control data sets</w:t>
            </w:r>
          </w:p>
          <w:p w:rsidR="00513479" w:rsidRPr="00D02914" w:rsidRDefault="00513479" w:rsidP="00635BE2">
            <w:pPr>
              <w:numPr>
                <w:ilvl w:val="0"/>
                <w:numId w:val="25"/>
              </w:numPr>
              <w:shd w:val="clear" w:color="auto" w:fill="FFFFFF"/>
              <w:spacing w:before="100" w:beforeAutospacing="1" w:after="100" w:afterAutospacing="1"/>
              <w:rPr>
                <w:rFonts w:ascii="Arial" w:eastAsia="Times New Roman" w:hAnsi="Arial" w:cs="Arial"/>
                <w:color w:val="000000"/>
                <w:sz w:val="24"/>
                <w:szCs w:val="24"/>
                <w:shd w:val="clear" w:color="auto" w:fill="FFFFFF"/>
              </w:rPr>
            </w:pPr>
            <w:r w:rsidRPr="00D02914">
              <w:rPr>
                <w:rFonts w:ascii="Arial" w:eastAsia="Times New Roman" w:hAnsi="Arial" w:cs="Arial"/>
                <w:color w:val="000000"/>
                <w:sz w:val="24"/>
                <w:szCs w:val="24"/>
                <w:shd w:val="clear" w:color="auto" w:fill="FFFFFF"/>
              </w:rPr>
              <w:t>Use of multiple database sources, in silico tools and literature for pathogenicity evaluation, and familiarisation with the statistical programmes to support this.</w:t>
            </w:r>
          </w:p>
          <w:p w:rsidR="00513479" w:rsidRPr="00D02914" w:rsidRDefault="00513479" w:rsidP="00635BE2">
            <w:pPr>
              <w:numPr>
                <w:ilvl w:val="0"/>
                <w:numId w:val="25"/>
              </w:numPr>
              <w:shd w:val="clear" w:color="auto" w:fill="FFFFFF"/>
              <w:spacing w:before="100" w:beforeAutospacing="1" w:after="100" w:afterAutospacing="1"/>
              <w:rPr>
                <w:rFonts w:ascii="Arial" w:eastAsia="Times New Roman" w:hAnsi="Arial" w:cs="Arial"/>
                <w:color w:val="000000"/>
                <w:sz w:val="24"/>
                <w:szCs w:val="24"/>
                <w:shd w:val="clear" w:color="auto" w:fill="FFFFFF"/>
              </w:rPr>
            </w:pPr>
            <w:r w:rsidRPr="00D02914">
              <w:rPr>
                <w:rFonts w:ascii="Arial" w:eastAsia="Times New Roman" w:hAnsi="Arial" w:cs="Arial"/>
                <w:color w:val="000000"/>
                <w:sz w:val="24"/>
                <w:szCs w:val="24"/>
                <w:shd w:val="clear" w:color="auto" w:fill="FFFFFF"/>
              </w:rPr>
              <w:t>Principles of integration of laboratory and clinical information, and place of best practice guidelines for indicating the clinical significance of results.</w:t>
            </w:r>
          </w:p>
        </w:tc>
      </w:tr>
    </w:tbl>
    <w:p w:rsidR="00513479" w:rsidRDefault="00513479" w:rsidP="00513479">
      <w:pPr>
        <w:spacing w:line="276" w:lineRule="auto"/>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513479" w:rsidTr="007774E7">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513479" w:rsidRDefault="00513479" w:rsidP="007774E7">
            <w:pPr>
              <w:spacing w:line="312" w:lineRule="auto"/>
              <w:jc w:val="center"/>
              <w:rPr>
                <w:rFonts w:eastAsia="Times New Roman"/>
                <w:color w:val="000000"/>
                <w:sz w:val="24"/>
                <w:szCs w:val="24"/>
              </w:rPr>
            </w:pPr>
            <w:r>
              <w:rPr>
                <w:rFonts w:eastAsia="Times New Roman"/>
                <w:b/>
                <w:color w:val="17365D"/>
                <w:sz w:val="28"/>
                <w:szCs w:val="28"/>
              </w:rPr>
              <w:t>Student Workload (SWL)</w:t>
            </w:r>
            <w:r>
              <w:rPr>
                <w:rFonts w:eastAsia="Times New Roman"/>
                <w:b/>
                <w:color w:val="17365D"/>
                <w:sz w:val="28"/>
                <w:szCs w:val="28"/>
              </w:rPr>
              <w:br/>
              <w:t>Student Workload (SWL)</w:t>
            </w:r>
          </w:p>
          <w:p w:rsidR="00513479" w:rsidRDefault="00513479" w:rsidP="007774E7">
            <w:pPr>
              <w:bidi/>
              <w:spacing w:line="312" w:lineRule="auto"/>
              <w:jc w:val="center"/>
              <w:rPr>
                <w:rFonts w:eastAsia="Times New Roman"/>
                <w:color w:val="000000"/>
                <w:sz w:val="24"/>
                <w:szCs w:val="24"/>
              </w:rPr>
            </w:pPr>
          </w:p>
        </w:tc>
      </w:tr>
      <w:tr w:rsidR="00513479" w:rsidTr="007774E7">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7774E7">
            <w:pPr>
              <w:spacing w:line="312" w:lineRule="auto"/>
              <w:rPr>
                <w:b/>
                <w:color w:val="000000"/>
                <w:sz w:val="24"/>
                <w:szCs w:val="24"/>
              </w:rPr>
            </w:pPr>
            <w:r>
              <w:rPr>
                <w:b/>
                <w:color w:val="000000"/>
                <w:sz w:val="24"/>
                <w:szCs w:val="24"/>
              </w:rPr>
              <w:t>Structured SWL (h/sem)</w:t>
            </w:r>
            <w:r>
              <w:rPr>
                <w:b/>
                <w:color w:val="000000"/>
                <w:sz w:val="24"/>
                <w:szCs w:val="24"/>
              </w:rPr>
              <w:br/>
              <w:t>Structured SWL (h/sem)</w:t>
            </w:r>
          </w:p>
          <w:p w:rsidR="00513479" w:rsidRDefault="00513479" w:rsidP="007774E7">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3479" w:rsidRDefault="00513479" w:rsidP="007774E7">
            <w:pPr>
              <w:spacing w:line="312" w:lineRule="auto"/>
              <w:rPr>
                <w:sz w:val="24"/>
                <w:szCs w:val="24"/>
              </w:rPr>
            </w:pPr>
            <w:r>
              <w:rPr>
                <w:rFonts w:hint="cs"/>
                <w:sz w:val="24"/>
                <w:szCs w:val="24"/>
                <w:rtl/>
              </w:rPr>
              <w:lastRenderedPageBreak/>
              <w:t>78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3479" w:rsidRDefault="00513479" w:rsidP="007774E7">
            <w:pPr>
              <w:spacing w:line="312" w:lineRule="auto"/>
              <w:rPr>
                <w:b/>
              </w:rPr>
            </w:pPr>
            <w:r>
              <w:rPr>
                <w:b/>
              </w:rPr>
              <w:t>Structured SWL (h/w)</w:t>
            </w:r>
            <w:r>
              <w:rPr>
                <w:b/>
              </w:rPr>
              <w:br/>
              <w:t>Structured SWL (h/w)</w:t>
            </w:r>
          </w:p>
          <w:p w:rsidR="00513479" w:rsidRDefault="00513479" w:rsidP="007774E7">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3479" w:rsidRDefault="00513479" w:rsidP="007774E7">
            <w:pPr>
              <w:spacing w:line="312" w:lineRule="auto"/>
              <w:rPr>
                <w:sz w:val="24"/>
                <w:szCs w:val="24"/>
              </w:rPr>
            </w:pPr>
            <w:r>
              <w:rPr>
                <w:sz w:val="24"/>
                <w:szCs w:val="24"/>
              </w:rPr>
              <w:lastRenderedPageBreak/>
              <w:t>6</w:t>
            </w:r>
          </w:p>
        </w:tc>
      </w:tr>
      <w:tr w:rsidR="00513479" w:rsidTr="007774E7">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7774E7">
            <w:pPr>
              <w:spacing w:line="312" w:lineRule="auto"/>
              <w:rPr>
                <w:b/>
                <w:sz w:val="24"/>
                <w:szCs w:val="24"/>
              </w:rPr>
            </w:pPr>
            <w:r>
              <w:rPr>
                <w:b/>
                <w:color w:val="000000"/>
                <w:sz w:val="24"/>
                <w:szCs w:val="24"/>
              </w:rPr>
              <w:lastRenderedPageBreak/>
              <w:t>Unstructured SWL (h/sem)</w:t>
            </w:r>
            <w:r>
              <w:rPr>
                <w:b/>
                <w:color w:val="000000"/>
                <w:sz w:val="24"/>
                <w:szCs w:val="24"/>
              </w:rPr>
              <w:br/>
              <w:t>Unstructured SWL (h/sem)</w:t>
            </w:r>
          </w:p>
          <w:p w:rsidR="00513479" w:rsidRDefault="00513479" w:rsidP="007774E7">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3479" w:rsidRDefault="00513479" w:rsidP="007774E7">
            <w:pPr>
              <w:spacing w:line="312" w:lineRule="auto"/>
              <w:rPr>
                <w:sz w:val="24"/>
                <w:szCs w:val="24"/>
              </w:rPr>
            </w:pPr>
            <w:r>
              <w:rPr>
                <w:rFonts w:hint="cs"/>
                <w:sz w:val="24"/>
                <w:szCs w:val="24"/>
                <w:rtl/>
              </w:rPr>
              <w:t>72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3479" w:rsidRDefault="00513479" w:rsidP="007774E7">
            <w:pPr>
              <w:spacing w:line="312" w:lineRule="auto"/>
              <w:rPr>
                <w:b/>
              </w:rPr>
            </w:pPr>
            <w:r>
              <w:rPr>
                <w:b/>
              </w:rPr>
              <w:t>Unstructured SWL (h/w)</w:t>
            </w:r>
            <w:r>
              <w:rPr>
                <w:b/>
              </w:rPr>
              <w:br/>
              <w:t>Unstructured SWL (h/w)</w:t>
            </w:r>
          </w:p>
          <w:p w:rsidR="00513479" w:rsidRDefault="00513479" w:rsidP="007774E7">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3479" w:rsidRDefault="00513479" w:rsidP="007774E7">
            <w:pPr>
              <w:spacing w:line="312" w:lineRule="auto"/>
              <w:rPr>
                <w:sz w:val="24"/>
                <w:szCs w:val="24"/>
              </w:rPr>
            </w:pPr>
            <w:r>
              <w:rPr>
                <w:sz w:val="24"/>
                <w:szCs w:val="24"/>
              </w:rPr>
              <w:t>4.5</w:t>
            </w:r>
          </w:p>
        </w:tc>
      </w:tr>
      <w:tr w:rsidR="00513479" w:rsidTr="007774E7">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7774E7">
            <w:pPr>
              <w:spacing w:line="312" w:lineRule="auto"/>
              <w:rPr>
                <w:b/>
                <w:color w:val="000000"/>
                <w:sz w:val="24"/>
                <w:szCs w:val="24"/>
              </w:rPr>
            </w:pPr>
            <w:r>
              <w:rPr>
                <w:b/>
                <w:color w:val="000000"/>
                <w:sz w:val="24"/>
                <w:szCs w:val="24"/>
              </w:rPr>
              <w:t>Total SWL (h/sem)</w:t>
            </w:r>
            <w:r>
              <w:rPr>
                <w:b/>
                <w:color w:val="000000"/>
                <w:sz w:val="24"/>
                <w:szCs w:val="24"/>
              </w:rPr>
              <w:br/>
              <w:t>Total SWL (h/sem)</w:t>
            </w:r>
          </w:p>
          <w:p w:rsidR="00513479" w:rsidRDefault="00513479" w:rsidP="007774E7">
            <w:pPr>
              <w:spacing w:line="312" w:lineRule="auto"/>
              <w:rPr>
                <w:b/>
                <w:sz w:val="24"/>
                <w:szCs w:val="24"/>
              </w:rPr>
            </w:pP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13479" w:rsidRDefault="00513479" w:rsidP="007774E7">
            <w:pPr>
              <w:spacing w:line="312" w:lineRule="auto"/>
              <w:rPr>
                <w:sz w:val="24"/>
                <w:szCs w:val="24"/>
              </w:rPr>
            </w:pPr>
            <w:r>
              <w:rPr>
                <w:sz w:val="24"/>
                <w:szCs w:val="24"/>
              </w:rPr>
              <w:t>150</w:t>
            </w:r>
          </w:p>
        </w:tc>
      </w:tr>
    </w:tbl>
    <w:p w:rsidR="00513479" w:rsidRDefault="00513479" w:rsidP="00513479">
      <w:pPr>
        <w:spacing w:after="0" w:line="312" w:lineRule="auto"/>
        <w:rPr>
          <w:rFonts w:ascii="Cambria" w:eastAsia="Cambria" w:hAnsi="Cambria" w:cs="Cambria"/>
          <w:b/>
          <w:color w:val="000000"/>
        </w:rPr>
      </w:pPr>
    </w:p>
    <w:p w:rsidR="00513479" w:rsidRDefault="00513479" w:rsidP="00513479">
      <w:pPr>
        <w:spacing w:after="0" w:line="312" w:lineRule="auto"/>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513479" w:rsidTr="007774E7">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513479" w:rsidRDefault="00513479" w:rsidP="007774E7">
            <w:pPr>
              <w:spacing w:line="312" w:lineRule="auto"/>
              <w:jc w:val="center"/>
              <w:rPr>
                <w:b/>
                <w:color w:val="17365D"/>
                <w:sz w:val="28"/>
                <w:szCs w:val="28"/>
              </w:rPr>
            </w:pPr>
            <w:r>
              <w:rPr>
                <w:b/>
                <w:color w:val="17365D"/>
                <w:sz w:val="28"/>
                <w:szCs w:val="28"/>
              </w:rPr>
              <w:t>Module Evaluation</w:t>
            </w:r>
            <w:r>
              <w:rPr>
                <w:b/>
                <w:color w:val="17365D"/>
                <w:sz w:val="28"/>
                <w:szCs w:val="28"/>
              </w:rPr>
              <w:br/>
              <w:t>Module Evaluation</w:t>
            </w:r>
          </w:p>
          <w:p w:rsidR="00513479" w:rsidRDefault="00513479" w:rsidP="007774E7">
            <w:pPr>
              <w:bidi/>
              <w:spacing w:line="312" w:lineRule="auto"/>
              <w:jc w:val="center"/>
              <w:rPr>
                <w:rFonts w:eastAsia="Times New Roman"/>
                <w:b/>
                <w:color w:val="17365D"/>
                <w:sz w:val="32"/>
                <w:szCs w:val="32"/>
              </w:rPr>
            </w:pPr>
          </w:p>
        </w:tc>
      </w:tr>
      <w:tr w:rsidR="00513479" w:rsidTr="007774E7">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513479" w:rsidRDefault="00513479" w:rsidP="007774E7">
            <w:pPr>
              <w:spacing w:line="312" w:lineRule="auto"/>
              <w:ind w:left="360" w:hanging="720"/>
              <w:rPr>
                <w:b/>
              </w:rPr>
            </w:pPr>
          </w:p>
          <w:p w:rsidR="00513479" w:rsidRDefault="00513479" w:rsidP="007774E7">
            <w:pPr>
              <w:spacing w:line="312" w:lineRule="auto"/>
              <w:ind w:left="360" w:hanging="720"/>
              <w:rPr>
                <w:b/>
              </w:rPr>
            </w:pPr>
            <w:r>
              <w:rPr>
                <w:b/>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7774E7">
            <w:pPr>
              <w:spacing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7774E7">
            <w:pPr>
              <w:spacing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7774E7">
            <w:pPr>
              <w:spacing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7774E7">
            <w:pPr>
              <w:spacing w:line="312" w:lineRule="auto"/>
              <w:rPr>
                <w:b/>
                <w:color w:val="000000"/>
              </w:rPr>
            </w:pPr>
            <w:r>
              <w:rPr>
                <w:b/>
                <w:color w:val="000000"/>
              </w:rPr>
              <w:t>Relevant Learning Outcome</w:t>
            </w:r>
          </w:p>
        </w:tc>
      </w:tr>
      <w:tr w:rsidR="00513479" w:rsidTr="007774E7">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513479" w:rsidRDefault="00513479" w:rsidP="007774E7">
            <w:pPr>
              <w:spacing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7774E7">
            <w:pPr>
              <w:spacing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rsidR="00513479" w:rsidRDefault="00513479" w:rsidP="007774E7">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513479" w:rsidRDefault="00513479" w:rsidP="007774E7">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513479" w:rsidRDefault="00513479" w:rsidP="007774E7">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line="312" w:lineRule="auto"/>
              <w:rPr>
                <w:color w:val="000000"/>
              </w:rPr>
            </w:pPr>
            <w:r>
              <w:t>LO #1, 2, 10 and 11</w:t>
            </w:r>
          </w:p>
        </w:tc>
      </w:tr>
      <w:tr w:rsidR="00513479" w:rsidTr="007774E7">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513479" w:rsidRDefault="00513479" w:rsidP="007774E7">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7774E7">
            <w:pPr>
              <w:spacing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rsidR="00513479" w:rsidRDefault="00513479" w:rsidP="007774E7">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513479" w:rsidRDefault="00513479" w:rsidP="007774E7">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line="312" w:lineRule="auto"/>
              <w:rPr>
                <w:color w:val="000000"/>
              </w:rPr>
            </w:pPr>
            <w:r>
              <w:t>LO # 3, 4, 6 and 7</w:t>
            </w:r>
          </w:p>
        </w:tc>
      </w:tr>
      <w:tr w:rsidR="00513479" w:rsidTr="007774E7">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513479" w:rsidRDefault="00513479" w:rsidP="007774E7">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7774E7">
            <w:pPr>
              <w:spacing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rsidR="00513479" w:rsidRDefault="00513479" w:rsidP="007774E7">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513479" w:rsidRDefault="00513479" w:rsidP="007774E7">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line="312" w:lineRule="auto"/>
              <w:rPr>
                <w:color w:val="000000"/>
              </w:rPr>
            </w:pPr>
          </w:p>
        </w:tc>
      </w:tr>
      <w:tr w:rsidR="00513479" w:rsidTr="007774E7">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513479" w:rsidRDefault="00513479" w:rsidP="007774E7">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7774E7">
            <w:pPr>
              <w:spacing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rsidR="00513479" w:rsidRDefault="00513479" w:rsidP="007774E7">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513479" w:rsidRDefault="00513479" w:rsidP="007774E7">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line="312" w:lineRule="auto"/>
              <w:rPr>
                <w:color w:val="000000"/>
              </w:rPr>
            </w:pPr>
            <w:r>
              <w:t>LO # 5, 8 and 10</w:t>
            </w:r>
          </w:p>
        </w:tc>
      </w:tr>
      <w:tr w:rsidR="00513479" w:rsidTr="007774E7">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513479" w:rsidRDefault="00513479" w:rsidP="007774E7">
            <w:pPr>
              <w:spacing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7774E7">
            <w:pPr>
              <w:spacing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rsidR="00513479" w:rsidRDefault="00513479" w:rsidP="007774E7">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513479" w:rsidRDefault="00513479" w:rsidP="007774E7">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line="312" w:lineRule="auto"/>
              <w:rPr>
                <w:color w:val="000000"/>
              </w:rPr>
            </w:pPr>
            <w:r>
              <w:t>LO # 1-7</w:t>
            </w:r>
          </w:p>
        </w:tc>
      </w:tr>
      <w:tr w:rsidR="00513479" w:rsidTr="007774E7">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513479" w:rsidRDefault="00513479" w:rsidP="007774E7">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7774E7">
            <w:pPr>
              <w:spacing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rsidR="00513479" w:rsidRDefault="00513479" w:rsidP="007774E7">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513479" w:rsidRDefault="00513479" w:rsidP="007774E7">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513479" w:rsidRDefault="00513479" w:rsidP="007774E7">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line="312" w:lineRule="auto"/>
              <w:rPr>
                <w:color w:val="000000"/>
              </w:rPr>
            </w:pPr>
            <w:r>
              <w:rPr>
                <w:color w:val="000000"/>
              </w:rPr>
              <w:t>All</w:t>
            </w:r>
          </w:p>
        </w:tc>
      </w:tr>
      <w:tr w:rsidR="00513479" w:rsidTr="007774E7">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513479" w:rsidRDefault="00513479" w:rsidP="007774E7">
            <w:pPr>
              <w:spacing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rsidR="00513479" w:rsidRDefault="00513479" w:rsidP="007774E7">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513479" w:rsidRDefault="00513479" w:rsidP="007774E7">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line="312" w:lineRule="auto"/>
              <w:rPr>
                <w:color w:val="000000"/>
              </w:rPr>
            </w:pPr>
          </w:p>
        </w:tc>
      </w:tr>
    </w:tbl>
    <w:p w:rsidR="00513479" w:rsidRDefault="00513479" w:rsidP="00513479">
      <w:pPr>
        <w:spacing w:after="0" w:line="312" w:lineRule="auto"/>
        <w:rPr>
          <w:rFonts w:ascii="Cambria" w:eastAsia="Cambria" w:hAnsi="Cambria" w:cs="Cambria"/>
          <w:b/>
          <w:color w:val="000000"/>
          <w:sz w:val="16"/>
          <w:szCs w:val="16"/>
        </w:rPr>
      </w:pPr>
    </w:p>
    <w:p w:rsidR="00513479" w:rsidRDefault="00513479" w:rsidP="00513479">
      <w:pPr>
        <w:spacing w:after="0" w:line="312" w:lineRule="auto"/>
        <w:rPr>
          <w:rFonts w:ascii="Cambria" w:eastAsia="Cambria" w:hAnsi="Cambria" w:cs="Cambria"/>
          <w:b/>
          <w:color w:val="000000"/>
          <w:sz w:val="16"/>
          <w:szCs w:val="16"/>
        </w:rPr>
      </w:pPr>
    </w:p>
    <w:p w:rsidR="00513479" w:rsidRDefault="00513479" w:rsidP="00513479">
      <w:pPr>
        <w:spacing w:line="276" w:lineRule="auto"/>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513479" w:rsidTr="007774E7">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513479" w:rsidRDefault="00513479" w:rsidP="007774E7">
            <w:pPr>
              <w:spacing w:line="360" w:lineRule="auto"/>
              <w:jc w:val="center"/>
              <w:rPr>
                <w:b/>
                <w:color w:val="17365D"/>
                <w:sz w:val="28"/>
                <w:szCs w:val="28"/>
              </w:rPr>
            </w:pPr>
            <w:r>
              <w:rPr>
                <w:b/>
                <w:color w:val="17365D"/>
                <w:sz w:val="28"/>
                <w:szCs w:val="28"/>
              </w:rPr>
              <w:t>Delivery Plan (Weekly Syllabus)</w:t>
            </w:r>
            <w:r>
              <w:rPr>
                <w:b/>
                <w:color w:val="17365D"/>
                <w:sz w:val="28"/>
                <w:szCs w:val="28"/>
              </w:rPr>
              <w:br/>
              <w:t>Delivery Plan (Weekly Syllabus)</w:t>
            </w:r>
          </w:p>
          <w:p w:rsidR="00513479" w:rsidRDefault="00513479" w:rsidP="007774E7">
            <w:pPr>
              <w:bidi/>
              <w:spacing w:line="360" w:lineRule="auto"/>
              <w:jc w:val="center"/>
              <w:rPr>
                <w:rFonts w:eastAsia="Times New Roman"/>
                <w:b/>
                <w:color w:val="17365D"/>
                <w:sz w:val="28"/>
                <w:szCs w:val="28"/>
              </w:rPr>
            </w:pP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7774E7">
            <w:pPr>
              <w:spacing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3479" w:rsidRDefault="00513479" w:rsidP="007774E7">
            <w:pPr>
              <w:spacing w:line="360" w:lineRule="auto"/>
              <w:rPr>
                <w:b/>
                <w:sz w:val="24"/>
                <w:szCs w:val="24"/>
              </w:rPr>
            </w:pPr>
            <w:r>
              <w:rPr>
                <w:b/>
              </w:rPr>
              <w:t>Material Covered</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7774E7">
            <w:pPr>
              <w:spacing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line="360" w:lineRule="auto"/>
              <w:rPr>
                <w:sz w:val="24"/>
                <w:szCs w:val="24"/>
              </w:rPr>
            </w:pPr>
            <w:r>
              <w:t xml:space="preserve">Introduction - </w:t>
            </w:r>
            <w:r w:rsidRPr="001500F7">
              <w:t>Introduction to genetic</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7774E7">
            <w:pPr>
              <w:spacing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line="360" w:lineRule="auto"/>
              <w:rPr>
                <w:sz w:val="24"/>
                <w:szCs w:val="24"/>
              </w:rPr>
            </w:pPr>
            <w:r w:rsidRPr="001500F7">
              <w:t xml:space="preserve">Classical Mendelian genetics    </w:t>
            </w:r>
          </w:p>
        </w:tc>
      </w:tr>
      <w:tr w:rsidR="00513479" w:rsidTr="007774E7">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7774E7">
            <w:pPr>
              <w:spacing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line="360" w:lineRule="auto"/>
              <w:rPr>
                <w:sz w:val="24"/>
                <w:szCs w:val="24"/>
              </w:rPr>
            </w:pPr>
            <w:r w:rsidRPr="001500F7">
              <w:t>The population genetic</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7774E7">
            <w:pPr>
              <w:spacing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line="360" w:lineRule="auto"/>
              <w:rPr>
                <w:sz w:val="24"/>
                <w:szCs w:val="24"/>
              </w:rPr>
            </w:pPr>
            <w:r w:rsidRPr="001500F7">
              <w:t>Human genome</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7774E7">
            <w:pPr>
              <w:spacing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line="360" w:lineRule="auto"/>
              <w:rPr>
                <w:sz w:val="24"/>
                <w:szCs w:val="24"/>
              </w:rPr>
            </w:pPr>
            <w:r w:rsidRPr="001500F7">
              <w:t>Functions of gene and chromosome</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7774E7">
            <w:pPr>
              <w:spacing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line="360" w:lineRule="auto"/>
              <w:rPr>
                <w:sz w:val="24"/>
                <w:szCs w:val="24"/>
              </w:rPr>
            </w:pPr>
            <w:r w:rsidRPr="001500F7">
              <w:t>Mitosis and meiosis genetic code</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7774E7">
            <w:pPr>
              <w:spacing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line="360" w:lineRule="auto"/>
              <w:rPr>
                <w:sz w:val="24"/>
                <w:szCs w:val="24"/>
              </w:rPr>
            </w:pPr>
            <w:r w:rsidRPr="001500F7">
              <w:t>Genetic variation</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7774E7">
            <w:pPr>
              <w:spacing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line="360" w:lineRule="auto"/>
              <w:rPr>
                <w:sz w:val="24"/>
                <w:szCs w:val="24"/>
              </w:rPr>
            </w:pPr>
            <w:r w:rsidRPr="001500F7">
              <w:t>Gene flow and new species</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7774E7">
            <w:pPr>
              <w:spacing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line="360" w:lineRule="auto"/>
              <w:rPr>
                <w:sz w:val="24"/>
                <w:szCs w:val="24"/>
              </w:rPr>
            </w:pPr>
            <w:r w:rsidRPr="001500F7">
              <w:t>Mutation and chromosomal abnormalities</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7774E7">
            <w:pPr>
              <w:spacing w:line="360" w:lineRule="auto"/>
              <w:ind w:left="-18" w:firstLine="18"/>
              <w:jc w:val="center"/>
              <w:rPr>
                <w:b/>
                <w:color w:val="000000"/>
              </w:rPr>
            </w:pPr>
            <w:r>
              <w:rPr>
                <w:b/>
                <w:color w:val="000000"/>
              </w:rPr>
              <w:lastRenderedPageBreak/>
              <w:t>Week 10</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line="360" w:lineRule="auto"/>
              <w:rPr>
                <w:sz w:val="24"/>
                <w:szCs w:val="24"/>
              </w:rPr>
            </w:pPr>
            <w:r w:rsidRPr="00DD48A2">
              <w:t xml:space="preserve">Medical genetic diseases  </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7774E7">
            <w:pPr>
              <w:spacing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line="360" w:lineRule="auto"/>
              <w:rPr>
                <w:sz w:val="24"/>
                <w:szCs w:val="24"/>
              </w:rPr>
            </w:pPr>
            <w:r w:rsidRPr="00DD48A2">
              <w:t>Karyotype, Banding techniques</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7774E7">
            <w:pPr>
              <w:spacing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line="360" w:lineRule="auto"/>
              <w:rPr>
                <w:sz w:val="24"/>
                <w:szCs w:val="24"/>
              </w:rPr>
            </w:pPr>
            <w:r w:rsidRPr="00DD48A2">
              <w:t xml:space="preserve">Mutagens and carcinogens  </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7774E7">
            <w:pPr>
              <w:spacing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line="360" w:lineRule="auto"/>
              <w:rPr>
                <w:sz w:val="24"/>
                <w:szCs w:val="24"/>
              </w:rPr>
            </w:pPr>
            <w:r w:rsidRPr="00DD48A2">
              <w:t>Autosomal dominant inheritance</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7774E7">
            <w:pPr>
              <w:spacing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line="360" w:lineRule="auto"/>
            </w:pPr>
            <w:r w:rsidRPr="00DD48A2">
              <w:t>Autosomal recessive inheritance</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7774E7">
            <w:pPr>
              <w:spacing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line="360" w:lineRule="auto"/>
              <w:rPr>
                <w:b/>
              </w:rPr>
            </w:pPr>
            <w:r w:rsidRPr="00DD48A2">
              <w:t>Exam</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7774E7">
            <w:pPr>
              <w:spacing w:line="360" w:lineRule="auto"/>
              <w:ind w:left="-18" w:firstLine="18"/>
              <w:jc w:val="center"/>
              <w:rPr>
                <w:b/>
                <w:color w:val="000000"/>
              </w:rPr>
            </w:pPr>
            <w:r>
              <w:rPr>
                <w:b/>
                <w:color w:val="000000"/>
              </w:rPr>
              <w:t>Week 16</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line="360" w:lineRule="auto"/>
              <w:rPr>
                <w:b/>
              </w:rPr>
            </w:pPr>
            <w:r>
              <w:rPr>
                <w:b/>
              </w:rPr>
              <w:t>Preparatory week before the final Exam</w:t>
            </w:r>
          </w:p>
        </w:tc>
      </w:tr>
    </w:tbl>
    <w:p w:rsidR="00513479" w:rsidRDefault="00513479" w:rsidP="00513479">
      <w:pPr>
        <w:tabs>
          <w:tab w:val="center" w:pos="3870"/>
        </w:tabs>
        <w:spacing w:after="0" w:line="360" w:lineRule="auto"/>
        <w:ind w:left="1985" w:hanging="1985"/>
        <w:jc w:val="both"/>
        <w:rPr>
          <w:b/>
          <w:sz w:val="24"/>
          <w:szCs w:val="24"/>
        </w:rPr>
      </w:pPr>
    </w:p>
    <w:p w:rsidR="00513479" w:rsidRDefault="00513479" w:rsidP="00513479">
      <w:pPr>
        <w:rPr>
          <w:rFonts w:ascii="Cambria" w:eastAsia="Cambria" w:hAnsi="Cambria" w:cs="Cambria"/>
        </w:rPr>
      </w:pPr>
    </w:p>
    <w:tbl>
      <w:tblPr>
        <w:tblStyle w:val="50"/>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513479" w:rsidTr="007774E7">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513479" w:rsidRDefault="00513479" w:rsidP="007774E7">
            <w:pPr>
              <w:spacing w:line="360" w:lineRule="auto"/>
              <w:jc w:val="center"/>
              <w:rPr>
                <w:b/>
                <w:color w:val="17365D"/>
                <w:sz w:val="28"/>
                <w:szCs w:val="28"/>
              </w:rPr>
            </w:pPr>
            <w:r>
              <w:rPr>
                <w:b/>
                <w:color w:val="17365D"/>
                <w:sz w:val="28"/>
                <w:szCs w:val="28"/>
              </w:rPr>
              <w:t>Delivery Plan (Weekly Lab. Syllabus)</w:t>
            </w:r>
            <w:r>
              <w:rPr>
                <w:b/>
                <w:color w:val="17365D"/>
                <w:sz w:val="28"/>
                <w:szCs w:val="28"/>
              </w:rPr>
              <w:br/>
              <w:t>Delivery Plan (Weekly Lab. Syllabus)</w:t>
            </w:r>
          </w:p>
          <w:p w:rsidR="00513479" w:rsidRDefault="00513479" w:rsidP="007774E7">
            <w:pPr>
              <w:bidi/>
              <w:spacing w:line="360" w:lineRule="auto"/>
              <w:jc w:val="center"/>
              <w:rPr>
                <w:rFonts w:eastAsia="Times New Roman"/>
                <w:b/>
                <w:color w:val="17365D"/>
                <w:sz w:val="28"/>
                <w:szCs w:val="28"/>
              </w:rPr>
            </w:pP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7774E7">
            <w:pPr>
              <w:spacing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3479" w:rsidRDefault="00513479" w:rsidP="007774E7">
            <w:pPr>
              <w:spacing w:line="360" w:lineRule="auto"/>
              <w:rPr>
                <w:b/>
                <w:sz w:val="24"/>
                <w:szCs w:val="24"/>
              </w:rPr>
            </w:pPr>
            <w:r>
              <w:rPr>
                <w:b/>
              </w:rPr>
              <w:t>Material Covered</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7774E7">
            <w:pPr>
              <w:spacing w:line="360" w:lineRule="auto"/>
              <w:ind w:left="-18"/>
              <w:jc w:val="center"/>
              <w:rPr>
                <w:b/>
              </w:rPr>
            </w:pPr>
            <w:r>
              <w:rPr>
                <w:b/>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line="360" w:lineRule="auto"/>
              <w:rPr>
                <w:sz w:val="24"/>
                <w:szCs w:val="24"/>
              </w:rPr>
            </w:pPr>
            <w:r>
              <w:t xml:space="preserve">Lab 1: </w:t>
            </w:r>
            <w:r w:rsidRPr="00D537EE">
              <w:t>Organisms supported as a model system for genetics</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7774E7">
            <w:pPr>
              <w:spacing w:line="360" w:lineRule="auto"/>
              <w:ind w:left="-18"/>
              <w:jc w:val="center"/>
              <w:rPr>
                <w:b/>
              </w:rPr>
            </w:pPr>
            <w:r>
              <w:rPr>
                <w:b/>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line="360" w:lineRule="auto"/>
              <w:rPr>
                <w:sz w:val="24"/>
                <w:szCs w:val="24"/>
              </w:rPr>
            </w:pPr>
            <w:r>
              <w:t xml:space="preserve">Lab 2: </w:t>
            </w:r>
            <w:r w:rsidRPr="00D537EE">
              <w:t>The first law of Mendel and the deviations from Mendel’s first law</w:t>
            </w:r>
          </w:p>
        </w:tc>
      </w:tr>
      <w:tr w:rsidR="00513479" w:rsidTr="007774E7">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7774E7">
            <w:pPr>
              <w:spacing w:line="360" w:lineRule="auto"/>
              <w:ind w:left="-18"/>
              <w:jc w:val="center"/>
              <w:rPr>
                <w:b/>
              </w:rPr>
            </w:pPr>
            <w:r>
              <w:rPr>
                <w:b/>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line="360" w:lineRule="auto"/>
              <w:rPr>
                <w:sz w:val="24"/>
                <w:szCs w:val="24"/>
              </w:rPr>
            </w:pPr>
            <w:r>
              <w:t xml:space="preserve">Lab 3: </w:t>
            </w:r>
            <w:r w:rsidRPr="00D537EE">
              <w:t>The second law of Mendel and the deviation from Mendel’s second law</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7774E7">
            <w:pPr>
              <w:spacing w:line="360" w:lineRule="auto"/>
              <w:ind w:left="-18"/>
              <w:jc w:val="center"/>
              <w:rPr>
                <w:b/>
              </w:rPr>
            </w:pPr>
            <w:r>
              <w:rPr>
                <w:b/>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line="360" w:lineRule="auto"/>
              <w:rPr>
                <w:sz w:val="24"/>
                <w:szCs w:val="24"/>
              </w:rPr>
            </w:pPr>
            <w:r>
              <w:t xml:space="preserve">Lab 4: </w:t>
            </w:r>
            <w:r w:rsidRPr="00D537EE">
              <w:t>The quantitative inheritance</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7774E7">
            <w:pPr>
              <w:spacing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line="360" w:lineRule="auto"/>
              <w:rPr>
                <w:sz w:val="24"/>
                <w:szCs w:val="24"/>
              </w:rPr>
            </w:pPr>
            <w:r>
              <w:t xml:space="preserve">Lab 5: </w:t>
            </w:r>
            <w:r w:rsidRPr="00D537EE">
              <w:t>Genetics and sex</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7774E7">
            <w:pPr>
              <w:spacing w:line="360" w:lineRule="auto"/>
              <w:ind w:left="-18"/>
              <w:jc w:val="center"/>
              <w:rPr>
                <w:b/>
              </w:rPr>
            </w:pPr>
            <w:r>
              <w:rPr>
                <w:b/>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line="360" w:lineRule="auto"/>
              <w:rPr>
                <w:sz w:val="24"/>
                <w:szCs w:val="24"/>
              </w:rPr>
            </w:pPr>
            <w:r>
              <w:t xml:space="preserve">Lab 6: </w:t>
            </w:r>
            <w:r w:rsidRPr="00785422">
              <w:t>Link and crossing over</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7774E7">
            <w:pPr>
              <w:spacing w:line="360" w:lineRule="auto"/>
              <w:ind w:left="-18"/>
              <w:jc w:val="center"/>
              <w:rPr>
                <w:b/>
              </w:rPr>
            </w:pPr>
            <w:r>
              <w:rPr>
                <w:b/>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line="360" w:lineRule="auto"/>
              <w:rPr>
                <w:sz w:val="24"/>
                <w:szCs w:val="24"/>
              </w:rPr>
            </w:pPr>
            <w:r>
              <w:t xml:space="preserve">Lab 7: </w:t>
            </w:r>
            <w:r w:rsidRPr="00785422">
              <w:t>Cases of crossing over suppression</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7774E7">
            <w:pPr>
              <w:spacing w:line="360" w:lineRule="auto"/>
              <w:ind w:left="-18"/>
              <w:jc w:val="center"/>
              <w:rPr>
                <w:b/>
              </w:rPr>
            </w:pPr>
            <w:r>
              <w:rPr>
                <w:b/>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line="360" w:lineRule="auto"/>
            </w:pPr>
            <w:r>
              <w:t xml:space="preserve">Lab 8: </w:t>
            </w:r>
            <w:r w:rsidRPr="00785422">
              <w:t>Genetic mapping</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7774E7">
            <w:pPr>
              <w:spacing w:line="360" w:lineRule="auto"/>
              <w:ind w:left="-18"/>
              <w:jc w:val="center"/>
              <w:rPr>
                <w:b/>
              </w:rPr>
            </w:pPr>
            <w:r>
              <w:rPr>
                <w:b/>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line="360" w:lineRule="auto"/>
            </w:pPr>
            <w:r>
              <w:t xml:space="preserve">Lab 9: </w:t>
            </w:r>
            <w:r w:rsidRPr="00785422">
              <w:t>Mutation and chromosomal abnormalities</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7774E7">
            <w:pPr>
              <w:spacing w:line="360" w:lineRule="auto"/>
              <w:ind w:left="-18"/>
              <w:jc w:val="center"/>
              <w:rPr>
                <w:b/>
              </w:rPr>
            </w:pPr>
            <w:r>
              <w:rPr>
                <w:b/>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line="360" w:lineRule="auto"/>
            </w:pPr>
            <w:r>
              <w:t>Lab 10:</w:t>
            </w:r>
            <w:r w:rsidRPr="00785422">
              <w:t xml:space="preserve">  Medical genetic diseases</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7774E7">
            <w:pPr>
              <w:spacing w:line="360" w:lineRule="auto"/>
              <w:ind w:left="-18"/>
              <w:jc w:val="center"/>
              <w:rPr>
                <w:b/>
              </w:rPr>
            </w:pPr>
            <w:r>
              <w:rPr>
                <w:b/>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line="360" w:lineRule="auto"/>
            </w:pPr>
            <w:r>
              <w:t xml:space="preserve">Lab 11: </w:t>
            </w:r>
            <w:r w:rsidRPr="00785422">
              <w:t xml:space="preserve">Karyotype, Banding techniques      </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7774E7">
            <w:pPr>
              <w:spacing w:line="360" w:lineRule="auto"/>
              <w:ind w:left="-18"/>
              <w:jc w:val="center"/>
              <w:rPr>
                <w:b/>
              </w:rPr>
            </w:pPr>
            <w:r>
              <w:rPr>
                <w:b/>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line="360" w:lineRule="auto"/>
            </w:pPr>
            <w:r>
              <w:t>Lab 12:</w:t>
            </w:r>
            <w:r w:rsidRPr="00785422">
              <w:t xml:space="preserve"> Mutagens and carcinogens</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7774E7">
            <w:pPr>
              <w:spacing w:line="360" w:lineRule="auto"/>
              <w:ind w:left="-18"/>
              <w:jc w:val="center"/>
              <w:rPr>
                <w:b/>
              </w:rPr>
            </w:pPr>
            <w:r>
              <w:rPr>
                <w:b/>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line="360" w:lineRule="auto"/>
            </w:pPr>
            <w:r>
              <w:t>Lab 13:</w:t>
            </w:r>
            <w:r w:rsidRPr="00785422">
              <w:t xml:space="preserve"> Autosomal dominant inheritance</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7774E7">
            <w:pPr>
              <w:spacing w:line="360" w:lineRule="auto"/>
              <w:ind w:left="-18"/>
              <w:jc w:val="center"/>
              <w:rPr>
                <w:b/>
              </w:rPr>
            </w:pPr>
            <w:r>
              <w:rPr>
                <w:b/>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line="360" w:lineRule="auto"/>
            </w:pPr>
            <w:r>
              <w:t>Lab 14:</w:t>
            </w:r>
            <w:r w:rsidRPr="00785422">
              <w:t xml:space="preserve"> Autosomal recessive inheritance</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7774E7">
            <w:pPr>
              <w:spacing w:line="360" w:lineRule="auto"/>
              <w:ind w:left="-18"/>
              <w:jc w:val="center"/>
              <w:rPr>
                <w:b/>
              </w:rPr>
            </w:pPr>
            <w:r>
              <w:rPr>
                <w:b/>
              </w:rPr>
              <w:lastRenderedPageBreak/>
              <w:t>Week 15</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line="360" w:lineRule="auto"/>
            </w:pPr>
            <w:r w:rsidRPr="00785422">
              <w:t>Exam</w:t>
            </w:r>
          </w:p>
        </w:tc>
      </w:tr>
    </w:tbl>
    <w:p w:rsidR="00513479" w:rsidRDefault="00513479" w:rsidP="00513479">
      <w:pPr>
        <w:tabs>
          <w:tab w:val="center" w:pos="3870"/>
        </w:tabs>
        <w:spacing w:after="0" w:line="360" w:lineRule="auto"/>
        <w:ind w:left="1985"/>
        <w:jc w:val="both"/>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513479" w:rsidTr="007774E7">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513479" w:rsidRDefault="00513479" w:rsidP="007774E7">
            <w:pPr>
              <w:spacing w:line="312" w:lineRule="auto"/>
              <w:jc w:val="center"/>
              <w:rPr>
                <w:b/>
                <w:color w:val="17365D"/>
                <w:sz w:val="28"/>
                <w:szCs w:val="28"/>
              </w:rPr>
            </w:pPr>
            <w:r>
              <w:rPr>
                <w:b/>
                <w:color w:val="17365D"/>
                <w:sz w:val="28"/>
                <w:szCs w:val="28"/>
              </w:rPr>
              <w:t>Learning and Teaching Resources</w:t>
            </w:r>
            <w:r>
              <w:rPr>
                <w:b/>
                <w:color w:val="17365D"/>
                <w:sz w:val="28"/>
                <w:szCs w:val="28"/>
              </w:rPr>
              <w:br/>
              <w:t>Learning and Teaching Resources</w:t>
            </w:r>
          </w:p>
          <w:p w:rsidR="00513479" w:rsidRDefault="00513479" w:rsidP="007774E7">
            <w:pPr>
              <w:bidi/>
              <w:spacing w:line="312" w:lineRule="auto"/>
              <w:jc w:val="center"/>
              <w:rPr>
                <w:rFonts w:eastAsia="Times New Roman"/>
                <w:b/>
                <w:color w:val="17365D"/>
                <w:sz w:val="28"/>
                <w:szCs w:val="28"/>
              </w:rPr>
            </w:pPr>
          </w:p>
        </w:tc>
      </w:tr>
      <w:tr w:rsidR="00513479" w:rsidTr="007774E7">
        <w:tc>
          <w:tcPr>
            <w:tcW w:w="2340" w:type="dxa"/>
            <w:tcBorders>
              <w:top w:val="single" w:sz="4" w:space="0" w:color="000000"/>
              <w:left w:val="single" w:sz="4" w:space="0" w:color="000000"/>
              <w:bottom w:val="single" w:sz="4" w:space="0" w:color="000000"/>
              <w:right w:val="nil"/>
            </w:tcBorders>
            <w:vAlign w:val="center"/>
          </w:tcPr>
          <w:p w:rsidR="00513479" w:rsidRDefault="00513479" w:rsidP="007774E7">
            <w:pPr>
              <w:spacing w:line="312" w:lineRule="auto"/>
              <w:ind w:left="360" w:hanging="720"/>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7774E7">
            <w:pPr>
              <w:spacing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7774E7">
            <w:pPr>
              <w:spacing w:line="312" w:lineRule="auto"/>
              <w:jc w:val="center"/>
              <w:rPr>
                <w:b/>
              </w:rPr>
            </w:pPr>
            <w:r>
              <w:rPr>
                <w:b/>
              </w:rPr>
              <w:t>Available in the Library?</w:t>
            </w:r>
          </w:p>
        </w:tc>
      </w:tr>
      <w:tr w:rsidR="00513479" w:rsidTr="007774E7">
        <w:tc>
          <w:tcPr>
            <w:tcW w:w="2340"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7774E7">
            <w:pPr>
              <w:spacing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rsidR="00513479" w:rsidRDefault="00513479" w:rsidP="007774E7">
            <w:pPr>
              <w:spacing w:line="312" w:lineRule="auto"/>
              <w:ind w:left="185"/>
            </w:pPr>
            <w:r>
              <w:t>FReece J, Urry L, Cain M, Wasserman S, Minorsky P, Jackson, R. (Eds) 9th Global Edition, 2011, Campbell Biology, Pearson Benjamin Cummings.</w:t>
            </w:r>
          </w:p>
        </w:tc>
        <w:tc>
          <w:tcPr>
            <w:tcW w:w="23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line="312" w:lineRule="auto"/>
              <w:jc w:val="center"/>
              <w:rPr>
                <w:color w:val="FF0000"/>
              </w:rPr>
            </w:pPr>
            <w:r>
              <w:t>Yes</w:t>
            </w:r>
          </w:p>
        </w:tc>
      </w:tr>
      <w:tr w:rsidR="00513479" w:rsidTr="007774E7">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7774E7">
            <w:pPr>
              <w:spacing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rsidR="00513479" w:rsidRDefault="00513479" w:rsidP="007774E7">
            <w:pPr>
              <w:spacing w:line="312" w:lineRule="auto"/>
              <w:ind w:left="185"/>
            </w:pPr>
            <w:r>
              <w:rPr>
                <w:rFonts w:ascii="Arial" w:hAnsi="Arial" w:cs="Arial"/>
                <w:color w:val="666666"/>
                <w:sz w:val="19"/>
                <w:szCs w:val="19"/>
              </w:rPr>
              <w:t>Butler, J. (2005) Forensic DNA Typing 2nd Ed. Elsevier (MA) ISBN: 9780121479527</w:t>
            </w:r>
            <w:r>
              <w:rPr>
                <w:rFonts w:ascii="Arial" w:hAnsi="Arial" w:cs="Arial"/>
                <w:color w:val="666666"/>
                <w:sz w:val="19"/>
                <w:szCs w:val="19"/>
              </w:rPr>
              <w:br/>
              <w:t>Forensic Science – Jackson A.R. &amp; Jackson J., Prentice Hall, ISBN: 130432512</w:t>
            </w:r>
          </w:p>
        </w:tc>
        <w:tc>
          <w:tcPr>
            <w:tcW w:w="23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spacing w:line="312" w:lineRule="auto"/>
              <w:jc w:val="center"/>
            </w:pPr>
            <w:r>
              <w:t>No</w:t>
            </w:r>
          </w:p>
        </w:tc>
      </w:tr>
      <w:tr w:rsidR="00513479" w:rsidTr="007774E7">
        <w:tc>
          <w:tcPr>
            <w:tcW w:w="2340"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7774E7">
            <w:pPr>
              <w:spacing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513479" w:rsidRDefault="00513479" w:rsidP="007774E7">
            <w:pPr>
              <w:pStyle w:val="af2"/>
              <w:shd w:val="clear" w:color="auto" w:fill="FFFFFF"/>
              <w:spacing w:before="0" w:beforeAutospacing="0" w:after="150" w:afterAutospacing="0"/>
              <w:rPr>
                <w:rFonts w:ascii="Arial" w:hAnsi="Arial" w:cs="Arial"/>
                <w:color w:val="252A2F"/>
                <w:sz w:val="21"/>
                <w:szCs w:val="21"/>
              </w:rPr>
            </w:pPr>
            <w:r>
              <w:rPr>
                <w:rFonts w:ascii="Arial" w:hAnsi="Arial" w:cs="Arial"/>
                <w:color w:val="252A2F"/>
                <w:sz w:val="21"/>
                <w:szCs w:val="21"/>
              </w:rPr>
              <w:t>Cochrane reviews: </w:t>
            </w:r>
            <w:hyperlink r:id="rId70" w:history="1">
              <w:r>
                <w:rPr>
                  <w:rStyle w:val="Hyperlink"/>
                  <w:rFonts w:ascii="Arial" w:hAnsi="Arial" w:cs="Arial"/>
                  <w:color w:val="337AB7"/>
                  <w:sz w:val="21"/>
                  <w:szCs w:val="21"/>
                </w:rPr>
                <w:t>http://www.cochrane.org/cochrane-reviews</w:t>
              </w:r>
            </w:hyperlink>
          </w:p>
          <w:p w:rsidR="00513479" w:rsidRPr="005718A1" w:rsidRDefault="00513479" w:rsidP="007774E7">
            <w:pPr>
              <w:pStyle w:val="af2"/>
              <w:shd w:val="clear" w:color="auto" w:fill="FFFFFF"/>
              <w:spacing w:before="0" w:beforeAutospacing="0" w:after="150" w:afterAutospacing="0"/>
              <w:rPr>
                <w:rFonts w:ascii="Arial" w:hAnsi="Arial" w:cs="Arial"/>
                <w:color w:val="252A2F"/>
                <w:sz w:val="21"/>
                <w:szCs w:val="21"/>
              </w:rPr>
            </w:pPr>
            <w:r>
              <w:rPr>
                <w:rFonts w:ascii="Arial" w:hAnsi="Arial" w:cs="Arial"/>
                <w:color w:val="252A2F"/>
                <w:sz w:val="21"/>
                <w:szCs w:val="21"/>
              </w:rPr>
              <w:t>Pubmed/MedLine: </w:t>
            </w:r>
            <w:hyperlink r:id="rId71" w:history="1">
              <w:r>
                <w:rPr>
                  <w:rStyle w:val="Hyperlink"/>
                  <w:rFonts w:ascii="Arial" w:hAnsi="Arial" w:cs="Arial"/>
                  <w:color w:val="337AB7"/>
                  <w:sz w:val="21"/>
                  <w:szCs w:val="21"/>
                </w:rPr>
                <w:t>http://www.ncbi.nlm.nih.gov/pubmed</w:t>
              </w:r>
            </w:hyperlink>
          </w:p>
        </w:tc>
      </w:tr>
    </w:tbl>
    <w:p w:rsidR="00513479" w:rsidRDefault="00513479" w:rsidP="00513479">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513479" w:rsidTr="007774E7">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rsidR="00513479" w:rsidRDefault="00513479" w:rsidP="007774E7">
            <w:pPr>
              <w:tabs>
                <w:tab w:val="left" w:pos="1890"/>
                <w:tab w:val="center" w:pos="4544"/>
              </w:tabs>
              <w:ind w:right="1152"/>
              <w:rPr>
                <w:b/>
                <w:color w:val="000000"/>
                <w:sz w:val="28"/>
                <w:szCs w:val="28"/>
              </w:rPr>
            </w:pPr>
            <w:r>
              <w:rPr>
                <w:b/>
                <w:color w:val="000000"/>
                <w:sz w:val="28"/>
                <w:szCs w:val="28"/>
              </w:rPr>
              <w:tab/>
            </w:r>
            <w:r>
              <w:rPr>
                <w:b/>
                <w:color w:val="000000"/>
                <w:sz w:val="28"/>
                <w:szCs w:val="28"/>
              </w:rPr>
              <w:tab/>
              <w:t xml:space="preserve">          Grading Scheme</w:t>
            </w:r>
            <w:r>
              <w:rPr>
                <w:b/>
                <w:color w:val="000000"/>
                <w:sz w:val="28"/>
                <w:szCs w:val="28"/>
              </w:rPr>
              <w:br/>
              <w:t>Grading Scheme</w:t>
            </w:r>
          </w:p>
          <w:p w:rsidR="00513479" w:rsidRDefault="00513479" w:rsidP="007774E7">
            <w:pPr>
              <w:bidi/>
              <w:jc w:val="center"/>
              <w:rPr>
                <w:rFonts w:eastAsia="Times New Roman"/>
                <w:b/>
                <w:color w:val="000000"/>
                <w:sz w:val="28"/>
                <w:szCs w:val="28"/>
              </w:rPr>
            </w:pPr>
          </w:p>
        </w:tc>
      </w:tr>
      <w:tr w:rsidR="00513479" w:rsidTr="007774E7">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rsidR="00513479" w:rsidRDefault="00513479" w:rsidP="007774E7">
            <w:pPr>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513479" w:rsidRDefault="00513479" w:rsidP="007774E7">
            <w:pPr>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513479" w:rsidRDefault="00513479" w:rsidP="007774E7">
            <w:pPr>
              <w:bidi/>
              <w:jc w:val="center"/>
              <w:rPr>
                <w:color w:val="000000"/>
              </w:rPr>
            </w:pPr>
            <w:r>
              <w:rPr>
                <w:rtl/>
              </w:rPr>
              <w:t>Grade</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513479" w:rsidRDefault="00513479" w:rsidP="007774E7">
            <w:pPr>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513479" w:rsidRDefault="00513479" w:rsidP="007774E7">
            <w:pPr>
              <w:rPr>
                <w:b/>
                <w:color w:val="000000"/>
              </w:rPr>
            </w:pPr>
            <w:r>
              <w:rPr>
                <w:b/>
                <w:color w:val="000000"/>
              </w:rPr>
              <w:t>Definition</w:t>
            </w:r>
          </w:p>
        </w:tc>
      </w:tr>
      <w:tr w:rsidR="00513479" w:rsidTr="007774E7">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513479" w:rsidRDefault="00513479" w:rsidP="007774E7">
            <w:pPr>
              <w:rPr>
                <w:b/>
                <w:color w:val="000000"/>
              </w:rPr>
            </w:pPr>
            <w:r>
              <w:rPr>
                <w:b/>
                <w:color w:val="000000"/>
              </w:rPr>
              <w:t>Success Group</w:t>
            </w:r>
          </w:p>
          <w:p w:rsidR="00513479" w:rsidRDefault="00513479" w:rsidP="007774E7">
            <w:pP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513479" w:rsidRDefault="00513479" w:rsidP="007774E7">
            <w:pPr>
              <w:ind w:firstLine="72"/>
              <w:rPr>
                <w:b/>
                <w:color w:val="000000"/>
              </w:rPr>
            </w:pPr>
            <w:r>
              <w:rPr>
                <w:b/>
                <w:color w:val="000000"/>
              </w:rPr>
              <w:t xml:space="preserve">A - </w:t>
            </w:r>
            <w:r>
              <w:rPr>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rsidR="00513479" w:rsidRDefault="00513479" w:rsidP="007774E7">
            <w:pPr>
              <w:bidi/>
              <w:jc w:val="center"/>
              <w:rPr>
                <w:b/>
                <w:sz w:val="24"/>
                <w:szCs w:val="24"/>
              </w:rPr>
            </w:pPr>
            <w:r>
              <w:rPr>
                <w:b/>
                <w:rtl/>
              </w:rPr>
              <w:t>Excellent</w:t>
            </w:r>
          </w:p>
        </w:tc>
        <w:tc>
          <w:tcPr>
            <w:tcW w:w="1155" w:type="dxa"/>
            <w:tcBorders>
              <w:top w:val="single" w:sz="6" w:space="0" w:color="000000"/>
              <w:left w:val="single" w:sz="6" w:space="0" w:color="000000"/>
              <w:bottom w:val="single" w:sz="6" w:space="0" w:color="000000"/>
              <w:right w:val="single" w:sz="4" w:space="0" w:color="000000"/>
            </w:tcBorders>
            <w:vAlign w:val="center"/>
          </w:tcPr>
          <w:p w:rsidR="00513479" w:rsidRDefault="00513479" w:rsidP="007774E7">
            <w:pPr>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513479" w:rsidRDefault="00513479" w:rsidP="007774E7">
            <w:pPr>
              <w:rPr>
                <w:color w:val="000000"/>
              </w:rPr>
            </w:pPr>
            <w:r>
              <w:rPr>
                <w:color w:val="000000"/>
              </w:rPr>
              <w:t>Outstanding Performance</w:t>
            </w:r>
          </w:p>
        </w:tc>
      </w:tr>
      <w:tr w:rsidR="00513479" w:rsidTr="007774E7">
        <w:trPr>
          <w:trHeight w:val="300"/>
        </w:trPr>
        <w:tc>
          <w:tcPr>
            <w:tcW w:w="1620" w:type="dxa"/>
            <w:vMerge/>
            <w:tcBorders>
              <w:top w:val="single" w:sz="6" w:space="0" w:color="000000"/>
              <w:left w:val="single" w:sz="6" w:space="0" w:color="000000"/>
              <w:bottom w:val="nil"/>
              <w:right w:val="single" w:sz="6" w:space="0" w:color="000000"/>
            </w:tcBorders>
            <w:vAlign w:val="center"/>
          </w:tcPr>
          <w:p w:rsidR="00513479" w:rsidRDefault="00513479" w:rsidP="007774E7">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513479" w:rsidRDefault="00513479" w:rsidP="007774E7">
            <w:pPr>
              <w:ind w:firstLine="72"/>
              <w:rPr>
                <w:b/>
                <w:color w:val="000000"/>
              </w:rPr>
            </w:pPr>
            <w:r>
              <w:rPr>
                <w:b/>
                <w:color w:val="000000"/>
              </w:rPr>
              <w:t xml:space="preserve">B - </w:t>
            </w:r>
            <w:r>
              <w:rPr>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513479" w:rsidRDefault="00513479" w:rsidP="007774E7">
            <w:pPr>
              <w:bidi/>
              <w:jc w:val="center"/>
              <w:rPr>
                <w:b/>
                <w:sz w:val="24"/>
                <w:szCs w:val="24"/>
              </w:rPr>
            </w:pPr>
            <w:r>
              <w:rPr>
                <w:b/>
                <w:rtl/>
              </w:rPr>
              <w:t xml:space="preserve">Very Good </w:t>
            </w:r>
          </w:p>
        </w:tc>
        <w:tc>
          <w:tcPr>
            <w:tcW w:w="1155" w:type="dxa"/>
            <w:tcBorders>
              <w:top w:val="single" w:sz="6" w:space="0" w:color="000000"/>
              <w:left w:val="single" w:sz="6" w:space="0" w:color="000000"/>
              <w:bottom w:val="single" w:sz="6" w:space="0" w:color="000000"/>
              <w:right w:val="single" w:sz="4" w:space="0" w:color="000000"/>
            </w:tcBorders>
            <w:vAlign w:val="center"/>
          </w:tcPr>
          <w:p w:rsidR="00513479" w:rsidRDefault="00513479" w:rsidP="007774E7">
            <w:pPr>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513479" w:rsidRDefault="00513479" w:rsidP="007774E7">
            <w:pPr>
              <w:rPr>
                <w:color w:val="000000"/>
              </w:rPr>
            </w:pPr>
            <w:r>
              <w:rPr>
                <w:color w:val="000000"/>
              </w:rPr>
              <w:t>Above average with some errors</w:t>
            </w:r>
          </w:p>
        </w:tc>
      </w:tr>
      <w:tr w:rsidR="00513479" w:rsidTr="007774E7">
        <w:trPr>
          <w:trHeight w:val="300"/>
        </w:trPr>
        <w:tc>
          <w:tcPr>
            <w:tcW w:w="1620" w:type="dxa"/>
            <w:vMerge/>
            <w:tcBorders>
              <w:top w:val="single" w:sz="6" w:space="0" w:color="000000"/>
              <w:left w:val="single" w:sz="6" w:space="0" w:color="000000"/>
              <w:bottom w:val="nil"/>
              <w:right w:val="single" w:sz="6" w:space="0" w:color="000000"/>
            </w:tcBorders>
            <w:vAlign w:val="center"/>
          </w:tcPr>
          <w:p w:rsidR="00513479" w:rsidRDefault="00513479" w:rsidP="007774E7">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513479" w:rsidRDefault="00513479" w:rsidP="007774E7">
            <w:pPr>
              <w:ind w:firstLine="72"/>
              <w:rPr>
                <w:b/>
                <w:color w:val="000000"/>
              </w:rPr>
            </w:pPr>
            <w:r>
              <w:rPr>
                <w:b/>
                <w:color w:val="000000"/>
              </w:rPr>
              <w:t xml:space="preserve">C - </w:t>
            </w:r>
            <w:r>
              <w:rPr>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513479" w:rsidRDefault="00513479" w:rsidP="007774E7">
            <w:pPr>
              <w:bidi/>
              <w:jc w:val="center"/>
              <w:rPr>
                <w:b/>
                <w:sz w:val="24"/>
                <w:szCs w:val="24"/>
              </w:rPr>
            </w:pPr>
            <w:r>
              <w:rPr>
                <w:b/>
                <w:rtl/>
              </w:rPr>
              <w:t>Good</w:t>
            </w:r>
          </w:p>
        </w:tc>
        <w:tc>
          <w:tcPr>
            <w:tcW w:w="1155" w:type="dxa"/>
            <w:tcBorders>
              <w:top w:val="single" w:sz="6" w:space="0" w:color="000000"/>
              <w:left w:val="single" w:sz="6" w:space="0" w:color="000000"/>
              <w:bottom w:val="single" w:sz="6" w:space="0" w:color="000000"/>
              <w:right w:val="single" w:sz="4" w:space="0" w:color="000000"/>
            </w:tcBorders>
            <w:vAlign w:val="center"/>
          </w:tcPr>
          <w:p w:rsidR="00513479" w:rsidRDefault="00513479" w:rsidP="007774E7">
            <w:pPr>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513479" w:rsidRDefault="00513479" w:rsidP="007774E7">
            <w:pPr>
              <w:rPr>
                <w:color w:val="000000"/>
              </w:rPr>
            </w:pPr>
            <w:r>
              <w:rPr>
                <w:color w:val="000000"/>
              </w:rPr>
              <w:t>Sound work with notable errors</w:t>
            </w:r>
          </w:p>
        </w:tc>
      </w:tr>
      <w:tr w:rsidR="00513479" w:rsidTr="007774E7">
        <w:trPr>
          <w:trHeight w:val="300"/>
        </w:trPr>
        <w:tc>
          <w:tcPr>
            <w:tcW w:w="1620" w:type="dxa"/>
            <w:vMerge/>
            <w:tcBorders>
              <w:top w:val="single" w:sz="6" w:space="0" w:color="000000"/>
              <w:left w:val="single" w:sz="6" w:space="0" w:color="000000"/>
              <w:bottom w:val="nil"/>
              <w:right w:val="single" w:sz="6" w:space="0" w:color="000000"/>
            </w:tcBorders>
            <w:vAlign w:val="center"/>
          </w:tcPr>
          <w:p w:rsidR="00513479" w:rsidRDefault="00513479" w:rsidP="007774E7">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513479" w:rsidRDefault="00513479" w:rsidP="007774E7">
            <w:pPr>
              <w:ind w:firstLine="72"/>
              <w:rPr>
                <w:b/>
                <w:color w:val="000000"/>
              </w:rPr>
            </w:pPr>
            <w:r>
              <w:rPr>
                <w:b/>
                <w:color w:val="000000"/>
              </w:rPr>
              <w:t xml:space="preserve">D - </w:t>
            </w:r>
            <w:r>
              <w:rPr>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rsidR="00513479" w:rsidRDefault="00513479" w:rsidP="007774E7">
            <w:pPr>
              <w:bidi/>
              <w:jc w:val="center"/>
              <w:rPr>
                <w:b/>
                <w:sz w:val="24"/>
                <w:szCs w:val="24"/>
              </w:rPr>
            </w:pPr>
            <w:r>
              <w:rPr>
                <w:b/>
                <w:rtl/>
              </w:rPr>
              <w:t xml:space="preserve">Satisfactory </w:t>
            </w:r>
          </w:p>
        </w:tc>
        <w:tc>
          <w:tcPr>
            <w:tcW w:w="1155" w:type="dxa"/>
            <w:tcBorders>
              <w:top w:val="single" w:sz="6" w:space="0" w:color="000000"/>
              <w:left w:val="single" w:sz="6" w:space="0" w:color="000000"/>
              <w:bottom w:val="single" w:sz="6" w:space="0" w:color="000000"/>
              <w:right w:val="single" w:sz="4" w:space="0" w:color="000000"/>
            </w:tcBorders>
            <w:vAlign w:val="center"/>
          </w:tcPr>
          <w:p w:rsidR="00513479" w:rsidRDefault="00513479" w:rsidP="007774E7">
            <w:pPr>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513479" w:rsidRDefault="00513479" w:rsidP="007774E7">
            <w:pPr>
              <w:rPr>
                <w:color w:val="000000"/>
              </w:rPr>
            </w:pPr>
            <w:r>
              <w:rPr>
                <w:color w:val="000000"/>
              </w:rPr>
              <w:t>Fair but with major shortcomings</w:t>
            </w:r>
          </w:p>
        </w:tc>
      </w:tr>
      <w:tr w:rsidR="00513479" w:rsidTr="007774E7">
        <w:trPr>
          <w:trHeight w:val="300"/>
        </w:trPr>
        <w:tc>
          <w:tcPr>
            <w:tcW w:w="1620" w:type="dxa"/>
            <w:vMerge/>
            <w:tcBorders>
              <w:top w:val="single" w:sz="6" w:space="0" w:color="000000"/>
              <w:left w:val="single" w:sz="6" w:space="0" w:color="000000"/>
              <w:bottom w:val="nil"/>
              <w:right w:val="single" w:sz="6" w:space="0" w:color="000000"/>
            </w:tcBorders>
            <w:vAlign w:val="center"/>
          </w:tcPr>
          <w:p w:rsidR="00513479" w:rsidRDefault="00513479" w:rsidP="007774E7">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513479" w:rsidRDefault="00513479" w:rsidP="007774E7">
            <w:pPr>
              <w:ind w:firstLine="72"/>
              <w:rPr>
                <w:b/>
                <w:color w:val="000000"/>
              </w:rPr>
            </w:pPr>
            <w:r>
              <w:rPr>
                <w:b/>
                <w:color w:val="000000"/>
              </w:rPr>
              <w:t xml:space="preserve">E - </w:t>
            </w:r>
            <w:r>
              <w:rPr>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rsidR="00513479" w:rsidRDefault="00513479" w:rsidP="007774E7">
            <w:pPr>
              <w:bidi/>
              <w:jc w:val="center"/>
              <w:rPr>
                <w:b/>
                <w:sz w:val="24"/>
                <w:szCs w:val="24"/>
              </w:rPr>
            </w:pPr>
            <w:r>
              <w:rPr>
                <w:b/>
                <w:rtl/>
              </w:rPr>
              <w:t xml:space="preserve">Sufficient </w:t>
            </w:r>
          </w:p>
        </w:tc>
        <w:tc>
          <w:tcPr>
            <w:tcW w:w="1155" w:type="dxa"/>
            <w:tcBorders>
              <w:top w:val="single" w:sz="6" w:space="0" w:color="000000"/>
              <w:left w:val="single" w:sz="6" w:space="0" w:color="000000"/>
              <w:bottom w:val="single" w:sz="6" w:space="0" w:color="000000"/>
              <w:right w:val="single" w:sz="4" w:space="0" w:color="000000"/>
            </w:tcBorders>
            <w:vAlign w:val="center"/>
          </w:tcPr>
          <w:p w:rsidR="00513479" w:rsidRDefault="00513479" w:rsidP="007774E7">
            <w:pPr>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513479" w:rsidRDefault="00513479" w:rsidP="007774E7">
            <w:pPr>
              <w:rPr>
                <w:color w:val="000000"/>
              </w:rPr>
            </w:pPr>
            <w:r>
              <w:rPr>
                <w:color w:val="000000"/>
              </w:rPr>
              <w:t>Work meets minimum criteria</w:t>
            </w:r>
          </w:p>
        </w:tc>
      </w:tr>
      <w:tr w:rsidR="00513479" w:rsidTr="007774E7">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513479" w:rsidRDefault="00513479" w:rsidP="007774E7">
            <w:pPr>
              <w:rPr>
                <w:b/>
                <w:color w:val="000000"/>
              </w:rPr>
            </w:pPr>
            <w:r>
              <w:rPr>
                <w:b/>
                <w:color w:val="000000"/>
              </w:rPr>
              <w:t>Fail Group</w:t>
            </w:r>
          </w:p>
          <w:p w:rsidR="00513479" w:rsidRDefault="00513479" w:rsidP="007774E7">
            <w:pP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513479" w:rsidRDefault="00513479" w:rsidP="007774E7">
            <w:pPr>
              <w:ind w:firstLine="72"/>
              <w:rPr>
                <w:b/>
                <w:color w:val="000000"/>
              </w:rPr>
            </w:pPr>
            <w:r>
              <w:rPr>
                <w:b/>
                <w:color w:val="000000"/>
              </w:rPr>
              <w:t xml:space="preserve">FX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513479" w:rsidRDefault="00513479" w:rsidP="007774E7">
            <w:pPr>
              <w:bidi/>
              <w:jc w:val="center"/>
              <w:rPr>
                <w:b/>
                <w:sz w:val="24"/>
                <w:szCs w:val="24"/>
              </w:rPr>
            </w:pPr>
            <w:r>
              <w:rPr>
                <w:b/>
                <w:sz w:val="24"/>
                <w:szCs w:val="24"/>
                <w:rtl/>
              </w:rPr>
              <w:t>Fail (under remediation)</w:t>
            </w:r>
          </w:p>
        </w:tc>
        <w:tc>
          <w:tcPr>
            <w:tcW w:w="1155" w:type="dxa"/>
            <w:tcBorders>
              <w:top w:val="single" w:sz="6" w:space="0" w:color="000000"/>
              <w:left w:val="single" w:sz="6" w:space="0" w:color="000000"/>
              <w:bottom w:val="single" w:sz="6" w:space="0" w:color="000000"/>
              <w:right w:val="single" w:sz="4" w:space="0" w:color="000000"/>
            </w:tcBorders>
            <w:vAlign w:val="center"/>
          </w:tcPr>
          <w:p w:rsidR="00513479" w:rsidRDefault="00513479" w:rsidP="007774E7">
            <w:pP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513479" w:rsidRDefault="00513479" w:rsidP="007774E7">
            <w:pPr>
              <w:rPr>
                <w:color w:val="000000"/>
              </w:rPr>
            </w:pPr>
            <w:r>
              <w:rPr>
                <w:color w:val="000000"/>
              </w:rPr>
              <w:t>More work required but credit awarded</w:t>
            </w:r>
          </w:p>
        </w:tc>
      </w:tr>
      <w:tr w:rsidR="00513479" w:rsidTr="007774E7">
        <w:trPr>
          <w:trHeight w:val="300"/>
        </w:trPr>
        <w:tc>
          <w:tcPr>
            <w:tcW w:w="1620" w:type="dxa"/>
            <w:vMerge/>
            <w:tcBorders>
              <w:top w:val="single" w:sz="6" w:space="0" w:color="000000"/>
              <w:left w:val="single" w:sz="6" w:space="0" w:color="000000"/>
              <w:bottom w:val="nil"/>
              <w:right w:val="single" w:sz="6" w:space="0" w:color="000000"/>
            </w:tcBorders>
            <w:vAlign w:val="center"/>
          </w:tcPr>
          <w:p w:rsidR="00513479" w:rsidRDefault="00513479" w:rsidP="007774E7">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513479" w:rsidRDefault="00513479" w:rsidP="007774E7">
            <w:pPr>
              <w:ind w:firstLine="72"/>
              <w:rPr>
                <w:b/>
                <w:color w:val="000000"/>
                <w:sz w:val="24"/>
                <w:szCs w:val="24"/>
              </w:rPr>
            </w:pPr>
            <w:r>
              <w:rPr>
                <w:b/>
                <w:color w:val="000000"/>
              </w:rPr>
              <w:t xml:space="preserve">F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513479" w:rsidRDefault="00513479" w:rsidP="007774E7">
            <w:pPr>
              <w:bidi/>
              <w:jc w:val="center"/>
              <w:rPr>
                <w:b/>
              </w:rPr>
            </w:pPr>
            <w:r>
              <w:rPr>
                <w:b/>
                <w:rtl/>
              </w:rPr>
              <w:t>Fail</w:t>
            </w:r>
          </w:p>
        </w:tc>
        <w:tc>
          <w:tcPr>
            <w:tcW w:w="1155" w:type="dxa"/>
            <w:tcBorders>
              <w:top w:val="single" w:sz="6" w:space="0" w:color="000000"/>
              <w:left w:val="single" w:sz="6" w:space="0" w:color="000000"/>
              <w:bottom w:val="single" w:sz="6" w:space="0" w:color="000000"/>
              <w:right w:val="single" w:sz="4" w:space="0" w:color="000000"/>
            </w:tcBorders>
            <w:vAlign w:val="center"/>
          </w:tcPr>
          <w:p w:rsidR="00513479" w:rsidRDefault="00513479" w:rsidP="007774E7">
            <w:pP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513479" w:rsidRDefault="00513479" w:rsidP="007774E7">
            <w:pPr>
              <w:rPr>
                <w:color w:val="000000"/>
              </w:rPr>
            </w:pPr>
            <w:r>
              <w:rPr>
                <w:color w:val="000000"/>
              </w:rPr>
              <w:t>Considerable amount of work required</w:t>
            </w:r>
          </w:p>
        </w:tc>
      </w:tr>
      <w:tr w:rsidR="00513479" w:rsidTr="007774E7">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513479" w:rsidRDefault="00513479" w:rsidP="007774E7">
            <w:pP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513479" w:rsidRDefault="00513479" w:rsidP="007774E7">
            <w:pP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513479" w:rsidRDefault="00513479" w:rsidP="007774E7">
            <w:pP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513479" w:rsidRDefault="00513479" w:rsidP="007774E7">
            <w:pP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513479" w:rsidRDefault="00513479" w:rsidP="007774E7">
            <w:pPr>
              <w:rPr>
                <w:b/>
                <w:color w:val="000000"/>
              </w:rPr>
            </w:pPr>
          </w:p>
        </w:tc>
      </w:tr>
      <w:tr w:rsidR="00513479" w:rsidTr="007774E7">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rsidR="00513479" w:rsidRDefault="00513479" w:rsidP="007774E7">
            <w:pPr>
              <w:rPr>
                <w:color w:val="000000"/>
                <w:sz w:val="16"/>
                <w:szCs w:val="16"/>
              </w:rPr>
            </w:pPr>
          </w:p>
          <w:p w:rsidR="00513479" w:rsidRDefault="00513479" w:rsidP="007774E7">
            <w:pPr>
              <w:jc w:val="both"/>
              <w:rPr>
                <w:color w:val="000000"/>
                <w:sz w:val="16"/>
                <w:szCs w:val="16"/>
              </w:rPr>
            </w:pPr>
            <w:r>
              <w:rPr>
                <w:b/>
                <w:color w:val="000000"/>
              </w:rPr>
              <w:t>Note:</w:t>
            </w:r>
            <w:r>
              <w:rPr>
                <w:color w:val="000000"/>
              </w:rPr>
              <w:t xml:space="preserve"> </w:t>
            </w:r>
            <w:r>
              <w:t xml:space="preserve">Marks </w:t>
            </w:r>
            <w:r>
              <w:rPr>
                <w:color w:val="000000"/>
              </w:rPr>
              <w:t xml:space="preserve">Decimal places above or below 0.5 will be rounded to the higher or lower full mark (for example a mark of 54.5 will be rounded to 55, whereas a mark of 54.4 will be rounded to 54. </w:t>
            </w:r>
            <w:r>
              <w:t>The University</w:t>
            </w:r>
            <w:r>
              <w:rPr>
                <w:color w:val="000000"/>
              </w:rPr>
              <w:t xml:space="preserve"> has a policy NOT to condone "near-pass fails" so the only adjustment to marks awarded by the original marker(s) will be the automatic rounding outlined above.</w:t>
            </w:r>
          </w:p>
        </w:tc>
      </w:tr>
    </w:tbl>
    <w:p w:rsidR="00513479" w:rsidRDefault="00513479" w:rsidP="006A5308">
      <w:pPr>
        <w:tabs>
          <w:tab w:val="left" w:pos="1890"/>
        </w:tabs>
        <w:jc w:val="center"/>
        <w:rPr>
          <w:rFonts w:asciiTheme="majorBidi" w:hAnsiTheme="majorBidi" w:cstheme="majorBidi"/>
          <w:sz w:val="28"/>
          <w:szCs w:val="28"/>
          <w:rtl/>
          <w:lang w:bidi="ar-IQ"/>
        </w:rPr>
      </w:pPr>
    </w:p>
    <w:p w:rsidR="00513479" w:rsidRDefault="00513479" w:rsidP="006A5308">
      <w:pPr>
        <w:tabs>
          <w:tab w:val="left" w:pos="1890"/>
        </w:tabs>
        <w:jc w:val="center"/>
        <w:rPr>
          <w:rFonts w:asciiTheme="majorBidi" w:hAnsiTheme="majorBidi" w:cstheme="majorBidi"/>
          <w:sz w:val="28"/>
          <w:szCs w:val="28"/>
          <w:rtl/>
          <w:lang w:bidi="ar-IQ"/>
        </w:rPr>
      </w:pPr>
    </w:p>
    <w:p w:rsidR="00513479" w:rsidRDefault="00513479" w:rsidP="006A5308">
      <w:pPr>
        <w:tabs>
          <w:tab w:val="left" w:pos="1890"/>
        </w:tabs>
        <w:jc w:val="center"/>
        <w:rPr>
          <w:rFonts w:asciiTheme="majorBidi" w:hAnsiTheme="majorBidi" w:cstheme="majorBidi"/>
          <w:sz w:val="28"/>
          <w:szCs w:val="28"/>
          <w:rtl/>
          <w:lang w:bidi="ar-IQ"/>
        </w:rPr>
      </w:pPr>
    </w:p>
    <w:p w:rsidR="00513479" w:rsidRDefault="00513479" w:rsidP="006A5308">
      <w:pPr>
        <w:tabs>
          <w:tab w:val="left" w:pos="1890"/>
        </w:tabs>
        <w:jc w:val="center"/>
        <w:rPr>
          <w:rFonts w:asciiTheme="majorBidi" w:hAnsiTheme="majorBidi" w:cstheme="majorBidi"/>
          <w:sz w:val="28"/>
          <w:szCs w:val="28"/>
          <w:rtl/>
          <w:lang w:bidi="ar-IQ"/>
        </w:rPr>
      </w:pPr>
    </w:p>
    <w:p w:rsidR="00513479" w:rsidRDefault="00513479" w:rsidP="006A5308">
      <w:pPr>
        <w:tabs>
          <w:tab w:val="left" w:pos="1890"/>
        </w:tabs>
        <w:jc w:val="center"/>
        <w:rPr>
          <w:rFonts w:asciiTheme="majorBidi" w:hAnsiTheme="majorBidi" w:cstheme="majorBidi"/>
          <w:sz w:val="28"/>
          <w:szCs w:val="28"/>
          <w:rtl/>
          <w:lang w:bidi="ar-IQ"/>
        </w:rPr>
      </w:pPr>
    </w:p>
    <w:p w:rsidR="00513479" w:rsidRDefault="00513479" w:rsidP="006A5308">
      <w:pPr>
        <w:tabs>
          <w:tab w:val="left" w:pos="1890"/>
        </w:tabs>
        <w:jc w:val="center"/>
        <w:rPr>
          <w:rFonts w:asciiTheme="majorBidi" w:hAnsiTheme="majorBidi" w:cstheme="majorBidi"/>
          <w:sz w:val="28"/>
          <w:szCs w:val="28"/>
          <w:rtl/>
          <w:lang w:bidi="ar-IQ"/>
        </w:rPr>
      </w:pPr>
    </w:p>
    <w:p w:rsidR="00513479" w:rsidRDefault="00513479" w:rsidP="006A5308">
      <w:pPr>
        <w:tabs>
          <w:tab w:val="left" w:pos="1890"/>
        </w:tabs>
        <w:jc w:val="center"/>
        <w:rPr>
          <w:rFonts w:asciiTheme="majorBidi" w:hAnsiTheme="majorBidi" w:cstheme="majorBidi"/>
          <w:sz w:val="28"/>
          <w:szCs w:val="28"/>
          <w:rtl/>
          <w:lang w:bidi="ar-IQ"/>
        </w:rPr>
      </w:pPr>
    </w:p>
    <w:p w:rsidR="00513479" w:rsidRDefault="00513479" w:rsidP="006A5308">
      <w:pPr>
        <w:tabs>
          <w:tab w:val="left" w:pos="1890"/>
        </w:tabs>
        <w:jc w:val="center"/>
        <w:rPr>
          <w:rFonts w:asciiTheme="majorBidi" w:hAnsiTheme="majorBidi" w:cstheme="majorBidi"/>
          <w:sz w:val="28"/>
          <w:szCs w:val="28"/>
          <w:rtl/>
          <w:lang w:bidi="ar-IQ"/>
        </w:rPr>
      </w:pPr>
    </w:p>
    <w:p w:rsidR="00513479" w:rsidRDefault="00513479" w:rsidP="006A5308">
      <w:pPr>
        <w:tabs>
          <w:tab w:val="left" w:pos="1890"/>
        </w:tabs>
        <w:jc w:val="center"/>
        <w:rPr>
          <w:rFonts w:asciiTheme="majorBidi" w:hAnsiTheme="majorBidi" w:cstheme="majorBidi"/>
          <w:sz w:val="28"/>
          <w:szCs w:val="28"/>
          <w:rtl/>
          <w:lang w:bidi="ar-IQ"/>
        </w:rPr>
      </w:pPr>
    </w:p>
    <w:p w:rsidR="00513479" w:rsidRDefault="00513479" w:rsidP="006A5308">
      <w:pPr>
        <w:tabs>
          <w:tab w:val="left" w:pos="1890"/>
        </w:tabs>
        <w:jc w:val="center"/>
        <w:rPr>
          <w:rFonts w:asciiTheme="majorBidi" w:hAnsiTheme="majorBidi" w:cstheme="majorBidi"/>
          <w:sz w:val="28"/>
          <w:szCs w:val="28"/>
          <w:rtl/>
          <w:lang w:bidi="ar-IQ"/>
        </w:rPr>
      </w:pPr>
    </w:p>
    <w:p w:rsidR="00513479" w:rsidRPr="002B126E" w:rsidRDefault="00513479" w:rsidP="006A5308">
      <w:pPr>
        <w:tabs>
          <w:tab w:val="left" w:pos="1890"/>
        </w:tabs>
        <w:jc w:val="center"/>
        <w:rPr>
          <w:rFonts w:asciiTheme="majorBidi" w:hAnsiTheme="majorBidi" w:cstheme="majorBidi"/>
          <w:b/>
          <w:bCs/>
          <w:sz w:val="40"/>
          <w:szCs w:val="40"/>
          <w:rtl/>
          <w:lang w:bidi="ar-IQ"/>
        </w:rPr>
      </w:pPr>
      <w:r w:rsidRPr="002B126E">
        <w:rPr>
          <w:rFonts w:asciiTheme="majorBidi" w:hAnsiTheme="majorBidi" w:cstheme="majorBidi" w:hint="cs"/>
          <w:b/>
          <w:bCs/>
          <w:sz w:val="40"/>
          <w:szCs w:val="40"/>
          <w:rtl/>
          <w:lang w:bidi="ar-IQ"/>
        </w:rPr>
        <w:t>.3</w:t>
      </w:r>
      <w:r w:rsidR="002B126E" w:rsidRPr="002B126E">
        <w:rPr>
          <w:rFonts w:asciiTheme="majorBidi" w:hAnsiTheme="majorBidi" w:cstheme="majorBidi"/>
          <w:b/>
          <w:bCs/>
          <w:sz w:val="40"/>
          <w:szCs w:val="40"/>
          <w:lang w:bidi="ar-IQ"/>
        </w:rPr>
        <w:t xml:space="preserve"> Anatomy and Physiology</w:t>
      </w: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2B126E" w:rsidTr="007774E7">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2B126E" w:rsidRDefault="002B126E" w:rsidP="007774E7">
            <w:pPr>
              <w:spacing w:before="80" w:after="80"/>
              <w:jc w:val="center"/>
              <w:rPr>
                <w:b/>
                <w:color w:val="17365D"/>
                <w:sz w:val="28"/>
                <w:szCs w:val="28"/>
              </w:rPr>
            </w:pPr>
            <w:r>
              <w:rPr>
                <w:b/>
                <w:color w:val="17365D"/>
                <w:sz w:val="28"/>
                <w:szCs w:val="28"/>
              </w:rPr>
              <w:t>Module Information</w:t>
            </w:r>
          </w:p>
          <w:p w:rsidR="002B126E" w:rsidRDefault="002B126E" w:rsidP="007774E7">
            <w:pPr>
              <w:bidi/>
              <w:jc w:val="center"/>
              <w:rPr>
                <w:rFonts w:eastAsia="Times New Roman"/>
                <w:b/>
                <w:color w:val="17365D"/>
                <w:sz w:val="28"/>
                <w:szCs w:val="28"/>
              </w:rPr>
            </w:pPr>
          </w:p>
        </w:tc>
      </w:tr>
      <w:tr w:rsidR="002B126E" w:rsidTr="007774E7">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7774E7">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jc w:val="center"/>
              <w:rPr>
                <w:color w:val="FF0000"/>
                <w:sz w:val="30"/>
                <w:szCs w:val="30"/>
              </w:rPr>
            </w:pPr>
            <w:r>
              <w:rPr>
                <w:rFonts w:asciiTheme="majorBidi" w:hAnsiTheme="majorBidi" w:cstheme="majorBidi"/>
                <w:b/>
                <w:bCs/>
                <w:lang w:bidi="ar-IQ"/>
              </w:rPr>
              <w:t>Anatomy and Physiology</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2B126E" w:rsidRDefault="002B126E" w:rsidP="007774E7">
            <w:pPr>
              <w:spacing w:before="80" w:after="80"/>
              <w:rPr>
                <w:b/>
              </w:rPr>
            </w:pPr>
            <w:r>
              <w:rPr>
                <w:b/>
              </w:rPr>
              <w:t>Module Delivery</w:t>
            </w:r>
          </w:p>
        </w:tc>
      </w:tr>
      <w:tr w:rsidR="002B126E" w:rsidTr="007774E7">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7774E7">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pStyle w:val="1"/>
              <w:spacing w:before="80" w:after="80"/>
              <w:ind w:left="90"/>
              <w:rPr>
                <w:b w:val="0"/>
                <w:color w:val="FF0000"/>
                <w:sz w:val="28"/>
                <w:szCs w:val="28"/>
              </w:rPr>
            </w:pPr>
            <w:r>
              <w:rPr>
                <w:sz w:val="24"/>
                <w:szCs w:val="24"/>
              </w:rPr>
              <w:t>Basic</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2B126E" w:rsidRDefault="00330598" w:rsidP="00635BE2">
            <w:pPr>
              <w:numPr>
                <w:ilvl w:val="0"/>
                <w:numId w:val="4"/>
              </w:numPr>
              <w:spacing w:before="80"/>
              <w:rPr>
                <w:b/>
              </w:rPr>
            </w:pPr>
            <w:sdt>
              <w:sdtPr>
                <w:tag w:val="goog_rdk_0"/>
                <w:id w:val="1810979071"/>
              </w:sdtPr>
              <w:sdtEndPr/>
              <w:sdtContent>
                <w:r w:rsidR="002B126E">
                  <w:rPr>
                    <w:rFonts w:ascii="Arial Unicode MS" w:eastAsia="Arial Unicode MS" w:hAnsi="Arial Unicode MS" w:cs="Arial Unicode MS"/>
                    <w:b/>
                  </w:rPr>
                  <w:t>☒</w:t>
                </w:r>
              </w:sdtContent>
            </w:sdt>
            <w:r w:rsidR="002B126E">
              <w:rPr>
                <w:b/>
              </w:rPr>
              <w:t xml:space="preserve"> Theory    </w:t>
            </w:r>
          </w:p>
          <w:p w:rsidR="002B126E" w:rsidRDefault="00330598" w:rsidP="00635BE2">
            <w:pPr>
              <w:numPr>
                <w:ilvl w:val="0"/>
                <w:numId w:val="5"/>
              </w:numPr>
              <w:rPr>
                <w:b/>
              </w:rPr>
            </w:pPr>
            <w:sdt>
              <w:sdtPr>
                <w:tag w:val="goog_rdk_1"/>
                <w:id w:val="2129430274"/>
              </w:sdtPr>
              <w:sdtEndPr/>
              <w:sdtContent>
                <w:r w:rsidR="002B126E">
                  <w:rPr>
                    <w:rFonts w:ascii="Arial Unicode MS" w:eastAsia="Arial Unicode MS" w:hAnsi="Arial Unicode MS" w:cs="Arial Unicode MS"/>
                    <w:b/>
                  </w:rPr>
                  <w:t>☒</w:t>
                </w:r>
              </w:sdtContent>
            </w:sdt>
            <w:r w:rsidR="002B126E">
              <w:rPr>
                <w:b/>
              </w:rPr>
              <w:t xml:space="preserve"> Lecture</w:t>
            </w:r>
          </w:p>
          <w:p w:rsidR="002B126E" w:rsidRDefault="00330598" w:rsidP="00635BE2">
            <w:pPr>
              <w:numPr>
                <w:ilvl w:val="0"/>
                <w:numId w:val="5"/>
              </w:numPr>
              <w:rPr>
                <w:b/>
              </w:rPr>
            </w:pPr>
            <w:sdt>
              <w:sdtPr>
                <w:tag w:val="goog_rdk_2"/>
                <w:id w:val="-1531413736"/>
              </w:sdtPr>
              <w:sdtEndPr/>
              <w:sdtContent>
                <w:r w:rsidR="002B126E">
                  <w:rPr>
                    <w:rFonts w:ascii="Arial Unicode MS" w:eastAsia="Arial Unicode MS" w:hAnsi="Arial Unicode MS" w:cs="Arial Unicode MS"/>
                    <w:b/>
                  </w:rPr>
                  <w:t>☒</w:t>
                </w:r>
              </w:sdtContent>
            </w:sdt>
            <w:r w:rsidR="002B126E">
              <w:rPr>
                <w:b/>
              </w:rPr>
              <w:t xml:space="preserve"> Lab </w:t>
            </w:r>
          </w:p>
          <w:p w:rsidR="002B126E" w:rsidRDefault="00330598" w:rsidP="00635BE2">
            <w:pPr>
              <w:numPr>
                <w:ilvl w:val="0"/>
                <w:numId w:val="5"/>
              </w:numPr>
              <w:rPr>
                <w:b/>
              </w:rPr>
            </w:pPr>
            <w:sdt>
              <w:sdtPr>
                <w:tag w:val="goog_rdk_3"/>
                <w:id w:val="-1677727919"/>
              </w:sdtPr>
              <w:sdtEndPr/>
              <w:sdtContent>
                <w:r w:rsidR="002B126E">
                  <w:rPr>
                    <w:rFonts w:ascii="Arial Unicode MS" w:eastAsia="Arial Unicode MS" w:hAnsi="Arial Unicode MS" w:cs="Arial Unicode MS"/>
                    <w:b/>
                  </w:rPr>
                  <w:t>☐</w:t>
                </w:r>
              </w:sdtContent>
            </w:sdt>
            <w:r w:rsidR="002B126E">
              <w:rPr>
                <w:b/>
              </w:rPr>
              <w:t xml:space="preserve"> Tutorial</w:t>
            </w:r>
          </w:p>
          <w:p w:rsidR="002B126E" w:rsidRDefault="00330598" w:rsidP="00635BE2">
            <w:pPr>
              <w:numPr>
                <w:ilvl w:val="0"/>
                <w:numId w:val="5"/>
              </w:numPr>
              <w:rPr>
                <w:b/>
              </w:rPr>
            </w:pPr>
            <w:sdt>
              <w:sdtPr>
                <w:tag w:val="goog_rdk_4"/>
                <w:id w:val="-2050446997"/>
              </w:sdtPr>
              <w:sdtEndPr/>
              <w:sdtContent>
                <w:r w:rsidR="002B126E">
                  <w:rPr>
                    <w:rFonts w:ascii="Arial Unicode MS" w:eastAsia="Arial Unicode MS" w:hAnsi="Arial Unicode MS" w:cs="Arial Unicode MS"/>
                    <w:b/>
                  </w:rPr>
                  <w:t>☐</w:t>
                </w:r>
              </w:sdtContent>
            </w:sdt>
            <w:r w:rsidR="002B126E">
              <w:rPr>
                <w:b/>
              </w:rPr>
              <w:t xml:space="preserve"> Practical</w:t>
            </w:r>
          </w:p>
          <w:p w:rsidR="002B126E" w:rsidRDefault="00330598" w:rsidP="00635BE2">
            <w:pPr>
              <w:numPr>
                <w:ilvl w:val="0"/>
                <w:numId w:val="5"/>
              </w:numPr>
              <w:spacing w:after="80"/>
              <w:rPr>
                <w:b/>
              </w:rPr>
            </w:pPr>
            <w:sdt>
              <w:sdtPr>
                <w:tag w:val="goog_rdk_5"/>
                <w:id w:val="-996422801"/>
              </w:sdtPr>
              <w:sdtEndPr/>
              <w:sdtContent>
                <w:r w:rsidR="002B126E">
                  <w:rPr>
                    <w:rFonts w:ascii="Arial Unicode MS" w:eastAsia="Arial Unicode MS" w:hAnsi="Arial Unicode MS" w:cs="Arial Unicode MS"/>
                    <w:b/>
                  </w:rPr>
                  <w:t>☐</w:t>
                </w:r>
              </w:sdtContent>
            </w:sdt>
            <w:r w:rsidR="002B126E">
              <w:rPr>
                <w:b/>
              </w:rPr>
              <w:t xml:space="preserve"> Seminar</w:t>
            </w:r>
          </w:p>
        </w:tc>
      </w:tr>
      <w:tr w:rsidR="002B126E" w:rsidTr="007774E7">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7774E7">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B126E" w:rsidRDefault="00591EEC" w:rsidP="007774E7">
            <w:pPr>
              <w:pStyle w:val="1"/>
              <w:spacing w:before="80" w:after="80"/>
              <w:ind w:left="90"/>
              <w:rPr>
                <w:b w:val="0"/>
                <w:color w:val="FF0000"/>
                <w:sz w:val="28"/>
                <w:szCs w:val="28"/>
                <w:lang w:bidi="ar-IQ"/>
              </w:rPr>
            </w:pPr>
            <w:r w:rsidRPr="00615661">
              <w:rPr>
                <w:rFonts w:ascii="Arial" w:hAnsi="Arial" w:cs="Arial"/>
                <w:color w:val="FF0000"/>
                <w:sz w:val="24"/>
                <w:szCs w:val="24"/>
              </w:rPr>
              <w:t>NUST1002</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B126E" w:rsidRDefault="002B126E" w:rsidP="007774E7">
            <w:pPr>
              <w:widowControl w:val="0"/>
              <w:spacing w:line="276" w:lineRule="auto"/>
              <w:rPr>
                <w:color w:val="FF0000"/>
                <w:sz w:val="28"/>
                <w:szCs w:val="28"/>
              </w:rPr>
            </w:pPr>
          </w:p>
        </w:tc>
      </w:tr>
      <w:tr w:rsidR="002B126E" w:rsidTr="007774E7">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7774E7">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pStyle w:val="1"/>
              <w:spacing w:before="80" w:after="80"/>
              <w:ind w:left="90"/>
              <w:rPr>
                <w:b w:val="0"/>
                <w:color w:val="FF0000"/>
                <w:sz w:val="28"/>
                <w:szCs w:val="28"/>
              </w:rPr>
            </w:pPr>
            <w:r>
              <w:rPr>
                <w:b w:val="0"/>
                <w:color w:val="FF0000"/>
                <w:sz w:val="28"/>
                <w:szCs w:val="28"/>
              </w:rPr>
              <w:t>6</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B126E" w:rsidRDefault="002B126E" w:rsidP="007774E7">
            <w:pPr>
              <w:widowControl w:val="0"/>
              <w:spacing w:line="276" w:lineRule="auto"/>
              <w:rPr>
                <w:color w:val="FF0000"/>
                <w:sz w:val="28"/>
                <w:szCs w:val="28"/>
              </w:rPr>
            </w:pPr>
          </w:p>
        </w:tc>
      </w:tr>
      <w:tr w:rsidR="002B126E" w:rsidTr="007774E7">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7774E7">
            <w:pPr>
              <w:spacing w:before="80" w:after="80"/>
              <w:ind w:left="90" w:hanging="90"/>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pStyle w:val="1"/>
              <w:spacing w:before="80" w:after="80"/>
              <w:ind w:left="90"/>
              <w:rPr>
                <w:b w:val="0"/>
                <w:color w:val="FF0000"/>
                <w:sz w:val="24"/>
                <w:szCs w:val="24"/>
              </w:rPr>
            </w:pPr>
            <w:r>
              <w:rPr>
                <w:b w:val="0"/>
                <w:color w:val="FF0000"/>
                <w:sz w:val="24"/>
                <w:szCs w:val="24"/>
              </w:rPr>
              <w:t>150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B126E" w:rsidRDefault="002B126E" w:rsidP="007774E7">
            <w:pPr>
              <w:widowControl w:val="0"/>
              <w:spacing w:line="276" w:lineRule="auto"/>
              <w:rPr>
                <w:color w:val="FF0000"/>
                <w:sz w:val="24"/>
                <w:szCs w:val="24"/>
              </w:rPr>
            </w:pPr>
          </w:p>
        </w:tc>
      </w:tr>
      <w:tr w:rsidR="002B126E" w:rsidTr="007774E7">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B126E" w:rsidRDefault="002B126E" w:rsidP="007774E7">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rsidR="002B126E" w:rsidRDefault="002B126E" w:rsidP="002B126E">
            <w:pPr>
              <w:spacing w:before="80" w:after="80"/>
              <w:ind w:hanging="720"/>
              <w:rPr>
                <w:color w:val="000000"/>
              </w:rPr>
            </w:pPr>
            <w:r>
              <w:rPr>
                <w:color w:val="000000"/>
              </w:rPr>
              <w:t>UGx11</w:t>
            </w:r>
            <w:r>
              <w:t xml:space="preserve"> 2</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7774E7">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before="80" w:after="80"/>
              <w:rPr>
                <w:color w:val="000000"/>
              </w:rPr>
            </w:pPr>
            <w:r>
              <w:t>1</w:t>
            </w:r>
          </w:p>
        </w:tc>
      </w:tr>
      <w:tr w:rsidR="002B126E" w:rsidTr="007774E7">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B126E" w:rsidRDefault="002B126E" w:rsidP="007774E7">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before="80" w:after="80"/>
              <w:rPr>
                <w:color w:val="000000"/>
              </w:rPr>
            </w:pPr>
            <w:r>
              <w:rPr>
                <w:color w:val="000000"/>
              </w:rPr>
              <w:t>Forensic \FOR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B126E" w:rsidRDefault="002B126E" w:rsidP="007774E7">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before="80" w:after="80"/>
              <w:rPr>
                <w:color w:val="000000"/>
              </w:rPr>
            </w:pPr>
            <w:r>
              <w:rPr>
                <w:color w:val="000000"/>
              </w:rPr>
              <w:t xml:space="preserve"> scince</w:t>
            </w:r>
          </w:p>
        </w:tc>
      </w:tr>
      <w:tr w:rsidR="002B126E" w:rsidTr="007774E7">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7774E7">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B126E" w:rsidRDefault="00646B3F" w:rsidP="007774E7">
            <w:pPr>
              <w:spacing w:before="80" w:after="80"/>
              <w:ind w:left="90"/>
              <w:rPr>
                <w:color w:val="000000"/>
              </w:rPr>
            </w:pPr>
            <w:r>
              <w:t>T</w:t>
            </w:r>
            <w:r w:rsidR="00F828A3">
              <w:t>ala</w:t>
            </w:r>
            <w:r>
              <w:t xml:space="preserve">l </w:t>
            </w:r>
            <w:r w:rsidR="00F828A3">
              <w:t>.m.odah</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B126E" w:rsidRDefault="002B126E" w:rsidP="007774E7">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B126E" w:rsidRDefault="00330598" w:rsidP="007774E7">
            <w:pPr>
              <w:spacing w:before="80" w:after="80"/>
            </w:pPr>
            <w:hyperlink r:id="rId72" w:history="1">
              <w:r w:rsidR="00F828A3" w:rsidRPr="00604B53">
                <w:rPr>
                  <w:rStyle w:val="Hyperlink"/>
                </w:rPr>
                <w:t>tala.m.odah@nust.edu.iq</w:t>
              </w:r>
            </w:hyperlink>
          </w:p>
        </w:tc>
      </w:tr>
      <w:tr w:rsidR="002B126E" w:rsidTr="007774E7">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B126E" w:rsidRDefault="002B126E" w:rsidP="007774E7">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before="80" w:after="80"/>
              <w:rPr>
                <w:color w:val="000000"/>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2B126E" w:rsidRDefault="002B126E" w:rsidP="007774E7">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rsidR="002B126E" w:rsidRDefault="00F828A3" w:rsidP="007774E7">
            <w:pPr>
              <w:spacing w:before="80" w:after="80"/>
              <w:rPr>
                <w:color w:val="000000"/>
              </w:rPr>
            </w:pPr>
            <w:r>
              <w:rPr>
                <w:color w:val="000000"/>
              </w:rPr>
              <w:t>Ph.r</w:t>
            </w:r>
          </w:p>
        </w:tc>
      </w:tr>
      <w:tr w:rsidR="002B126E" w:rsidTr="007774E7">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7774E7">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B126E" w:rsidRDefault="002B126E" w:rsidP="002B126E">
            <w:pPr>
              <w:spacing w:before="80" w:after="8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B126E" w:rsidRDefault="002B126E" w:rsidP="007774E7">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before="80" w:after="80"/>
            </w:pPr>
          </w:p>
        </w:tc>
      </w:tr>
      <w:tr w:rsidR="002B126E" w:rsidTr="007774E7">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B126E" w:rsidRDefault="002B126E" w:rsidP="007774E7">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rsidR="002B126E" w:rsidRDefault="002B126E" w:rsidP="007774E7">
            <w:pPr>
              <w:spacing w:before="80" w:after="80"/>
              <w:ind w:left="360" w:hanging="36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B126E" w:rsidRDefault="002B126E" w:rsidP="007774E7">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2B126E" w:rsidRDefault="002B126E" w:rsidP="007774E7">
            <w:pPr>
              <w:spacing w:before="80" w:after="80"/>
            </w:pPr>
          </w:p>
        </w:tc>
      </w:tr>
      <w:tr w:rsidR="002B126E" w:rsidTr="007774E7">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B126E" w:rsidRDefault="002B126E" w:rsidP="007774E7">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rsidR="002B126E" w:rsidRDefault="002B126E" w:rsidP="007774E7">
            <w:pPr>
              <w:spacing w:before="80" w:after="80"/>
              <w:ind w:left="360"/>
            </w:pPr>
            <w:r>
              <w:t>01/09/2023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7774E7">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before="80" w:after="80"/>
            </w:pPr>
            <w:r>
              <w:t>1.0</w:t>
            </w:r>
          </w:p>
        </w:tc>
      </w:tr>
    </w:tbl>
    <w:p w:rsidR="002B126E" w:rsidRDefault="002B126E" w:rsidP="002B126E">
      <w:pPr>
        <w:tabs>
          <w:tab w:val="left" w:pos="5220"/>
        </w:tabs>
        <w:spacing w:after="200" w:line="276" w:lineRule="auto"/>
        <w:rPr>
          <w:rFonts w:ascii="Cambria" w:eastAsia="Cambria" w:hAnsi="Cambria" w:cs="Cambria"/>
          <w:b/>
          <w:sz w:val="16"/>
          <w:szCs w:val="16"/>
        </w:rPr>
      </w:pPr>
    </w:p>
    <w:p w:rsidR="002B126E" w:rsidRDefault="002B126E" w:rsidP="002B126E">
      <w:pPr>
        <w:tabs>
          <w:tab w:val="left" w:pos="5220"/>
        </w:tabs>
        <w:spacing w:after="200" w:line="276" w:lineRule="auto"/>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2B126E" w:rsidTr="007774E7">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2B126E" w:rsidRDefault="002B126E" w:rsidP="007774E7">
            <w:pPr>
              <w:spacing w:line="360" w:lineRule="auto"/>
              <w:jc w:val="center"/>
              <w:rPr>
                <w:b/>
                <w:color w:val="17365D"/>
                <w:sz w:val="28"/>
                <w:szCs w:val="28"/>
              </w:rPr>
            </w:pPr>
            <w:r>
              <w:rPr>
                <w:b/>
                <w:color w:val="17365D"/>
                <w:sz w:val="28"/>
                <w:szCs w:val="28"/>
              </w:rPr>
              <w:t>Relation with other Modules</w:t>
            </w:r>
            <w:r>
              <w:rPr>
                <w:b/>
                <w:color w:val="17365D"/>
                <w:sz w:val="28"/>
                <w:szCs w:val="28"/>
              </w:rPr>
              <w:br/>
              <w:t>Relation with other Modules</w:t>
            </w:r>
          </w:p>
          <w:p w:rsidR="002B126E" w:rsidRDefault="002B126E" w:rsidP="007774E7">
            <w:pPr>
              <w:bidi/>
              <w:spacing w:line="360" w:lineRule="auto"/>
              <w:jc w:val="center"/>
              <w:rPr>
                <w:rFonts w:eastAsia="Times New Roman"/>
                <w:b/>
                <w:color w:val="17365D"/>
                <w:sz w:val="28"/>
                <w:szCs w:val="28"/>
              </w:rPr>
            </w:pPr>
          </w:p>
        </w:tc>
      </w:tr>
      <w:tr w:rsidR="002B126E" w:rsidTr="007774E7">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7774E7">
            <w:pPr>
              <w:spacing w:line="360" w:lineRule="auto"/>
              <w:rPr>
                <w:b/>
              </w:rPr>
            </w:pPr>
            <w:r>
              <w:rPr>
                <w:b/>
              </w:rPr>
              <w:lastRenderedPageBreak/>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B126E" w:rsidRDefault="002B126E" w:rsidP="007774E7">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B126E" w:rsidRDefault="002B126E" w:rsidP="007774E7">
            <w:pPr>
              <w:spacing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B126E" w:rsidRDefault="002B126E" w:rsidP="007774E7">
            <w:pPr>
              <w:spacing w:line="360" w:lineRule="auto"/>
            </w:pPr>
          </w:p>
        </w:tc>
      </w:tr>
      <w:tr w:rsidR="002B126E" w:rsidTr="007774E7">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7774E7">
            <w:pPr>
              <w:spacing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B126E" w:rsidRDefault="002B126E" w:rsidP="007774E7">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B126E" w:rsidRDefault="002B126E" w:rsidP="007774E7">
            <w:pPr>
              <w:spacing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B126E" w:rsidRDefault="002B126E" w:rsidP="007774E7">
            <w:pPr>
              <w:spacing w:line="360" w:lineRule="auto"/>
            </w:pPr>
          </w:p>
        </w:tc>
      </w:tr>
    </w:tbl>
    <w:p w:rsidR="002B126E" w:rsidRDefault="002B126E" w:rsidP="002B126E">
      <w:pPr>
        <w:tabs>
          <w:tab w:val="left" w:pos="5220"/>
        </w:tabs>
        <w:spacing w:after="0" w:line="360" w:lineRule="auto"/>
        <w:rPr>
          <w:rFonts w:ascii="Cambria" w:eastAsia="Cambria" w:hAnsi="Cambria" w:cs="Cambria"/>
          <w:b/>
          <w:sz w:val="16"/>
          <w:szCs w:val="16"/>
        </w:rPr>
      </w:pPr>
    </w:p>
    <w:p w:rsidR="002B126E" w:rsidRDefault="002B126E" w:rsidP="002B126E">
      <w:pPr>
        <w:tabs>
          <w:tab w:val="left" w:pos="5220"/>
        </w:tabs>
        <w:spacing w:after="0" w:line="360" w:lineRule="auto"/>
        <w:rPr>
          <w:rFonts w:ascii="Cambria" w:eastAsia="Cambria" w:hAnsi="Cambria" w:cs="Cambria"/>
          <w:b/>
          <w:sz w:val="16"/>
          <w:szCs w:val="16"/>
        </w:rPr>
      </w:pPr>
    </w:p>
    <w:p w:rsidR="002B126E" w:rsidRDefault="002B126E" w:rsidP="002B126E">
      <w:pPr>
        <w:tabs>
          <w:tab w:val="left" w:pos="5220"/>
        </w:tabs>
        <w:spacing w:after="0" w:line="360" w:lineRule="auto"/>
        <w:rPr>
          <w:rFonts w:ascii="Cambria" w:eastAsia="Cambria" w:hAnsi="Cambria" w:cs="Cambria"/>
          <w:b/>
          <w:sz w:val="16"/>
          <w:szCs w:val="16"/>
        </w:rPr>
      </w:pPr>
    </w:p>
    <w:p w:rsidR="002B126E" w:rsidRDefault="002B126E" w:rsidP="002B126E">
      <w:pPr>
        <w:tabs>
          <w:tab w:val="left" w:pos="5220"/>
        </w:tabs>
        <w:spacing w:after="0" w:line="360" w:lineRule="auto"/>
        <w:rPr>
          <w:rFonts w:ascii="Cambria" w:eastAsia="Cambria" w:hAnsi="Cambria" w:cs="Cambria"/>
          <w:b/>
          <w:sz w:val="16"/>
          <w:szCs w:val="16"/>
        </w:rPr>
      </w:pPr>
    </w:p>
    <w:p w:rsidR="002B126E" w:rsidRDefault="002B126E" w:rsidP="002B126E">
      <w:pPr>
        <w:tabs>
          <w:tab w:val="left" w:pos="5220"/>
        </w:tabs>
        <w:spacing w:after="0" w:line="360" w:lineRule="auto"/>
        <w:rPr>
          <w:rFonts w:ascii="Cambria" w:eastAsia="Cambria" w:hAnsi="Cambria" w:cs="Cambria"/>
          <w:b/>
          <w:sz w:val="16"/>
          <w:szCs w:val="16"/>
        </w:rPr>
      </w:pPr>
    </w:p>
    <w:p w:rsidR="002B126E" w:rsidRDefault="002B126E" w:rsidP="002B126E">
      <w:pPr>
        <w:tabs>
          <w:tab w:val="left" w:pos="5220"/>
        </w:tabs>
        <w:spacing w:after="200" w:line="276" w:lineRule="auto"/>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2B126E" w:rsidTr="007774E7">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B126E" w:rsidRDefault="002B126E" w:rsidP="007774E7">
            <w:pPr>
              <w:spacing w:line="276" w:lineRule="auto"/>
              <w:jc w:val="center"/>
              <w:rPr>
                <w:b/>
                <w:color w:val="17365D"/>
                <w:sz w:val="28"/>
                <w:szCs w:val="28"/>
              </w:rPr>
            </w:pPr>
            <w:r>
              <w:rPr>
                <w:b/>
                <w:color w:val="17365D"/>
                <w:sz w:val="28"/>
                <w:szCs w:val="28"/>
              </w:rPr>
              <w:t>Module Aims, Learning Outcomes and Indicative Contents</w:t>
            </w:r>
            <w:r>
              <w:rPr>
                <w:b/>
                <w:color w:val="17365D"/>
                <w:sz w:val="28"/>
                <w:szCs w:val="28"/>
              </w:rPr>
              <w:br/>
              <w:t>Module Aims, Learning Outcomes and Indicative Contents</w:t>
            </w:r>
          </w:p>
          <w:p w:rsidR="002B126E" w:rsidRDefault="002B126E" w:rsidP="007774E7">
            <w:pPr>
              <w:spacing w:line="276" w:lineRule="auto"/>
              <w:jc w:val="center"/>
              <w:rPr>
                <w:b/>
                <w:color w:val="17365D"/>
                <w:sz w:val="28"/>
                <w:szCs w:val="28"/>
              </w:rPr>
            </w:pPr>
          </w:p>
        </w:tc>
      </w:tr>
      <w:tr w:rsidR="002B126E" w:rsidTr="007774E7">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7774E7">
            <w:pPr>
              <w:spacing w:line="276" w:lineRule="auto"/>
              <w:jc w:val="both"/>
              <w:rPr>
                <w:b/>
                <w:color w:val="000000"/>
                <w:sz w:val="24"/>
                <w:szCs w:val="24"/>
              </w:rPr>
            </w:pPr>
            <w:r>
              <w:rPr>
                <w:b/>
                <w:color w:val="000000"/>
                <w:sz w:val="24"/>
                <w:szCs w:val="24"/>
              </w:rPr>
              <w:t xml:space="preserve"> Module Aims</w:t>
            </w:r>
            <w:r>
              <w:rPr>
                <w:b/>
                <w:color w:val="000000"/>
                <w:sz w:val="24"/>
                <w:szCs w:val="24"/>
              </w:rPr>
              <w:br/>
              <w:t>Module Aims</w:t>
            </w:r>
            <w:r>
              <w:rPr>
                <w:b/>
                <w:color w:val="000000"/>
                <w:sz w:val="24"/>
                <w:szCs w:val="24"/>
              </w:rPr>
              <w:br/>
            </w:r>
          </w:p>
          <w:p w:rsidR="002B126E" w:rsidRDefault="002B126E" w:rsidP="007774E7">
            <w:pPr>
              <w:spacing w:line="276" w:lineRule="auto"/>
              <w:jc w:val="both"/>
              <w:rPr>
                <w:b/>
                <w:sz w:val="24"/>
                <w:szCs w:val="24"/>
              </w:rPr>
            </w:pPr>
          </w:p>
          <w:p w:rsidR="002B126E" w:rsidRDefault="002B126E" w:rsidP="007774E7">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line="276" w:lineRule="auto"/>
              <w:jc w:val="both"/>
              <w:rPr>
                <w:color w:val="000000"/>
              </w:rPr>
            </w:pPr>
          </w:p>
          <w:p w:rsidR="002B126E" w:rsidRDefault="002B126E" w:rsidP="00635BE2">
            <w:pPr>
              <w:numPr>
                <w:ilvl w:val="0"/>
                <w:numId w:val="26"/>
              </w:numPr>
              <w:spacing w:line="276" w:lineRule="auto"/>
              <w:rPr>
                <w:rFonts w:ascii="Arial" w:eastAsia="Arial" w:hAnsi="Arial" w:cs="Arial"/>
                <w:color w:val="252A2F"/>
                <w:sz w:val="21"/>
                <w:szCs w:val="21"/>
                <w:shd w:val="clear" w:color="auto" w:fill="FFFFFF"/>
              </w:rPr>
            </w:pPr>
            <w:r>
              <w:rPr>
                <w:rFonts w:ascii="Arial" w:eastAsia="Arial" w:hAnsi="Arial" w:cs="Arial"/>
                <w:color w:val="252A2F"/>
                <w:sz w:val="21"/>
                <w:szCs w:val="21"/>
                <w:shd w:val="clear" w:color="auto" w:fill="FFFFFF"/>
              </w:rPr>
              <w:t xml:space="preserve">The aim of the module is to introduce and explore the fundamental concepts of human physiology and anatome from cellular functions through to systems that are responsible for homeostasis. </w:t>
            </w:r>
          </w:p>
          <w:p w:rsidR="002B126E" w:rsidRDefault="002B126E" w:rsidP="00635BE2">
            <w:pPr>
              <w:numPr>
                <w:ilvl w:val="0"/>
                <w:numId w:val="26"/>
              </w:numPr>
              <w:spacing w:line="276" w:lineRule="auto"/>
              <w:rPr>
                <w:rFonts w:ascii="Arial" w:eastAsia="Arial" w:hAnsi="Arial" w:cs="Arial"/>
                <w:color w:val="252A2F"/>
                <w:sz w:val="21"/>
                <w:szCs w:val="21"/>
                <w:shd w:val="clear" w:color="auto" w:fill="FFFFFF"/>
              </w:rPr>
            </w:pPr>
            <w:r>
              <w:rPr>
                <w:rFonts w:ascii="Arial" w:eastAsia="Arial" w:hAnsi="Arial" w:cs="Arial"/>
                <w:color w:val="252A2F"/>
                <w:sz w:val="21"/>
                <w:szCs w:val="21"/>
                <w:shd w:val="clear" w:color="auto" w:fill="FFFFFF"/>
              </w:rPr>
              <w:t>The module aims to begin with the broader principles of how cells communicate and how cells function.</w:t>
            </w:r>
          </w:p>
          <w:p w:rsidR="002B126E" w:rsidRDefault="002B126E" w:rsidP="00635BE2">
            <w:pPr>
              <w:numPr>
                <w:ilvl w:val="0"/>
                <w:numId w:val="26"/>
              </w:numPr>
              <w:spacing w:line="276" w:lineRule="auto"/>
              <w:rPr>
                <w:rFonts w:ascii="Arial" w:eastAsia="Arial" w:hAnsi="Arial" w:cs="Arial"/>
                <w:color w:val="252A2F"/>
                <w:sz w:val="21"/>
                <w:szCs w:val="21"/>
                <w:shd w:val="clear" w:color="auto" w:fill="FFFFFF"/>
              </w:rPr>
            </w:pPr>
            <w:r>
              <w:rPr>
                <w:rFonts w:ascii="Arial" w:eastAsia="Arial" w:hAnsi="Arial" w:cs="Arial"/>
                <w:color w:val="252A2F"/>
                <w:sz w:val="21"/>
                <w:szCs w:val="21"/>
                <w:shd w:val="clear" w:color="auto" w:fill="FFFFFF"/>
              </w:rPr>
              <w:t xml:space="preserve"> To explore key anatome with physiological systems:</w:t>
            </w:r>
          </w:p>
          <w:p w:rsidR="002B126E" w:rsidRDefault="002B126E" w:rsidP="00635BE2">
            <w:pPr>
              <w:numPr>
                <w:ilvl w:val="0"/>
                <w:numId w:val="27"/>
              </w:numPr>
              <w:spacing w:line="276" w:lineRule="auto"/>
              <w:rPr>
                <w:rFonts w:ascii="Arial" w:eastAsia="Arial" w:hAnsi="Arial" w:cs="Arial"/>
                <w:color w:val="252A2F"/>
                <w:sz w:val="21"/>
                <w:szCs w:val="21"/>
                <w:shd w:val="clear" w:color="auto" w:fill="FFFFFF"/>
              </w:rPr>
            </w:pPr>
            <w:r>
              <w:rPr>
                <w:rFonts w:ascii="Arial" w:eastAsia="Arial" w:hAnsi="Arial" w:cs="Arial"/>
                <w:color w:val="252A2F"/>
                <w:sz w:val="21"/>
                <w:szCs w:val="21"/>
                <w:shd w:val="clear" w:color="auto" w:fill="FFFFFF"/>
              </w:rPr>
              <w:t xml:space="preserve">investigating the central and peripheral nervous systems, </w:t>
            </w:r>
          </w:p>
          <w:p w:rsidR="002B126E" w:rsidRDefault="002B126E" w:rsidP="00635BE2">
            <w:pPr>
              <w:numPr>
                <w:ilvl w:val="0"/>
                <w:numId w:val="27"/>
              </w:numPr>
              <w:spacing w:line="276" w:lineRule="auto"/>
              <w:rPr>
                <w:rFonts w:ascii="Arial" w:eastAsia="Arial" w:hAnsi="Arial" w:cs="Arial"/>
                <w:color w:val="252A2F"/>
                <w:sz w:val="21"/>
                <w:szCs w:val="21"/>
                <w:shd w:val="clear" w:color="auto" w:fill="FFFFFF"/>
              </w:rPr>
            </w:pPr>
            <w:r>
              <w:rPr>
                <w:rFonts w:ascii="Arial" w:eastAsia="Arial" w:hAnsi="Arial" w:cs="Arial"/>
                <w:color w:val="252A2F"/>
                <w:sz w:val="21"/>
                <w:szCs w:val="21"/>
                <w:shd w:val="clear" w:color="auto" w:fill="FFFFFF"/>
              </w:rPr>
              <w:t xml:space="preserve">how differing muscles are stimulated to contract, </w:t>
            </w:r>
          </w:p>
          <w:p w:rsidR="002B126E" w:rsidRDefault="002B126E" w:rsidP="00635BE2">
            <w:pPr>
              <w:numPr>
                <w:ilvl w:val="0"/>
                <w:numId w:val="27"/>
              </w:numPr>
              <w:spacing w:line="276" w:lineRule="auto"/>
              <w:rPr>
                <w:rFonts w:ascii="Arial" w:eastAsia="Arial" w:hAnsi="Arial" w:cs="Arial"/>
                <w:color w:val="252A2F"/>
                <w:sz w:val="21"/>
                <w:szCs w:val="21"/>
                <w:shd w:val="clear" w:color="auto" w:fill="FFFFFF"/>
              </w:rPr>
            </w:pPr>
            <w:r>
              <w:rPr>
                <w:rFonts w:ascii="Arial" w:eastAsia="Arial" w:hAnsi="Arial" w:cs="Arial"/>
                <w:color w:val="252A2F"/>
                <w:sz w:val="21"/>
                <w:szCs w:val="21"/>
                <w:shd w:val="clear" w:color="auto" w:fill="FFFFFF"/>
              </w:rPr>
              <w:t xml:space="preserve">the digestive system and key associated nutritional principles, the cardiorespiratory system, </w:t>
            </w:r>
          </w:p>
          <w:p w:rsidR="002B126E" w:rsidRDefault="002B126E" w:rsidP="00635BE2">
            <w:pPr>
              <w:numPr>
                <w:ilvl w:val="0"/>
                <w:numId w:val="27"/>
              </w:numPr>
              <w:spacing w:line="276" w:lineRule="auto"/>
              <w:rPr>
                <w:rFonts w:ascii="Arial" w:eastAsia="Arial" w:hAnsi="Arial" w:cs="Arial"/>
                <w:color w:val="252A2F"/>
                <w:sz w:val="21"/>
                <w:szCs w:val="21"/>
                <w:shd w:val="clear" w:color="auto" w:fill="FFFFFF"/>
              </w:rPr>
            </w:pPr>
            <w:r>
              <w:rPr>
                <w:rFonts w:ascii="Arial" w:eastAsia="Arial" w:hAnsi="Arial" w:cs="Arial"/>
                <w:color w:val="252A2F"/>
                <w:sz w:val="21"/>
                <w:szCs w:val="21"/>
                <w:shd w:val="clear" w:color="auto" w:fill="FFFFFF"/>
              </w:rPr>
              <w:t xml:space="preserve">the renal system and its regulatory role and the immune system and how it aims to protect the body against infection and disease. </w:t>
            </w:r>
          </w:p>
          <w:p w:rsidR="002B126E" w:rsidRDefault="002B126E" w:rsidP="00635BE2">
            <w:pPr>
              <w:numPr>
                <w:ilvl w:val="0"/>
                <w:numId w:val="26"/>
              </w:numPr>
              <w:spacing w:line="276" w:lineRule="auto"/>
              <w:rPr>
                <w:color w:val="1C1D1F"/>
              </w:rPr>
            </w:pPr>
            <w:r>
              <w:rPr>
                <w:rFonts w:ascii="Arial" w:eastAsia="Arial" w:hAnsi="Arial" w:cs="Arial"/>
                <w:color w:val="252A2F"/>
                <w:sz w:val="21"/>
                <w:szCs w:val="21"/>
                <w:shd w:val="clear" w:color="auto" w:fill="FFFFFF"/>
              </w:rPr>
              <w:t>This module also aims to introduce the principles of group learning, critical thinking, problem solving and communication of scientific information.</w:t>
            </w:r>
          </w:p>
          <w:p w:rsidR="002B126E" w:rsidRDefault="002B126E" w:rsidP="007774E7">
            <w:pPr>
              <w:spacing w:line="276" w:lineRule="auto"/>
              <w:jc w:val="both"/>
              <w:rPr>
                <w:color w:val="000000"/>
              </w:rPr>
            </w:pPr>
          </w:p>
        </w:tc>
      </w:tr>
      <w:tr w:rsidR="002B126E" w:rsidTr="007774E7">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7774E7">
            <w:pPr>
              <w:spacing w:line="276" w:lineRule="auto"/>
              <w:rPr>
                <w:b/>
                <w:color w:val="000000"/>
                <w:sz w:val="24"/>
                <w:szCs w:val="24"/>
              </w:rPr>
            </w:pPr>
            <w:r>
              <w:rPr>
                <w:b/>
                <w:color w:val="000000"/>
                <w:sz w:val="24"/>
                <w:szCs w:val="24"/>
              </w:rPr>
              <w:t>Module Learning Outcomes</w:t>
            </w:r>
            <w:r>
              <w:rPr>
                <w:b/>
                <w:color w:val="000000"/>
                <w:sz w:val="24"/>
                <w:szCs w:val="24"/>
              </w:rPr>
              <w:br/>
            </w:r>
            <w:r>
              <w:rPr>
                <w:b/>
                <w:color w:val="000000"/>
                <w:sz w:val="24"/>
                <w:szCs w:val="24"/>
              </w:rPr>
              <w:br/>
              <w:t>Module Learning Outcomes</w:t>
            </w:r>
          </w:p>
          <w:p w:rsidR="002B126E" w:rsidRDefault="002B126E" w:rsidP="007774E7">
            <w:pPr>
              <w:spacing w:line="276" w:lineRule="auto"/>
              <w:rPr>
                <w:b/>
                <w:sz w:val="24"/>
                <w:szCs w:val="24"/>
              </w:rPr>
            </w:pPr>
          </w:p>
          <w:p w:rsidR="002B126E" w:rsidRDefault="002B126E" w:rsidP="007774E7">
            <w:pPr>
              <w:spacing w:line="276" w:lineRule="auto"/>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widowControl w:val="0"/>
              <w:shd w:val="clear" w:color="auto" w:fill="FFFFFF"/>
              <w:spacing w:line="276" w:lineRule="auto"/>
              <w:ind w:left="720"/>
              <w:rPr>
                <w:color w:val="3F4A52"/>
              </w:rPr>
            </w:pPr>
          </w:p>
          <w:p w:rsidR="002B126E" w:rsidRDefault="002B126E" w:rsidP="007774E7">
            <w:pPr>
              <w:pStyle w:val="af2"/>
              <w:shd w:val="clear" w:color="auto" w:fill="FFFFFF"/>
              <w:spacing w:before="0" w:beforeAutospacing="0" w:after="150" w:afterAutospacing="0"/>
              <w:rPr>
                <w:rFonts w:ascii="Arial" w:eastAsia="Arial" w:hAnsi="Arial" w:cs="Arial"/>
                <w:color w:val="252A2F"/>
                <w:sz w:val="21"/>
                <w:szCs w:val="21"/>
              </w:rPr>
            </w:pPr>
            <w:r>
              <w:rPr>
                <w:rFonts w:ascii="Arial" w:eastAsia="Arial" w:hAnsi="Arial" w:cs="Arial"/>
                <w:color w:val="252A2F"/>
                <w:sz w:val="21"/>
                <w:szCs w:val="21"/>
                <w:shd w:val="clear" w:color="auto" w:fill="FFFFFF"/>
              </w:rPr>
              <w:t>On successfully completing the module you will be able to...</w:t>
            </w:r>
          </w:p>
          <w:p w:rsidR="002B126E" w:rsidRDefault="002B126E" w:rsidP="00635BE2">
            <w:pPr>
              <w:numPr>
                <w:ilvl w:val="0"/>
                <w:numId w:val="28"/>
              </w:numPr>
              <w:spacing w:beforeAutospacing="1" w:afterAutospacing="1"/>
            </w:pPr>
            <w:r>
              <w:rPr>
                <w:rFonts w:ascii="Arial" w:eastAsia="Arial" w:hAnsi="Arial" w:cs="Arial"/>
                <w:color w:val="252A2F"/>
                <w:sz w:val="21"/>
                <w:szCs w:val="21"/>
                <w:shd w:val="clear" w:color="auto" w:fill="FFFFFF"/>
              </w:rPr>
              <w:t>1. Demonstrate an integrated basic knowledge of the biomedical principles underpinning human health with forensic science .</w:t>
            </w:r>
          </w:p>
          <w:p w:rsidR="002B126E" w:rsidRDefault="002B126E" w:rsidP="00635BE2">
            <w:pPr>
              <w:numPr>
                <w:ilvl w:val="0"/>
                <w:numId w:val="28"/>
              </w:numPr>
              <w:spacing w:beforeAutospacing="1" w:afterAutospacing="1"/>
            </w:pPr>
            <w:r>
              <w:rPr>
                <w:rFonts w:ascii="Arial" w:eastAsia="Arial" w:hAnsi="Arial" w:cs="Arial"/>
                <w:color w:val="252A2F"/>
                <w:sz w:val="21"/>
                <w:szCs w:val="21"/>
                <w:shd w:val="clear" w:color="auto" w:fill="FFFFFF"/>
              </w:rPr>
              <w:t>2. Demonstrate a basic awareness of the scientific principles underpinning the prevention, diagnosis and management of some important diseases</w:t>
            </w:r>
          </w:p>
          <w:p w:rsidR="002B126E" w:rsidRDefault="002B126E" w:rsidP="00635BE2">
            <w:pPr>
              <w:numPr>
                <w:ilvl w:val="0"/>
                <w:numId w:val="28"/>
              </w:numPr>
              <w:spacing w:beforeAutospacing="1" w:afterAutospacing="1"/>
            </w:pPr>
            <w:r>
              <w:rPr>
                <w:rFonts w:ascii="Arial" w:eastAsia="Arial" w:hAnsi="Arial" w:cs="Arial"/>
                <w:color w:val="252A2F"/>
                <w:sz w:val="21"/>
                <w:szCs w:val="21"/>
                <w:shd w:val="clear" w:color="auto" w:fill="FFFFFF"/>
              </w:rPr>
              <w:t>3. With guidance, apply skills of critical thinking, problem-formulation and problem-solving.</w:t>
            </w:r>
          </w:p>
          <w:p w:rsidR="002B126E" w:rsidRDefault="002B126E" w:rsidP="007774E7">
            <w:pPr>
              <w:widowControl w:val="0"/>
              <w:shd w:val="clear" w:color="auto" w:fill="FFFFFF"/>
              <w:spacing w:line="276" w:lineRule="auto"/>
              <w:ind w:left="360"/>
              <w:rPr>
                <w:color w:val="3F4A52"/>
              </w:rPr>
            </w:pPr>
          </w:p>
        </w:tc>
      </w:tr>
      <w:tr w:rsidR="002B126E" w:rsidTr="007774E7">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7774E7">
            <w:pPr>
              <w:spacing w:line="312" w:lineRule="auto"/>
              <w:jc w:val="center"/>
              <w:rPr>
                <w:b/>
                <w:sz w:val="24"/>
                <w:szCs w:val="24"/>
              </w:rPr>
            </w:pPr>
            <w:r>
              <w:rPr>
                <w:b/>
                <w:sz w:val="24"/>
                <w:szCs w:val="24"/>
              </w:rPr>
              <w:lastRenderedPageBreak/>
              <w:t>Indicative Contents</w:t>
            </w:r>
            <w:r>
              <w:rPr>
                <w:b/>
                <w:sz w:val="24"/>
                <w:szCs w:val="24"/>
              </w:rPr>
              <w:br/>
              <w:t>Indicative Contents</w:t>
            </w:r>
          </w:p>
          <w:p w:rsidR="002B126E" w:rsidRDefault="002B126E" w:rsidP="007774E7">
            <w:pPr>
              <w:bidi/>
              <w:spacing w:line="312" w:lineRule="auto"/>
              <w:jc w:val="center"/>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pStyle w:val="3"/>
              <w:keepNext w:val="0"/>
              <w:keepLines w:val="0"/>
              <w:shd w:val="clear" w:color="auto" w:fill="FFFFFF"/>
              <w:spacing w:before="0" w:after="225" w:line="450" w:lineRule="atLeast"/>
              <w:rPr>
                <w:rFonts w:ascii="Arial" w:eastAsia="Arial" w:hAnsi="Arial" w:cs="Arial"/>
                <w:b w:val="0"/>
                <w:color w:val="252A2F"/>
                <w:sz w:val="21"/>
                <w:szCs w:val="21"/>
                <w:shd w:val="clear" w:color="auto" w:fill="FFFFFF"/>
              </w:rPr>
            </w:pPr>
            <w:r>
              <w:rPr>
                <w:rFonts w:ascii="Arial" w:eastAsia="Arial" w:hAnsi="Arial" w:cs="Arial"/>
                <w:b w:val="0"/>
                <w:color w:val="252A2F"/>
                <w:sz w:val="21"/>
                <w:szCs w:val="21"/>
                <w:shd w:val="clear" w:color="auto" w:fill="FFFFFF"/>
              </w:rPr>
              <w:t>1</w:t>
            </w:r>
            <w:r>
              <w:rPr>
                <w:rFonts w:ascii="Arial" w:eastAsia="Arial" w:hAnsi="Arial" w:cs="Arial" w:hint="cs"/>
                <w:b w:val="0"/>
                <w:color w:val="252A2F"/>
                <w:sz w:val="21"/>
                <w:szCs w:val="21"/>
                <w:shd w:val="clear" w:color="auto" w:fill="FFFFFF"/>
                <w:rtl/>
              </w:rPr>
              <w:t>-</w:t>
            </w:r>
            <w:r>
              <w:rPr>
                <w:rFonts w:ascii="Arial" w:eastAsia="Arial" w:hAnsi="Arial" w:cs="Arial"/>
                <w:b w:val="0"/>
                <w:color w:val="252A2F"/>
                <w:sz w:val="21"/>
                <w:szCs w:val="21"/>
                <w:shd w:val="clear" w:color="auto" w:fill="FFFFFF"/>
              </w:rPr>
              <w:t xml:space="preserve">Cardiovascular </w:t>
            </w:r>
            <w:r w:rsidR="003E6C85">
              <w:rPr>
                <w:rFonts w:ascii="Arial" w:eastAsia="Arial" w:hAnsi="Arial" w:cs="Arial"/>
                <w:b w:val="0"/>
                <w:color w:val="252A2F"/>
                <w:sz w:val="21"/>
                <w:szCs w:val="21"/>
                <w:shd w:val="clear" w:color="auto" w:fill="FFFFFF"/>
              </w:rPr>
              <w:t>physiology [</w:t>
            </w:r>
            <w:r>
              <w:rPr>
                <w:rFonts w:ascii="Arial" w:eastAsia="Arial" w:hAnsi="Arial" w:cs="Arial"/>
                <w:b w:val="0"/>
                <w:color w:val="252A2F"/>
                <w:sz w:val="21"/>
                <w:szCs w:val="21"/>
                <w:shd w:val="clear" w:color="auto" w:fill="FFFFFF"/>
              </w:rPr>
              <w:t>10h]</w:t>
            </w:r>
          </w:p>
          <w:p w:rsidR="002B126E" w:rsidRDefault="002B126E" w:rsidP="007774E7">
            <w:pPr>
              <w:pStyle w:val="af2"/>
              <w:shd w:val="clear" w:color="auto" w:fill="FFFFFF"/>
              <w:spacing w:line="360" w:lineRule="atLeast"/>
              <w:rPr>
                <w:rFonts w:ascii="Arial" w:eastAsia="Arial" w:hAnsi="Arial" w:cs="Arial"/>
                <w:color w:val="252A2F"/>
                <w:sz w:val="21"/>
                <w:szCs w:val="21"/>
                <w:shd w:val="clear" w:color="auto" w:fill="FFFFFF"/>
              </w:rPr>
            </w:pPr>
            <w:r>
              <w:rPr>
                <w:rFonts w:ascii="Arial" w:eastAsia="Arial" w:hAnsi="Arial" w:cs="Arial"/>
                <w:color w:val="252A2F"/>
                <w:sz w:val="21"/>
                <w:szCs w:val="21"/>
                <w:shd w:val="clear" w:color="auto" w:fill="FFFFFF"/>
              </w:rPr>
              <w:t>Structure and function of the heart and blood vessels from single cell to whole system. Cardiac electrical activity and its measurement. Perfusion and its control. Blood pressure regulation. Embeds a variety of anatomical and pathophysiological examples with reference to both biomedical and forensic applications throughout e.g. coronary heart disease.</w:t>
            </w:r>
          </w:p>
          <w:p w:rsidR="002B126E" w:rsidRDefault="002B126E" w:rsidP="007774E7">
            <w:pPr>
              <w:pStyle w:val="3"/>
              <w:keepNext w:val="0"/>
              <w:keepLines w:val="0"/>
              <w:shd w:val="clear" w:color="auto" w:fill="FFFFFF"/>
              <w:spacing w:before="0" w:after="225" w:line="450" w:lineRule="atLeast"/>
              <w:rPr>
                <w:rFonts w:ascii="Arial" w:eastAsia="Arial" w:hAnsi="Arial" w:cs="Arial"/>
                <w:b w:val="0"/>
                <w:color w:val="252A2F"/>
                <w:sz w:val="21"/>
                <w:szCs w:val="21"/>
                <w:shd w:val="clear" w:color="auto" w:fill="FFFFFF"/>
              </w:rPr>
            </w:pPr>
            <w:r>
              <w:rPr>
                <w:rFonts w:ascii="Arial" w:eastAsia="Arial" w:hAnsi="Arial" w:cs="Arial"/>
                <w:b w:val="0"/>
                <w:color w:val="252A2F"/>
                <w:sz w:val="21"/>
                <w:szCs w:val="21"/>
                <w:shd w:val="clear" w:color="auto" w:fill="FFFFFF"/>
              </w:rPr>
              <w:t>2</w:t>
            </w:r>
            <w:r>
              <w:rPr>
                <w:rFonts w:ascii="Arial" w:eastAsia="Arial" w:hAnsi="Arial" w:cs="Arial" w:hint="cs"/>
                <w:b w:val="0"/>
                <w:color w:val="252A2F"/>
                <w:sz w:val="21"/>
                <w:szCs w:val="21"/>
                <w:shd w:val="clear" w:color="auto" w:fill="FFFFFF"/>
                <w:rtl/>
              </w:rPr>
              <w:t>-</w:t>
            </w:r>
            <w:r>
              <w:rPr>
                <w:rFonts w:ascii="Arial" w:eastAsia="Arial" w:hAnsi="Arial" w:cs="Arial"/>
                <w:b w:val="0"/>
                <w:color w:val="252A2F"/>
                <w:sz w:val="21"/>
                <w:szCs w:val="21"/>
                <w:shd w:val="clear" w:color="auto" w:fill="FFFFFF"/>
              </w:rPr>
              <w:t xml:space="preserve">Respiratory </w:t>
            </w:r>
            <w:r w:rsidR="003E6C85">
              <w:rPr>
                <w:rFonts w:ascii="Arial" w:eastAsia="Arial" w:hAnsi="Arial" w:cs="Arial"/>
                <w:b w:val="0"/>
                <w:color w:val="252A2F"/>
                <w:sz w:val="21"/>
                <w:szCs w:val="21"/>
                <w:shd w:val="clear" w:color="auto" w:fill="FFFFFF"/>
              </w:rPr>
              <w:t>anatomy</w:t>
            </w:r>
            <w:r>
              <w:rPr>
                <w:rFonts w:ascii="Arial" w:eastAsia="Arial" w:hAnsi="Arial" w:cs="Arial"/>
                <w:b w:val="0"/>
                <w:color w:val="252A2F"/>
                <w:sz w:val="21"/>
                <w:szCs w:val="21"/>
                <w:shd w:val="clear" w:color="auto" w:fill="FFFFFF"/>
              </w:rPr>
              <w:t xml:space="preserve"> and </w:t>
            </w:r>
            <w:r w:rsidR="003E6C85">
              <w:rPr>
                <w:rFonts w:ascii="Arial" w:eastAsia="Arial" w:hAnsi="Arial" w:cs="Arial"/>
                <w:b w:val="0"/>
                <w:color w:val="252A2F"/>
                <w:sz w:val="21"/>
                <w:szCs w:val="21"/>
                <w:shd w:val="clear" w:color="auto" w:fill="FFFFFF"/>
              </w:rPr>
              <w:t>physiology [</w:t>
            </w:r>
            <w:r>
              <w:rPr>
                <w:rFonts w:ascii="Arial" w:eastAsia="Arial" w:hAnsi="Arial" w:cs="Arial"/>
                <w:b w:val="0"/>
                <w:color w:val="252A2F"/>
                <w:sz w:val="21"/>
                <w:szCs w:val="21"/>
                <w:shd w:val="clear" w:color="auto" w:fill="FFFFFF"/>
              </w:rPr>
              <w:t>10h]</w:t>
            </w:r>
          </w:p>
          <w:p w:rsidR="002B126E" w:rsidRDefault="002B126E" w:rsidP="007774E7">
            <w:pPr>
              <w:pStyle w:val="af2"/>
              <w:shd w:val="clear" w:color="auto" w:fill="FFFFFF"/>
              <w:spacing w:line="360" w:lineRule="atLeast"/>
              <w:rPr>
                <w:rFonts w:ascii="Arial" w:eastAsia="Arial" w:hAnsi="Arial" w:cs="Arial"/>
                <w:color w:val="252A2F"/>
                <w:sz w:val="21"/>
                <w:szCs w:val="21"/>
                <w:shd w:val="clear" w:color="auto" w:fill="FFFFFF"/>
              </w:rPr>
            </w:pPr>
            <w:r>
              <w:rPr>
                <w:rFonts w:ascii="Arial" w:eastAsia="Arial" w:hAnsi="Arial" w:cs="Arial"/>
                <w:color w:val="252A2F"/>
                <w:sz w:val="21"/>
                <w:szCs w:val="21"/>
                <w:shd w:val="clear" w:color="auto" w:fill="FFFFFF"/>
              </w:rPr>
              <w:t xml:space="preserve">Structure and function of the respiratory tract from single cell to whole system. Lung mechanics and ventilation. Oxygen and carbon dioxide transport. Central and peripheral control of respiration. Embeds a variety of pathophysiological examples with reference to both biomedical and forensic applications throughout </w:t>
            </w:r>
            <w:r w:rsidR="003E6C85">
              <w:rPr>
                <w:rFonts w:ascii="Arial" w:eastAsia="Arial" w:hAnsi="Arial" w:cs="Arial"/>
                <w:color w:val="252A2F"/>
                <w:sz w:val="21"/>
                <w:szCs w:val="21"/>
                <w:shd w:val="clear" w:color="auto" w:fill="FFFFFF"/>
              </w:rPr>
              <w:t>e.g.</w:t>
            </w:r>
            <w:r>
              <w:rPr>
                <w:rFonts w:ascii="Arial" w:eastAsia="Arial" w:hAnsi="Arial" w:cs="Arial"/>
                <w:color w:val="252A2F"/>
                <w:sz w:val="21"/>
                <w:szCs w:val="21"/>
                <w:shd w:val="clear" w:color="auto" w:fill="FFFFFF"/>
              </w:rPr>
              <w:t>, asthma</w:t>
            </w:r>
          </w:p>
          <w:p w:rsidR="002B126E" w:rsidRDefault="002B126E" w:rsidP="007774E7">
            <w:pPr>
              <w:pStyle w:val="3"/>
              <w:keepNext w:val="0"/>
              <w:keepLines w:val="0"/>
              <w:shd w:val="clear" w:color="auto" w:fill="FFFFFF"/>
              <w:spacing w:before="0" w:after="225" w:line="450" w:lineRule="atLeast"/>
              <w:rPr>
                <w:rFonts w:ascii="Arial" w:eastAsia="Arial" w:hAnsi="Arial" w:cs="Arial"/>
                <w:b w:val="0"/>
                <w:color w:val="252A2F"/>
                <w:sz w:val="21"/>
                <w:szCs w:val="21"/>
                <w:shd w:val="clear" w:color="auto" w:fill="FFFFFF"/>
              </w:rPr>
            </w:pPr>
            <w:r>
              <w:rPr>
                <w:rFonts w:ascii="Arial" w:eastAsia="Arial" w:hAnsi="Arial" w:cs="Arial"/>
                <w:b w:val="0"/>
                <w:color w:val="252A2F"/>
                <w:sz w:val="21"/>
                <w:szCs w:val="21"/>
                <w:shd w:val="clear" w:color="auto" w:fill="FFFFFF"/>
              </w:rPr>
              <w:t xml:space="preserve">3 </w:t>
            </w:r>
            <w:r>
              <w:rPr>
                <w:rFonts w:ascii="Arial" w:eastAsia="Arial" w:hAnsi="Arial" w:cs="Arial" w:hint="cs"/>
                <w:b w:val="0"/>
                <w:color w:val="252A2F"/>
                <w:sz w:val="21"/>
                <w:szCs w:val="21"/>
                <w:shd w:val="clear" w:color="auto" w:fill="FFFFFF"/>
                <w:rtl/>
                <w:lang w:bidi="ar-IQ"/>
              </w:rPr>
              <w:t>-</w:t>
            </w:r>
            <w:r>
              <w:rPr>
                <w:rFonts w:ascii="Arial" w:eastAsia="Arial" w:hAnsi="Arial" w:cs="Arial"/>
                <w:b w:val="0"/>
                <w:color w:val="252A2F"/>
                <w:sz w:val="21"/>
                <w:szCs w:val="21"/>
                <w:shd w:val="clear" w:color="auto" w:fill="FFFFFF"/>
              </w:rPr>
              <w:t xml:space="preserve">Reproductive </w:t>
            </w:r>
            <w:r w:rsidR="003E6C85">
              <w:rPr>
                <w:rFonts w:ascii="Arial" w:eastAsia="Arial" w:hAnsi="Arial" w:cs="Arial"/>
                <w:b w:val="0"/>
                <w:color w:val="252A2F"/>
                <w:sz w:val="21"/>
                <w:szCs w:val="21"/>
                <w:shd w:val="clear" w:color="auto" w:fill="FFFFFF"/>
              </w:rPr>
              <w:t>anatomy</w:t>
            </w:r>
            <w:r>
              <w:rPr>
                <w:rFonts w:ascii="Arial" w:eastAsia="Arial" w:hAnsi="Arial" w:cs="Arial"/>
                <w:b w:val="0"/>
                <w:color w:val="252A2F"/>
                <w:sz w:val="21"/>
                <w:szCs w:val="21"/>
                <w:shd w:val="clear" w:color="auto" w:fill="FFFFFF"/>
              </w:rPr>
              <w:t xml:space="preserve"> and physiology[15h]</w:t>
            </w:r>
          </w:p>
          <w:p w:rsidR="002B126E" w:rsidRDefault="002B126E" w:rsidP="007774E7">
            <w:pPr>
              <w:pStyle w:val="af2"/>
              <w:shd w:val="clear" w:color="auto" w:fill="FFFFFF"/>
              <w:spacing w:line="360" w:lineRule="atLeast"/>
              <w:rPr>
                <w:rFonts w:ascii="Arial" w:eastAsia="Arial" w:hAnsi="Arial" w:cs="Arial"/>
                <w:color w:val="252A2F"/>
                <w:sz w:val="21"/>
                <w:szCs w:val="21"/>
                <w:shd w:val="clear" w:color="auto" w:fill="FFFFFF"/>
              </w:rPr>
            </w:pPr>
            <w:r>
              <w:rPr>
                <w:rFonts w:ascii="Arial" w:eastAsia="Arial" w:hAnsi="Arial" w:cs="Arial"/>
                <w:color w:val="252A2F"/>
                <w:sz w:val="21"/>
                <w:szCs w:val="21"/>
                <w:shd w:val="clear" w:color="auto" w:fill="FFFFFF"/>
              </w:rPr>
              <w:t>Structure and functions of the reproductive systems from single cell to whole system. Normal body control of the female reproductive system and hormonal cycles. Embeds a variety of anatomical and psychophysiology examples with reference to both biomedical and forensic applications throughout e.g. infertility.</w:t>
            </w:r>
          </w:p>
          <w:p w:rsidR="002B126E" w:rsidRDefault="002B126E" w:rsidP="007774E7">
            <w:pPr>
              <w:pStyle w:val="3"/>
              <w:keepNext w:val="0"/>
              <w:keepLines w:val="0"/>
              <w:shd w:val="clear" w:color="auto" w:fill="FFFFFF"/>
              <w:spacing w:before="0" w:after="225" w:line="450" w:lineRule="atLeast"/>
              <w:rPr>
                <w:rFonts w:ascii="Arial" w:eastAsia="Arial" w:hAnsi="Arial" w:cs="Arial"/>
                <w:b w:val="0"/>
                <w:color w:val="252A2F"/>
                <w:sz w:val="21"/>
                <w:szCs w:val="21"/>
                <w:shd w:val="clear" w:color="auto" w:fill="FFFFFF"/>
              </w:rPr>
            </w:pPr>
            <w:r>
              <w:rPr>
                <w:rFonts w:ascii="Arial" w:eastAsia="Arial" w:hAnsi="Arial" w:cs="Arial"/>
                <w:b w:val="0"/>
                <w:color w:val="252A2F"/>
                <w:sz w:val="21"/>
                <w:szCs w:val="21"/>
                <w:shd w:val="clear" w:color="auto" w:fill="FFFFFF"/>
              </w:rPr>
              <w:t>4</w:t>
            </w:r>
            <w:r>
              <w:rPr>
                <w:rFonts w:ascii="Arial" w:eastAsia="Arial" w:hAnsi="Arial" w:cs="Arial" w:hint="cs"/>
                <w:b w:val="0"/>
                <w:color w:val="252A2F"/>
                <w:sz w:val="21"/>
                <w:szCs w:val="21"/>
                <w:shd w:val="clear" w:color="auto" w:fill="FFFFFF"/>
                <w:rtl/>
                <w:lang w:bidi="ar-IQ"/>
              </w:rPr>
              <w:t>-</w:t>
            </w:r>
            <w:r>
              <w:rPr>
                <w:rFonts w:ascii="Arial" w:eastAsia="Arial" w:hAnsi="Arial" w:cs="Arial"/>
                <w:b w:val="0"/>
                <w:color w:val="252A2F"/>
                <w:sz w:val="21"/>
                <w:szCs w:val="21"/>
                <w:shd w:val="clear" w:color="auto" w:fill="FFFFFF"/>
              </w:rPr>
              <w:t xml:space="preserve"> Neuro and sensory anatomical and physiology [15h]</w:t>
            </w:r>
          </w:p>
          <w:p w:rsidR="002B126E" w:rsidRDefault="002B126E" w:rsidP="007774E7">
            <w:pPr>
              <w:pStyle w:val="af2"/>
              <w:shd w:val="clear" w:color="auto" w:fill="FFFFFF"/>
              <w:spacing w:line="360" w:lineRule="atLeast"/>
              <w:rPr>
                <w:rFonts w:ascii="Arial" w:eastAsia="Arial" w:hAnsi="Arial" w:cs="Arial"/>
                <w:color w:val="252A2F"/>
                <w:sz w:val="21"/>
                <w:szCs w:val="21"/>
                <w:shd w:val="clear" w:color="auto" w:fill="FFFFFF"/>
              </w:rPr>
            </w:pPr>
            <w:r>
              <w:rPr>
                <w:rFonts w:ascii="Arial" w:eastAsia="Arial" w:hAnsi="Arial" w:cs="Arial"/>
                <w:color w:val="252A2F"/>
                <w:sz w:val="21"/>
                <w:szCs w:val="21"/>
                <w:shd w:val="clear" w:color="auto" w:fill="FFFFFF"/>
              </w:rPr>
              <w:t>Basic structures and divisions of the peripheral and central nervous system from single cell to whole system. Structure and function of nerves and the cells in the nervous system. How nerves communicate. Higher CNS functions and the ANS. Structure and function of key sensory organs. Embeds a variety of anatomical and pathophysiological examples with reference to both biomedical and forensic applications throughout e.g. dementia</w:t>
            </w:r>
          </w:p>
          <w:p w:rsidR="002B126E" w:rsidRDefault="002B126E" w:rsidP="007774E7">
            <w:pPr>
              <w:pStyle w:val="3"/>
              <w:keepNext w:val="0"/>
              <w:keepLines w:val="0"/>
              <w:shd w:val="clear" w:color="auto" w:fill="FFFFFF"/>
              <w:spacing w:before="0" w:after="225" w:line="450" w:lineRule="atLeast"/>
              <w:rPr>
                <w:rFonts w:ascii="Arial" w:eastAsia="Arial" w:hAnsi="Arial" w:cs="Arial"/>
                <w:b w:val="0"/>
                <w:color w:val="252A2F"/>
                <w:sz w:val="21"/>
                <w:szCs w:val="21"/>
                <w:shd w:val="clear" w:color="auto" w:fill="FFFFFF"/>
              </w:rPr>
            </w:pPr>
            <w:r>
              <w:rPr>
                <w:rFonts w:ascii="Arial" w:eastAsia="Arial" w:hAnsi="Arial" w:cs="Arial"/>
                <w:b w:val="0"/>
                <w:color w:val="252A2F"/>
                <w:sz w:val="21"/>
                <w:szCs w:val="21"/>
                <w:shd w:val="clear" w:color="auto" w:fill="FFFFFF"/>
              </w:rPr>
              <w:t xml:space="preserve">5 </w:t>
            </w:r>
            <w:r>
              <w:rPr>
                <w:rFonts w:ascii="Arial" w:eastAsia="Arial" w:hAnsi="Arial" w:cs="Arial" w:hint="cs"/>
                <w:b w:val="0"/>
                <w:color w:val="252A2F"/>
                <w:sz w:val="21"/>
                <w:szCs w:val="21"/>
                <w:shd w:val="clear" w:color="auto" w:fill="FFFFFF"/>
                <w:rtl/>
                <w:lang w:bidi="ar-IQ"/>
              </w:rPr>
              <w:t>-</w:t>
            </w:r>
            <w:r>
              <w:rPr>
                <w:rFonts w:ascii="Arial" w:eastAsia="Arial" w:hAnsi="Arial" w:cs="Arial"/>
                <w:b w:val="0"/>
                <w:color w:val="252A2F"/>
                <w:sz w:val="21"/>
                <w:szCs w:val="21"/>
                <w:shd w:val="clear" w:color="auto" w:fill="FFFFFF"/>
              </w:rPr>
              <w:t>Skeletomuscular system [14]</w:t>
            </w:r>
          </w:p>
          <w:p w:rsidR="002B126E" w:rsidRDefault="002B126E" w:rsidP="007774E7">
            <w:pPr>
              <w:pStyle w:val="af2"/>
              <w:shd w:val="clear" w:color="auto" w:fill="FFFFFF"/>
              <w:spacing w:line="360" w:lineRule="atLeast"/>
              <w:rPr>
                <w:rFonts w:ascii="Arial" w:eastAsia="Arial" w:hAnsi="Arial" w:cs="Arial"/>
                <w:color w:val="252A2F"/>
                <w:sz w:val="21"/>
                <w:szCs w:val="21"/>
                <w:shd w:val="clear" w:color="auto" w:fill="FFFFFF"/>
              </w:rPr>
            </w:pPr>
            <w:r>
              <w:rPr>
                <w:rFonts w:ascii="Arial" w:eastAsia="Arial" w:hAnsi="Arial" w:cs="Arial"/>
                <w:color w:val="252A2F"/>
                <w:sz w:val="21"/>
                <w:szCs w:val="21"/>
                <w:shd w:val="clear" w:color="auto" w:fill="FFFFFF"/>
              </w:rPr>
              <w:t xml:space="preserve">Skeletal muscle structure and ultrastructure. Muscle and </w:t>
            </w:r>
            <w:r w:rsidR="003E6C85">
              <w:rPr>
                <w:rFonts w:ascii="Arial" w:eastAsia="Arial" w:hAnsi="Arial" w:cs="Arial"/>
                <w:color w:val="252A2F"/>
                <w:sz w:val="21"/>
                <w:szCs w:val="21"/>
                <w:shd w:val="clear" w:color="auto" w:fill="FFFFFF"/>
              </w:rPr>
              <w:t>fiber</w:t>
            </w:r>
            <w:r>
              <w:rPr>
                <w:rFonts w:ascii="Arial" w:eastAsia="Arial" w:hAnsi="Arial" w:cs="Arial"/>
                <w:color w:val="252A2F"/>
                <w:sz w:val="21"/>
                <w:szCs w:val="21"/>
                <w:shd w:val="clear" w:color="auto" w:fill="FFFFFF"/>
              </w:rPr>
              <w:t xml:space="preserve"> types. Functions of tendons, joints, bones, muscle ligaments and fascia. The neuromuscular junction. Excitation - contraction coupling. The sliding filament theory. Muscle spindles. Golgi tendon organs. Reflex arcs. Embeds a variety of anatomical and </w:t>
            </w:r>
            <w:r>
              <w:rPr>
                <w:rFonts w:ascii="Arial" w:eastAsia="Arial" w:hAnsi="Arial" w:cs="Arial"/>
                <w:color w:val="252A2F"/>
                <w:sz w:val="21"/>
                <w:szCs w:val="21"/>
                <w:shd w:val="clear" w:color="auto" w:fill="FFFFFF"/>
              </w:rPr>
              <w:lastRenderedPageBreak/>
              <w:t>pathophysiological examples with reference to both biomedical and forensic applications throughout e.g. muscular dystrophy.</w:t>
            </w:r>
          </w:p>
          <w:p w:rsidR="002B126E" w:rsidRDefault="002B126E" w:rsidP="007774E7">
            <w:pPr>
              <w:spacing w:line="312" w:lineRule="auto"/>
            </w:pPr>
          </w:p>
        </w:tc>
      </w:tr>
    </w:tbl>
    <w:p w:rsidR="002B126E" w:rsidRDefault="002B126E" w:rsidP="002B126E">
      <w:pPr>
        <w:spacing w:after="384" w:line="312" w:lineRule="auto"/>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2B126E" w:rsidTr="007774E7">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B126E" w:rsidRDefault="002B126E" w:rsidP="007774E7">
            <w:pPr>
              <w:spacing w:line="276" w:lineRule="auto"/>
              <w:jc w:val="center"/>
              <w:rPr>
                <w:b/>
                <w:color w:val="17365D"/>
                <w:sz w:val="28"/>
                <w:szCs w:val="28"/>
              </w:rPr>
            </w:pPr>
            <w:r>
              <w:rPr>
                <w:b/>
                <w:color w:val="17365D"/>
                <w:sz w:val="28"/>
                <w:szCs w:val="28"/>
              </w:rPr>
              <w:t>Learning and Teaching Strategies</w:t>
            </w:r>
            <w:r>
              <w:rPr>
                <w:b/>
                <w:color w:val="17365D"/>
                <w:sz w:val="28"/>
                <w:szCs w:val="28"/>
              </w:rPr>
              <w:br/>
              <w:t>Learning and Teaching Strategies</w:t>
            </w:r>
          </w:p>
          <w:p w:rsidR="002B126E" w:rsidRDefault="002B126E" w:rsidP="007774E7">
            <w:pPr>
              <w:bidi/>
              <w:jc w:val="center"/>
              <w:rPr>
                <w:rFonts w:eastAsia="Times New Roman"/>
                <w:b/>
                <w:color w:val="17365D"/>
                <w:sz w:val="28"/>
                <w:szCs w:val="28"/>
              </w:rPr>
            </w:pPr>
          </w:p>
        </w:tc>
      </w:tr>
      <w:tr w:rsidR="002B126E" w:rsidTr="007774E7">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7774E7">
            <w:pPr>
              <w:spacing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line="276" w:lineRule="auto"/>
              <w:rPr>
                <w:color w:val="000000"/>
              </w:rPr>
            </w:pPr>
          </w:p>
          <w:p w:rsidR="002B126E" w:rsidRDefault="002B126E" w:rsidP="007774E7">
            <w:pPr>
              <w:spacing w:line="276" w:lineRule="auto"/>
              <w:jc w:val="both"/>
              <w:rPr>
                <w:rFonts w:ascii="Arial" w:eastAsia="Arial" w:hAnsi="Arial" w:cs="Arial"/>
                <w:color w:val="252A2F"/>
                <w:sz w:val="21"/>
                <w:szCs w:val="21"/>
                <w:shd w:val="clear" w:color="auto" w:fill="FFFFFF"/>
              </w:rPr>
            </w:pPr>
            <w:r>
              <w:rPr>
                <w:rFonts w:ascii="Arial" w:eastAsia="Arial" w:hAnsi="Arial" w:cs="Arial"/>
                <w:color w:val="252A2F"/>
                <w:sz w:val="21"/>
                <w:szCs w:val="21"/>
                <w:shd w:val="clear" w:color="auto" w:fill="FFFFFF"/>
              </w:rPr>
              <w:t>The module will consist of lectures with theoretical analysis and real-world examples and applications to improve students' learning and analytical skills. In-class group discussions of research papers will facilitate deeper understanding and encourage critical thinking.</w:t>
            </w:r>
          </w:p>
          <w:p w:rsidR="002B126E" w:rsidRDefault="002B126E" w:rsidP="007774E7">
            <w:pPr>
              <w:spacing w:line="276" w:lineRule="auto"/>
              <w:jc w:val="both"/>
              <w:rPr>
                <w:rFonts w:ascii="Arial" w:eastAsia="Arial" w:hAnsi="Arial" w:cs="Arial"/>
                <w:color w:val="252A2F"/>
                <w:sz w:val="21"/>
                <w:szCs w:val="21"/>
                <w:shd w:val="clear" w:color="auto" w:fill="FFFFFF"/>
              </w:rPr>
            </w:pPr>
            <w:r>
              <w:rPr>
                <w:rFonts w:ascii="Arial" w:eastAsia="Arial" w:hAnsi="Arial" w:cs="Arial"/>
                <w:color w:val="252A2F"/>
                <w:sz w:val="21"/>
                <w:szCs w:val="21"/>
                <w:shd w:val="clear" w:color="auto" w:fill="FFFFFF"/>
              </w:rPr>
              <w:t>The assessment includes two summative elements that are a group recorded quiz and an individual written essay. The pass mark for the written assignment and module is 50%. A qualifying mark of 40% on each assessed component of the module must be achieved to pass the module. Each of the component marks is then combined, using the appropriate weighting, to give an overall mark for the module. If the overall mark is less than 50% when the weighting has been applied to the components, this constitutes a failure of the module.</w:t>
            </w:r>
          </w:p>
        </w:tc>
      </w:tr>
    </w:tbl>
    <w:p w:rsidR="003E6C85" w:rsidRDefault="003E6C85" w:rsidP="002B126E">
      <w:pPr>
        <w:spacing w:line="276" w:lineRule="auto"/>
        <w:rPr>
          <w:rFonts w:ascii="Cambria" w:eastAsia="Cambria" w:hAnsi="Cambria" w:cs="Cambria"/>
          <w:b/>
          <w:color w:val="000000"/>
          <w:sz w:val="36"/>
          <w:szCs w:val="36"/>
        </w:rPr>
      </w:pPr>
    </w:p>
    <w:p w:rsidR="002B126E" w:rsidRDefault="002B126E" w:rsidP="002B126E">
      <w:pPr>
        <w:spacing w:line="276" w:lineRule="auto"/>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2B126E" w:rsidTr="007774E7">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2B126E" w:rsidRDefault="002B126E" w:rsidP="007774E7">
            <w:pPr>
              <w:spacing w:line="312" w:lineRule="auto"/>
              <w:jc w:val="center"/>
              <w:rPr>
                <w:rFonts w:eastAsia="Times New Roman"/>
                <w:color w:val="000000"/>
                <w:sz w:val="24"/>
                <w:szCs w:val="24"/>
              </w:rPr>
            </w:pPr>
            <w:r>
              <w:rPr>
                <w:rFonts w:eastAsia="Times New Roman"/>
                <w:b/>
                <w:color w:val="17365D"/>
                <w:sz w:val="28"/>
                <w:szCs w:val="28"/>
              </w:rPr>
              <w:t>Student Workload (SWL)</w:t>
            </w:r>
            <w:r>
              <w:rPr>
                <w:rFonts w:eastAsia="Times New Roman"/>
                <w:b/>
                <w:color w:val="17365D"/>
                <w:sz w:val="28"/>
                <w:szCs w:val="28"/>
              </w:rPr>
              <w:br/>
              <w:t>Student Workload (SWL)</w:t>
            </w:r>
          </w:p>
          <w:p w:rsidR="002B126E" w:rsidRDefault="002B126E" w:rsidP="007774E7">
            <w:pPr>
              <w:bidi/>
              <w:spacing w:line="312" w:lineRule="auto"/>
              <w:jc w:val="center"/>
              <w:rPr>
                <w:rFonts w:eastAsia="Times New Roman"/>
                <w:color w:val="000000"/>
                <w:sz w:val="24"/>
                <w:szCs w:val="24"/>
              </w:rPr>
            </w:pPr>
          </w:p>
        </w:tc>
      </w:tr>
      <w:tr w:rsidR="002B126E" w:rsidTr="007774E7">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7774E7">
            <w:pPr>
              <w:spacing w:line="312" w:lineRule="auto"/>
              <w:rPr>
                <w:b/>
                <w:color w:val="000000"/>
                <w:sz w:val="24"/>
                <w:szCs w:val="24"/>
              </w:rPr>
            </w:pPr>
            <w:r>
              <w:rPr>
                <w:b/>
                <w:color w:val="000000"/>
                <w:sz w:val="24"/>
                <w:szCs w:val="24"/>
              </w:rPr>
              <w:t>Structured SWL (h/sem)</w:t>
            </w:r>
            <w:r>
              <w:rPr>
                <w:b/>
                <w:color w:val="000000"/>
                <w:sz w:val="24"/>
                <w:szCs w:val="24"/>
              </w:rPr>
              <w:br/>
              <w:t>Structured SWL (h/sem)</w:t>
            </w:r>
          </w:p>
          <w:p w:rsidR="002B126E" w:rsidRDefault="002B126E" w:rsidP="007774E7">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B126E" w:rsidRDefault="003E6C85" w:rsidP="007774E7">
            <w:pPr>
              <w:spacing w:line="312" w:lineRule="auto"/>
              <w:rPr>
                <w:sz w:val="24"/>
                <w:szCs w:val="24"/>
              </w:rPr>
            </w:pPr>
            <w:r>
              <w:rPr>
                <w:sz w:val="24"/>
                <w:szCs w:val="24"/>
              </w:rPr>
              <w:t>78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B126E" w:rsidRDefault="002B126E" w:rsidP="007774E7">
            <w:pPr>
              <w:spacing w:line="312" w:lineRule="auto"/>
              <w:rPr>
                <w:b/>
              </w:rPr>
            </w:pPr>
            <w:r>
              <w:rPr>
                <w:b/>
              </w:rPr>
              <w:t>Structured SWL (h/w)</w:t>
            </w:r>
            <w:r>
              <w:rPr>
                <w:b/>
              </w:rPr>
              <w:br/>
              <w:t>Structured SWL (h/w)</w:t>
            </w:r>
          </w:p>
          <w:p w:rsidR="002B126E" w:rsidRDefault="002B126E" w:rsidP="007774E7">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B126E" w:rsidRDefault="002B126E" w:rsidP="007774E7">
            <w:pPr>
              <w:spacing w:line="312" w:lineRule="auto"/>
              <w:rPr>
                <w:sz w:val="24"/>
                <w:szCs w:val="24"/>
              </w:rPr>
            </w:pPr>
            <w:r>
              <w:rPr>
                <w:sz w:val="24"/>
                <w:szCs w:val="24"/>
              </w:rPr>
              <w:t>6.1</w:t>
            </w:r>
          </w:p>
        </w:tc>
      </w:tr>
      <w:tr w:rsidR="002B126E" w:rsidTr="007774E7">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7774E7">
            <w:pPr>
              <w:spacing w:line="312" w:lineRule="auto"/>
              <w:rPr>
                <w:b/>
                <w:sz w:val="24"/>
                <w:szCs w:val="24"/>
              </w:rPr>
            </w:pPr>
            <w:r>
              <w:rPr>
                <w:b/>
                <w:color w:val="000000"/>
                <w:sz w:val="24"/>
                <w:szCs w:val="24"/>
              </w:rPr>
              <w:t>Unstructured SWL (h/sem)</w:t>
            </w:r>
            <w:r>
              <w:rPr>
                <w:b/>
                <w:color w:val="000000"/>
                <w:sz w:val="24"/>
                <w:szCs w:val="24"/>
              </w:rPr>
              <w:br/>
              <w:t>Unstructured SWL (h/sem)</w:t>
            </w:r>
          </w:p>
          <w:p w:rsidR="002B126E" w:rsidRDefault="002B126E" w:rsidP="007774E7">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B126E" w:rsidRDefault="003E6C85" w:rsidP="007774E7">
            <w:pPr>
              <w:spacing w:line="312" w:lineRule="auto"/>
              <w:rPr>
                <w:sz w:val="24"/>
                <w:szCs w:val="24"/>
              </w:rPr>
            </w:pPr>
            <w:r>
              <w:rPr>
                <w:sz w:val="24"/>
                <w:szCs w:val="24"/>
              </w:rPr>
              <w:t>72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B126E" w:rsidRDefault="002B126E" w:rsidP="007774E7">
            <w:pPr>
              <w:spacing w:line="312" w:lineRule="auto"/>
              <w:rPr>
                <w:b/>
              </w:rPr>
            </w:pPr>
            <w:r>
              <w:rPr>
                <w:b/>
              </w:rPr>
              <w:t>Unstructured SWL (h/w)</w:t>
            </w:r>
            <w:r>
              <w:rPr>
                <w:b/>
              </w:rPr>
              <w:br/>
              <w:t>Unstructured SWL (h/w)</w:t>
            </w:r>
          </w:p>
          <w:p w:rsidR="002B126E" w:rsidRDefault="002B126E" w:rsidP="007774E7">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B126E" w:rsidRDefault="002B126E" w:rsidP="007774E7">
            <w:pPr>
              <w:spacing w:line="312" w:lineRule="auto"/>
              <w:rPr>
                <w:sz w:val="24"/>
                <w:szCs w:val="24"/>
              </w:rPr>
            </w:pPr>
            <w:r>
              <w:rPr>
                <w:sz w:val="24"/>
                <w:szCs w:val="24"/>
              </w:rPr>
              <w:t>4.4</w:t>
            </w:r>
          </w:p>
        </w:tc>
      </w:tr>
      <w:tr w:rsidR="002B126E" w:rsidTr="007774E7">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7774E7">
            <w:pPr>
              <w:spacing w:line="312" w:lineRule="auto"/>
              <w:rPr>
                <w:b/>
                <w:color w:val="000000"/>
                <w:sz w:val="24"/>
                <w:szCs w:val="24"/>
              </w:rPr>
            </w:pPr>
            <w:r>
              <w:rPr>
                <w:b/>
                <w:color w:val="000000"/>
                <w:sz w:val="24"/>
                <w:szCs w:val="24"/>
              </w:rPr>
              <w:lastRenderedPageBreak/>
              <w:t>Total SWL (h/sem)</w:t>
            </w:r>
            <w:r>
              <w:rPr>
                <w:b/>
                <w:color w:val="000000"/>
                <w:sz w:val="24"/>
                <w:szCs w:val="24"/>
              </w:rPr>
              <w:br/>
              <w:t>Total SWL (h/sem)</w:t>
            </w:r>
          </w:p>
          <w:p w:rsidR="002B126E" w:rsidRDefault="002B126E" w:rsidP="007774E7">
            <w:pPr>
              <w:spacing w:line="312" w:lineRule="auto"/>
              <w:rPr>
                <w:b/>
                <w:sz w:val="24"/>
                <w:szCs w:val="24"/>
              </w:rPr>
            </w:pP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2B126E" w:rsidRDefault="002B126E" w:rsidP="007774E7">
            <w:pPr>
              <w:spacing w:line="312" w:lineRule="auto"/>
              <w:rPr>
                <w:sz w:val="24"/>
                <w:szCs w:val="24"/>
              </w:rPr>
            </w:pPr>
            <w:r>
              <w:rPr>
                <w:sz w:val="24"/>
                <w:szCs w:val="24"/>
              </w:rPr>
              <w:t>150</w:t>
            </w:r>
          </w:p>
        </w:tc>
      </w:tr>
    </w:tbl>
    <w:p w:rsidR="002B126E" w:rsidRDefault="002B126E" w:rsidP="002B126E">
      <w:pPr>
        <w:spacing w:after="0" w:line="312" w:lineRule="auto"/>
        <w:rPr>
          <w:rFonts w:ascii="Cambria" w:eastAsia="Cambria" w:hAnsi="Cambria" w:cs="Cambria"/>
          <w:b/>
          <w:color w:val="000000"/>
        </w:rPr>
      </w:pPr>
    </w:p>
    <w:p w:rsidR="002B126E" w:rsidRDefault="002B126E" w:rsidP="002B126E">
      <w:pPr>
        <w:spacing w:after="0" w:line="312" w:lineRule="auto"/>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2B126E" w:rsidTr="007774E7">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2B126E" w:rsidRDefault="002B126E" w:rsidP="007774E7">
            <w:pPr>
              <w:spacing w:line="312" w:lineRule="auto"/>
              <w:jc w:val="center"/>
              <w:rPr>
                <w:b/>
                <w:color w:val="17365D"/>
                <w:sz w:val="28"/>
                <w:szCs w:val="28"/>
              </w:rPr>
            </w:pPr>
            <w:r>
              <w:rPr>
                <w:b/>
                <w:color w:val="17365D"/>
                <w:sz w:val="28"/>
                <w:szCs w:val="28"/>
              </w:rPr>
              <w:t>Module Evaluation</w:t>
            </w:r>
            <w:r>
              <w:rPr>
                <w:b/>
                <w:color w:val="17365D"/>
                <w:sz w:val="28"/>
                <w:szCs w:val="28"/>
              </w:rPr>
              <w:br/>
              <w:t>Module Evaluation</w:t>
            </w:r>
          </w:p>
          <w:p w:rsidR="002B126E" w:rsidRDefault="002B126E" w:rsidP="007774E7">
            <w:pPr>
              <w:bidi/>
              <w:spacing w:line="312" w:lineRule="auto"/>
              <w:jc w:val="center"/>
              <w:rPr>
                <w:rFonts w:eastAsia="Times New Roman"/>
                <w:b/>
                <w:color w:val="17365D"/>
                <w:sz w:val="32"/>
                <w:szCs w:val="32"/>
              </w:rPr>
            </w:pPr>
          </w:p>
        </w:tc>
      </w:tr>
      <w:tr w:rsidR="002B126E" w:rsidTr="007774E7">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2B126E" w:rsidRDefault="002B126E" w:rsidP="007774E7">
            <w:pPr>
              <w:spacing w:line="312" w:lineRule="auto"/>
              <w:ind w:left="360" w:hanging="720"/>
              <w:rPr>
                <w:b/>
              </w:rPr>
            </w:pPr>
          </w:p>
          <w:p w:rsidR="002B126E" w:rsidRDefault="002B126E" w:rsidP="007774E7">
            <w:pPr>
              <w:spacing w:line="312" w:lineRule="auto"/>
              <w:ind w:left="360" w:hanging="720"/>
              <w:rPr>
                <w:b/>
              </w:rPr>
            </w:pPr>
            <w:r>
              <w:rPr>
                <w:b/>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7774E7">
            <w:pPr>
              <w:spacing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7774E7">
            <w:pPr>
              <w:spacing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7774E7">
            <w:pPr>
              <w:spacing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7774E7">
            <w:pPr>
              <w:spacing w:line="312" w:lineRule="auto"/>
              <w:rPr>
                <w:b/>
                <w:color w:val="000000"/>
              </w:rPr>
            </w:pPr>
            <w:r>
              <w:rPr>
                <w:b/>
                <w:color w:val="000000"/>
              </w:rPr>
              <w:t>Relevant Learning Outcome</w:t>
            </w:r>
          </w:p>
        </w:tc>
      </w:tr>
      <w:tr w:rsidR="002B126E" w:rsidTr="007774E7">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B126E" w:rsidRDefault="002B126E" w:rsidP="007774E7">
            <w:pPr>
              <w:spacing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7774E7">
            <w:pPr>
              <w:spacing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rsidR="002B126E" w:rsidRDefault="002B126E" w:rsidP="007774E7">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B126E" w:rsidRDefault="002B126E" w:rsidP="007774E7">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2B126E" w:rsidRDefault="002B126E" w:rsidP="007774E7">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line="312" w:lineRule="auto"/>
              <w:rPr>
                <w:color w:val="000000"/>
              </w:rPr>
            </w:pPr>
            <w:r>
              <w:t>LO #1, 2, 10 and 11</w:t>
            </w:r>
          </w:p>
        </w:tc>
      </w:tr>
      <w:tr w:rsidR="002B126E" w:rsidTr="007774E7">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B126E" w:rsidRDefault="002B126E" w:rsidP="007774E7">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7774E7">
            <w:pPr>
              <w:spacing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rsidR="002B126E" w:rsidRDefault="002B126E" w:rsidP="007774E7">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B126E" w:rsidRDefault="002B126E" w:rsidP="007774E7">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line="312" w:lineRule="auto"/>
              <w:rPr>
                <w:color w:val="000000"/>
              </w:rPr>
            </w:pPr>
            <w:r>
              <w:t>LO # 3, 4, 6 and 7</w:t>
            </w:r>
          </w:p>
        </w:tc>
      </w:tr>
      <w:tr w:rsidR="002B126E" w:rsidTr="007774E7">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B126E" w:rsidRDefault="002B126E" w:rsidP="007774E7">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7774E7">
            <w:pPr>
              <w:spacing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rsidR="002B126E" w:rsidRDefault="002B126E" w:rsidP="007774E7">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2B126E" w:rsidRDefault="002B126E" w:rsidP="007774E7">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line="312" w:lineRule="auto"/>
              <w:rPr>
                <w:color w:val="000000"/>
              </w:rPr>
            </w:pPr>
          </w:p>
        </w:tc>
      </w:tr>
      <w:tr w:rsidR="002B126E" w:rsidTr="007774E7">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B126E" w:rsidRDefault="002B126E" w:rsidP="007774E7">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7774E7">
            <w:pPr>
              <w:spacing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rsidR="002B126E" w:rsidRDefault="002B126E" w:rsidP="007774E7">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2B126E" w:rsidRDefault="002B126E" w:rsidP="007774E7">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line="312" w:lineRule="auto"/>
              <w:rPr>
                <w:color w:val="000000"/>
              </w:rPr>
            </w:pPr>
            <w:r>
              <w:t>LO # 5, 8 and 10</w:t>
            </w:r>
          </w:p>
        </w:tc>
      </w:tr>
      <w:tr w:rsidR="002B126E" w:rsidTr="007774E7">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B126E" w:rsidRDefault="002B126E" w:rsidP="007774E7">
            <w:pPr>
              <w:spacing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7774E7">
            <w:pPr>
              <w:spacing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rsidR="002B126E" w:rsidRDefault="002B126E" w:rsidP="007774E7">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2B126E" w:rsidRDefault="002B126E" w:rsidP="007774E7">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line="312" w:lineRule="auto"/>
              <w:rPr>
                <w:color w:val="000000"/>
              </w:rPr>
            </w:pPr>
            <w:r>
              <w:t>LO # 1-7</w:t>
            </w:r>
          </w:p>
        </w:tc>
      </w:tr>
      <w:tr w:rsidR="002B126E" w:rsidTr="007774E7">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B126E" w:rsidRDefault="002B126E" w:rsidP="007774E7">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7774E7">
            <w:pPr>
              <w:spacing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rsidR="002B126E" w:rsidRDefault="002B126E" w:rsidP="007774E7">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2B126E" w:rsidRDefault="002B126E" w:rsidP="007774E7">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2B126E" w:rsidRDefault="002B126E" w:rsidP="007774E7">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line="312" w:lineRule="auto"/>
              <w:rPr>
                <w:color w:val="000000"/>
              </w:rPr>
            </w:pPr>
            <w:r>
              <w:rPr>
                <w:color w:val="000000"/>
              </w:rPr>
              <w:t>All</w:t>
            </w:r>
          </w:p>
        </w:tc>
      </w:tr>
      <w:tr w:rsidR="002B126E" w:rsidTr="007774E7">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2B126E" w:rsidRDefault="002B126E" w:rsidP="007774E7">
            <w:pPr>
              <w:spacing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rsidR="002B126E" w:rsidRDefault="002B126E" w:rsidP="007774E7">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2B126E" w:rsidRDefault="002B126E" w:rsidP="007774E7">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line="312" w:lineRule="auto"/>
              <w:rPr>
                <w:color w:val="000000"/>
              </w:rPr>
            </w:pPr>
          </w:p>
        </w:tc>
      </w:tr>
    </w:tbl>
    <w:p w:rsidR="002B126E" w:rsidRDefault="002B126E" w:rsidP="002B126E">
      <w:pPr>
        <w:spacing w:after="0" w:line="312" w:lineRule="auto"/>
        <w:rPr>
          <w:rFonts w:ascii="Cambria" w:eastAsia="Cambria" w:hAnsi="Cambria" w:cs="Cambria"/>
          <w:b/>
          <w:color w:val="000000"/>
          <w:sz w:val="16"/>
          <w:szCs w:val="16"/>
        </w:rPr>
      </w:pPr>
    </w:p>
    <w:p w:rsidR="002B126E" w:rsidRDefault="002B126E" w:rsidP="002B126E">
      <w:pPr>
        <w:spacing w:after="0" w:line="312" w:lineRule="auto"/>
        <w:rPr>
          <w:rFonts w:ascii="Cambria" w:eastAsia="Cambria" w:hAnsi="Cambria" w:cs="Cambria"/>
          <w:b/>
          <w:color w:val="000000"/>
          <w:sz w:val="16"/>
          <w:szCs w:val="16"/>
        </w:rPr>
      </w:pPr>
    </w:p>
    <w:p w:rsidR="002B126E" w:rsidRDefault="002B126E" w:rsidP="002B126E">
      <w:pPr>
        <w:spacing w:line="276" w:lineRule="auto"/>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2B126E" w:rsidTr="007774E7">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B126E" w:rsidRDefault="002B126E" w:rsidP="007774E7">
            <w:pPr>
              <w:spacing w:line="360" w:lineRule="auto"/>
              <w:jc w:val="center"/>
              <w:rPr>
                <w:b/>
                <w:color w:val="17365D"/>
                <w:sz w:val="28"/>
                <w:szCs w:val="28"/>
              </w:rPr>
            </w:pPr>
            <w:r>
              <w:rPr>
                <w:b/>
                <w:color w:val="17365D"/>
                <w:sz w:val="28"/>
                <w:szCs w:val="28"/>
              </w:rPr>
              <w:t>Delivery Plan (Weekly Syllabus)</w:t>
            </w:r>
            <w:r>
              <w:rPr>
                <w:b/>
                <w:color w:val="17365D"/>
                <w:sz w:val="28"/>
                <w:szCs w:val="28"/>
              </w:rPr>
              <w:br/>
              <w:t>Delivery Plan (Weekly Syllabus)</w:t>
            </w:r>
          </w:p>
          <w:p w:rsidR="002B126E" w:rsidRDefault="002B126E" w:rsidP="007774E7">
            <w:pPr>
              <w:bidi/>
              <w:spacing w:line="360" w:lineRule="auto"/>
              <w:jc w:val="center"/>
              <w:rPr>
                <w:rFonts w:eastAsia="Times New Roman"/>
                <w:b/>
                <w:color w:val="17365D"/>
                <w:sz w:val="28"/>
                <w:szCs w:val="28"/>
              </w:rPr>
            </w:pPr>
          </w:p>
        </w:tc>
      </w:tr>
      <w:tr w:rsidR="002B126E"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7774E7">
            <w:pPr>
              <w:spacing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B126E" w:rsidRDefault="002B126E" w:rsidP="007774E7">
            <w:pPr>
              <w:spacing w:line="360" w:lineRule="auto"/>
              <w:rPr>
                <w:b/>
                <w:sz w:val="24"/>
                <w:szCs w:val="24"/>
              </w:rPr>
            </w:pPr>
            <w:r>
              <w:rPr>
                <w:b/>
              </w:rPr>
              <w:t>Material Covered</w:t>
            </w:r>
          </w:p>
        </w:tc>
      </w:tr>
      <w:tr w:rsidR="002B126E"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7774E7">
            <w:pPr>
              <w:spacing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3E6C85" w:rsidP="007774E7">
            <w:pPr>
              <w:spacing w:line="360" w:lineRule="auto"/>
              <w:rPr>
                <w:bCs/>
              </w:rPr>
            </w:pPr>
            <w:r>
              <w:rPr>
                <w:bCs/>
              </w:rPr>
              <w:t>Introduction</w:t>
            </w:r>
            <w:r w:rsidR="002B126E">
              <w:rPr>
                <w:bCs/>
              </w:rPr>
              <w:t xml:space="preserve"> for </w:t>
            </w:r>
            <w:hyperlink r:id="rId73" w:history="1">
              <w:r w:rsidR="002B126E">
                <w:rPr>
                  <w:rStyle w:val="Hyperlink"/>
                  <w:rFonts w:ascii="Segoe UI" w:eastAsia="Segoe UI" w:hAnsi="Segoe UI" w:cs="Segoe UI"/>
                  <w:color w:val="0065A8"/>
                  <w:sz w:val="27"/>
                  <w:szCs w:val="27"/>
                  <w:shd w:val="clear" w:color="auto" w:fill="FFFFFF"/>
                </w:rPr>
                <w:t>Anatomy</w:t>
              </w:r>
            </w:hyperlink>
            <w:r w:rsidR="002B126E">
              <w:rPr>
                <w:rFonts w:ascii="Segoe UI" w:eastAsia="Segoe UI" w:hAnsi="Segoe UI" w:cs="Segoe UI"/>
                <w:color w:val="212529"/>
                <w:sz w:val="27"/>
                <w:szCs w:val="27"/>
                <w:shd w:val="clear" w:color="auto" w:fill="FFFFFF"/>
              </w:rPr>
              <w:t> and </w:t>
            </w:r>
            <w:hyperlink r:id="rId74" w:history="1">
              <w:r w:rsidR="002B126E">
                <w:rPr>
                  <w:rStyle w:val="Hyperlink"/>
                  <w:rFonts w:ascii="Segoe UI" w:eastAsia="Segoe UI" w:hAnsi="Segoe UI" w:cs="Segoe UI"/>
                  <w:color w:val="0065A8"/>
                  <w:sz w:val="27"/>
                  <w:szCs w:val="27"/>
                  <w:shd w:val="clear" w:color="auto" w:fill="FFFFFF"/>
                </w:rPr>
                <w:t>Physiology</w:t>
              </w:r>
            </w:hyperlink>
          </w:p>
          <w:p w:rsidR="002B126E" w:rsidRDefault="002B126E" w:rsidP="007774E7">
            <w:pPr>
              <w:spacing w:line="360" w:lineRule="auto"/>
              <w:rPr>
                <w:bCs/>
              </w:rPr>
            </w:pPr>
            <w:r>
              <w:rPr>
                <w:bCs/>
              </w:rPr>
              <w:t>Organizing Principles such as Homeostasis &amp; Feedback Loops</w:t>
            </w:r>
          </w:p>
        </w:tc>
      </w:tr>
      <w:tr w:rsidR="002B126E"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7774E7">
            <w:pPr>
              <w:spacing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line="360" w:lineRule="auto"/>
              <w:rPr>
                <w:bCs/>
              </w:rPr>
            </w:pPr>
            <w:r>
              <w:rPr>
                <w:bCs/>
              </w:rPr>
              <w:t xml:space="preserve">Cell, tissue , and Membrane </w:t>
            </w:r>
          </w:p>
        </w:tc>
      </w:tr>
      <w:tr w:rsidR="002B126E" w:rsidTr="007774E7">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7774E7">
            <w:pPr>
              <w:spacing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3E6C85" w:rsidP="007774E7">
            <w:pPr>
              <w:spacing w:line="360" w:lineRule="auto"/>
              <w:rPr>
                <w:bCs/>
              </w:rPr>
            </w:pPr>
            <w:r>
              <w:rPr>
                <w:bCs/>
              </w:rPr>
              <w:t>Skelton, and</w:t>
            </w:r>
            <w:r w:rsidR="002B126E">
              <w:rPr>
                <w:bCs/>
              </w:rPr>
              <w:t xml:space="preserve"> muscular</w:t>
            </w:r>
          </w:p>
        </w:tc>
      </w:tr>
      <w:tr w:rsidR="002B126E"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7774E7">
            <w:pPr>
              <w:spacing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line="360" w:lineRule="auto"/>
              <w:rPr>
                <w:bCs/>
              </w:rPr>
            </w:pPr>
            <w:r>
              <w:rPr>
                <w:bCs/>
              </w:rPr>
              <w:t>Nervous and endocrine system</w:t>
            </w:r>
          </w:p>
        </w:tc>
      </w:tr>
      <w:tr w:rsidR="002B126E"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7774E7">
            <w:pPr>
              <w:spacing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line="360" w:lineRule="auto"/>
              <w:rPr>
                <w:bCs/>
              </w:rPr>
            </w:pPr>
            <w:r>
              <w:rPr>
                <w:bCs/>
              </w:rPr>
              <w:t>Cell Physiology &amp; Membrane Transport</w:t>
            </w:r>
          </w:p>
        </w:tc>
      </w:tr>
      <w:tr w:rsidR="002B126E"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7774E7">
            <w:pPr>
              <w:spacing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line="360" w:lineRule="auto"/>
              <w:rPr>
                <w:bCs/>
              </w:rPr>
            </w:pPr>
            <w:r>
              <w:rPr>
                <w:bCs/>
              </w:rPr>
              <w:t xml:space="preserve">Tissue </w:t>
            </w:r>
            <w:r w:rsidR="003E6C85">
              <w:rPr>
                <w:bCs/>
              </w:rPr>
              <w:t>Physiology, Neurophysiology</w:t>
            </w:r>
            <w:r>
              <w:rPr>
                <w:bCs/>
              </w:rPr>
              <w:t xml:space="preserve"> and Sensory Physiology</w:t>
            </w:r>
          </w:p>
        </w:tc>
      </w:tr>
      <w:tr w:rsidR="002B126E"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7774E7">
            <w:pPr>
              <w:spacing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3E6C85" w:rsidP="007774E7">
            <w:pPr>
              <w:spacing w:line="360" w:lineRule="auto"/>
              <w:rPr>
                <w:bCs/>
              </w:rPr>
            </w:pPr>
            <w:r>
              <w:rPr>
                <w:bCs/>
              </w:rPr>
              <w:t>Endocrinology, Muscle</w:t>
            </w:r>
            <w:r w:rsidR="002B126E">
              <w:rPr>
                <w:bCs/>
              </w:rPr>
              <w:t xml:space="preserve"> Physiology</w:t>
            </w:r>
          </w:p>
        </w:tc>
      </w:tr>
      <w:tr w:rsidR="002B126E"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7774E7">
            <w:pPr>
              <w:spacing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line="360" w:lineRule="auto"/>
              <w:rPr>
                <w:bCs/>
              </w:rPr>
            </w:pPr>
            <w:r>
              <w:rPr>
                <w:bCs/>
              </w:rPr>
              <w:t>Cardiovascular and Respiratory Physiology</w:t>
            </w:r>
          </w:p>
        </w:tc>
      </w:tr>
      <w:tr w:rsidR="002B126E"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7774E7">
            <w:pPr>
              <w:spacing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line="360" w:lineRule="auto"/>
              <w:rPr>
                <w:bCs/>
              </w:rPr>
            </w:pPr>
            <w:r>
              <w:rPr>
                <w:bCs/>
              </w:rPr>
              <w:t>Immunology</w:t>
            </w:r>
          </w:p>
        </w:tc>
      </w:tr>
      <w:tr w:rsidR="002B126E"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7774E7">
            <w:pPr>
              <w:spacing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330598" w:rsidP="007774E7">
            <w:pPr>
              <w:spacing w:line="360" w:lineRule="auto"/>
              <w:rPr>
                <w:bCs/>
              </w:rPr>
            </w:pPr>
            <w:hyperlink r:id="rId75" w:history="1">
              <w:r w:rsidR="002B126E">
                <w:rPr>
                  <w:bCs/>
                </w:rPr>
                <w:t>Lymphatic and Respiratory System</w:t>
              </w:r>
            </w:hyperlink>
          </w:p>
        </w:tc>
      </w:tr>
      <w:tr w:rsidR="002B126E"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7774E7">
            <w:pPr>
              <w:spacing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line="360" w:lineRule="auto"/>
              <w:rPr>
                <w:bCs/>
              </w:rPr>
            </w:pPr>
            <w:r>
              <w:rPr>
                <w:bCs/>
              </w:rPr>
              <w:t>Osmoregulatory Physiology</w:t>
            </w:r>
          </w:p>
        </w:tc>
      </w:tr>
      <w:tr w:rsidR="002B126E"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7774E7">
            <w:pPr>
              <w:spacing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line="360" w:lineRule="auto"/>
              <w:rPr>
                <w:bCs/>
              </w:rPr>
            </w:pPr>
            <w:r>
              <w:rPr>
                <w:bCs/>
              </w:rPr>
              <w:t>Gastrointestinal Physiology</w:t>
            </w:r>
          </w:p>
        </w:tc>
      </w:tr>
      <w:tr w:rsidR="002B126E"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7774E7">
            <w:pPr>
              <w:spacing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line="360" w:lineRule="auto"/>
              <w:rPr>
                <w:bCs/>
              </w:rPr>
            </w:pPr>
            <w:r>
              <w:rPr>
                <w:bCs/>
              </w:rPr>
              <w:t>Reproductive Physiology</w:t>
            </w:r>
          </w:p>
        </w:tc>
      </w:tr>
      <w:tr w:rsidR="002B126E"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7774E7">
            <w:pPr>
              <w:spacing w:line="360" w:lineRule="auto"/>
              <w:ind w:left="-18" w:firstLine="18"/>
              <w:jc w:val="center"/>
              <w:rPr>
                <w:b/>
                <w:color w:val="000000"/>
              </w:rPr>
            </w:pPr>
            <w:r>
              <w:rPr>
                <w:b/>
                <w:color w:val="000000"/>
              </w:rPr>
              <w:lastRenderedPageBreak/>
              <w:t>Week 14</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line="360" w:lineRule="auto"/>
              <w:rPr>
                <w:bCs/>
              </w:rPr>
            </w:pPr>
            <w:r>
              <w:rPr>
                <w:bCs/>
              </w:rPr>
              <w:t xml:space="preserve">Digestive and </w:t>
            </w:r>
            <w:hyperlink r:id="rId76" w:history="1">
              <w:r>
                <w:rPr>
                  <w:bCs/>
                </w:rPr>
                <w:t>Urinary System</w:t>
              </w:r>
            </w:hyperlink>
          </w:p>
        </w:tc>
      </w:tr>
      <w:tr w:rsidR="002B126E"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7774E7">
            <w:pPr>
              <w:spacing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line="360" w:lineRule="auto"/>
              <w:rPr>
                <w:bCs/>
              </w:rPr>
            </w:pPr>
            <w:r>
              <w:rPr>
                <w:bCs/>
              </w:rPr>
              <w:t>Exam</w:t>
            </w:r>
          </w:p>
        </w:tc>
      </w:tr>
      <w:tr w:rsidR="002B126E"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7774E7">
            <w:pPr>
              <w:spacing w:line="360" w:lineRule="auto"/>
              <w:ind w:left="-18" w:firstLine="18"/>
              <w:jc w:val="center"/>
              <w:rPr>
                <w:b/>
                <w:color w:val="000000"/>
              </w:rPr>
            </w:pPr>
            <w:r>
              <w:rPr>
                <w:b/>
                <w:color w:val="000000"/>
              </w:rPr>
              <w:t>Week 16</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line="360" w:lineRule="auto"/>
              <w:rPr>
                <w:b/>
              </w:rPr>
            </w:pPr>
            <w:r>
              <w:rPr>
                <w:b/>
              </w:rPr>
              <w:t>Preparatory week before the final Exam</w:t>
            </w:r>
          </w:p>
        </w:tc>
      </w:tr>
    </w:tbl>
    <w:p w:rsidR="002B126E" w:rsidRDefault="002B126E" w:rsidP="002B126E">
      <w:pPr>
        <w:tabs>
          <w:tab w:val="center" w:pos="3870"/>
        </w:tabs>
        <w:spacing w:after="0" w:line="360" w:lineRule="auto"/>
        <w:ind w:left="1985" w:hanging="1985"/>
        <w:jc w:val="both"/>
        <w:rPr>
          <w:b/>
          <w:sz w:val="24"/>
          <w:szCs w:val="24"/>
        </w:rPr>
      </w:pPr>
    </w:p>
    <w:p w:rsidR="002B126E" w:rsidRDefault="002B126E" w:rsidP="002B126E">
      <w:pPr>
        <w:rPr>
          <w:rFonts w:ascii="Cambria" w:eastAsia="Cambria" w:hAnsi="Cambria" w:cs="Cambria"/>
        </w:rPr>
      </w:pPr>
    </w:p>
    <w:tbl>
      <w:tblPr>
        <w:tblStyle w:val="50"/>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2B126E" w:rsidTr="007774E7">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B126E" w:rsidRDefault="002B126E" w:rsidP="007774E7">
            <w:pPr>
              <w:spacing w:line="360" w:lineRule="auto"/>
              <w:jc w:val="center"/>
              <w:rPr>
                <w:b/>
                <w:color w:val="17365D"/>
                <w:sz w:val="28"/>
                <w:szCs w:val="28"/>
              </w:rPr>
            </w:pPr>
            <w:r>
              <w:rPr>
                <w:b/>
                <w:color w:val="17365D"/>
                <w:sz w:val="28"/>
                <w:szCs w:val="28"/>
              </w:rPr>
              <w:t>Delivery Plan (Weekly Lab. Syllabus)</w:t>
            </w:r>
            <w:r>
              <w:rPr>
                <w:b/>
                <w:color w:val="17365D"/>
                <w:sz w:val="28"/>
                <w:szCs w:val="28"/>
              </w:rPr>
              <w:br/>
              <w:t>Delivery Plan (Weekly Lab. Syllabus)</w:t>
            </w:r>
          </w:p>
          <w:p w:rsidR="002B126E" w:rsidRDefault="002B126E" w:rsidP="007774E7">
            <w:pPr>
              <w:bidi/>
              <w:spacing w:line="360" w:lineRule="auto"/>
              <w:jc w:val="center"/>
              <w:rPr>
                <w:rFonts w:eastAsia="Times New Roman"/>
                <w:b/>
                <w:color w:val="17365D"/>
                <w:sz w:val="28"/>
                <w:szCs w:val="28"/>
              </w:rPr>
            </w:pPr>
          </w:p>
        </w:tc>
      </w:tr>
      <w:tr w:rsidR="002B126E"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7774E7">
            <w:pPr>
              <w:spacing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B126E" w:rsidRDefault="002B126E" w:rsidP="007774E7">
            <w:pPr>
              <w:spacing w:line="360" w:lineRule="auto"/>
              <w:rPr>
                <w:b/>
                <w:sz w:val="24"/>
                <w:szCs w:val="24"/>
              </w:rPr>
            </w:pPr>
            <w:r>
              <w:rPr>
                <w:b/>
              </w:rPr>
              <w:t>Material Covered</w:t>
            </w:r>
          </w:p>
        </w:tc>
      </w:tr>
      <w:tr w:rsidR="002B126E"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7774E7">
            <w:pPr>
              <w:spacing w:line="360" w:lineRule="auto"/>
              <w:ind w:left="-18"/>
              <w:jc w:val="center"/>
              <w:rPr>
                <w:b/>
              </w:rPr>
            </w:pPr>
            <w:r>
              <w:rPr>
                <w:b/>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line="360" w:lineRule="auto"/>
              <w:rPr>
                <w:sz w:val="24"/>
                <w:szCs w:val="24"/>
              </w:rPr>
            </w:pPr>
            <w:r>
              <w:t>Lab 1: Erythrocyte Physiology</w:t>
            </w:r>
          </w:p>
        </w:tc>
      </w:tr>
      <w:tr w:rsidR="002B126E"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7774E7">
            <w:pPr>
              <w:spacing w:line="360" w:lineRule="auto"/>
              <w:ind w:left="-18"/>
              <w:jc w:val="center"/>
              <w:rPr>
                <w:b/>
              </w:rPr>
            </w:pPr>
            <w:r>
              <w:rPr>
                <w:b/>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line="360" w:lineRule="auto"/>
              <w:rPr>
                <w:sz w:val="24"/>
                <w:szCs w:val="24"/>
              </w:rPr>
            </w:pPr>
            <w:r>
              <w:t>Lab 2: Pulse and Pressure</w:t>
            </w:r>
          </w:p>
        </w:tc>
      </w:tr>
      <w:tr w:rsidR="002B126E" w:rsidTr="007774E7">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7774E7">
            <w:pPr>
              <w:spacing w:line="360" w:lineRule="auto"/>
              <w:ind w:left="-18"/>
              <w:jc w:val="center"/>
              <w:rPr>
                <w:b/>
              </w:rPr>
            </w:pPr>
            <w:r>
              <w:rPr>
                <w:b/>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line="360" w:lineRule="auto"/>
              <w:rPr>
                <w:sz w:val="24"/>
                <w:szCs w:val="24"/>
              </w:rPr>
            </w:pPr>
            <w:r>
              <w:t xml:space="preserve">Lab 3: EEG and States of Consciousness  </w:t>
            </w:r>
          </w:p>
        </w:tc>
      </w:tr>
      <w:tr w:rsidR="002B126E"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7774E7">
            <w:pPr>
              <w:spacing w:line="360" w:lineRule="auto"/>
              <w:ind w:left="-18"/>
              <w:jc w:val="center"/>
              <w:rPr>
                <w:b/>
              </w:rPr>
            </w:pPr>
            <w:r>
              <w:rPr>
                <w:b/>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line="360" w:lineRule="auto"/>
              <w:rPr>
                <w:sz w:val="24"/>
                <w:szCs w:val="24"/>
              </w:rPr>
            </w:pPr>
            <w:r>
              <w:t>Lab 4: Brain Imaging</w:t>
            </w:r>
          </w:p>
        </w:tc>
      </w:tr>
      <w:tr w:rsidR="002B126E"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7774E7">
            <w:pPr>
              <w:spacing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line="360" w:lineRule="auto"/>
              <w:rPr>
                <w:sz w:val="24"/>
                <w:szCs w:val="24"/>
              </w:rPr>
            </w:pPr>
            <w:r>
              <w:t xml:space="preserve">Lab 5: Electromyography &amp; Dynamometry </w:t>
            </w:r>
          </w:p>
        </w:tc>
      </w:tr>
      <w:tr w:rsidR="002B126E"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7774E7">
            <w:pPr>
              <w:spacing w:line="360" w:lineRule="auto"/>
              <w:ind w:left="-18"/>
              <w:jc w:val="center"/>
              <w:rPr>
                <w:b/>
              </w:rPr>
            </w:pPr>
            <w:r>
              <w:rPr>
                <w:b/>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line="360" w:lineRule="auto"/>
              <w:rPr>
                <w:sz w:val="24"/>
                <w:szCs w:val="24"/>
              </w:rPr>
            </w:pPr>
            <w:r>
              <w:t>Lab 6: Electrocardiography</w:t>
            </w:r>
          </w:p>
        </w:tc>
      </w:tr>
      <w:tr w:rsidR="002B126E"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7774E7">
            <w:pPr>
              <w:spacing w:line="360" w:lineRule="auto"/>
              <w:ind w:left="-18"/>
              <w:jc w:val="center"/>
              <w:rPr>
                <w:b/>
              </w:rPr>
            </w:pPr>
            <w:r>
              <w:rPr>
                <w:b/>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line="360" w:lineRule="auto"/>
            </w:pPr>
            <w:r>
              <w:t xml:space="preserve">Lab 7: exam </w:t>
            </w:r>
          </w:p>
        </w:tc>
      </w:tr>
      <w:tr w:rsidR="002B126E"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7774E7">
            <w:pPr>
              <w:spacing w:line="360" w:lineRule="auto"/>
              <w:ind w:left="-18"/>
              <w:jc w:val="center"/>
              <w:rPr>
                <w:b/>
              </w:rPr>
            </w:pPr>
            <w:r>
              <w:rPr>
                <w:b/>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line="360" w:lineRule="auto"/>
            </w:pPr>
            <w:r>
              <w:t xml:space="preserve">Lab 8: Ventilation &amp; Spirometry </w:t>
            </w:r>
          </w:p>
        </w:tc>
      </w:tr>
      <w:tr w:rsidR="002B126E"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7774E7">
            <w:pPr>
              <w:spacing w:line="360" w:lineRule="auto"/>
              <w:ind w:left="-18"/>
              <w:jc w:val="center"/>
              <w:rPr>
                <w:b/>
              </w:rPr>
            </w:pPr>
            <w:r>
              <w:rPr>
                <w:b/>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line="360" w:lineRule="auto"/>
            </w:pPr>
            <w:r>
              <w:t xml:space="preserve">Lab 9 : Urinalysis </w:t>
            </w:r>
          </w:p>
        </w:tc>
      </w:tr>
      <w:tr w:rsidR="002B126E"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7774E7">
            <w:pPr>
              <w:spacing w:line="360" w:lineRule="auto"/>
              <w:ind w:left="-18"/>
              <w:jc w:val="center"/>
              <w:rPr>
                <w:b/>
              </w:rPr>
            </w:pPr>
            <w:r>
              <w:rPr>
                <w:b/>
              </w:rPr>
              <w:t>Week10</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line="360" w:lineRule="auto"/>
            </w:pPr>
            <w:r>
              <w:t xml:space="preserve">Lab10: View film “Fed Up”, food diary assigned </w:t>
            </w:r>
          </w:p>
        </w:tc>
      </w:tr>
      <w:tr w:rsidR="002B126E"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7774E7">
            <w:pPr>
              <w:spacing w:line="360" w:lineRule="auto"/>
              <w:ind w:left="-18"/>
              <w:jc w:val="center"/>
              <w:rPr>
                <w:b/>
              </w:rPr>
            </w:pPr>
            <w:r>
              <w:rPr>
                <w:b/>
              </w:rPr>
              <w:t>Week11</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line="360" w:lineRule="auto"/>
            </w:pPr>
            <w:r>
              <w:t>Lab11: Physiology of Adiposity; SOS of lab instructor</w:t>
            </w:r>
          </w:p>
        </w:tc>
      </w:tr>
      <w:tr w:rsidR="002B126E"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7774E7">
            <w:pPr>
              <w:spacing w:line="360" w:lineRule="auto"/>
              <w:ind w:left="-18"/>
              <w:jc w:val="center"/>
              <w:rPr>
                <w:b/>
              </w:rPr>
            </w:pPr>
            <w:r>
              <w:rPr>
                <w:b/>
              </w:rPr>
              <w:t>Week12</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line="360" w:lineRule="auto"/>
            </w:pPr>
            <w:r>
              <w:t>Lab12: Lower extremely bones</w:t>
            </w:r>
          </w:p>
        </w:tc>
      </w:tr>
      <w:tr w:rsidR="002B126E"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7774E7">
            <w:pPr>
              <w:spacing w:line="360" w:lineRule="auto"/>
              <w:ind w:left="-18"/>
              <w:jc w:val="center"/>
              <w:rPr>
                <w:b/>
              </w:rPr>
            </w:pPr>
            <w:r>
              <w:rPr>
                <w:b/>
              </w:rPr>
              <w:t>Week13</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line="360" w:lineRule="auto"/>
            </w:pPr>
            <w:r>
              <w:t xml:space="preserve">Lab13: Musules tissue and skin </w:t>
            </w:r>
          </w:p>
        </w:tc>
      </w:tr>
      <w:tr w:rsidR="002B126E"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7774E7">
            <w:pPr>
              <w:spacing w:line="360" w:lineRule="auto"/>
              <w:ind w:left="-18"/>
              <w:jc w:val="center"/>
              <w:rPr>
                <w:b/>
              </w:rPr>
            </w:pPr>
            <w:r>
              <w:rPr>
                <w:b/>
              </w:rPr>
              <w:t>Week14</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line="360" w:lineRule="auto"/>
            </w:pPr>
            <w:r>
              <w:t xml:space="preserve">Lab14: The brine </w:t>
            </w:r>
          </w:p>
        </w:tc>
      </w:tr>
      <w:tr w:rsidR="002B126E"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7774E7">
            <w:pPr>
              <w:spacing w:line="360" w:lineRule="auto"/>
              <w:ind w:left="-18"/>
              <w:jc w:val="center"/>
              <w:rPr>
                <w:b/>
              </w:rPr>
            </w:pPr>
            <w:r>
              <w:rPr>
                <w:b/>
              </w:rPr>
              <w:t>Week15</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line="360" w:lineRule="auto"/>
            </w:pPr>
            <w:r>
              <w:t>review before final exam</w:t>
            </w:r>
          </w:p>
        </w:tc>
      </w:tr>
    </w:tbl>
    <w:p w:rsidR="002B126E" w:rsidRDefault="002B126E" w:rsidP="002B126E">
      <w:pPr>
        <w:tabs>
          <w:tab w:val="center" w:pos="3870"/>
        </w:tabs>
        <w:spacing w:after="0" w:line="360" w:lineRule="auto"/>
        <w:ind w:left="1985"/>
        <w:jc w:val="both"/>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2B126E" w:rsidTr="007774E7">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2B126E" w:rsidRDefault="002B126E" w:rsidP="007774E7">
            <w:pPr>
              <w:spacing w:line="312" w:lineRule="auto"/>
              <w:jc w:val="center"/>
              <w:rPr>
                <w:b/>
                <w:color w:val="17365D"/>
                <w:sz w:val="28"/>
                <w:szCs w:val="28"/>
              </w:rPr>
            </w:pPr>
            <w:r>
              <w:rPr>
                <w:b/>
                <w:color w:val="17365D"/>
                <w:sz w:val="28"/>
                <w:szCs w:val="28"/>
              </w:rPr>
              <w:lastRenderedPageBreak/>
              <w:t>Learning and Teaching Resources</w:t>
            </w:r>
            <w:r>
              <w:rPr>
                <w:b/>
                <w:color w:val="17365D"/>
                <w:sz w:val="28"/>
                <w:szCs w:val="28"/>
              </w:rPr>
              <w:br/>
              <w:t>Learning and Teaching Resources</w:t>
            </w:r>
          </w:p>
          <w:p w:rsidR="002B126E" w:rsidRDefault="002B126E" w:rsidP="007774E7">
            <w:pPr>
              <w:bidi/>
              <w:spacing w:line="312" w:lineRule="auto"/>
              <w:jc w:val="center"/>
              <w:rPr>
                <w:rFonts w:eastAsia="Times New Roman"/>
                <w:b/>
                <w:color w:val="17365D"/>
                <w:sz w:val="28"/>
                <w:szCs w:val="28"/>
              </w:rPr>
            </w:pPr>
          </w:p>
        </w:tc>
      </w:tr>
      <w:tr w:rsidR="002B126E" w:rsidTr="007774E7">
        <w:tc>
          <w:tcPr>
            <w:tcW w:w="2340" w:type="dxa"/>
            <w:tcBorders>
              <w:top w:val="single" w:sz="4" w:space="0" w:color="000000"/>
              <w:left w:val="single" w:sz="4" w:space="0" w:color="000000"/>
              <w:bottom w:val="single" w:sz="4" w:space="0" w:color="000000"/>
              <w:right w:val="nil"/>
            </w:tcBorders>
            <w:vAlign w:val="center"/>
          </w:tcPr>
          <w:p w:rsidR="002B126E" w:rsidRDefault="002B126E" w:rsidP="007774E7">
            <w:pPr>
              <w:spacing w:line="312" w:lineRule="auto"/>
              <w:ind w:left="360" w:hanging="720"/>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7774E7">
            <w:pPr>
              <w:spacing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7774E7">
            <w:pPr>
              <w:spacing w:line="312" w:lineRule="auto"/>
              <w:jc w:val="center"/>
              <w:rPr>
                <w:b/>
              </w:rPr>
            </w:pPr>
            <w:r>
              <w:rPr>
                <w:b/>
              </w:rPr>
              <w:t>Available in the Library?</w:t>
            </w:r>
          </w:p>
        </w:tc>
      </w:tr>
      <w:tr w:rsidR="002B126E" w:rsidTr="007774E7">
        <w:tc>
          <w:tcPr>
            <w:tcW w:w="2340"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7774E7">
            <w:pPr>
              <w:spacing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rsidR="002B126E" w:rsidRDefault="002B126E" w:rsidP="007774E7">
            <w:pPr>
              <w:spacing w:beforeAutospacing="1" w:afterAutospacing="1"/>
              <w:ind w:left="360"/>
            </w:pPr>
            <w:r>
              <w:t>Human  from Cells to Systems. Sherwood, L. (2016, 9th edition) Cengage Learning.</w:t>
            </w:r>
          </w:p>
        </w:tc>
        <w:tc>
          <w:tcPr>
            <w:tcW w:w="23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line="312" w:lineRule="auto"/>
              <w:jc w:val="center"/>
              <w:rPr>
                <w:color w:val="FF0000"/>
              </w:rPr>
            </w:pPr>
            <w:r>
              <w:rPr>
                <w:color w:val="FF0000"/>
              </w:rPr>
              <w:t>no</w:t>
            </w:r>
          </w:p>
        </w:tc>
      </w:tr>
      <w:tr w:rsidR="002B126E" w:rsidTr="007774E7">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7774E7">
            <w:pPr>
              <w:spacing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rsidR="002B126E" w:rsidRDefault="002B126E" w:rsidP="007774E7">
            <w:pPr>
              <w:spacing w:beforeAutospacing="1" w:afterAutospacing="1"/>
              <w:ind w:left="360"/>
            </w:pPr>
            <w:r>
              <w:t>https://training.seer.cancer.gov/linksre/</w:t>
            </w:r>
          </w:p>
        </w:tc>
        <w:tc>
          <w:tcPr>
            <w:tcW w:w="23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line="312" w:lineRule="auto"/>
              <w:jc w:val="center"/>
            </w:pPr>
            <w:r>
              <w:t>yes</w:t>
            </w:r>
          </w:p>
        </w:tc>
      </w:tr>
      <w:tr w:rsidR="002B126E" w:rsidTr="007774E7">
        <w:tc>
          <w:tcPr>
            <w:tcW w:w="2340"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7774E7">
            <w:pPr>
              <w:spacing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2B126E" w:rsidRDefault="002B126E" w:rsidP="007774E7">
            <w:pPr>
              <w:spacing w:line="312" w:lineRule="auto"/>
              <w:ind w:left="180"/>
            </w:pPr>
            <w:r>
              <w:t>https://www.ucc.ie/en/physiology/courses/physiologyasamodule/</w:t>
            </w:r>
          </w:p>
        </w:tc>
      </w:tr>
    </w:tbl>
    <w:p w:rsidR="002B126E" w:rsidRDefault="002B126E" w:rsidP="002B126E">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2B126E" w:rsidTr="007774E7">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rsidR="002B126E" w:rsidRDefault="002B126E" w:rsidP="007774E7">
            <w:pPr>
              <w:tabs>
                <w:tab w:val="left" w:pos="1890"/>
                <w:tab w:val="center" w:pos="4544"/>
              </w:tabs>
              <w:ind w:right="1152"/>
              <w:rPr>
                <w:b/>
                <w:color w:val="000000"/>
                <w:sz w:val="28"/>
                <w:szCs w:val="28"/>
              </w:rPr>
            </w:pPr>
            <w:r>
              <w:rPr>
                <w:b/>
                <w:color w:val="000000"/>
                <w:sz w:val="28"/>
                <w:szCs w:val="28"/>
              </w:rPr>
              <w:tab/>
            </w:r>
            <w:r>
              <w:rPr>
                <w:b/>
                <w:color w:val="000000"/>
                <w:sz w:val="28"/>
                <w:szCs w:val="28"/>
              </w:rPr>
              <w:tab/>
              <w:t xml:space="preserve">          Grading Scheme</w:t>
            </w:r>
            <w:r>
              <w:rPr>
                <w:b/>
                <w:color w:val="000000"/>
                <w:sz w:val="28"/>
                <w:szCs w:val="28"/>
              </w:rPr>
              <w:br/>
              <w:t>Grading Scheme</w:t>
            </w:r>
          </w:p>
          <w:p w:rsidR="002B126E" w:rsidRDefault="002B126E" w:rsidP="007774E7">
            <w:pPr>
              <w:bidi/>
              <w:jc w:val="center"/>
              <w:rPr>
                <w:rFonts w:eastAsia="Times New Roman"/>
                <w:b/>
                <w:color w:val="000000"/>
                <w:sz w:val="28"/>
                <w:szCs w:val="28"/>
              </w:rPr>
            </w:pPr>
          </w:p>
        </w:tc>
      </w:tr>
      <w:tr w:rsidR="002B126E" w:rsidTr="007774E7">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rsidR="002B126E" w:rsidRDefault="002B126E" w:rsidP="007774E7">
            <w:pPr>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2B126E" w:rsidRDefault="002B126E" w:rsidP="007774E7">
            <w:pPr>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B126E" w:rsidRDefault="002B126E" w:rsidP="007774E7">
            <w:pPr>
              <w:bidi/>
              <w:jc w:val="center"/>
              <w:rPr>
                <w:color w:val="000000"/>
              </w:rPr>
            </w:pPr>
            <w:r>
              <w:rPr>
                <w:rtl/>
              </w:rPr>
              <w:t>Grade</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B126E" w:rsidRDefault="002B126E" w:rsidP="007774E7">
            <w:pPr>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2B126E" w:rsidRDefault="002B126E" w:rsidP="007774E7">
            <w:pPr>
              <w:rPr>
                <w:b/>
                <w:color w:val="000000"/>
              </w:rPr>
            </w:pPr>
            <w:r>
              <w:rPr>
                <w:b/>
                <w:color w:val="000000"/>
              </w:rPr>
              <w:t>Definition</w:t>
            </w:r>
          </w:p>
        </w:tc>
      </w:tr>
      <w:tr w:rsidR="002B126E" w:rsidTr="007774E7">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B126E" w:rsidRDefault="002B126E" w:rsidP="007774E7">
            <w:pPr>
              <w:rPr>
                <w:b/>
                <w:color w:val="000000"/>
              </w:rPr>
            </w:pPr>
            <w:r>
              <w:rPr>
                <w:b/>
                <w:color w:val="000000"/>
              </w:rPr>
              <w:t>Success Group</w:t>
            </w:r>
          </w:p>
          <w:p w:rsidR="002B126E" w:rsidRDefault="002B126E" w:rsidP="007774E7">
            <w:pP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2B126E" w:rsidRDefault="002B126E" w:rsidP="007774E7">
            <w:pPr>
              <w:ind w:firstLine="72"/>
              <w:rPr>
                <w:b/>
                <w:color w:val="000000"/>
              </w:rPr>
            </w:pPr>
            <w:r>
              <w:rPr>
                <w:b/>
                <w:color w:val="000000"/>
              </w:rPr>
              <w:t xml:space="preserve">A - </w:t>
            </w:r>
            <w:r>
              <w:rPr>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rsidR="002B126E" w:rsidRDefault="002B126E" w:rsidP="007774E7">
            <w:pPr>
              <w:bidi/>
              <w:jc w:val="center"/>
              <w:rPr>
                <w:b/>
                <w:sz w:val="24"/>
                <w:szCs w:val="24"/>
              </w:rPr>
            </w:pPr>
            <w:r>
              <w:rPr>
                <w:b/>
                <w:rtl/>
              </w:rPr>
              <w:t>Excellent</w:t>
            </w:r>
          </w:p>
        </w:tc>
        <w:tc>
          <w:tcPr>
            <w:tcW w:w="1155" w:type="dxa"/>
            <w:tcBorders>
              <w:top w:val="single" w:sz="6" w:space="0" w:color="000000"/>
              <w:left w:val="single" w:sz="6" w:space="0" w:color="000000"/>
              <w:bottom w:val="single" w:sz="6" w:space="0" w:color="000000"/>
              <w:right w:val="single" w:sz="4" w:space="0" w:color="000000"/>
            </w:tcBorders>
            <w:vAlign w:val="center"/>
          </w:tcPr>
          <w:p w:rsidR="002B126E" w:rsidRDefault="002B126E" w:rsidP="007774E7">
            <w:pPr>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2B126E" w:rsidRDefault="002B126E" w:rsidP="007774E7">
            <w:pPr>
              <w:rPr>
                <w:color w:val="000000"/>
              </w:rPr>
            </w:pPr>
            <w:r>
              <w:rPr>
                <w:color w:val="000000"/>
              </w:rPr>
              <w:t>Outstanding Performance</w:t>
            </w:r>
          </w:p>
        </w:tc>
      </w:tr>
      <w:tr w:rsidR="002B126E" w:rsidTr="007774E7">
        <w:trPr>
          <w:trHeight w:val="300"/>
        </w:trPr>
        <w:tc>
          <w:tcPr>
            <w:tcW w:w="1620" w:type="dxa"/>
            <w:vMerge/>
            <w:tcBorders>
              <w:top w:val="single" w:sz="6" w:space="0" w:color="000000"/>
              <w:left w:val="single" w:sz="6" w:space="0" w:color="000000"/>
              <w:bottom w:val="nil"/>
              <w:right w:val="single" w:sz="6" w:space="0" w:color="000000"/>
            </w:tcBorders>
            <w:vAlign w:val="center"/>
          </w:tcPr>
          <w:p w:rsidR="002B126E" w:rsidRDefault="002B126E" w:rsidP="007774E7">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B126E" w:rsidRDefault="002B126E" w:rsidP="007774E7">
            <w:pPr>
              <w:ind w:firstLine="72"/>
              <w:rPr>
                <w:b/>
                <w:color w:val="000000"/>
              </w:rPr>
            </w:pPr>
            <w:r>
              <w:rPr>
                <w:b/>
                <w:color w:val="000000"/>
              </w:rPr>
              <w:t xml:space="preserve">B - </w:t>
            </w:r>
            <w:r>
              <w:rPr>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2B126E" w:rsidRDefault="002B126E" w:rsidP="007774E7">
            <w:pPr>
              <w:bidi/>
              <w:jc w:val="center"/>
              <w:rPr>
                <w:b/>
                <w:sz w:val="24"/>
                <w:szCs w:val="24"/>
              </w:rPr>
            </w:pPr>
            <w:r>
              <w:rPr>
                <w:b/>
                <w:rtl/>
              </w:rPr>
              <w:t xml:space="preserve">Very Good </w:t>
            </w:r>
          </w:p>
        </w:tc>
        <w:tc>
          <w:tcPr>
            <w:tcW w:w="1155" w:type="dxa"/>
            <w:tcBorders>
              <w:top w:val="single" w:sz="6" w:space="0" w:color="000000"/>
              <w:left w:val="single" w:sz="6" w:space="0" w:color="000000"/>
              <w:bottom w:val="single" w:sz="6" w:space="0" w:color="000000"/>
              <w:right w:val="single" w:sz="4" w:space="0" w:color="000000"/>
            </w:tcBorders>
            <w:vAlign w:val="center"/>
          </w:tcPr>
          <w:p w:rsidR="002B126E" w:rsidRDefault="002B126E" w:rsidP="007774E7">
            <w:pPr>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2B126E" w:rsidRDefault="002B126E" w:rsidP="007774E7">
            <w:pPr>
              <w:rPr>
                <w:color w:val="000000"/>
              </w:rPr>
            </w:pPr>
            <w:r>
              <w:rPr>
                <w:color w:val="000000"/>
              </w:rPr>
              <w:t>Above average with some errors</w:t>
            </w:r>
          </w:p>
        </w:tc>
      </w:tr>
      <w:tr w:rsidR="002B126E" w:rsidTr="007774E7">
        <w:trPr>
          <w:trHeight w:val="300"/>
        </w:trPr>
        <w:tc>
          <w:tcPr>
            <w:tcW w:w="1620" w:type="dxa"/>
            <w:vMerge/>
            <w:tcBorders>
              <w:top w:val="single" w:sz="6" w:space="0" w:color="000000"/>
              <w:left w:val="single" w:sz="6" w:space="0" w:color="000000"/>
              <w:bottom w:val="nil"/>
              <w:right w:val="single" w:sz="6" w:space="0" w:color="000000"/>
            </w:tcBorders>
            <w:vAlign w:val="center"/>
          </w:tcPr>
          <w:p w:rsidR="002B126E" w:rsidRDefault="002B126E" w:rsidP="007774E7">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B126E" w:rsidRDefault="002B126E" w:rsidP="007774E7">
            <w:pPr>
              <w:ind w:firstLine="72"/>
              <w:rPr>
                <w:b/>
                <w:color w:val="000000"/>
              </w:rPr>
            </w:pPr>
            <w:r>
              <w:rPr>
                <w:b/>
                <w:color w:val="000000"/>
              </w:rPr>
              <w:t xml:space="preserve">C - </w:t>
            </w:r>
            <w:r>
              <w:rPr>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2B126E" w:rsidRDefault="002B126E" w:rsidP="007774E7">
            <w:pPr>
              <w:bidi/>
              <w:jc w:val="center"/>
              <w:rPr>
                <w:b/>
                <w:sz w:val="24"/>
                <w:szCs w:val="24"/>
              </w:rPr>
            </w:pPr>
            <w:r>
              <w:rPr>
                <w:b/>
                <w:rtl/>
              </w:rPr>
              <w:t>Good</w:t>
            </w:r>
          </w:p>
        </w:tc>
        <w:tc>
          <w:tcPr>
            <w:tcW w:w="1155" w:type="dxa"/>
            <w:tcBorders>
              <w:top w:val="single" w:sz="6" w:space="0" w:color="000000"/>
              <w:left w:val="single" w:sz="6" w:space="0" w:color="000000"/>
              <w:bottom w:val="single" w:sz="6" w:space="0" w:color="000000"/>
              <w:right w:val="single" w:sz="4" w:space="0" w:color="000000"/>
            </w:tcBorders>
            <w:vAlign w:val="center"/>
          </w:tcPr>
          <w:p w:rsidR="002B126E" w:rsidRDefault="002B126E" w:rsidP="007774E7">
            <w:pPr>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2B126E" w:rsidRDefault="002B126E" w:rsidP="007774E7">
            <w:pPr>
              <w:rPr>
                <w:color w:val="000000"/>
              </w:rPr>
            </w:pPr>
            <w:r>
              <w:rPr>
                <w:color w:val="000000"/>
              </w:rPr>
              <w:t>Sound work with notable errors</w:t>
            </w:r>
          </w:p>
        </w:tc>
      </w:tr>
      <w:tr w:rsidR="002B126E" w:rsidTr="007774E7">
        <w:trPr>
          <w:trHeight w:val="300"/>
        </w:trPr>
        <w:tc>
          <w:tcPr>
            <w:tcW w:w="1620" w:type="dxa"/>
            <w:vMerge/>
            <w:tcBorders>
              <w:top w:val="single" w:sz="6" w:space="0" w:color="000000"/>
              <w:left w:val="single" w:sz="6" w:space="0" w:color="000000"/>
              <w:bottom w:val="nil"/>
              <w:right w:val="single" w:sz="6" w:space="0" w:color="000000"/>
            </w:tcBorders>
            <w:vAlign w:val="center"/>
          </w:tcPr>
          <w:p w:rsidR="002B126E" w:rsidRDefault="002B126E" w:rsidP="007774E7">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B126E" w:rsidRDefault="002B126E" w:rsidP="007774E7">
            <w:pPr>
              <w:ind w:firstLine="72"/>
              <w:rPr>
                <w:b/>
                <w:color w:val="000000"/>
              </w:rPr>
            </w:pPr>
            <w:r>
              <w:rPr>
                <w:b/>
                <w:color w:val="000000"/>
              </w:rPr>
              <w:t xml:space="preserve">D - </w:t>
            </w:r>
            <w:r>
              <w:rPr>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rsidR="002B126E" w:rsidRDefault="002B126E" w:rsidP="007774E7">
            <w:pPr>
              <w:bidi/>
              <w:jc w:val="center"/>
              <w:rPr>
                <w:b/>
                <w:sz w:val="24"/>
                <w:szCs w:val="24"/>
              </w:rPr>
            </w:pPr>
            <w:r>
              <w:rPr>
                <w:b/>
                <w:rtl/>
              </w:rPr>
              <w:t xml:space="preserve">Satisfactory </w:t>
            </w:r>
          </w:p>
        </w:tc>
        <w:tc>
          <w:tcPr>
            <w:tcW w:w="1155" w:type="dxa"/>
            <w:tcBorders>
              <w:top w:val="single" w:sz="6" w:space="0" w:color="000000"/>
              <w:left w:val="single" w:sz="6" w:space="0" w:color="000000"/>
              <w:bottom w:val="single" w:sz="6" w:space="0" w:color="000000"/>
              <w:right w:val="single" w:sz="4" w:space="0" w:color="000000"/>
            </w:tcBorders>
            <w:vAlign w:val="center"/>
          </w:tcPr>
          <w:p w:rsidR="002B126E" w:rsidRDefault="002B126E" w:rsidP="007774E7">
            <w:pPr>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2B126E" w:rsidRDefault="002B126E" w:rsidP="007774E7">
            <w:pPr>
              <w:rPr>
                <w:color w:val="000000"/>
              </w:rPr>
            </w:pPr>
            <w:r>
              <w:rPr>
                <w:color w:val="000000"/>
              </w:rPr>
              <w:t>Fair but with major shortcomings</w:t>
            </w:r>
          </w:p>
        </w:tc>
      </w:tr>
      <w:tr w:rsidR="002B126E" w:rsidTr="007774E7">
        <w:trPr>
          <w:trHeight w:val="300"/>
        </w:trPr>
        <w:tc>
          <w:tcPr>
            <w:tcW w:w="1620" w:type="dxa"/>
            <w:vMerge/>
            <w:tcBorders>
              <w:top w:val="single" w:sz="6" w:space="0" w:color="000000"/>
              <w:left w:val="single" w:sz="6" w:space="0" w:color="000000"/>
              <w:bottom w:val="nil"/>
              <w:right w:val="single" w:sz="6" w:space="0" w:color="000000"/>
            </w:tcBorders>
            <w:vAlign w:val="center"/>
          </w:tcPr>
          <w:p w:rsidR="002B126E" w:rsidRDefault="002B126E" w:rsidP="007774E7">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B126E" w:rsidRDefault="002B126E" w:rsidP="007774E7">
            <w:pPr>
              <w:ind w:firstLine="72"/>
              <w:rPr>
                <w:b/>
                <w:color w:val="000000"/>
              </w:rPr>
            </w:pPr>
            <w:r>
              <w:rPr>
                <w:b/>
                <w:color w:val="000000"/>
              </w:rPr>
              <w:t xml:space="preserve">E - </w:t>
            </w:r>
            <w:r>
              <w:rPr>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rsidR="002B126E" w:rsidRDefault="002B126E" w:rsidP="007774E7">
            <w:pPr>
              <w:bidi/>
              <w:jc w:val="center"/>
              <w:rPr>
                <w:b/>
                <w:sz w:val="24"/>
                <w:szCs w:val="24"/>
              </w:rPr>
            </w:pPr>
            <w:r>
              <w:rPr>
                <w:b/>
                <w:rtl/>
              </w:rPr>
              <w:t xml:space="preserve">Sufficient </w:t>
            </w:r>
          </w:p>
        </w:tc>
        <w:tc>
          <w:tcPr>
            <w:tcW w:w="1155" w:type="dxa"/>
            <w:tcBorders>
              <w:top w:val="single" w:sz="6" w:space="0" w:color="000000"/>
              <w:left w:val="single" w:sz="6" w:space="0" w:color="000000"/>
              <w:bottom w:val="single" w:sz="6" w:space="0" w:color="000000"/>
              <w:right w:val="single" w:sz="4" w:space="0" w:color="000000"/>
            </w:tcBorders>
            <w:vAlign w:val="center"/>
          </w:tcPr>
          <w:p w:rsidR="002B126E" w:rsidRDefault="002B126E" w:rsidP="007774E7">
            <w:pPr>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2B126E" w:rsidRDefault="002B126E" w:rsidP="007774E7">
            <w:pPr>
              <w:rPr>
                <w:color w:val="000000"/>
              </w:rPr>
            </w:pPr>
            <w:r>
              <w:rPr>
                <w:color w:val="000000"/>
              </w:rPr>
              <w:t>Work meets minimum criteria</w:t>
            </w:r>
          </w:p>
        </w:tc>
      </w:tr>
      <w:tr w:rsidR="002B126E" w:rsidTr="007774E7">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B126E" w:rsidRDefault="002B126E" w:rsidP="007774E7">
            <w:pPr>
              <w:rPr>
                <w:b/>
                <w:color w:val="000000"/>
              </w:rPr>
            </w:pPr>
            <w:r>
              <w:rPr>
                <w:b/>
                <w:color w:val="000000"/>
              </w:rPr>
              <w:t>Fail Group</w:t>
            </w:r>
          </w:p>
          <w:p w:rsidR="002B126E" w:rsidRDefault="002B126E" w:rsidP="007774E7">
            <w:pP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2B126E" w:rsidRDefault="002B126E" w:rsidP="007774E7">
            <w:pPr>
              <w:ind w:firstLine="72"/>
              <w:rPr>
                <w:b/>
                <w:color w:val="000000"/>
              </w:rPr>
            </w:pPr>
            <w:r>
              <w:rPr>
                <w:b/>
                <w:color w:val="000000"/>
              </w:rPr>
              <w:t xml:space="preserve">FX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2B126E" w:rsidRDefault="002B126E" w:rsidP="007774E7">
            <w:pPr>
              <w:bidi/>
              <w:jc w:val="center"/>
              <w:rPr>
                <w:b/>
                <w:sz w:val="24"/>
                <w:szCs w:val="24"/>
              </w:rPr>
            </w:pPr>
            <w:r>
              <w:rPr>
                <w:b/>
                <w:sz w:val="24"/>
                <w:szCs w:val="24"/>
                <w:rtl/>
              </w:rPr>
              <w:t>Fail (under remediation)</w:t>
            </w:r>
          </w:p>
        </w:tc>
        <w:tc>
          <w:tcPr>
            <w:tcW w:w="1155" w:type="dxa"/>
            <w:tcBorders>
              <w:top w:val="single" w:sz="6" w:space="0" w:color="000000"/>
              <w:left w:val="single" w:sz="6" w:space="0" w:color="000000"/>
              <w:bottom w:val="single" w:sz="6" w:space="0" w:color="000000"/>
              <w:right w:val="single" w:sz="4" w:space="0" w:color="000000"/>
            </w:tcBorders>
            <w:vAlign w:val="center"/>
          </w:tcPr>
          <w:p w:rsidR="002B126E" w:rsidRDefault="002B126E" w:rsidP="007774E7">
            <w:pP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2B126E" w:rsidRDefault="002B126E" w:rsidP="007774E7">
            <w:pPr>
              <w:rPr>
                <w:color w:val="000000"/>
              </w:rPr>
            </w:pPr>
            <w:r>
              <w:rPr>
                <w:color w:val="000000"/>
              </w:rPr>
              <w:t>More work required but credit awarded</w:t>
            </w:r>
          </w:p>
        </w:tc>
      </w:tr>
      <w:tr w:rsidR="002B126E" w:rsidTr="007774E7">
        <w:trPr>
          <w:trHeight w:val="300"/>
        </w:trPr>
        <w:tc>
          <w:tcPr>
            <w:tcW w:w="1620" w:type="dxa"/>
            <w:vMerge/>
            <w:tcBorders>
              <w:top w:val="single" w:sz="6" w:space="0" w:color="000000"/>
              <w:left w:val="single" w:sz="6" w:space="0" w:color="000000"/>
              <w:bottom w:val="nil"/>
              <w:right w:val="single" w:sz="6" w:space="0" w:color="000000"/>
            </w:tcBorders>
            <w:vAlign w:val="center"/>
          </w:tcPr>
          <w:p w:rsidR="002B126E" w:rsidRDefault="002B126E" w:rsidP="007774E7">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B126E" w:rsidRDefault="002B126E" w:rsidP="007774E7">
            <w:pPr>
              <w:ind w:firstLine="72"/>
              <w:rPr>
                <w:b/>
                <w:color w:val="000000"/>
                <w:sz w:val="24"/>
                <w:szCs w:val="24"/>
              </w:rPr>
            </w:pPr>
            <w:r>
              <w:rPr>
                <w:b/>
                <w:color w:val="000000"/>
              </w:rPr>
              <w:t xml:space="preserve">F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2B126E" w:rsidRDefault="002B126E" w:rsidP="007774E7">
            <w:pPr>
              <w:bidi/>
              <w:jc w:val="center"/>
              <w:rPr>
                <w:b/>
              </w:rPr>
            </w:pPr>
            <w:r>
              <w:rPr>
                <w:b/>
                <w:rtl/>
              </w:rPr>
              <w:t>Fail</w:t>
            </w:r>
          </w:p>
        </w:tc>
        <w:tc>
          <w:tcPr>
            <w:tcW w:w="1155" w:type="dxa"/>
            <w:tcBorders>
              <w:top w:val="single" w:sz="6" w:space="0" w:color="000000"/>
              <w:left w:val="single" w:sz="6" w:space="0" w:color="000000"/>
              <w:bottom w:val="single" w:sz="6" w:space="0" w:color="000000"/>
              <w:right w:val="single" w:sz="4" w:space="0" w:color="000000"/>
            </w:tcBorders>
            <w:vAlign w:val="center"/>
          </w:tcPr>
          <w:p w:rsidR="002B126E" w:rsidRDefault="002B126E" w:rsidP="007774E7">
            <w:pP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2B126E" w:rsidRDefault="002B126E" w:rsidP="007774E7">
            <w:pPr>
              <w:rPr>
                <w:color w:val="000000"/>
              </w:rPr>
            </w:pPr>
            <w:r>
              <w:rPr>
                <w:color w:val="000000"/>
              </w:rPr>
              <w:t>Considerable amount of work required</w:t>
            </w:r>
          </w:p>
        </w:tc>
      </w:tr>
      <w:tr w:rsidR="002B126E" w:rsidTr="007774E7">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B126E" w:rsidRDefault="002B126E" w:rsidP="007774E7">
            <w:pP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B126E" w:rsidRDefault="002B126E" w:rsidP="007774E7">
            <w:pP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B126E" w:rsidRDefault="002B126E" w:rsidP="007774E7">
            <w:pP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B126E" w:rsidRDefault="002B126E" w:rsidP="007774E7">
            <w:pP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2B126E" w:rsidRDefault="002B126E" w:rsidP="007774E7">
            <w:pPr>
              <w:rPr>
                <w:b/>
                <w:color w:val="000000"/>
              </w:rPr>
            </w:pPr>
          </w:p>
        </w:tc>
      </w:tr>
      <w:tr w:rsidR="002B126E" w:rsidTr="007774E7">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rsidR="002B126E" w:rsidRDefault="002B126E" w:rsidP="007774E7">
            <w:pPr>
              <w:rPr>
                <w:color w:val="000000"/>
                <w:sz w:val="16"/>
                <w:szCs w:val="16"/>
              </w:rPr>
            </w:pPr>
          </w:p>
          <w:p w:rsidR="002B126E" w:rsidRDefault="002B126E" w:rsidP="007774E7">
            <w:pPr>
              <w:jc w:val="both"/>
              <w:rPr>
                <w:color w:val="000000"/>
                <w:sz w:val="16"/>
                <w:szCs w:val="16"/>
              </w:rPr>
            </w:pPr>
            <w:r>
              <w:rPr>
                <w:b/>
                <w:color w:val="000000"/>
              </w:rPr>
              <w:t>Note:</w:t>
            </w:r>
            <w:r>
              <w:rPr>
                <w:color w:val="000000"/>
              </w:rPr>
              <w:t xml:space="preserve"> </w:t>
            </w:r>
            <w:r>
              <w:t xml:space="preserve">Marks </w:t>
            </w:r>
            <w:r>
              <w:rPr>
                <w:color w:val="000000"/>
              </w:rPr>
              <w:t xml:space="preserve">Decimal places above or below 0.5 will be rounded to the higher or lower full mark (for example a mark of 54.5 will be rounded to 55, whereas a mark of 54.4 will be rounded to 54. </w:t>
            </w:r>
            <w:r>
              <w:t>The University</w:t>
            </w:r>
            <w:r>
              <w:rPr>
                <w:color w:val="000000"/>
              </w:rPr>
              <w:t xml:space="preserve"> has a policy NOT to condone "near-pass fails" so the only adjustment to marks awarded by the original marker(s) will be the automatic rounding outlined above.</w:t>
            </w:r>
          </w:p>
        </w:tc>
      </w:tr>
    </w:tbl>
    <w:p w:rsidR="007774E7" w:rsidRDefault="007774E7" w:rsidP="006A5308">
      <w:pPr>
        <w:tabs>
          <w:tab w:val="left" w:pos="1890"/>
        </w:tabs>
        <w:jc w:val="center"/>
        <w:rPr>
          <w:rFonts w:asciiTheme="majorBidi" w:hAnsiTheme="majorBidi" w:cstheme="majorBidi"/>
          <w:sz w:val="28"/>
          <w:szCs w:val="28"/>
          <w:lang w:bidi="ar-IQ"/>
        </w:rPr>
      </w:pPr>
    </w:p>
    <w:p w:rsidR="007774E7" w:rsidRPr="005D2278" w:rsidRDefault="007774E7" w:rsidP="006A5308">
      <w:pPr>
        <w:tabs>
          <w:tab w:val="left" w:pos="1890"/>
        </w:tabs>
        <w:jc w:val="center"/>
        <w:rPr>
          <w:rFonts w:asciiTheme="majorBidi" w:hAnsiTheme="majorBidi" w:cstheme="majorBidi"/>
          <w:b/>
          <w:bCs/>
          <w:sz w:val="40"/>
          <w:szCs w:val="40"/>
          <w:lang w:bidi="ar-IQ"/>
        </w:rPr>
      </w:pPr>
      <w:r w:rsidRPr="005D2278">
        <w:rPr>
          <w:rFonts w:asciiTheme="majorBidi" w:hAnsiTheme="majorBidi" w:cstheme="majorBidi"/>
          <w:b/>
          <w:bCs/>
          <w:sz w:val="40"/>
          <w:szCs w:val="40"/>
          <w:lang w:bidi="ar-IQ"/>
        </w:rPr>
        <w:t>4.</w:t>
      </w:r>
      <w:r w:rsidR="005D2278" w:rsidRPr="005D2278">
        <w:rPr>
          <w:b/>
          <w:bCs/>
          <w:color w:val="000000"/>
          <w:sz w:val="40"/>
          <w:szCs w:val="40"/>
        </w:rPr>
        <w:t xml:space="preserve"> Secretions</w:t>
      </w:r>
      <w:r w:rsidR="005D2278" w:rsidRPr="005D2278">
        <w:rPr>
          <w:b/>
          <w:bCs/>
          <w:color w:val="000000"/>
          <w:sz w:val="40"/>
          <w:szCs w:val="40"/>
          <w:rtl/>
        </w:rPr>
        <w:t xml:space="preserve"> </w:t>
      </w:r>
      <w:r w:rsidR="005D2278" w:rsidRPr="005D2278">
        <w:rPr>
          <w:b/>
          <w:bCs/>
          <w:color w:val="000000"/>
          <w:sz w:val="40"/>
          <w:szCs w:val="40"/>
        </w:rPr>
        <w:t>and vital fluid</w:t>
      </w:r>
    </w:p>
    <w:p w:rsidR="005D2278" w:rsidRDefault="005D2278" w:rsidP="005D2278">
      <w:pPr>
        <w:bidi/>
        <w:jc w:val="center"/>
        <w:rPr>
          <w:sz w:val="24"/>
          <w:szCs w:val="24"/>
        </w:rPr>
      </w:pP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5D2278" w:rsidTr="00BB4F77">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5D2278" w:rsidRDefault="005D2278" w:rsidP="00BB4F77">
            <w:pPr>
              <w:spacing w:before="80" w:after="80"/>
              <w:jc w:val="center"/>
              <w:rPr>
                <w:b/>
                <w:color w:val="17365D"/>
                <w:sz w:val="28"/>
                <w:szCs w:val="28"/>
              </w:rPr>
            </w:pPr>
            <w:r>
              <w:rPr>
                <w:b/>
                <w:color w:val="17365D"/>
                <w:sz w:val="28"/>
                <w:szCs w:val="28"/>
              </w:rPr>
              <w:t>Module Information</w:t>
            </w:r>
          </w:p>
          <w:p w:rsidR="005D2278" w:rsidRDefault="005D2278" w:rsidP="00BB4F77">
            <w:pPr>
              <w:bidi/>
              <w:jc w:val="center"/>
              <w:rPr>
                <w:rFonts w:eastAsia="Times New Roman"/>
                <w:b/>
                <w:color w:val="17365D"/>
                <w:sz w:val="28"/>
                <w:szCs w:val="28"/>
              </w:rPr>
            </w:pPr>
          </w:p>
        </w:tc>
      </w:tr>
      <w:tr w:rsidR="005D2278" w:rsidTr="00BB4F77">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BB4F77">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5D2278" w:rsidRPr="005D2278" w:rsidRDefault="005D2278" w:rsidP="005D2278">
            <w:pPr>
              <w:jc w:val="center"/>
              <w:rPr>
                <w:color w:val="000000"/>
              </w:rPr>
            </w:pPr>
            <w:r w:rsidRPr="005D2278">
              <w:rPr>
                <w:color w:val="000000"/>
              </w:rPr>
              <w:t>Secretions</w:t>
            </w:r>
            <w:r w:rsidRPr="005D2278">
              <w:rPr>
                <w:color w:val="000000"/>
                <w:rtl/>
              </w:rPr>
              <w:t xml:space="preserve"> </w:t>
            </w:r>
            <w:r w:rsidRPr="005D2278">
              <w:rPr>
                <w:color w:val="000000"/>
              </w:rPr>
              <w:t>and vital fluid</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5D2278" w:rsidRDefault="005D2278" w:rsidP="00BB4F77">
            <w:pPr>
              <w:spacing w:before="80" w:after="80"/>
              <w:rPr>
                <w:b/>
              </w:rPr>
            </w:pPr>
            <w:r>
              <w:rPr>
                <w:b/>
              </w:rPr>
              <w:t>Module Delivery</w:t>
            </w:r>
          </w:p>
        </w:tc>
      </w:tr>
      <w:tr w:rsidR="005D2278" w:rsidTr="00BB4F77">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BB4F77">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pStyle w:val="1"/>
              <w:spacing w:before="80" w:after="80"/>
              <w:ind w:left="90"/>
              <w:rPr>
                <w:b w:val="0"/>
                <w:color w:val="FF0000"/>
                <w:sz w:val="28"/>
                <w:szCs w:val="28"/>
              </w:rPr>
            </w:pPr>
            <w:r>
              <w:rPr>
                <w:sz w:val="24"/>
                <w:szCs w:val="24"/>
              </w:rPr>
              <w:t>Basic</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5D2278" w:rsidRDefault="00330598" w:rsidP="00635BE2">
            <w:pPr>
              <w:numPr>
                <w:ilvl w:val="0"/>
                <w:numId w:val="4"/>
              </w:numPr>
              <w:spacing w:before="80"/>
              <w:rPr>
                <w:b/>
              </w:rPr>
            </w:pPr>
            <w:sdt>
              <w:sdtPr>
                <w:tag w:val="goog_rdk_0"/>
                <w:id w:val="1308353797"/>
              </w:sdtPr>
              <w:sdtEndPr/>
              <w:sdtContent>
                <w:r w:rsidR="005D2278">
                  <w:rPr>
                    <w:rFonts w:ascii="Arial Unicode MS" w:eastAsia="Arial Unicode MS" w:hAnsi="Arial Unicode MS" w:cs="Arial Unicode MS"/>
                    <w:b/>
                  </w:rPr>
                  <w:t>☒</w:t>
                </w:r>
              </w:sdtContent>
            </w:sdt>
            <w:r w:rsidR="005D2278">
              <w:rPr>
                <w:b/>
              </w:rPr>
              <w:t xml:space="preserve"> Theory    </w:t>
            </w:r>
          </w:p>
          <w:p w:rsidR="005D2278" w:rsidRDefault="00330598" w:rsidP="00635BE2">
            <w:pPr>
              <w:numPr>
                <w:ilvl w:val="0"/>
                <w:numId w:val="5"/>
              </w:numPr>
              <w:rPr>
                <w:b/>
              </w:rPr>
            </w:pPr>
            <w:sdt>
              <w:sdtPr>
                <w:tag w:val="goog_rdk_1"/>
                <w:id w:val="1433552047"/>
              </w:sdtPr>
              <w:sdtEndPr/>
              <w:sdtContent>
                <w:r w:rsidR="005D2278">
                  <w:rPr>
                    <w:rFonts w:ascii="Arial Unicode MS" w:eastAsia="Arial Unicode MS" w:hAnsi="Arial Unicode MS" w:cs="Arial Unicode MS"/>
                    <w:b/>
                  </w:rPr>
                  <w:t>☒</w:t>
                </w:r>
              </w:sdtContent>
            </w:sdt>
            <w:r w:rsidR="005D2278">
              <w:rPr>
                <w:b/>
              </w:rPr>
              <w:t xml:space="preserve"> Lecture</w:t>
            </w:r>
          </w:p>
          <w:p w:rsidR="005D2278" w:rsidRDefault="00330598" w:rsidP="00635BE2">
            <w:pPr>
              <w:numPr>
                <w:ilvl w:val="0"/>
                <w:numId w:val="5"/>
              </w:numPr>
              <w:rPr>
                <w:b/>
              </w:rPr>
            </w:pPr>
            <w:sdt>
              <w:sdtPr>
                <w:tag w:val="goog_rdk_2"/>
                <w:id w:val="957762407"/>
              </w:sdtPr>
              <w:sdtEndPr/>
              <w:sdtContent>
                <w:r w:rsidR="005D2278">
                  <w:rPr>
                    <w:rFonts w:ascii="Arial Unicode MS" w:eastAsia="Arial Unicode MS" w:hAnsi="Arial Unicode MS" w:cs="Arial Unicode MS"/>
                    <w:b/>
                  </w:rPr>
                  <w:t>☒</w:t>
                </w:r>
              </w:sdtContent>
            </w:sdt>
            <w:r w:rsidR="005D2278">
              <w:rPr>
                <w:b/>
              </w:rPr>
              <w:t xml:space="preserve"> Lab </w:t>
            </w:r>
          </w:p>
          <w:p w:rsidR="005D2278" w:rsidRDefault="00330598" w:rsidP="00635BE2">
            <w:pPr>
              <w:numPr>
                <w:ilvl w:val="0"/>
                <w:numId w:val="5"/>
              </w:numPr>
              <w:rPr>
                <w:b/>
              </w:rPr>
            </w:pPr>
            <w:sdt>
              <w:sdtPr>
                <w:tag w:val="goog_rdk_3"/>
                <w:id w:val="-215434835"/>
              </w:sdtPr>
              <w:sdtEndPr/>
              <w:sdtContent>
                <w:r w:rsidR="005D2278">
                  <w:rPr>
                    <w:rFonts w:ascii="Arial Unicode MS" w:eastAsia="Arial Unicode MS" w:hAnsi="Arial Unicode MS" w:cs="Arial Unicode MS"/>
                    <w:b/>
                  </w:rPr>
                  <w:t>☐</w:t>
                </w:r>
              </w:sdtContent>
            </w:sdt>
            <w:r w:rsidR="005D2278">
              <w:rPr>
                <w:b/>
              </w:rPr>
              <w:t xml:space="preserve"> Tutorial</w:t>
            </w:r>
          </w:p>
          <w:p w:rsidR="005D2278" w:rsidRDefault="00330598" w:rsidP="00635BE2">
            <w:pPr>
              <w:numPr>
                <w:ilvl w:val="0"/>
                <w:numId w:val="5"/>
              </w:numPr>
              <w:rPr>
                <w:b/>
              </w:rPr>
            </w:pPr>
            <w:sdt>
              <w:sdtPr>
                <w:tag w:val="goog_rdk_4"/>
                <w:id w:val="2041780713"/>
              </w:sdtPr>
              <w:sdtEndPr/>
              <w:sdtContent>
                <w:r w:rsidR="005D2278">
                  <w:rPr>
                    <w:rFonts w:ascii="Arial Unicode MS" w:eastAsia="Arial Unicode MS" w:hAnsi="Arial Unicode MS" w:cs="Arial Unicode MS"/>
                    <w:b/>
                  </w:rPr>
                  <w:t>☐</w:t>
                </w:r>
              </w:sdtContent>
            </w:sdt>
            <w:r w:rsidR="005D2278">
              <w:rPr>
                <w:b/>
              </w:rPr>
              <w:t xml:space="preserve"> Practical</w:t>
            </w:r>
          </w:p>
          <w:p w:rsidR="005D2278" w:rsidRDefault="00330598" w:rsidP="00635BE2">
            <w:pPr>
              <w:numPr>
                <w:ilvl w:val="0"/>
                <w:numId w:val="5"/>
              </w:numPr>
              <w:spacing w:after="80"/>
              <w:rPr>
                <w:b/>
              </w:rPr>
            </w:pPr>
            <w:sdt>
              <w:sdtPr>
                <w:tag w:val="goog_rdk_5"/>
                <w:id w:val="1143923665"/>
              </w:sdtPr>
              <w:sdtEndPr/>
              <w:sdtContent>
                <w:r w:rsidR="005D2278">
                  <w:rPr>
                    <w:rFonts w:ascii="Arial Unicode MS" w:eastAsia="Arial Unicode MS" w:hAnsi="Arial Unicode MS" w:cs="Arial Unicode MS"/>
                    <w:b/>
                  </w:rPr>
                  <w:t>☐</w:t>
                </w:r>
              </w:sdtContent>
            </w:sdt>
            <w:r w:rsidR="005D2278">
              <w:rPr>
                <w:b/>
              </w:rPr>
              <w:t xml:space="preserve"> Seminar</w:t>
            </w:r>
          </w:p>
        </w:tc>
      </w:tr>
      <w:tr w:rsidR="005D2278" w:rsidTr="00BB4F77">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BB4F77">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5D2278" w:rsidRDefault="002A3451" w:rsidP="00BB4F77">
            <w:pPr>
              <w:pStyle w:val="1"/>
              <w:spacing w:before="80" w:after="80"/>
              <w:ind w:left="90"/>
              <w:rPr>
                <w:b w:val="0"/>
                <w:color w:val="FF0000"/>
                <w:sz w:val="28"/>
                <w:szCs w:val="28"/>
                <w:lang w:bidi="ar-IQ"/>
              </w:rPr>
            </w:pPr>
            <w:r w:rsidRPr="00503210">
              <w:rPr>
                <w:rFonts w:ascii="Arial" w:hAnsi="Arial" w:cs="Arial"/>
                <w:b w:val="0"/>
                <w:bCs w:val="0"/>
                <w:color w:val="FF0000"/>
                <w:sz w:val="20"/>
                <w:szCs w:val="20"/>
              </w:rPr>
              <w:t>NUST1007</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D2278" w:rsidRDefault="005D2278" w:rsidP="00BB4F77">
            <w:pPr>
              <w:widowControl w:val="0"/>
              <w:spacing w:line="276" w:lineRule="auto"/>
              <w:rPr>
                <w:color w:val="FF0000"/>
                <w:sz w:val="28"/>
                <w:szCs w:val="28"/>
              </w:rPr>
            </w:pPr>
          </w:p>
        </w:tc>
      </w:tr>
      <w:tr w:rsidR="005D2278" w:rsidTr="00BB4F77">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BB4F77">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pStyle w:val="1"/>
              <w:spacing w:before="80" w:after="80"/>
              <w:ind w:left="90"/>
              <w:rPr>
                <w:b w:val="0"/>
                <w:color w:val="FF0000"/>
                <w:sz w:val="28"/>
                <w:szCs w:val="28"/>
                <w:lang w:bidi="ar-IQ"/>
              </w:rPr>
            </w:pPr>
            <w:r>
              <w:rPr>
                <w:rFonts w:hint="cs"/>
                <w:b w:val="0"/>
                <w:color w:val="FF0000"/>
                <w:sz w:val="28"/>
                <w:szCs w:val="28"/>
                <w:rtl/>
                <w:lang w:bidi="ar-IQ"/>
              </w:rPr>
              <w:t>6</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D2278" w:rsidRDefault="005D2278" w:rsidP="00BB4F77">
            <w:pPr>
              <w:widowControl w:val="0"/>
              <w:spacing w:line="276" w:lineRule="auto"/>
              <w:rPr>
                <w:color w:val="FF0000"/>
                <w:sz w:val="28"/>
                <w:szCs w:val="28"/>
              </w:rPr>
            </w:pPr>
          </w:p>
        </w:tc>
      </w:tr>
      <w:tr w:rsidR="005D2278" w:rsidTr="00BB4F77">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BB4F77">
            <w:pPr>
              <w:spacing w:before="80" w:after="80"/>
              <w:ind w:left="90" w:hanging="90"/>
              <w:rPr>
                <w:b/>
              </w:rPr>
            </w:pPr>
            <w:r>
              <w:rPr>
                <w:b/>
              </w:rPr>
              <w:lastRenderedPageBreak/>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pStyle w:val="1"/>
              <w:spacing w:before="80" w:after="80"/>
              <w:ind w:left="90"/>
              <w:rPr>
                <w:b w:val="0"/>
                <w:color w:val="FF0000"/>
                <w:sz w:val="24"/>
                <w:szCs w:val="24"/>
                <w:lang w:bidi="ar-IQ"/>
              </w:rPr>
            </w:pPr>
            <w:r>
              <w:rPr>
                <w:rFonts w:hint="cs"/>
                <w:b w:val="0"/>
                <w:color w:val="FF0000"/>
                <w:sz w:val="24"/>
                <w:szCs w:val="24"/>
                <w:rtl/>
                <w:lang w:bidi="ar-IQ"/>
              </w:rPr>
              <w:t>150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D2278" w:rsidRDefault="005D2278" w:rsidP="00BB4F77">
            <w:pPr>
              <w:widowControl w:val="0"/>
              <w:spacing w:line="276" w:lineRule="auto"/>
              <w:rPr>
                <w:color w:val="FF0000"/>
                <w:sz w:val="24"/>
                <w:szCs w:val="24"/>
              </w:rPr>
            </w:pPr>
          </w:p>
        </w:tc>
      </w:tr>
      <w:tr w:rsidR="005D2278" w:rsidTr="00BB4F77">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5D2278" w:rsidRDefault="005D2278" w:rsidP="00BB4F77">
            <w:pPr>
              <w:spacing w:before="80" w:after="80"/>
              <w:ind w:left="90" w:hanging="90"/>
              <w:rPr>
                <w:b/>
                <w:color w:val="000000"/>
              </w:rPr>
            </w:pPr>
            <w:r>
              <w:rPr>
                <w:b/>
                <w:color w:val="000000"/>
              </w:rPr>
              <w:lastRenderedPageBreak/>
              <w:t>Module Level</w:t>
            </w:r>
          </w:p>
        </w:tc>
        <w:tc>
          <w:tcPr>
            <w:tcW w:w="2114" w:type="dxa"/>
            <w:tcBorders>
              <w:top w:val="single" w:sz="4" w:space="0" w:color="000000"/>
              <w:left w:val="single" w:sz="4" w:space="0" w:color="000000"/>
              <w:bottom w:val="single" w:sz="4" w:space="0" w:color="000000"/>
              <w:right w:val="nil"/>
            </w:tcBorders>
            <w:vAlign w:val="center"/>
          </w:tcPr>
          <w:p w:rsidR="005D2278" w:rsidRDefault="005D2278" w:rsidP="00BB4F77">
            <w:pPr>
              <w:spacing w:before="80" w:after="80"/>
              <w:ind w:hanging="720"/>
              <w:rPr>
                <w:color w:val="000000"/>
              </w:rPr>
            </w:pPr>
            <w:r>
              <w:rPr>
                <w:color w:val="000000"/>
              </w:rPr>
              <w:t>UGx11</w:t>
            </w:r>
            <w:r>
              <w:t xml:space="preserve">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B4F77">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before="80" w:after="80"/>
              <w:rPr>
                <w:color w:val="000000"/>
              </w:rPr>
            </w:pPr>
            <w:r>
              <w:t>1</w:t>
            </w:r>
          </w:p>
        </w:tc>
      </w:tr>
      <w:tr w:rsidR="005D2278" w:rsidTr="00BB4F77">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5D2278" w:rsidRDefault="005D2278" w:rsidP="00BB4F77">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before="80" w:after="80"/>
              <w:rPr>
                <w:color w:val="000000"/>
              </w:rPr>
            </w:pPr>
            <w:r>
              <w:rPr>
                <w:color w:val="000000"/>
              </w:rPr>
              <w:t>Forensic \FOR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D2278" w:rsidRDefault="005D2278" w:rsidP="00BB4F77">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before="80" w:after="80"/>
              <w:rPr>
                <w:color w:val="000000"/>
              </w:rPr>
            </w:pPr>
            <w:r>
              <w:rPr>
                <w:color w:val="000000"/>
              </w:rPr>
              <w:t xml:space="preserve"> Scince</w:t>
            </w:r>
          </w:p>
        </w:tc>
      </w:tr>
      <w:tr w:rsidR="005D2278" w:rsidTr="00BB4F77">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BB4F77">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5D2278" w:rsidRDefault="00F84BF0" w:rsidP="00BB4F77">
            <w:pPr>
              <w:spacing w:before="80" w:after="80"/>
              <w:ind w:left="90"/>
              <w:rPr>
                <w:color w:val="000000"/>
              </w:rPr>
            </w:pPr>
            <w:r>
              <w:t>tala.m.odah</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D2278" w:rsidRDefault="005D2278" w:rsidP="00BB4F77">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5D2278" w:rsidRDefault="00330598" w:rsidP="00BB4F77">
            <w:pPr>
              <w:spacing w:before="80" w:after="80"/>
            </w:pPr>
            <w:hyperlink r:id="rId77" w:history="1">
              <w:r w:rsidR="00F84BF0" w:rsidRPr="00604B53">
                <w:rPr>
                  <w:rStyle w:val="Hyperlink"/>
                </w:rPr>
                <w:t>tala.m.odah@nust.edu.iq</w:t>
              </w:r>
            </w:hyperlink>
          </w:p>
        </w:tc>
      </w:tr>
      <w:tr w:rsidR="005D2278" w:rsidTr="00BB4F77">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5D2278" w:rsidRDefault="005D2278" w:rsidP="00BB4F77">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before="80" w:after="80"/>
              <w:rPr>
                <w:color w:val="000000"/>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5D2278" w:rsidRDefault="005D2278" w:rsidP="00BB4F77">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rsidR="005D2278" w:rsidRDefault="00F84BF0" w:rsidP="00BB4F77">
            <w:pPr>
              <w:spacing w:before="80" w:after="80"/>
              <w:rPr>
                <w:color w:val="000000"/>
              </w:rPr>
            </w:pPr>
            <w:r>
              <w:rPr>
                <w:color w:val="000000"/>
              </w:rPr>
              <w:t>Ph.r</w:t>
            </w:r>
          </w:p>
        </w:tc>
      </w:tr>
      <w:tr w:rsidR="005D2278" w:rsidTr="00BB4F77">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BB4F77">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D2278" w:rsidRDefault="005D2278" w:rsidP="00BB4F77">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before="80" w:after="80"/>
            </w:pPr>
            <w:r>
              <w:t>E-mail</w:t>
            </w:r>
          </w:p>
        </w:tc>
      </w:tr>
      <w:tr w:rsidR="005D2278" w:rsidTr="00BB4F77">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5D2278" w:rsidRDefault="005D2278" w:rsidP="00BB4F77">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rsidR="005D2278" w:rsidRDefault="005D2278" w:rsidP="00BB4F77">
            <w:pPr>
              <w:spacing w:before="80" w:after="8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D2278" w:rsidRDefault="005D2278" w:rsidP="00BB4F77">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5D2278" w:rsidRDefault="005D2278" w:rsidP="00BB4F77">
            <w:pPr>
              <w:spacing w:before="80" w:after="80"/>
            </w:pPr>
          </w:p>
        </w:tc>
      </w:tr>
      <w:tr w:rsidR="005D2278" w:rsidTr="00BB4F77">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5D2278" w:rsidRDefault="005D2278" w:rsidP="00BB4F77">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rsidR="005D2278" w:rsidRDefault="00F56A15" w:rsidP="00BB4F77">
            <w:pPr>
              <w:spacing w:before="80" w:after="80"/>
              <w:ind w:left="360"/>
            </w:pPr>
            <w:r>
              <w:t>01/09/2024</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B4F77">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before="80" w:after="80"/>
            </w:pPr>
            <w:r>
              <w:t>1.0</w:t>
            </w:r>
          </w:p>
        </w:tc>
      </w:tr>
    </w:tbl>
    <w:p w:rsidR="005D2278" w:rsidRDefault="005D2278" w:rsidP="005D2278">
      <w:pPr>
        <w:tabs>
          <w:tab w:val="left" w:pos="5220"/>
        </w:tabs>
        <w:spacing w:after="200" w:line="276" w:lineRule="auto"/>
        <w:rPr>
          <w:rFonts w:ascii="Cambria" w:eastAsia="Cambria" w:hAnsi="Cambria" w:cs="Cambria"/>
          <w:b/>
          <w:sz w:val="16"/>
          <w:szCs w:val="16"/>
        </w:rPr>
      </w:pPr>
    </w:p>
    <w:p w:rsidR="005D2278" w:rsidRDefault="005D2278" w:rsidP="005D2278">
      <w:pPr>
        <w:tabs>
          <w:tab w:val="left" w:pos="5220"/>
        </w:tabs>
        <w:spacing w:after="200" w:line="276" w:lineRule="auto"/>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5D2278" w:rsidTr="00BB4F77">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5D2278" w:rsidRDefault="005D2278" w:rsidP="00BB4F77">
            <w:pPr>
              <w:spacing w:line="360" w:lineRule="auto"/>
              <w:jc w:val="center"/>
              <w:rPr>
                <w:b/>
                <w:color w:val="17365D"/>
                <w:sz w:val="28"/>
                <w:szCs w:val="28"/>
              </w:rPr>
            </w:pPr>
            <w:r>
              <w:rPr>
                <w:b/>
                <w:color w:val="17365D"/>
                <w:sz w:val="28"/>
                <w:szCs w:val="28"/>
              </w:rPr>
              <w:t>Relation with other Modules</w:t>
            </w:r>
            <w:r>
              <w:rPr>
                <w:b/>
                <w:color w:val="17365D"/>
                <w:sz w:val="28"/>
                <w:szCs w:val="28"/>
              </w:rPr>
              <w:br/>
              <w:t>Relation with other Modules</w:t>
            </w:r>
          </w:p>
          <w:p w:rsidR="005D2278" w:rsidRDefault="005D2278" w:rsidP="00BB4F77">
            <w:pPr>
              <w:bidi/>
              <w:spacing w:line="360" w:lineRule="auto"/>
              <w:jc w:val="center"/>
              <w:rPr>
                <w:rFonts w:eastAsia="Times New Roman"/>
                <w:b/>
                <w:color w:val="17365D"/>
                <w:sz w:val="28"/>
                <w:szCs w:val="28"/>
              </w:rPr>
            </w:pPr>
          </w:p>
        </w:tc>
      </w:tr>
      <w:tr w:rsidR="005D2278" w:rsidTr="00BB4F77">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BB4F77">
            <w:pPr>
              <w:spacing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278" w:rsidRDefault="005D2278" w:rsidP="00BB4F77">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D2278" w:rsidRDefault="005D2278" w:rsidP="00BB4F77">
            <w:pPr>
              <w:spacing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278" w:rsidRDefault="005D2278" w:rsidP="00BB4F77">
            <w:pPr>
              <w:spacing w:line="360" w:lineRule="auto"/>
            </w:pPr>
          </w:p>
        </w:tc>
      </w:tr>
      <w:tr w:rsidR="005D2278" w:rsidTr="00BB4F77">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BB4F77">
            <w:pPr>
              <w:spacing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278" w:rsidRDefault="005D2278" w:rsidP="00BB4F77">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D2278" w:rsidRDefault="005D2278" w:rsidP="00BB4F77">
            <w:pPr>
              <w:spacing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278" w:rsidRDefault="005D2278" w:rsidP="00BB4F77">
            <w:pPr>
              <w:spacing w:line="360" w:lineRule="auto"/>
            </w:pPr>
          </w:p>
        </w:tc>
      </w:tr>
    </w:tbl>
    <w:p w:rsidR="005D2278" w:rsidRDefault="005D2278" w:rsidP="005D2278">
      <w:pPr>
        <w:tabs>
          <w:tab w:val="left" w:pos="5220"/>
        </w:tabs>
        <w:spacing w:after="0" w:line="360" w:lineRule="auto"/>
        <w:rPr>
          <w:rFonts w:ascii="Cambria" w:eastAsia="Cambria" w:hAnsi="Cambria" w:cs="Cambria"/>
          <w:b/>
          <w:sz w:val="16"/>
          <w:szCs w:val="16"/>
        </w:rPr>
      </w:pPr>
    </w:p>
    <w:p w:rsidR="005D2278" w:rsidRDefault="005D2278" w:rsidP="005D2278">
      <w:pPr>
        <w:tabs>
          <w:tab w:val="left" w:pos="5220"/>
        </w:tabs>
        <w:spacing w:after="0" w:line="360" w:lineRule="auto"/>
        <w:rPr>
          <w:rFonts w:ascii="Cambria" w:eastAsia="Cambria" w:hAnsi="Cambria" w:cs="Cambria"/>
          <w:b/>
          <w:sz w:val="16"/>
          <w:szCs w:val="16"/>
        </w:rPr>
      </w:pPr>
    </w:p>
    <w:p w:rsidR="005D2278" w:rsidRDefault="005D2278" w:rsidP="005D2278">
      <w:pPr>
        <w:tabs>
          <w:tab w:val="left" w:pos="5220"/>
        </w:tabs>
        <w:spacing w:after="0" w:line="360" w:lineRule="auto"/>
        <w:rPr>
          <w:rFonts w:ascii="Cambria" w:eastAsia="Cambria" w:hAnsi="Cambria" w:cs="Cambria"/>
          <w:b/>
          <w:sz w:val="16"/>
          <w:szCs w:val="16"/>
        </w:rPr>
      </w:pPr>
    </w:p>
    <w:p w:rsidR="005D2278" w:rsidRDefault="005D2278" w:rsidP="005D2278">
      <w:pPr>
        <w:tabs>
          <w:tab w:val="left" w:pos="5220"/>
        </w:tabs>
        <w:spacing w:after="0" w:line="360" w:lineRule="auto"/>
        <w:rPr>
          <w:rFonts w:ascii="Cambria" w:eastAsia="Cambria" w:hAnsi="Cambria" w:cs="Cambria"/>
          <w:b/>
          <w:sz w:val="16"/>
          <w:szCs w:val="16"/>
        </w:rPr>
      </w:pPr>
    </w:p>
    <w:p w:rsidR="005D2278" w:rsidRDefault="005D2278" w:rsidP="005D2278">
      <w:pPr>
        <w:tabs>
          <w:tab w:val="left" w:pos="5220"/>
        </w:tabs>
        <w:spacing w:after="0" w:line="360" w:lineRule="auto"/>
        <w:rPr>
          <w:rFonts w:ascii="Cambria" w:eastAsia="Cambria" w:hAnsi="Cambria" w:cs="Cambria"/>
          <w:b/>
          <w:sz w:val="16"/>
          <w:szCs w:val="16"/>
        </w:rPr>
      </w:pPr>
    </w:p>
    <w:p w:rsidR="005D2278" w:rsidRDefault="005D2278" w:rsidP="005D2278">
      <w:pPr>
        <w:tabs>
          <w:tab w:val="left" w:pos="5220"/>
        </w:tabs>
        <w:spacing w:after="200" w:line="276" w:lineRule="auto"/>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5D2278" w:rsidTr="00BB4F77">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5D2278" w:rsidRDefault="005D2278" w:rsidP="00BB4F77">
            <w:pPr>
              <w:spacing w:line="276" w:lineRule="auto"/>
              <w:jc w:val="center"/>
              <w:rPr>
                <w:b/>
                <w:color w:val="17365D"/>
                <w:sz w:val="28"/>
                <w:szCs w:val="28"/>
              </w:rPr>
            </w:pPr>
            <w:r>
              <w:rPr>
                <w:b/>
                <w:color w:val="17365D"/>
                <w:sz w:val="28"/>
                <w:szCs w:val="28"/>
              </w:rPr>
              <w:t>Module Aims, Learning Outcomes and Indicative Contents</w:t>
            </w:r>
            <w:r>
              <w:rPr>
                <w:b/>
                <w:color w:val="17365D"/>
                <w:sz w:val="28"/>
                <w:szCs w:val="28"/>
              </w:rPr>
              <w:br/>
              <w:t>Module Aims, Learning Outcomes and Indicative Contents</w:t>
            </w:r>
          </w:p>
          <w:p w:rsidR="005D2278" w:rsidRDefault="005D2278" w:rsidP="00BB4F77">
            <w:pPr>
              <w:spacing w:line="276" w:lineRule="auto"/>
              <w:jc w:val="center"/>
              <w:rPr>
                <w:b/>
                <w:color w:val="17365D"/>
                <w:sz w:val="28"/>
                <w:szCs w:val="28"/>
              </w:rPr>
            </w:pPr>
          </w:p>
        </w:tc>
      </w:tr>
      <w:tr w:rsidR="005D2278" w:rsidTr="00BB4F77">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BB4F77">
            <w:pPr>
              <w:spacing w:line="276" w:lineRule="auto"/>
              <w:jc w:val="both"/>
              <w:rPr>
                <w:b/>
                <w:color w:val="000000"/>
                <w:sz w:val="24"/>
                <w:szCs w:val="24"/>
              </w:rPr>
            </w:pPr>
            <w:r>
              <w:rPr>
                <w:b/>
                <w:color w:val="000000"/>
                <w:sz w:val="24"/>
                <w:szCs w:val="24"/>
              </w:rPr>
              <w:t xml:space="preserve"> Module Aims</w:t>
            </w:r>
            <w:r>
              <w:rPr>
                <w:b/>
                <w:color w:val="000000"/>
                <w:sz w:val="24"/>
                <w:szCs w:val="24"/>
              </w:rPr>
              <w:br/>
              <w:t>Module Aims</w:t>
            </w:r>
            <w:r>
              <w:rPr>
                <w:b/>
                <w:color w:val="000000"/>
                <w:sz w:val="24"/>
                <w:szCs w:val="24"/>
              </w:rPr>
              <w:br/>
            </w:r>
          </w:p>
          <w:p w:rsidR="005D2278" w:rsidRDefault="005D2278" w:rsidP="00BB4F77">
            <w:pPr>
              <w:spacing w:line="276" w:lineRule="auto"/>
              <w:jc w:val="both"/>
              <w:rPr>
                <w:b/>
                <w:sz w:val="24"/>
                <w:szCs w:val="24"/>
              </w:rPr>
            </w:pPr>
          </w:p>
          <w:p w:rsidR="005D2278" w:rsidRDefault="005D2278" w:rsidP="00BB4F77">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276" w:lineRule="auto"/>
              <w:jc w:val="both"/>
              <w:rPr>
                <w:rFonts w:ascii="Arial" w:hAnsi="Arial" w:cs="Arial"/>
                <w:color w:val="666666"/>
                <w:sz w:val="19"/>
                <w:szCs w:val="19"/>
              </w:rPr>
            </w:pPr>
            <w:r>
              <w:rPr>
                <w:rFonts w:ascii="Arial" w:hAnsi="Arial" w:cs="Arial"/>
                <w:color w:val="666666"/>
                <w:sz w:val="19"/>
                <w:szCs w:val="19"/>
              </w:rPr>
              <w:t>The aim of this Module is :</w:t>
            </w:r>
          </w:p>
          <w:p w:rsidR="005D2278" w:rsidRDefault="005D2278" w:rsidP="00BB4F77">
            <w:pPr>
              <w:spacing w:line="276" w:lineRule="auto"/>
              <w:jc w:val="both"/>
              <w:rPr>
                <w:rFonts w:ascii="Arial" w:hAnsi="Arial" w:cs="Arial"/>
                <w:color w:val="666666"/>
                <w:sz w:val="19"/>
                <w:szCs w:val="19"/>
              </w:rPr>
            </w:pPr>
            <w:r>
              <w:rPr>
                <w:rFonts w:ascii="Arial" w:hAnsi="Arial" w:cs="Arial"/>
                <w:color w:val="666666"/>
                <w:sz w:val="19"/>
                <w:szCs w:val="19"/>
              </w:rPr>
              <w:t xml:space="preserve">1-to provide the student with an understanding of examination strategies for the range of body fluids encountered in forensic biology casework together with the science underpinning the interpretation of bloodstain patterns. </w:t>
            </w:r>
          </w:p>
          <w:p w:rsidR="005D2278" w:rsidRDefault="005D2278" w:rsidP="00BB4F77">
            <w:pPr>
              <w:spacing w:line="276" w:lineRule="auto"/>
              <w:jc w:val="both"/>
              <w:rPr>
                <w:rFonts w:ascii="Arial" w:hAnsi="Arial" w:cs="Arial"/>
                <w:color w:val="666666"/>
                <w:sz w:val="19"/>
                <w:szCs w:val="19"/>
              </w:rPr>
            </w:pPr>
            <w:r>
              <w:rPr>
                <w:rFonts w:ascii="Arial" w:hAnsi="Arial" w:cs="Arial"/>
                <w:color w:val="666666"/>
                <w:sz w:val="19"/>
                <w:szCs w:val="19"/>
              </w:rPr>
              <w:t>2-An awareness of the contribution of selected areas of the biological sciences to specialised forensic science studies is also given.</w:t>
            </w:r>
          </w:p>
          <w:p w:rsidR="005D2278" w:rsidRDefault="005D2278" w:rsidP="00BB4F77">
            <w:pPr>
              <w:spacing w:line="276" w:lineRule="auto"/>
              <w:jc w:val="both"/>
              <w:rPr>
                <w:rFonts w:ascii="Arial" w:hAnsi="Arial" w:cs="Arial"/>
                <w:color w:val="666666"/>
                <w:sz w:val="19"/>
                <w:szCs w:val="19"/>
              </w:rPr>
            </w:pPr>
            <w:r>
              <w:rPr>
                <w:rFonts w:ascii="Arial" w:hAnsi="Arial" w:cs="Arial"/>
                <w:color w:val="666666"/>
                <w:sz w:val="19"/>
                <w:szCs w:val="19"/>
              </w:rPr>
              <w:lastRenderedPageBreak/>
              <w:t>3-to provide a basic grounding in Forensic Criminology.</w:t>
            </w:r>
          </w:p>
          <w:p w:rsidR="005D2278" w:rsidRDefault="005D2278" w:rsidP="00BB4F77">
            <w:pPr>
              <w:spacing w:line="276" w:lineRule="auto"/>
              <w:jc w:val="both"/>
              <w:rPr>
                <w:rFonts w:ascii="Arial" w:hAnsi="Arial" w:cs="Arial"/>
                <w:color w:val="666666"/>
                <w:sz w:val="19"/>
                <w:szCs w:val="19"/>
              </w:rPr>
            </w:pPr>
            <w:r>
              <w:rPr>
                <w:rFonts w:ascii="Arial" w:hAnsi="Arial" w:cs="Arial"/>
                <w:color w:val="666666"/>
                <w:sz w:val="19"/>
                <w:szCs w:val="19"/>
              </w:rPr>
              <w:t xml:space="preserve"> 4- to promote analytical and evaluative skills, as well as encourage the application of material to appropriate case studies. </w:t>
            </w:r>
          </w:p>
          <w:p w:rsidR="005D2278" w:rsidRDefault="005D2278" w:rsidP="00BB4F77">
            <w:pPr>
              <w:spacing w:line="276" w:lineRule="auto"/>
              <w:jc w:val="both"/>
              <w:rPr>
                <w:rFonts w:ascii="Arial" w:hAnsi="Arial" w:cs="Arial"/>
                <w:color w:val="666666"/>
                <w:sz w:val="19"/>
                <w:szCs w:val="19"/>
              </w:rPr>
            </w:pPr>
            <w:r>
              <w:rPr>
                <w:rFonts w:ascii="Arial" w:hAnsi="Arial" w:cs="Arial"/>
                <w:color w:val="666666"/>
                <w:sz w:val="19"/>
                <w:szCs w:val="19"/>
              </w:rPr>
              <w:t>5- students will, through seminar work, applied approach and problem solving, develop a knowledge and understanding of the subject area, as well as an appreciation of the ethical and complex issues that surround forensic criminology.</w:t>
            </w:r>
          </w:p>
        </w:tc>
      </w:tr>
      <w:tr w:rsidR="005D2278" w:rsidTr="00BB4F77">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BB4F77">
            <w:pPr>
              <w:spacing w:line="276" w:lineRule="auto"/>
              <w:rPr>
                <w:b/>
                <w:color w:val="000000"/>
                <w:sz w:val="24"/>
                <w:szCs w:val="24"/>
              </w:rPr>
            </w:pPr>
            <w:r>
              <w:rPr>
                <w:b/>
                <w:color w:val="000000"/>
                <w:sz w:val="24"/>
                <w:szCs w:val="24"/>
              </w:rPr>
              <w:lastRenderedPageBreak/>
              <w:t>Module Learning Outcomes</w:t>
            </w:r>
            <w:r>
              <w:rPr>
                <w:b/>
                <w:color w:val="000000"/>
                <w:sz w:val="24"/>
                <w:szCs w:val="24"/>
              </w:rPr>
              <w:br/>
            </w:r>
            <w:r>
              <w:rPr>
                <w:b/>
                <w:color w:val="000000"/>
                <w:sz w:val="24"/>
                <w:szCs w:val="24"/>
              </w:rPr>
              <w:br/>
              <w:t>Module Learning Outcomes</w:t>
            </w:r>
          </w:p>
          <w:p w:rsidR="005D2278" w:rsidRDefault="005D2278" w:rsidP="00BB4F77">
            <w:pPr>
              <w:spacing w:line="276" w:lineRule="auto"/>
              <w:rPr>
                <w:b/>
                <w:sz w:val="24"/>
                <w:szCs w:val="24"/>
              </w:rPr>
            </w:pPr>
          </w:p>
          <w:p w:rsidR="005D2278" w:rsidRDefault="005D2278" w:rsidP="00BB4F77">
            <w:pPr>
              <w:spacing w:line="276" w:lineRule="auto"/>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pStyle w:val="af2"/>
              <w:shd w:val="clear" w:color="auto" w:fill="FFFFFF"/>
              <w:spacing w:line="360" w:lineRule="atLeast"/>
              <w:rPr>
                <w:rFonts w:ascii="Arial" w:eastAsia="SimSun" w:hAnsi="Arial" w:cs="Arial"/>
                <w:color w:val="666666"/>
                <w:sz w:val="19"/>
                <w:szCs w:val="19"/>
              </w:rPr>
            </w:pPr>
            <w:r>
              <w:rPr>
                <w:rFonts w:ascii="Arial" w:eastAsia="SimSun" w:hAnsi="Arial" w:cs="Arial"/>
                <w:color w:val="666666"/>
                <w:sz w:val="19"/>
                <w:szCs w:val="19"/>
              </w:rPr>
              <w:t>By the end of this module the student should be able to:</w:t>
            </w:r>
          </w:p>
          <w:p w:rsidR="005D2278" w:rsidRDefault="005D2278" w:rsidP="00BB4F77">
            <w:pPr>
              <w:pStyle w:val="af2"/>
              <w:shd w:val="clear" w:color="auto" w:fill="FFFFFF"/>
              <w:spacing w:line="360" w:lineRule="atLeast"/>
              <w:rPr>
                <w:rFonts w:ascii="Arial" w:eastAsia="SimSun" w:hAnsi="Arial" w:cs="Arial"/>
                <w:color w:val="666666"/>
                <w:sz w:val="19"/>
                <w:szCs w:val="19"/>
              </w:rPr>
            </w:pPr>
            <w:r>
              <w:rPr>
                <w:rFonts w:ascii="Arial" w:eastAsia="SimSun" w:hAnsi="Arial" w:cs="Arial"/>
                <w:color w:val="666666"/>
                <w:sz w:val="19"/>
                <w:szCs w:val="19"/>
              </w:rPr>
              <w:t>1.  Understand the rationale for undertaking different body fluid examinations as an aid to crime investigation.</w:t>
            </w:r>
          </w:p>
          <w:p w:rsidR="005D2278" w:rsidRDefault="005D2278" w:rsidP="00BB4F77">
            <w:pPr>
              <w:pStyle w:val="af2"/>
              <w:shd w:val="clear" w:color="auto" w:fill="FFFFFF"/>
              <w:spacing w:line="360" w:lineRule="atLeast"/>
              <w:rPr>
                <w:rFonts w:ascii="Arial" w:eastAsia="SimSun" w:hAnsi="Arial" w:cs="Arial"/>
                <w:color w:val="666666"/>
                <w:sz w:val="19"/>
                <w:szCs w:val="19"/>
              </w:rPr>
            </w:pPr>
            <w:r>
              <w:rPr>
                <w:rFonts w:ascii="Arial" w:eastAsia="SimSun" w:hAnsi="Arial" w:cs="Arial"/>
                <w:color w:val="666666"/>
                <w:sz w:val="19"/>
                <w:szCs w:val="19"/>
              </w:rPr>
              <w:t>2.  Relate the biological characteristics of different body fluids to the methods used for location and identification in the forensic laboratory.</w:t>
            </w:r>
          </w:p>
          <w:p w:rsidR="005D2278" w:rsidRDefault="005D2278" w:rsidP="00BB4F77">
            <w:pPr>
              <w:pStyle w:val="af2"/>
              <w:shd w:val="clear" w:color="auto" w:fill="FFFFFF"/>
              <w:spacing w:line="360" w:lineRule="atLeast"/>
              <w:rPr>
                <w:rFonts w:ascii="Arial" w:eastAsia="SimSun" w:hAnsi="Arial" w:cs="Arial"/>
                <w:color w:val="666666"/>
                <w:sz w:val="19"/>
                <w:szCs w:val="19"/>
              </w:rPr>
            </w:pPr>
            <w:r>
              <w:rPr>
                <w:rFonts w:ascii="Arial" w:eastAsia="SimSun" w:hAnsi="Arial" w:cs="Arial"/>
                <w:color w:val="666666"/>
                <w:sz w:val="19"/>
                <w:szCs w:val="19"/>
              </w:rPr>
              <w:t>3.  Identify and interpret bloodstain patterns and relate these to a theoretical treatment of blood dynamics.</w:t>
            </w:r>
          </w:p>
          <w:p w:rsidR="005D2278" w:rsidRDefault="005D2278" w:rsidP="00BB4F77">
            <w:pPr>
              <w:pStyle w:val="af2"/>
              <w:shd w:val="clear" w:color="auto" w:fill="FFFFFF"/>
              <w:spacing w:line="360" w:lineRule="atLeast"/>
              <w:rPr>
                <w:rFonts w:ascii="Arial" w:eastAsia="SimSun" w:hAnsi="Arial" w:cs="Arial"/>
                <w:color w:val="666666"/>
                <w:sz w:val="19"/>
                <w:szCs w:val="19"/>
              </w:rPr>
            </w:pPr>
            <w:r>
              <w:rPr>
                <w:rFonts w:ascii="Arial" w:eastAsia="SimSun" w:hAnsi="Arial" w:cs="Arial"/>
                <w:color w:val="666666"/>
                <w:sz w:val="19"/>
                <w:szCs w:val="19"/>
              </w:rPr>
              <w:t>4.  Have a basic understanding of how the results of biological examinations are used in the context of case interpretation.</w:t>
            </w:r>
          </w:p>
          <w:p w:rsidR="005D2278" w:rsidRDefault="005D2278" w:rsidP="00BB4F77">
            <w:pPr>
              <w:pStyle w:val="af2"/>
              <w:shd w:val="clear" w:color="auto" w:fill="FFFFFF"/>
              <w:spacing w:line="360" w:lineRule="atLeast"/>
              <w:rPr>
                <w:rFonts w:ascii="Arial" w:eastAsia="SimSun" w:hAnsi="Arial" w:cs="Arial"/>
                <w:color w:val="666666"/>
                <w:sz w:val="19"/>
                <w:szCs w:val="19"/>
              </w:rPr>
            </w:pPr>
            <w:r>
              <w:rPr>
                <w:rFonts w:ascii="Arial" w:eastAsia="SimSun" w:hAnsi="Arial" w:cs="Arial"/>
                <w:color w:val="666666"/>
                <w:sz w:val="19"/>
                <w:szCs w:val="19"/>
              </w:rPr>
              <w:t>5.  Analyse and critically evaluate the contribution of selected areas of biology to specialised aspects of forensic science.</w:t>
            </w:r>
          </w:p>
          <w:p w:rsidR="005D2278" w:rsidRDefault="005D2278" w:rsidP="00BB4F77">
            <w:pPr>
              <w:pStyle w:val="af2"/>
              <w:spacing w:before="0" w:beforeAutospacing="0" w:after="0" w:afterAutospacing="0"/>
              <w:rPr>
                <w:rFonts w:ascii="Arial" w:eastAsia="SimSun" w:hAnsi="Arial" w:cs="Arial"/>
                <w:color w:val="666666"/>
                <w:sz w:val="19"/>
                <w:szCs w:val="19"/>
              </w:rPr>
            </w:pPr>
            <w:r>
              <w:rPr>
                <w:rFonts w:ascii="Arial" w:eastAsia="SimSun" w:hAnsi="Arial" w:cs="Arial"/>
                <w:color w:val="666666"/>
                <w:sz w:val="19"/>
                <w:szCs w:val="19"/>
              </w:rPr>
              <w:t>6. Explain the analytical, laboratory and legal requirements of producing DNA STR profiles.</w:t>
            </w:r>
          </w:p>
          <w:p w:rsidR="005D2278" w:rsidRDefault="005D2278" w:rsidP="00BB4F77">
            <w:pPr>
              <w:pStyle w:val="af2"/>
              <w:spacing w:before="0" w:beforeAutospacing="0" w:after="0" w:afterAutospacing="0"/>
              <w:jc w:val="both"/>
              <w:rPr>
                <w:rFonts w:ascii="Arial" w:eastAsia="SimSun" w:hAnsi="Arial" w:cs="Arial"/>
                <w:color w:val="666666"/>
                <w:sz w:val="19"/>
                <w:szCs w:val="19"/>
              </w:rPr>
            </w:pPr>
            <w:r>
              <w:rPr>
                <w:rFonts w:ascii="Arial" w:eastAsia="SimSun" w:hAnsi="Arial" w:cs="Arial"/>
                <w:color w:val="666666"/>
                <w:sz w:val="19"/>
                <w:szCs w:val="19"/>
              </w:rPr>
              <w:t>7. Perform interpretation of DNA STR profiling results, including calculation of likelihood ratios.</w:t>
            </w:r>
          </w:p>
          <w:p w:rsidR="005D2278" w:rsidRDefault="005D2278" w:rsidP="00BB4F77">
            <w:pPr>
              <w:pStyle w:val="af2"/>
              <w:spacing w:before="0" w:beforeAutospacing="0" w:after="0" w:afterAutospacing="0"/>
              <w:rPr>
                <w:rFonts w:ascii="Arial" w:eastAsia="SimSun" w:hAnsi="Arial" w:cs="Arial"/>
                <w:color w:val="666666"/>
                <w:sz w:val="19"/>
                <w:szCs w:val="19"/>
              </w:rPr>
            </w:pPr>
            <w:r>
              <w:rPr>
                <w:rFonts w:ascii="Arial" w:eastAsia="SimSun" w:hAnsi="Arial" w:cs="Arial"/>
                <w:color w:val="666666"/>
                <w:sz w:val="19"/>
                <w:szCs w:val="19"/>
              </w:rPr>
              <w:t>8. Critically evaluate DNA STR profiling results citing significant research in the field.</w:t>
            </w:r>
          </w:p>
          <w:p w:rsidR="005D2278" w:rsidRDefault="005D2278" w:rsidP="00BB4F77">
            <w:pPr>
              <w:pStyle w:val="af2"/>
              <w:spacing w:before="0" w:beforeAutospacing="0" w:after="0" w:afterAutospacing="0"/>
              <w:jc w:val="both"/>
              <w:rPr>
                <w:rFonts w:ascii="Arial" w:eastAsia="SimSun" w:hAnsi="Arial" w:cs="Arial"/>
                <w:color w:val="666666"/>
                <w:sz w:val="19"/>
                <w:szCs w:val="19"/>
              </w:rPr>
            </w:pPr>
            <w:r>
              <w:rPr>
                <w:rFonts w:ascii="Arial" w:eastAsia="SimSun" w:hAnsi="Arial" w:cs="Arial"/>
                <w:color w:val="666666"/>
                <w:sz w:val="19"/>
                <w:szCs w:val="19"/>
              </w:rPr>
              <w:t>9. Show an understanding of the scientific basis and utilisation of techniques of bone anthropometry and pathology in the study of human tissue.</w:t>
            </w:r>
          </w:p>
          <w:p w:rsidR="005D2278" w:rsidRDefault="005D2278" w:rsidP="00BB4F77">
            <w:pPr>
              <w:pStyle w:val="af2"/>
              <w:spacing w:before="0" w:beforeAutospacing="0" w:after="0" w:afterAutospacing="0"/>
              <w:jc w:val="both"/>
              <w:rPr>
                <w:rFonts w:ascii="Arial" w:eastAsia="SimSun" w:hAnsi="Arial" w:cs="Arial"/>
                <w:color w:val="666666"/>
                <w:sz w:val="19"/>
                <w:szCs w:val="19"/>
              </w:rPr>
            </w:pPr>
            <w:r>
              <w:rPr>
                <w:rFonts w:ascii="Arial" w:eastAsia="SimSun" w:hAnsi="Arial" w:cs="Arial"/>
                <w:color w:val="666666"/>
                <w:sz w:val="19"/>
                <w:szCs w:val="19"/>
              </w:rPr>
              <w:t>10. Demonstrate the ability to critically evaluate body fluid evidence and blood stain patterns.</w:t>
            </w:r>
          </w:p>
        </w:tc>
      </w:tr>
      <w:tr w:rsidR="005D2278" w:rsidTr="00BB4F77">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BB4F77">
            <w:pPr>
              <w:spacing w:line="312" w:lineRule="auto"/>
              <w:jc w:val="center"/>
              <w:rPr>
                <w:b/>
                <w:sz w:val="24"/>
                <w:szCs w:val="24"/>
              </w:rPr>
            </w:pPr>
            <w:r>
              <w:rPr>
                <w:b/>
                <w:sz w:val="24"/>
                <w:szCs w:val="24"/>
              </w:rPr>
              <w:t>Indicative Contents</w:t>
            </w:r>
            <w:r>
              <w:rPr>
                <w:b/>
                <w:sz w:val="24"/>
                <w:szCs w:val="24"/>
              </w:rPr>
              <w:br/>
              <w:t>Indicative Contents</w:t>
            </w:r>
          </w:p>
          <w:p w:rsidR="005D2278" w:rsidRDefault="005D2278" w:rsidP="00BB4F77">
            <w:pPr>
              <w:bidi/>
              <w:spacing w:line="312" w:lineRule="auto"/>
              <w:jc w:val="center"/>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276" w:lineRule="auto"/>
              <w:jc w:val="both"/>
              <w:rPr>
                <w:rFonts w:ascii="Arial" w:hAnsi="Arial" w:cs="Arial"/>
                <w:color w:val="666666"/>
                <w:sz w:val="19"/>
                <w:szCs w:val="19"/>
              </w:rPr>
            </w:pPr>
            <w:r>
              <w:rPr>
                <w:rFonts w:ascii="Arial" w:hAnsi="Arial" w:cs="Arial"/>
                <w:color w:val="666666"/>
                <w:sz w:val="19"/>
                <w:szCs w:val="19"/>
              </w:rPr>
              <w:t>Indicative content includes the following.</w:t>
            </w:r>
          </w:p>
          <w:p w:rsidR="005D2278" w:rsidRDefault="005D2278" w:rsidP="00BB4F77">
            <w:pPr>
              <w:spacing w:line="276" w:lineRule="auto"/>
              <w:jc w:val="both"/>
              <w:rPr>
                <w:rFonts w:ascii="Arial" w:hAnsi="Arial" w:cs="Arial"/>
                <w:color w:val="666666"/>
                <w:sz w:val="19"/>
                <w:szCs w:val="19"/>
              </w:rPr>
            </w:pPr>
          </w:p>
          <w:p w:rsidR="005D2278" w:rsidRDefault="005D2278" w:rsidP="00BB4F77">
            <w:pPr>
              <w:spacing w:line="276" w:lineRule="auto"/>
              <w:jc w:val="both"/>
              <w:rPr>
                <w:rFonts w:ascii="Arial" w:hAnsi="Arial" w:cs="Arial"/>
                <w:color w:val="666666"/>
                <w:sz w:val="19"/>
                <w:szCs w:val="19"/>
              </w:rPr>
            </w:pPr>
            <w:r>
              <w:rPr>
                <w:rFonts w:ascii="Arial" w:hAnsi="Arial" w:cs="Arial"/>
                <w:color w:val="666666"/>
                <w:sz w:val="19"/>
                <w:szCs w:val="19"/>
              </w:rPr>
              <w:t>1 Body Fluids</w:t>
            </w:r>
          </w:p>
          <w:p w:rsidR="005D2278" w:rsidRDefault="005D2278" w:rsidP="00BB4F77">
            <w:pPr>
              <w:spacing w:line="276" w:lineRule="auto"/>
              <w:jc w:val="both"/>
              <w:rPr>
                <w:rFonts w:ascii="Arial" w:hAnsi="Arial" w:cs="Arial"/>
                <w:color w:val="666666"/>
                <w:sz w:val="19"/>
                <w:szCs w:val="19"/>
              </w:rPr>
            </w:pPr>
            <w:r>
              <w:rPr>
                <w:rFonts w:ascii="Arial" w:hAnsi="Arial" w:cs="Arial"/>
                <w:color w:val="666666"/>
                <w:sz w:val="19"/>
                <w:szCs w:val="19"/>
              </w:rPr>
              <w:t>Methods for detection and confirmation of the presence of blood, saliva, semen, faeces and urine. Interpretation of the presence and distribution of such staining and an understanding of body fluid persistence.[18h]</w:t>
            </w:r>
          </w:p>
          <w:p w:rsidR="005D2278" w:rsidRDefault="005D2278" w:rsidP="00BB4F77">
            <w:pPr>
              <w:spacing w:line="276" w:lineRule="auto"/>
              <w:jc w:val="both"/>
              <w:rPr>
                <w:rFonts w:ascii="Arial" w:hAnsi="Arial" w:cs="Arial"/>
                <w:color w:val="666666"/>
                <w:sz w:val="19"/>
                <w:szCs w:val="19"/>
              </w:rPr>
            </w:pPr>
            <w:r>
              <w:rPr>
                <w:rFonts w:ascii="Arial" w:hAnsi="Arial" w:cs="Arial"/>
                <w:color w:val="666666"/>
                <w:sz w:val="19"/>
                <w:szCs w:val="19"/>
              </w:rPr>
              <w:t>2 Blood Dynamics and Blood Stain Patterns</w:t>
            </w:r>
          </w:p>
          <w:p w:rsidR="005D2278" w:rsidRDefault="005D2278" w:rsidP="00BB4F77">
            <w:pPr>
              <w:spacing w:line="276" w:lineRule="auto"/>
              <w:jc w:val="both"/>
              <w:rPr>
                <w:rFonts w:ascii="Arial" w:hAnsi="Arial" w:cs="Arial"/>
                <w:color w:val="666666"/>
                <w:sz w:val="19"/>
                <w:szCs w:val="19"/>
              </w:rPr>
            </w:pPr>
            <w:r>
              <w:rPr>
                <w:rFonts w:ascii="Arial" w:hAnsi="Arial" w:cs="Arial"/>
                <w:color w:val="666666"/>
                <w:sz w:val="19"/>
                <w:szCs w:val="19"/>
              </w:rPr>
              <w:t>Rheology of blood and blood behaviour. Impact, cast- off, arterial and transfer patterns, interpretation and evidential value.[18h]</w:t>
            </w:r>
          </w:p>
          <w:p w:rsidR="005D2278" w:rsidRDefault="005D2278" w:rsidP="00BB4F77">
            <w:pPr>
              <w:spacing w:line="276" w:lineRule="auto"/>
              <w:jc w:val="both"/>
              <w:rPr>
                <w:rFonts w:ascii="Arial" w:hAnsi="Arial" w:cs="Arial"/>
                <w:color w:val="666666"/>
                <w:sz w:val="19"/>
                <w:szCs w:val="19"/>
              </w:rPr>
            </w:pPr>
            <w:r>
              <w:rPr>
                <w:rFonts w:ascii="Arial" w:hAnsi="Arial" w:cs="Arial"/>
                <w:color w:val="666666"/>
                <w:sz w:val="19"/>
                <w:szCs w:val="19"/>
              </w:rPr>
              <w:t>3 Selected Areas of Biology Relevant to Forensic Science</w:t>
            </w:r>
          </w:p>
          <w:p w:rsidR="005D2278" w:rsidRDefault="005D2278" w:rsidP="00BB4F77">
            <w:pPr>
              <w:spacing w:line="276" w:lineRule="auto"/>
              <w:jc w:val="both"/>
              <w:rPr>
                <w:rFonts w:ascii="Arial" w:hAnsi="Arial" w:cs="Arial"/>
                <w:color w:val="666666"/>
                <w:sz w:val="19"/>
                <w:szCs w:val="19"/>
              </w:rPr>
            </w:pPr>
            <w:r>
              <w:rPr>
                <w:rFonts w:ascii="Arial" w:hAnsi="Arial" w:cs="Arial"/>
                <w:color w:val="666666"/>
                <w:sz w:val="19"/>
                <w:szCs w:val="19"/>
              </w:rPr>
              <w:t>For example: aspects of entomology, trichology and other specialist areas of forensic biology may be considered.[15h]</w:t>
            </w:r>
          </w:p>
          <w:p w:rsidR="005D2278" w:rsidRDefault="005D2278" w:rsidP="00BB4F77">
            <w:pPr>
              <w:spacing w:line="276" w:lineRule="auto"/>
              <w:jc w:val="both"/>
              <w:rPr>
                <w:rFonts w:ascii="Arial" w:hAnsi="Arial" w:cs="Arial"/>
                <w:color w:val="666666"/>
                <w:sz w:val="19"/>
                <w:szCs w:val="19"/>
              </w:rPr>
            </w:pPr>
            <w:r>
              <w:rPr>
                <w:rFonts w:ascii="Arial" w:hAnsi="Arial" w:cs="Arial"/>
                <w:color w:val="666666"/>
                <w:sz w:val="19"/>
                <w:szCs w:val="19"/>
              </w:rPr>
              <w:t xml:space="preserve">4:Forensic Psychology: the social context of crime; what is forensic and criminal psychology; serial killing; profile analysis: investigative psychology and statistical profiling; false </w:t>
            </w:r>
            <w:r>
              <w:rPr>
                <w:rFonts w:ascii="Arial" w:hAnsi="Arial" w:cs="Arial"/>
                <w:color w:val="666666"/>
                <w:sz w:val="19"/>
                <w:szCs w:val="19"/>
              </w:rPr>
              <w:lastRenderedPageBreak/>
              <w:t>confessions; false allegations; eye witness testimony; lies, detection and credibility; psychology in prison; assessing risk and dangerousness.[15h]</w:t>
            </w:r>
          </w:p>
          <w:p w:rsidR="005D2278" w:rsidRDefault="005D2278" w:rsidP="00BB4F77">
            <w:pPr>
              <w:spacing w:line="276" w:lineRule="auto"/>
              <w:jc w:val="both"/>
              <w:rPr>
                <w:rFonts w:ascii="Arial" w:hAnsi="Arial" w:cs="Arial"/>
                <w:color w:val="666666"/>
                <w:sz w:val="19"/>
                <w:szCs w:val="19"/>
              </w:rPr>
            </w:pPr>
            <w:r>
              <w:rPr>
                <w:rFonts w:ascii="Arial" w:hAnsi="Arial" w:cs="Arial"/>
                <w:color w:val="666666"/>
                <w:sz w:val="19"/>
                <w:szCs w:val="19"/>
              </w:rPr>
              <w:t xml:space="preserve"> 5:Criminal Investigation: Introduction to forensic science; the crime scene; trace and contact evidence: recoverable materials; trace and contact evidence: fingerprints; analysing body fluids; DNA profiling; fires; examination of human remains; questioned documents; forensic science in court and presenting evidence to a jury.[20h]</w:t>
            </w:r>
          </w:p>
        </w:tc>
      </w:tr>
    </w:tbl>
    <w:p w:rsidR="005D2278" w:rsidRDefault="005D2278" w:rsidP="005D2278">
      <w:pPr>
        <w:spacing w:after="384" w:line="312" w:lineRule="auto"/>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5D2278" w:rsidTr="00BB4F77">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5D2278" w:rsidRDefault="005D2278" w:rsidP="00BB4F77">
            <w:pPr>
              <w:spacing w:line="276" w:lineRule="auto"/>
              <w:jc w:val="center"/>
              <w:rPr>
                <w:b/>
                <w:color w:val="17365D"/>
                <w:sz w:val="28"/>
                <w:szCs w:val="28"/>
              </w:rPr>
            </w:pPr>
            <w:r>
              <w:rPr>
                <w:b/>
                <w:color w:val="17365D"/>
                <w:sz w:val="28"/>
                <w:szCs w:val="28"/>
              </w:rPr>
              <w:t>Learning and Teaching Strategies</w:t>
            </w:r>
            <w:r>
              <w:rPr>
                <w:b/>
                <w:color w:val="17365D"/>
                <w:sz w:val="28"/>
                <w:szCs w:val="28"/>
              </w:rPr>
              <w:br/>
              <w:t>Learning and Teaching Strategies</w:t>
            </w:r>
          </w:p>
          <w:p w:rsidR="005D2278" w:rsidRDefault="005D2278" w:rsidP="00BB4F77">
            <w:pPr>
              <w:bidi/>
              <w:jc w:val="center"/>
              <w:rPr>
                <w:rFonts w:eastAsia="Times New Roman"/>
                <w:b/>
                <w:color w:val="17365D"/>
                <w:sz w:val="28"/>
                <w:szCs w:val="28"/>
              </w:rPr>
            </w:pPr>
          </w:p>
        </w:tc>
      </w:tr>
      <w:tr w:rsidR="005D2278" w:rsidTr="00BB4F77">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BB4F77">
            <w:pPr>
              <w:spacing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276" w:lineRule="auto"/>
              <w:jc w:val="both"/>
              <w:rPr>
                <w:rFonts w:ascii="Arial" w:hAnsi="Arial" w:cs="Arial"/>
                <w:color w:val="666666"/>
                <w:sz w:val="19"/>
                <w:szCs w:val="19"/>
              </w:rPr>
            </w:pPr>
            <w:r>
              <w:rPr>
                <w:rFonts w:ascii="Arial" w:hAnsi="Arial" w:cs="Arial"/>
                <w:color w:val="666666"/>
                <w:sz w:val="19"/>
                <w:szCs w:val="19"/>
              </w:rPr>
              <w:t>This module covers a wide variety of theoretical, conceptual and practical areas, which require a range of knowledge and skills at a more advanced level to be displayed and exercised. Delivery of its syllabus content therefore involves a diversity of teaching and assessment methods suitable to the learning outcomes of the module; these include formal lectures, structured tutorials (work closely integrated with the lecture material), practical exercises, and completion and submission of written coursework making use of appropriate forms of IT and VLE, and independent study.</w:t>
            </w:r>
          </w:p>
        </w:tc>
      </w:tr>
    </w:tbl>
    <w:p w:rsidR="005D2278" w:rsidRDefault="005D2278" w:rsidP="005D2278">
      <w:pPr>
        <w:spacing w:line="276" w:lineRule="auto"/>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5D2278" w:rsidTr="00BB4F77">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5D2278" w:rsidRDefault="005D2278" w:rsidP="00BB4F77">
            <w:pPr>
              <w:spacing w:line="312" w:lineRule="auto"/>
              <w:jc w:val="center"/>
              <w:rPr>
                <w:rFonts w:eastAsia="Times New Roman"/>
                <w:color w:val="000000"/>
                <w:sz w:val="24"/>
                <w:szCs w:val="24"/>
              </w:rPr>
            </w:pPr>
            <w:r>
              <w:rPr>
                <w:rFonts w:eastAsia="Times New Roman"/>
                <w:b/>
                <w:color w:val="17365D"/>
                <w:sz w:val="28"/>
                <w:szCs w:val="28"/>
              </w:rPr>
              <w:t>Student Workload (SWL)</w:t>
            </w:r>
            <w:r>
              <w:rPr>
                <w:rFonts w:eastAsia="Times New Roman"/>
                <w:b/>
                <w:color w:val="17365D"/>
                <w:sz w:val="28"/>
                <w:szCs w:val="28"/>
              </w:rPr>
              <w:br/>
              <w:t>Student Workload (SWL)</w:t>
            </w:r>
          </w:p>
          <w:p w:rsidR="005D2278" w:rsidRDefault="005D2278" w:rsidP="00BB4F77">
            <w:pPr>
              <w:bidi/>
              <w:spacing w:line="312" w:lineRule="auto"/>
              <w:jc w:val="center"/>
              <w:rPr>
                <w:rFonts w:eastAsia="Times New Roman"/>
                <w:color w:val="000000"/>
                <w:sz w:val="24"/>
                <w:szCs w:val="24"/>
              </w:rPr>
            </w:pPr>
          </w:p>
        </w:tc>
      </w:tr>
      <w:tr w:rsidR="005D2278" w:rsidTr="00BB4F77">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BB4F77">
            <w:pPr>
              <w:spacing w:line="312" w:lineRule="auto"/>
              <w:rPr>
                <w:b/>
                <w:color w:val="000000"/>
                <w:sz w:val="24"/>
                <w:szCs w:val="24"/>
              </w:rPr>
            </w:pPr>
            <w:r>
              <w:rPr>
                <w:b/>
                <w:color w:val="000000"/>
                <w:sz w:val="24"/>
                <w:szCs w:val="24"/>
              </w:rPr>
              <w:t>Structured SWL (h/sem)</w:t>
            </w:r>
            <w:r>
              <w:rPr>
                <w:b/>
                <w:color w:val="000000"/>
                <w:sz w:val="24"/>
                <w:szCs w:val="24"/>
              </w:rPr>
              <w:br/>
              <w:t>Structured SWL (h/sem)</w:t>
            </w:r>
          </w:p>
          <w:p w:rsidR="005D2278" w:rsidRDefault="005D2278" w:rsidP="00BB4F77">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278" w:rsidRDefault="005D2278" w:rsidP="00BB4F77">
            <w:pPr>
              <w:spacing w:line="312" w:lineRule="auto"/>
              <w:rPr>
                <w:sz w:val="24"/>
                <w:szCs w:val="24"/>
              </w:rPr>
            </w:pPr>
            <w:r>
              <w:rPr>
                <w:sz w:val="24"/>
                <w:szCs w:val="24"/>
              </w:rPr>
              <w:t>78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D2278" w:rsidRDefault="005D2278" w:rsidP="00BB4F77">
            <w:pPr>
              <w:spacing w:line="312" w:lineRule="auto"/>
              <w:rPr>
                <w:b/>
              </w:rPr>
            </w:pPr>
            <w:r>
              <w:rPr>
                <w:b/>
              </w:rPr>
              <w:t>Structured SWL (h/w)</w:t>
            </w:r>
            <w:r>
              <w:rPr>
                <w:b/>
              </w:rPr>
              <w:br/>
              <w:t>Structured SWL (h/w)</w:t>
            </w:r>
          </w:p>
          <w:p w:rsidR="005D2278" w:rsidRDefault="005D2278" w:rsidP="00BB4F77">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278" w:rsidRDefault="005D2278" w:rsidP="00BB4F77">
            <w:pPr>
              <w:spacing w:line="312" w:lineRule="auto"/>
              <w:rPr>
                <w:sz w:val="24"/>
                <w:szCs w:val="24"/>
              </w:rPr>
            </w:pPr>
            <w:r>
              <w:rPr>
                <w:sz w:val="24"/>
                <w:szCs w:val="24"/>
              </w:rPr>
              <w:t>6.2</w:t>
            </w:r>
          </w:p>
        </w:tc>
      </w:tr>
      <w:tr w:rsidR="005D2278" w:rsidTr="00BB4F77">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BB4F77">
            <w:pPr>
              <w:spacing w:line="312" w:lineRule="auto"/>
              <w:rPr>
                <w:b/>
                <w:sz w:val="24"/>
                <w:szCs w:val="24"/>
              </w:rPr>
            </w:pPr>
            <w:r>
              <w:rPr>
                <w:b/>
                <w:color w:val="000000"/>
                <w:sz w:val="24"/>
                <w:szCs w:val="24"/>
              </w:rPr>
              <w:t>Unstructured SWL (h/sem)</w:t>
            </w:r>
            <w:r>
              <w:rPr>
                <w:b/>
                <w:color w:val="000000"/>
                <w:sz w:val="24"/>
                <w:szCs w:val="24"/>
              </w:rPr>
              <w:br/>
              <w:t>Unstructured SWL (h/sem)</w:t>
            </w:r>
          </w:p>
          <w:p w:rsidR="005D2278" w:rsidRDefault="005D2278" w:rsidP="00BB4F77">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278" w:rsidRDefault="005D2278" w:rsidP="00BB4F77">
            <w:pPr>
              <w:spacing w:line="312" w:lineRule="auto"/>
              <w:rPr>
                <w:sz w:val="24"/>
                <w:szCs w:val="24"/>
              </w:rPr>
            </w:pPr>
            <w:r>
              <w:rPr>
                <w:sz w:val="24"/>
                <w:szCs w:val="24"/>
              </w:rPr>
              <w:t>72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D2278" w:rsidRDefault="005D2278" w:rsidP="00BB4F77">
            <w:pPr>
              <w:spacing w:line="312" w:lineRule="auto"/>
              <w:rPr>
                <w:b/>
              </w:rPr>
            </w:pPr>
            <w:r>
              <w:rPr>
                <w:b/>
              </w:rPr>
              <w:t>Unstructured SWL (h/w)</w:t>
            </w:r>
            <w:r>
              <w:rPr>
                <w:b/>
              </w:rPr>
              <w:br/>
              <w:t>Unstructured SWL (h/w)</w:t>
            </w:r>
          </w:p>
          <w:p w:rsidR="005D2278" w:rsidRDefault="005D2278" w:rsidP="00BB4F77">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278" w:rsidRDefault="005D2278" w:rsidP="00BB4F77">
            <w:pPr>
              <w:spacing w:line="312" w:lineRule="auto"/>
              <w:rPr>
                <w:sz w:val="24"/>
                <w:szCs w:val="24"/>
              </w:rPr>
            </w:pPr>
            <w:r>
              <w:rPr>
                <w:sz w:val="24"/>
                <w:szCs w:val="24"/>
              </w:rPr>
              <w:t>4.6</w:t>
            </w:r>
          </w:p>
        </w:tc>
      </w:tr>
      <w:tr w:rsidR="005D2278" w:rsidTr="00BB4F77">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BB4F77">
            <w:pPr>
              <w:spacing w:line="312" w:lineRule="auto"/>
              <w:rPr>
                <w:b/>
                <w:color w:val="000000"/>
                <w:sz w:val="24"/>
                <w:szCs w:val="24"/>
              </w:rPr>
            </w:pPr>
            <w:r>
              <w:rPr>
                <w:b/>
                <w:color w:val="000000"/>
                <w:sz w:val="24"/>
                <w:szCs w:val="24"/>
              </w:rPr>
              <w:t>Total SWL (h/sem)</w:t>
            </w:r>
            <w:r>
              <w:rPr>
                <w:b/>
                <w:color w:val="000000"/>
                <w:sz w:val="24"/>
                <w:szCs w:val="24"/>
              </w:rPr>
              <w:br/>
              <w:t>Total SWL (h/sem)</w:t>
            </w:r>
          </w:p>
          <w:p w:rsidR="005D2278" w:rsidRDefault="005D2278" w:rsidP="00BB4F77">
            <w:pPr>
              <w:spacing w:line="312" w:lineRule="auto"/>
              <w:rPr>
                <w:b/>
                <w:sz w:val="24"/>
                <w:szCs w:val="24"/>
              </w:rPr>
            </w:pP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D2278" w:rsidRDefault="005D2278" w:rsidP="00BB4F77">
            <w:pPr>
              <w:spacing w:line="312" w:lineRule="auto"/>
              <w:rPr>
                <w:sz w:val="24"/>
                <w:szCs w:val="24"/>
              </w:rPr>
            </w:pPr>
            <w:r>
              <w:rPr>
                <w:sz w:val="24"/>
                <w:szCs w:val="24"/>
              </w:rPr>
              <w:t>150</w:t>
            </w:r>
          </w:p>
        </w:tc>
      </w:tr>
    </w:tbl>
    <w:p w:rsidR="005D2278" w:rsidRDefault="005D2278" w:rsidP="005D2278">
      <w:pPr>
        <w:spacing w:after="0" w:line="312" w:lineRule="auto"/>
        <w:rPr>
          <w:rFonts w:ascii="Cambria" w:eastAsia="Cambria" w:hAnsi="Cambria" w:cs="Cambria"/>
          <w:b/>
          <w:color w:val="000000"/>
        </w:rPr>
      </w:pPr>
    </w:p>
    <w:p w:rsidR="005D2278" w:rsidRDefault="005D2278" w:rsidP="005D2278">
      <w:pPr>
        <w:spacing w:after="0" w:line="312" w:lineRule="auto"/>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5D2278" w:rsidTr="00BB4F77">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5D2278" w:rsidRDefault="005D2278" w:rsidP="00BB4F77">
            <w:pPr>
              <w:spacing w:line="312" w:lineRule="auto"/>
              <w:jc w:val="center"/>
              <w:rPr>
                <w:b/>
                <w:color w:val="17365D"/>
                <w:sz w:val="28"/>
                <w:szCs w:val="28"/>
              </w:rPr>
            </w:pPr>
            <w:r>
              <w:rPr>
                <w:b/>
                <w:color w:val="17365D"/>
                <w:sz w:val="28"/>
                <w:szCs w:val="28"/>
              </w:rPr>
              <w:t>Module Evaluation</w:t>
            </w:r>
            <w:r>
              <w:rPr>
                <w:b/>
                <w:color w:val="17365D"/>
                <w:sz w:val="28"/>
                <w:szCs w:val="28"/>
              </w:rPr>
              <w:br/>
              <w:t>Module Evaluation</w:t>
            </w:r>
          </w:p>
          <w:p w:rsidR="005D2278" w:rsidRDefault="005D2278" w:rsidP="00BB4F77">
            <w:pPr>
              <w:bidi/>
              <w:spacing w:line="312" w:lineRule="auto"/>
              <w:jc w:val="center"/>
              <w:rPr>
                <w:rFonts w:eastAsia="Times New Roman"/>
                <w:b/>
                <w:color w:val="17365D"/>
                <w:sz w:val="32"/>
                <w:szCs w:val="32"/>
              </w:rPr>
            </w:pPr>
          </w:p>
        </w:tc>
      </w:tr>
      <w:tr w:rsidR="005D2278" w:rsidTr="00BB4F77">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5D2278" w:rsidRDefault="005D2278" w:rsidP="00BB4F77">
            <w:pPr>
              <w:spacing w:line="312" w:lineRule="auto"/>
              <w:ind w:left="360" w:hanging="720"/>
              <w:rPr>
                <w:b/>
              </w:rPr>
            </w:pPr>
          </w:p>
          <w:p w:rsidR="005D2278" w:rsidRDefault="005D2278" w:rsidP="00BB4F77">
            <w:pPr>
              <w:spacing w:line="312" w:lineRule="auto"/>
              <w:ind w:left="360" w:hanging="720"/>
              <w:rPr>
                <w:b/>
              </w:rPr>
            </w:pPr>
            <w:r>
              <w:rPr>
                <w:b/>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BB4F77">
            <w:pPr>
              <w:spacing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BB4F77">
            <w:pPr>
              <w:spacing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BB4F77">
            <w:pPr>
              <w:spacing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B4F77">
            <w:pPr>
              <w:spacing w:line="312" w:lineRule="auto"/>
              <w:rPr>
                <w:b/>
                <w:color w:val="000000"/>
              </w:rPr>
            </w:pPr>
            <w:r>
              <w:rPr>
                <w:b/>
                <w:color w:val="000000"/>
              </w:rPr>
              <w:t>Relevant Learning Outcome</w:t>
            </w:r>
          </w:p>
        </w:tc>
      </w:tr>
      <w:tr w:rsidR="005D2278" w:rsidTr="00BB4F77">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5D2278" w:rsidRDefault="005D2278" w:rsidP="00BB4F77">
            <w:pPr>
              <w:spacing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BB4F77">
            <w:pPr>
              <w:spacing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rsidR="005D2278" w:rsidRDefault="005D2278" w:rsidP="00BB4F77">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5D2278" w:rsidRDefault="005D2278" w:rsidP="00BB4F77">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5D2278" w:rsidRDefault="005D2278" w:rsidP="00BB4F77">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312" w:lineRule="auto"/>
              <w:rPr>
                <w:color w:val="000000"/>
              </w:rPr>
            </w:pPr>
            <w:r>
              <w:t>LO #1, 2, 10 and 11</w:t>
            </w:r>
          </w:p>
        </w:tc>
      </w:tr>
      <w:tr w:rsidR="005D2278" w:rsidTr="00BB4F77">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5D2278" w:rsidRDefault="005D2278" w:rsidP="00BB4F77">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BB4F77">
            <w:pPr>
              <w:spacing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rsidR="005D2278" w:rsidRDefault="005D2278" w:rsidP="00BB4F77">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5D2278" w:rsidRDefault="005D2278" w:rsidP="00BB4F77">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312" w:lineRule="auto"/>
              <w:rPr>
                <w:color w:val="000000"/>
              </w:rPr>
            </w:pPr>
            <w:r>
              <w:t>LO # 3, 4, 6 and 7</w:t>
            </w:r>
          </w:p>
        </w:tc>
      </w:tr>
      <w:tr w:rsidR="005D2278" w:rsidTr="00BB4F77">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5D2278" w:rsidRDefault="005D2278" w:rsidP="00BB4F77">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BB4F77">
            <w:pPr>
              <w:spacing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rsidR="005D2278" w:rsidRDefault="005D2278" w:rsidP="00BB4F77">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5D2278" w:rsidRDefault="005D2278" w:rsidP="00BB4F77">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312" w:lineRule="auto"/>
              <w:rPr>
                <w:color w:val="000000"/>
              </w:rPr>
            </w:pPr>
          </w:p>
        </w:tc>
      </w:tr>
      <w:tr w:rsidR="005D2278" w:rsidTr="00BB4F77">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5D2278" w:rsidRDefault="005D2278" w:rsidP="00BB4F77">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BB4F77">
            <w:pPr>
              <w:spacing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rsidR="005D2278" w:rsidRDefault="005D2278" w:rsidP="00BB4F77">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5D2278" w:rsidRDefault="005D2278" w:rsidP="00BB4F77">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312" w:lineRule="auto"/>
              <w:rPr>
                <w:color w:val="000000"/>
              </w:rPr>
            </w:pPr>
            <w:r>
              <w:t>LO # 5, 8 and 10</w:t>
            </w:r>
          </w:p>
        </w:tc>
      </w:tr>
      <w:tr w:rsidR="005D2278" w:rsidTr="00BB4F77">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5D2278" w:rsidRDefault="005D2278" w:rsidP="00BB4F77">
            <w:pPr>
              <w:spacing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BB4F77">
            <w:pPr>
              <w:spacing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rsidR="005D2278" w:rsidRDefault="005D2278" w:rsidP="00BB4F77">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5D2278" w:rsidRDefault="005D2278" w:rsidP="00BB4F77">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312" w:lineRule="auto"/>
              <w:rPr>
                <w:color w:val="000000"/>
              </w:rPr>
            </w:pPr>
            <w:r>
              <w:t>LO # 1-7</w:t>
            </w:r>
          </w:p>
        </w:tc>
      </w:tr>
      <w:tr w:rsidR="005D2278" w:rsidTr="00BB4F77">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5D2278" w:rsidRDefault="005D2278" w:rsidP="00BB4F77">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BB4F77">
            <w:pPr>
              <w:spacing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rsidR="005D2278" w:rsidRDefault="005D2278" w:rsidP="00BB4F77">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5D2278" w:rsidRDefault="005D2278" w:rsidP="00BB4F77">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5D2278" w:rsidRDefault="005D2278" w:rsidP="00BB4F77">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312" w:lineRule="auto"/>
              <w:rPr>
                <w:color w:val="000000"/>
              </w:rPr>
            </w:pPr>
            <w:r>
              <w:rPr>
                <w:color w:val="000000"/>
              </w:rPr>
              <w:t>All</w:t>
            </w:r>
          </w:p>
        </w:tc>
      </w:tr>
      <w:tr w:rsidR="005D2278" w:rsidTr="00BB4F77">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5D2278" w:rsidRDefault="005D2278" w:rsidP="00BB4F77">
            <w:pPr>
              <w:spacing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rsidR="005D2278" w:rsidRDefault="005D2278" w:rsidP="00BB4F77">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5D2278" w:rsidRDefault="005D2278" w:rsidP="00BB4F77">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312" w:lineRule="auto"/>
              <w:rPr>
                <w:color w:val="000000"/>
              </w:rPr>
            </w:pPr>
          </w:p>
        </w:tc>
      </w:tr>
    </w:tbl>
    <w:p w:rsidR="005D2278" w:rsidRDefault="005D2278" w:rsidP="005D2278">
      <w:pPr>
        <w:spacing w:after="0" w:line="312" w:lineRule="auto"/>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5D2278" w:rsidTr="00BB4F77">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5D2278" w:rsidRDefault="005D2278" w:rsidP="00BB4F77">
            <w:pPr>
              <w:spacing w:line="360" w:lineRule="auto"/>
              <w:jc w:val="center"/>
              <w:rPr>
                <w:b/>
                <w:color w:val="17365D"/>
                <w:sz w:val="28"/>
                <w:szCs w:val="28"/>
              </w:rPr>
            </w:pPr>
            <w:r>
              <w:rPr>
                <w:b/>
                <w:color w:val="17365D"/>
                <w:sz w:val="28"/>
                <w:szCs w:val="28"/>
              </w:rPr>
              <w:t>Delivery Plan (Weekly Syllabus)</w:t>
            </w:r>
            <w:r>
              <w:rPr>
                <w:b/>
                <w:color w:val="17365D"/>
                <w:sz w:val="28"/>
                <w:szCs w:val="28"/>
              </w:rPr>
              <w:br/>
              <w:t>Delivery Plan (Weekly Syllabus)</w:t>
            </w:r>
          </w:p>
          <w:p w:rsidR="005D2278" w:rsidRDefault="005D2278" w:rsidP="00BB4F77">
            <w:pPr>
              <w:bidi/>
              <w:spacing w:line="360" w:lineRule="auto"/>
              <w:jc w:val="center"/>
              <w:rPr>
                <w:rFonts w:eastAsia="Times New Roman"/>
                <w:b/>
                <w:color w:val="17365D"/>
                <w:sz w:val="28"/>
                <w:szCs w:val="28"/>
              </w:rPr>
            </w:pPr>
          </w:p>
        </w:tc>
      </w:tr>
      <w:tr w:rsidR="005D2278"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B4F77">
            <w:pPr>
              <w:spacing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D2278" w:rsidRDefault="005D2278" w:rsidP="00BB4F77">
            <w:pPr>
              <w:spacing w:line="360" w:lineRule="auto"/>
              <w:rPr>
                <w:b/>
                <w:sz w:val="24"/>
                <w:szCs w:val="24"/>
              </w:rPr>
            </w:pPr>
            <w:r>
              <w:rPr>
                <w:b/>
              </w:rPr>
              <w:t>Material Covered</w:t>
            </w:r>
          </w:p>
        </w:tc>
      </w:tr>
      <w:tr w:rsidR="005D2278"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B4F77">
            <w:pPr>
              <w:spacing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360" w:lineRule="auto"/>
            </w:pPr>
            <w:r>
              <w:t>Introduction in blood and body fluid</w:t>
            </w:r>
          </w:p>
        </w:tc>
      </w:tr>
      <w:tr w:rsidR="005D2278"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B4F77">
            <w:pPr>
              <w:spacing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360" w:lineRule="auto"/>
            </w:pPr>
            <w:r>
              <w:t>Bile composed and liver enzymes</w:t>
            </w:r>
          </w:p>
        </w:tc>
      </w:tr>
      <w:tr w:rsidR="005D2278" w:rsidTr="00BB4F77">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B4F77">
            <w:pPr>
              <w:spacing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360" w:lineRule="auto"/>
            </w:pPr>
            <w:r>
              <w:t>Brest milk composition</w:t>
            </w:r>
          </w:p>
        </w:tc>
      </w:tr>
      <w:tr w:rsidR="005D2278"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B4F77">
            <w:pPr>
              <w:spacing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360" w:lineRule="auto"/>
            </w:pPr>
            <w:r>
              <w:t>Cerebral spinal fluid</w:t>
            </w:r>
          </w:p>
        </w:tc>
      </w:tr>
      <w:tr w:rsidR="005D2278"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B4F77">
            <w:pPr>
              <w:spacing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360" w:lineRule="auto"/>
            </w:pPr>
            <w:r>
              <w:t>Digestive system secretion, Saliva, mucus</w:t>
            </w:r>
          </w:p>
        </w:tc>
      </w:tr>
      <w:tr w:rsidR="005D2278"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B4F77">
            <w:pPr>
              <w:spacing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360" w:lineRule="auto"/>
            </w:pPr>
            <w:r>
              <w:t>Amniotic fluid characteristic</w:t>
            </w:r>
          </w:p>
        </w:tc>
      </w:tr>
      <w:tr w:rsidR="005D2278"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B4F77">
            <w:pPr>
              <w:spacing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360" w:lineRule="auto"/>
            </w:pPr>
            <w:r>
              <w:t>Mucus secretion and nasal drainage</w:t>
            </w:r>
          </w:p>
        </w:tc>
      </w:tr>
      <w:tr w:rsidR="005D2278"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B4F77">
            <w:pPr>
              <w:spacing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360" w:lineRule="auto"/>
            </w:pPr>
            <w:r>
              <w:t>Peritoneal fluid</w:t>
            </w:r>
          </w:p>
        </w:tc>
      </w:tr>
      <w:tr w:rsidR="005D2278"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B4F77">
            <w:pPr>
              <w:spacing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360" w:lineRule="auto"/>
            </w:pPr>
            <w:r>
              <w:t>Skin, sweating gland</w:t>
            </w:r>
          </w:p>
        </w:tc>
      </w:tr>
      <w:tr w:rsidR="005D2278"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B4F77">
            <w:pPr>
              <w:spacing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360" w:lineRule="auto"/>
            </w:pPr>
            <w:r>
              <w:t>Eyes, tears secretion</w:t>
            </w:r>
          </w:p>
        </w:tc>
      </w:tr>
      <w:tr w:rsidR="005D2278"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B4F77">
            <w:pPr>
              <w:spacing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360" w:lineRule="auto"/>
            </w:pPr>
            <w:r>
              <w:t>Seminal fluid</w:t>
            </w:r>
          </w:p>
        </w:tc>
      </w:tr>
      <w:tr w:rsidR="005D2278"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B4F77">
            <w:pPr>
              <w:spacing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360" w:lineRule="auto"/>
            </w:pPr>
            <w:r>
              <w:t>Urine analysis</w:t>
            </w:r>
          </w:p>
        </w:tc>
      </w:tr>
      <w:tr w:rsidR="005D2278"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B4F77">
            <w:pPr>
              <w:spacing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360" w:lineRule="auto"/>
            </w:pPr>
            <w:r>
              <w:t>Vomiting</w:t>
            </w:r>
          </w:p>
        </w:tc>
      </w:tr>
      <w:tr w:rsidR="005D2278"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B4F77">
            <w:pPr>
              <w:spacing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360" w:lineRule="auto"/>
            </w:pPr>
            <w:r>
              <w:t>Vaginal secretion</w:t>
            </w:r>
          </w:p>
        </w:tc>
      </w:tr>
      <w:tr w:rsidR="005D2278"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B4F77">
            <w:pPr>
              <w:spacing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360" w:lineRule="auto"/>
            </w:pPr>
            <w:r>
              <w:t>Exam</w:t>
            </w:r>
          </w:p>
        </w:tc>
      </w:tr>
      <w:tr w:rsidR="005D2278"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B4F77">
            <w:pPr>
              <w:spacing w:line="360" w:lineRule="auto"/>
              <w:ind w:left="-18" w:firstLine="18"/>
              <w:jc w:val="center"/>
              <w:rPr>
                <w:b/>
                <w:color w:val="000000"/>
              </w:rPr>
            </w:pPr>
            <w:r>
              <w:rPr>
                <w:b/>
                <w:color w:val="000000"/>
              </w:rPr>
              <w:t>Week 16</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360" w:lineRule="auto"/>
            </w:pPr>
            <w:r>
              <w:t>Preparatory week before the final Exam</w:t>
            </w:r>
          </w:p>
        </w:tc>
      </w:tr>
    </w:tbl>
    <w:p w:rsidR="005D2278" w:rsidRDefault="005D2278" w:rsidP="005D2278">
      <w:pPr>
        <w:tabs>
          <w:tab w:val="center" w:pos="3870"/>
        </w:tabs>
        <w:spacing w:after="0" w:line="360" w:lineRule="auto"/>
        <w:ind w:left="1985" w:hanging="1985"/>
        <w:jc w:val="both"/>
        <w:rPr>
          <w:b/>
          <w:sz w:val="24"/>
          <w:szCs w:val="24"/>
        </w:rPr>
      </w:pPr>
    </w:p>
    <w:p w:rsidR="005D2278" w:rsidRDefault="005D2278" w:rsidP="005D2278">
      <w:pPr>
        <w:rPr>
          <w:rFonts w:ascii="Cambria" w:eastAsia="Cambria" w:hAnsi="Cambria" w:cs="Cambria"/>
        </w:rPr>
      </w:pPr>
    </w:p>
    <w:tbl>
      <w:tblPr>
        <w:tblStyle w:val="50"/>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5D2278" w:rsidTr="00BB4F77">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5D2278" w:rsidRDefault="005D2278" w:rsidP="00BB4F77">
            <w:pPr>
              <w:spacing w:line="360" w:lineRule="auto"/>
              <w:jc w:val="center"/>
              <w:rPr>
                <w:b/>
                <w:color w:val="17365D"/>
                <w:sz w:val="28"/>
                <w:szCs w:val="28"/>
              </w:rPr>
            </w:pPr>
            <w:r>
              <w:rPr>
                <w:b/>
                <w:color w:val="17365D"/>
                <w:sz w:val="28"/>
                <w:szCs w:val="28"/>
              </w:rPr>
              <w:t>Delivery Plan (Weekly Lab. Syllabus)</w:t>
            </w:r>
            <w:r>
              <w:rPr>
                <w:b/>
                <w:color w:val="17365D"/>
                <w:sz w:val="28"/>
                <w:szCs w:val="28"/>
              </w:rPr>
              <w:br/>
              <w:t>Delivery Plan (Weekly Lab. Syllabus)</w:t>
            </w:r>
          </w:p>
          <w:p w:rsidR="005D2278" w:rsidRDefault="005D2278" w:rsidP="00BB4F77">
            <w:pPr>
              <w:bidi/>
              <w:spacing w:line="360" w:lineRule="auto"/>
              <w:jc w:val="center"/>
              <w:rPr>
                <w:rFonts w:eastAsia="Times New Roman"/>
                <w:b/>
                <w:color w:val="17365D"/>
                <w:sz w:val="28"/>
                <w:szCs w:val="28"/>
              </w:rPr>
            </w:pPr>
          </w:p>
        </w:tc>
      </w:tr>
      <w:tr w:rsidR="005D2278"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B4F77">
            <w:pPr>
              <w:spacing w:line="360" w:lineRule="auto"/>
              <w:ind w:left="-18" w:hanging="720"/>
              <w:rPr>
                <w:b/>
              </w:rPr>
            </w:pPr>
            <w:r>
              <w:rPr>
                <w:b/>
              </w:rPr>
              <w:lastRenderedPageBreak/>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D2278" w:rsidRDefault="005D2278" w:rsidP="00BB4F77">
            <w:pPr>
              <w:spacing w:line="360" w:lineRule="auto"/>
              <w:rPr>
                <w:b/>
                <w:sz w:val="24"/>
                <w:szCs w:val="24"/>
              </w:rPr>
            </w:pPr>
            <w:r>
              <w:rPr>
                <w:b/>
              </w:rPr>
              <w:t>Material Covered</w:t>
            </w:r>
          </w:p>
        </w:tc>
      </w:tr>
      <w:tr w:rsidR="005D2278"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B4F77">
            <w:pPr>
              <w:spacing w:line="360" w:lineRule="auto"/>
              <w:ind w:left="-18"/>
              <w:jc w:val="center"/>
              <w:rPr>
                <w:b/>
              </w:rPr>
            </w:pPr>
            <w:r>
              <w:rPr>
                <w:b/>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360" w:lineRule="auto"/>
            </w:pPr>
            <w:r>
              <w:t>Lab 1: Lab Safety</w:t>
            </w:r>
          </w:p>
        </w:tc>
      </w:tr>
      <w:tr w:rsidR="005D2278"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B4F77">
            <w:pPr>
              <w:spacing w:line="360" w:lineRule="auto"/>
              <w:ind w:left="-18"/>
              <w:jc w:val="center"/>
              <w:rPr>
                <w:b/>
              </w:rPr>
            </w:pPr>
            <w:r>
              <w:rPr>
                <w:b/>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360" w:lineRule="auto"/>
            </w:pPr>
            <w:r>
              <w:t>Lab 2: Blood investigation and body fluid analysis</w:t>
            </w:r>
          </w:p>
        </w:tc>
      </w:tr>
      <w:tr w:rsidR="005D2278" w:rsidTr="00BB4F77">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B4F77">
            <w:pPr>
              <w:spacing w:line="360" w:lineRule="auto"/>
              <w:ind w:left="-18"/>
              <w:jc w:val="center"/>
              <w:rPr>
                <w:b/>
              </w:rPr>
            </w:pPr>
            <w:r>
              <w:rPr>
                <w:b/>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360" w:lineRule="auto"/>
            </w:pPr>
            <w:r>
              <w:t>Lab 3: Bile composed and liver enzymes investigation</w:t>
            </w:r>
          </w:p>
        </w:tc>
      </w:tr>
      <w:tr w:rsidR="005D2278"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B4F77">
            <w:pPr>
              <w:spacing w:line="360" w:lineRule="auto"/>
              <w:ind w:left="-18"/>
              <w:jc w:val="center"/>
              <w:rPr>
                <w:b/>
              </w:rPr>
            </w:pPr>
            <w:r>
              <w:rPr>
                <w:b/>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360" w:lineRule="auto"/>
            </w:pPr>
            <w:r>
              <w:t>Lab 4: Breast secretion</w:t>
            </w:r>
          </w:p>
        </w:tc>
      </w:tr>
      <w:tr w:rsidR="005D2278"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B4F77">
            <w:pPr>
              <w:spacing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360" w:lineRule="auto"/>
            </w:pPr>
            <w:r>
              <w:t>Lab 5: Determination the CSF component</w:t>
            </w:r>
          </w:p>
        </w:tc>
      </w:tr>
      <w:tr w:rsidR="005D2278"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B4F77">
            <w:pPr>
              <w:spacing w:line="360" w:lineRule="auto"/>
              <w:ind w:left="-18"/>
              <w:jc w:val="center"/>
              <w:rPr>
                <w:b/>
              </w:rPr>
            </w:pPr>
            <w:r>
              <w:rPr>
                <w:b/>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360" w:lineRule="auto"/>
            </w:pPr>
            <w:r>
              <w:t>Lab 6: Investigate the secretion of digestive system, Saliva, mucus</w:t>
            </w:r>
          </w:p>
        </w:tc>
      </w:tr>
      <w:tr w:rsidR="005D2278"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B4F77">
            <w:pPr>
              <w:spacing w:line="360" w:lineRule="auto"/>
              <w:ind w:left="-18"/>
              <w:jc w:val="center"/>
              <w:rPr>
                <w:b/>
              </w:rPr>
            </w:pPr>
            <w:r>
              <w:rPr>
                <w:b/>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360" w:lineRule="auto"/>
            </w:pPr>
            <w:r>
              <w:t>Lab 7: Exam</w:t>
            </w:r>
          </w:p>
        </w:tc>
      </w:tr>
      <w:tr w:rsidR="005D2278"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B4F77">
            <w:pPr>
              <w:spacing w:line="360" w:lineRule="auto"/>
              <w:ind w:left="-18"/>
              <w:jc w:val="center"/>
              <w:rPr>
                <w:b/>
              </w:rPr>
            </w:pPr>
            <w:r>
              <w:rPr>
                <w:b/>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360" w:lineRule="auto"/>
            </w:pPr>
            <w:r>
              <w:t>Lab 8: Amniotic fluid</w:t>
            </w:r>
          </w:p>
        </w:tc>
      </w:tr>
      <w:tr w:rsidR="005D2278"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B4F77">
            <w:pPr>
              <w:spacing w:line="360" w:lineRule="auto"/>
              <w:ind w:left="-18"/>
              <w:jc w:val="center"/>
              <w:rPr>
                <w:b/>
              </w:rPr>
            </w:pPr>
            <w:r>
              <w:rPr>
                <w:b/>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360" w:lineRule="auto"/>
            </w:pPr>
            <w:r>
              <w:t>Lab 9 : Mucus secretion and nasal drainage</w:t>
            </w:r>
          </w:p>
        </w:tc>
      </w:tr>
      <w:tr w:rsidR="005D2278"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B4F77">
            <w:pPr>
              <w:spacing w:line="360" w:lineRule="auto"/>
              <w:ind w:left="-18"/>
              <w:jc w:val="center"/>
              <w:rPr>
                <w:b/>
              </w:rPr>
            </w:pPr>
            <w:r>
              <w:rPr>
                <w:b/>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360" w:lineRule="auto"/>
            </w:pPr>
            <w:r>
              <w:t>Lab10:Peritoneal fluid</w:t>
            </w:r>
          </w:p>
        </w:tc>
      </w:tr>
      <w:tr w:rsidR="005D2278"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B4F77">
            <w:pPr>
              <w:spacing w:line="360" w:lineRule="auto"/>
              <w:ind w:left="-18"/>
              <w:jc w:val="center"/>
              <w:rPr>
                <w:b/>
              </w:rPr>
            </w:pPr>
            <w:r>
              <w:rPr>
                <w:b/>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360" w:lineRule="auto"/>
            </w:pPr>
            <w:r>
              <w:t>Lab11:Skin, sweating gland</w:t>
            </w:r>
          </w:p>
        </w:tc>
      </w:tr>
      <w:tr w:rsidR="005D2278"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B4F77">
            <w:pPr>
              <w:spacing w:line="360" w:lineRule="auto"/>
              <w:ind w:left="-18"/>
              <w:jc w:val="center"/>
              <w:rPr>
                <w:b/>
              </w:rPr>
            </w:pPr>
            <w:r>
              <w:rPr>
                <w:b/>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360" w:lineRule="auto"/>
            </w:pPr>
            <w:r>
              <w:t>Lab12:Eyes, tears secretion</w:t>
            </w:r>
          </w:p>
        </w:tc>
      </w:tr>
      <w:tr w:rsidR="005D2278"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B4F77">
            <w:pPr>
              <w:spacing w:line="360" w:lineRule="auto"/>
              <w:ind w:left="-18"/>
              <w:jc w:val="center"/>
              <w:rPr>
                <w:b/>
              </w:rPr>
            </w:pPr>
            <w:r>
              <w:rPr>
                <w:b/>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360" w:lineRule="auto"/>
            </w:pPr>
            <w:r>
              <w:t>Lab13:Seminal fluid</w:t>
            </w:r>
          </w:p>
        </w:tc>
      </w:tr>
      <w:tr w:rsidR="005D2278"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B4F77">
            <w:pPr>
              <w:spacing w:line="360" w:lineRule="auto"/>
              <w:ind w:left="-18"/>
              <w:jc w:val="center"/>
              <w:rPr>
                <w:b/>
              </w:rPr>
            </w:pPr>
            <w:r>
              <w:rPr>
                <w:b/>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360" w:lineRule="auto"/>
            </w:pPr>
            <w:r>
              <w:t>Exam</w:t>
            </w:r>
          </w:p>
        </w:tc>
      </w:tr>
      <w:tr w:rsidR="005D2278"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B4F77">
            <w:pPr>
              <w:spacing w:line="360" w:lineRule="auto"/>
              <w:ind w:left="-18"/>
              <w:jc w:val="center"/>
              <w:rPr>
                <w:b/>
              </w:rPr>
            </w:pPr>
            <w:r>
              <w:rPr>
                <w:b/>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360" w:lineRule="auto"/>
            </w:pPr>
            <w:r>
              <w:rPr>
                <w:rFonts w:eastAsia="Times New Roman"/>
                <w:b/>
                <w:sz w:val="28"/>
                <w:szCs w:val="24"/>
              </w:rPr>
              <w:t>Review week</w:t>
            </w:r>
          </w:p>
        </w:tc>
      </w:tr>
    </w:tbl>
    <w:p w:rsidR="005D2278" w:rsidRDefault="005D2278" w:rsidP="005D2278">
      <w:pPr>
        <w:tabs>
          <w:tab w:val="center" w:pos="3870"/>
        </w:tabs>
        <w:spacing w:after="0" w:line="360" w:lineRule="auto"/>
        <w:ind w:left="1985"/>
        <w:jc w:val="both"/>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5D2278" w:rsidTr="00BB4F77">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5D2278" w:rsidRDefault="005D2278" w:rsidP="00BB4F77">
            <w:pPr>
              <w:spacing w:line="312" w:lineRule="auto"/>
              <w:jc w:val="center"/>
              <w:rPr>
                <w:b/>
                <w:color w:val="17365D"/>
                <w:sz w:val="28"/>
                <w:szCs w:val="28"/>
              </w:rPr>
            </w:pPr>
            <w:r>
              <w:rPr>
                <w:b/>
                <w:color w:val="17365D"/>
                <w:sz w:val="28"/>
                <w:szCs w:val="28"/>
              </w:rPr>
              <w:t>Learning and Teaching Resources</w:t>
            </w:r>
            <w:r>
              <w:rPr>
                <w:b/>
                <w:color w:val="17365D"/>
                <w:sz w:val="28"/>
                <w:szCs w:val="28"/>
              </w:rPr>
              <w:br/>
              <w:t>Learning and Teaching Resources</w:t>
            </w:r>
          </w:p>
          <w:p w:rsidR="005D2278" w:rsidRDefault="005D2278" w:rsidP="00BB4F77">
            <w:pPr>
              <w:bidi/>
              <w:spacing w:line="312" w:lineRule="auto"/>
              <w:jc w:val="center"/>
              <w:rPr>
                <w:rFonts w:eastAsia="Times New Roman"/>
                <w:b/>
                <w:color w:val="17365D"/>
                <w:sz w:val="28"/>
                <w:szCs w:val="28"/>
              </w:rPr>
            </w:pPr>
          </w:p>
        </w:tc>
      </w:tr>
      <w:tr w:rsidR="005D2278" w:rsidTr="00BB4F77">
        <w:tc>
          <w:tcPr>
            <w:tcW w:w="2340" w:type="dxa"/>
            <w:tcBorders>
              <w:top w:val="single" w:sz="4" w:space="0" w:color="000000"/>
              <w:left w:val="single" w:sz="4" w:space="0" w:color="000000"/>
              <w:bottom w:val="single" w:sz="4" w:space="0" w:color="000000"/>
              <w:right w:val="nil"/>
            </w:tcBorders>
            <w:vAlign w:val="center"/>
          </w:tcPr>
          <w:p w:rsidR="005D2278" w:rsidRDefault="005D2278" w:rsidP="00BB4F77">
            <w:pPr>
              <w:spacing w:line="312" w:lineRule="auto"/>
              <w:ind w:left="360" w:hanging="720"/>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BB4F77">
            <w:pPr>
              <w:spacing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B4F77">
            <w:pPr>
              <w:spacing w:line="312" w:lineRule="auto"/>
              <w:jc w:val="center"/>
              <w:rPr>
                <w:b/>
              </w:rPr>
            </w:pPr>
            <w:r>
              <w:rPr>
                <w:b/>
              </w:rPr>
              <w:t>Available in the Library?</w:t>
            </w:r>
          </w:p>
        </w:tc>
      </w:tr>
      <w:tr w:rsidR="005D2278" w:rsidTr="00BB4F77">
        <w:tc>
          <w:tcPr>
            <w:tcW w:w="2340"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BB4F77">
            <w:pPr>
              <w:spacing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rsidR="005D2278" w:rsidRDefault="005D2278" w:rsidP="00BB4F77">
            <w:pPr>
              <w:spacing w:line="312" w:lineRule="auto"/>
              <w:ind w:left="185"/>
            </w:pPr>
            <w:r>
              <w:rPr>
                <w:rFonts w:ascii="Arial" w:hAnsi="Arial" w:cs="Arial"/>
                <w:color w:val="666666"/>
                <w:sz w:val="19"/>
                <w:szCs w:val="19"/>
              </w:rPr>
              <w:t>Essential Haemotology. Hoffbrand A.V., Pettit J.E. &amp; Moss P.A.H., Blackwell, ISBN: 0632051541</w:t>
            </w:r>
          </w:p>
        </w:tc>
        <w:tc>
          <w:tcPr>
            <w:tcW w:w="23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312" w:lineRule="auto"/>
              <w:jc w:val="center"/>
              <w:rPr>
                <w:color w:val="FF0000"/>
              </w:rPr>
            </w:pPr>
            <w:r>
              <w:t>NO</w:t>
            </w:r>
          </w:p>
        </w:tc>
      </w:tr>
      <w:tr w:rsidR="005D2278" w:rsidTr="00BB4F77">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BB4F77">
            <w:pPr>
              <w:spacing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rsidR="005D2278" w:rsidRDefault="005D2278" w:rsidP="00BB4F77">
            <w:pPr>
              <w:spacing w:line="312" w:lineRule="auto"/>
              <w:ind w:left="185"/>
            </w:pPr>
            <w:r>
              <w:rPr>
                <w:rFonts w:ascii="Arial" w:hAnsi="Arial" w:cs="Arial"/>
                <w:color w:val="666666"/>
                <w:sz w:val="19"/>
                <w:szCs w:val="19"/>
              </w:rPr>
              <w:t>Flesh and Bone: An Introduction to Forensic Anthropology. Nafte M., Carolina Academic Press, ISBN:0890896380</w:t>
            </w:r>
          </w:p>
        </w:tc>
        <w:tc>
          <w:tcPr>
            <w:tcW w:w="23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312" w:lineRule="auto"/>
              <w:jc w:val="center"/>
            </w:pPr>
            <w:r>
              <w:t>yes</w:t>
            </w:r>
          </w:p>
        </w:tc>
      </w:tr>
      <w:tr w:rsidR="005D2278" w:rsidTr="00BB4F77">
        <w:tc>
          <w:tcPr>
            <w:tcW w:w="2340"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BB4F77">
            <w:pPr>
              <w:spacing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5D2278" w:rsidRDefault="005D2278" w:rsidP="00BB4F77">
            <w:pPr>
              <w:spacing w:line="312" w:lineRule="auto"/>
              <w:ind w:left="180"/>
            </w:pPr>
            <w:r>
              <w:t>https://modules.abertay.ac.uk/module.cfm?modcode=FOR301&amp;term=S1</w:t>
            </w:r>
          </w:p>
        </w:tc>
      </w:tr>
    </w:tbl>
    <w:p w:rsidR="005D2278" w:rsidRDefault="005D2278" w:rsidP="005D2278">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5D2278" w:rsidTr="00BB4F77">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rsidR="005D2278" w:rsidRDefault="005D2278" w:rsidP="00BB4F77">
            <w:pPr>
              <w:tabs>
                <w:tab w:val="left" w:pos="1890"/>
                <w:tab w:val="center" w:pos="4544"/>
              </w:tabs>
              <w:ind w:right="1152"/>
              <w:rPr>
                <w:b/>
                <w:color w:val="000000"/>
                <w:sz w:val="28"/>
                <w:szCs w:val="28"/>
              </w:rPr>
            </w:pPr>
            <w:r>
              <w:rPr>
                <w:b/>
                <w:color w:val="000000"/>
                <w:sz w:val="28"/>
                <w:szCs w:val="28"/>
              </w:rPr>
              <w:lastRenderedPageBreak/>
              <w:tab/>
            </w:r>
            <w:r>
              <w:rPr>
                <w:b/>
                <w:color w:val="000000"/>
                <w:sz w:val="28"/>
                <w:szCs w:val="28"/>
              </w:rPr>
              <w:tab/>
              <w:t xml:space="preserve">          Grading Scheme</w:t>
            </w:r>
            <w:r>
              <w:rPr>
                <w:b/>
                <w:color w:val="000000"/>
                <w:sz w:val="28"/>
                <w:szCs w:val="28"/>
              </w:rPr>
              <w:br/>
              <w:t>Grading Scheme</w:t>
            </w:r>
          </w:p>
          <w:p w:rsidR="005D2278" w:rsidRDefault="005D2278" w:rsidP="00BB4F77">
            <w:pPr>
              <w:bidi/>
              <w:jc w:val="center"/>
              <w:rPr>
                <w:rFonts w:eastAsia="Times New Roman"/>
                <w:b/>
                <w:color w:val="000000"/>
                <w:sz w:val="28"/>
                <w:szCs w:val="28"/>
              </w:rPr>
            </w:pPr>
          </w:p>
        </w:tc>
      </w:tr>
      <w:tr w:rsidR="005D2278" w:rsidTr="00BB4F77">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rsidR="005D2278" w:rsidRDefault="005D2278" w:rsidP="00BB4F77">
            <w:pPr>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5D2278" w:rsidRDefault="005D2278" w:rsidP="00BB4F77">
            <w:pPr>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5D2278" w:rsidRDefault="005D2278" w:rsidP="00BB4F77">
            <w:pPr>
              <w:bidi/>
              <w:jc w:val="center"/>
              <w:rPr>
                <w:color w:val="000000"/>
              </w:rPr>
            </w:pPr>
            <w:r>
              <w:rPr>
                <w:rtl/>
              </w:rPr>
              <w:t>Grade</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5D2278" w:rsidRDefault="005D2278" w:rsidP="00BB4F77">
            <w:pPr>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5D2278" w:rsidRDefault="005D2278" w:rsidP="00BB4F77">
            <w:pPr>
              <w:rPr>
                <w:b/>
                <w:color w:val="000000"/>
              </w:rPr>
            </w:pPr>
            <w:r>
              <w:rPr>
                <w:b/>
                <w:color w:val="000000"/>
              </w:rPr>
              <w:t>Definition</w:t>
            </w:r>
          </w:p>
        </w:tc>
      </w:tr>
      <w:tr w:rsidR="005D2278" w:rsidTr="00BB4F77">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5D2278" w:rsidRDefault="005D2278" w:rsidP="00BB4F77">
            <w:pPr>
              <w:rPr>
                <w:b/>
                <w:color w:val="000000"/>
              </w:rPr>
            </w:pPr>
            <w:r>
              <w:rPr>
                <w:b/>
                <w:color w:val="000000"/>
              </w:rPr>
              <w:t>Success Group</w:t>
            </w:r>
          </w:p>
          <w:p w:rsidR="005D2278" w:rsidRDefault="005D2278" w:rsidP="00BB4F77">
            <w:pP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5D2278" w:rsidRDefault="005D2278" w:rsidP="00BB4F77">
            <w:pPr>
              <w:ind w:firstLine="72"/>
              <w:rPr>
                <w:b/>
                <w:color w:val="000000"/>
              </w:rPr>
            </w:pPr>
            <w:r>
              <w:rPr>
                <w:b/>
                <w:color w:val="000000"/>
              </w:rPr>
              <w:t xml:space="preserve">A </w:t>
            </w:r>
            <w:r w:rsidR="003B29F4">
              <w:rPr>
                <w:b/>
                <w:color w:val="000000"/>
              </w:rPr>
              <w:t>–</w:t>
            </w:r>
            <w:r>
              <w:rPr>
                <w:b/>
                <w:color w:val="000000"/>
              </w:rPr>
              <w:t xml:space="preserve"> </w:t>
            </w:r>
            <w:r>
              <w:rPr>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rsidR="005D2278" w:rsidRDefault="005D2278" w:rsidP="00BB4F77">
            <w:pPr>
              <w:bidi/>
              <w:jc w:val="center"/>
              <w:rPr>
                <w:b/>
                <w:sz w:val="24"/>
                <w:szCs w:val="24"/>
              </w:rPr>
            </w:pPr>
            <w:r>
              <w:rPr>
                <w:b/>
                <w:rtl/>
              </w:rPr>
              <w:t>Excellent</w:t>
            </w:r>
          </w:p>
        </w:tc>
        <w:tc>
          <w:tcPr>
            <w:tcW w:w="1155" w:type="dxa"/>
            <w:tcBorders>
              <w:top w:val="single" w:sz="6" w:space="0" w:color="000000"/>
              <w:left w:val="single" w:sz="6" w:space="0" w:color="000000"/>
              <w:bottom w:val="single" w:sz="6" w:space="0" w:color="000000"/>
              <w:right w:val="single" w:sz="4" w:space="0" w:color="000000"/>
            </w:tcBorders>
            <w:vAlign w:val="center"/>
          </w:tcPr>
          <w:p w:rsidR="005D2278" w:rsidRDefault="005D2278" w:rsidP="00BB4F77">
            <w:pPr>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5D2278" w:rsidRDefault="005D2278" w:rsidP="00BB4F77">
            <w:pPr>
              <w:rPr>
                <w:color w:val="000000"/>
              </w:rPr>
            </w:pPr>
            <w:r>
              <w:rPr>
                <w:color w:val="000000"/>
              </w:rPr>
              <w:t>Outstanding Performance</w:t>
            </w:r>
          </w:p>
        </w:tc>
      </w:tr>
      <w:tr w:rsidR="005D2278" w:rsidTr="00BB4F77">
        <w:trPr>
          <w:trHeight w:val="300"/>
        </w:trPr>
        <w:tc>
          <w:tcPr>
            <w:tcW w:w="1620" w:type="dxa"/>
            <w:vMerge/>
            <w:tcBorders>
              <w:top w:val="single" w:sz="6" w:space="0" w:color="000000"/>
              <w:left w:val="single" w:sz="6" w:space="0" w:color="000000"/>
              <w:bottom w:val="nil"/>
              <w:right w:val="single" w:sz="6" w:space="0" w:color="000000"/>
            </w:tcBorders>
            <w:vAlign w:val="center"/>
          </w:tcPr>
          <w:p w:rsidR="005D2278" w:rsidRDefault="005D2278" w:rsidP="00BB4F77">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5D2278" w:rsidRDefault="005D2278" w:rsidP="00BB4F77">
            <w:pPr>
              <w:ind w:firstLine="72"/>
              <w:rPr>
                <w:b/>
                <w:color w:val="000000"/>
              </w:rPr>
            </w:pPr>
            <w:r>
              <w:rPr>
                <w:b/>
                <w:color w:val="000000"/>
              </w:rPr>
              <w:t xml:space="preserve">B - </w:t>
            </w:r>
            <w:r>
              <w:rPr>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5D2278" w:rsidRDefault="005D2278" w:rsidP="00BB4F77">
            <w:pPr>
              <w:bidi/>
              <w:jc w:val="center"/>
              <w:rPr>
                <w:b/>
                <w:sz w:val="24"/>
                <w:szCs w:val="24"/>
              </w:rPr>
            </w:pPr>
            <w:r>
              <w:rPr>
                <w:b/>
                <w:rtl/>
              </w:rPr>
              <w:t xml:space="preserve">Very Good </w:t>
            </w:r>
          </w:p>
        </w:tc>
        <w:tc>
          <w:tcPr>
            <w:tcW w:w="1155" w:type="dxa"/>
            <w:tcBorders>
              <w:top w:val="single" w:sz="6" w:space="0" w:color="000000"/>
              <w:left w:val="single" w:sz="6" w:space="0" w:color="000000"/>
              <w:bottom w:val="single" w:sz="6" w:space="0" w:color="000000"/>
              <w:right w:val="single" w:sz="4" w:space="0" w:color="000000"/>
            </w:tcBorders>
            <w:vAlign w:val="center"/>
          </w:tcPr>
          <w:p w:rsidR="005D2278" w:rsidRDefault="005D2278" w:rsidP="00BB4F77">
            <w:pPr>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5D2278" w:rsidRDefault="005D2278" w:rsidP="00BB4F77">
            <w:pPr>
              <w:rPr>
                <w:color w:val="000000"/>
              </w:rPr>
            </w:pPr>
            <w:r>
              <w:rPr>
                <w:color w:val="000000"/>
              </w:rPr>
              <w:t>Above average with some errors</w:t>
            </w:r>
          </w:p>
        </w:tc>
      </w:tr>
      <w:tr w:rsidR="005D2278" w:rsidTr="00BB4F77">
        <w:trPr>
          <w:trHeight w:val="300"/>
        </w:trPr>
        <w:tc>
          <w:tcPr>
            <w:tcW w:w="1620" w:type="dxa"/>
            <w:vMerge/>
            <w:tcBorders>
              <w:top w:val="single" w:sz="6" w:space="0" w:color="000000"/>
              <w:left w:val="single" w:sz="6" w:space="0" w:color="000000"/>
              <w:bottom w:val="nil"/>
              <w:right w:val="single" w:sz="6" w:space="0" w:color="000000"/>
            </w:tcBorders>
            <w:vAlign w:val="center"/>
          </w:tcPr>
          <w:p w:rsidR="005D2278" w:rsidRDefault="005D2278" w:rsidP="00BB4F77">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5D2278" w:rsidRDefault="005D2278" w:rsidP="00BB4F77">
            <w:pPr>
              <w:ind w:firstLine="72"/>
              <w:rPr>
                <w:b/>
                <w:color w:val="000000"/>
              </w:rPr>
            </w:pPr>
            <w:r>
              <w:rPr>
                <w:b/>
                <w:color w:val="000000"/>
              </w:rPr>
              <w:t xml:space="preserve">C </w:t>
            </w:r>
            <w:r w:rsidR="003B29F4">
              <w:rPr>
                <w:b/>
                <w:color w:val="000000"/>
              </w:rPr>
              <w:t>–</w:t>
            </w:r>
            <w:r>
              <w:rPr>
                <w:b/>
                <w:color w:val="000000"/>
              </w:rPr>
              <w:t xml:space="preserve"> </w:t>
            </w:r>
            <w:r>
              <w:rPr>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5D2278" w:rsidRDefault="005D2278" w:rsidP="00BB4F77">
            <w:pPr>
              <w:bidi/>
              <w:jc w:val="center"/>
              <w:rPr>
                <w:b/>
                <w:sz w:val="24"/>
                <w:szCs w:val="24"/>
              </w:rPr>
            </w:pPr>
            <w:r>
              <w:rPr>
                <w:b/>
                <w:rtl/>
              </w:rPr>
              <w:t>Good</w:t>
            </w:r>
          </w:p>
        </w:tc>
        <w:tc>
          <w:tcPr>
            <w:tcW w:w="1155" w:type="dxa"/>
            <w:tcBorders>
              <w:top w:val="single" w:sz="6" w:space="0" w:color="000000"/>
              <w:left w:val="single" w:sz="6" w:space="0" w:color="000000"/>
              <w:bottom w:val="single" w:sz="6" w:space="0" w:color="000000"/>
              <w:right w:val="single" w:sz="4" w:space="0" w:color="000000"/>
            </w:tcBorders>
            <w:vAlign w:val="center"/>
          </w:tcPr>
          <w:p w:rsidR="005D2278" w:rsidRDefault="005D2278" w:rsidP="00BB4F77">
            <w:pPr>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5D2278" w:rsidRDefault="005D2278" w:rsidP="00BB4F77">
            <w:pPr>
              <w:rPr>
                <w:color w:val="000000"/>
              </w:rPr>
            </w:pPr>
            <w:r>
              <w:rPr>
                <w:color w:val="000000"/>
              </w:rPr>
              <w:t>Sound work with notable errors</w:t>
            </w:r>
          </w:p>
        </w:tc>
      </w:tr>
      <w:tr w:rsidR="005D2278" w:rsidTr="00BB4F77">
        <w:trPr>
          <w:trHeight w:val="300"/>
        </w:trPr>
        <w:tc>
          <w:tcPr>
            <w:tcW w:w="1620" w:type="dxa"/>
            <w:vMerge/>
            <w:tcBorders>
              <w:top w:val="single" w:sz="6" w:space="0" w:color="000000"/>
              <w:left w:val="single" w:sz="6" w:space="0" w:color="000000"/>
              <w:bottom w:val="nil"/>
              <w:right w:val="single" w:sz="6" w:space="0" w:color="000000"/>
            </w:tcBorders>
            <w:vAlign w:val="center"/>
          </w:tcPr>
          <w:p w:rsidR="005D2278" w:rsidRDefault="005D2278" w:rsidP="00BB4F77">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5D2278" w:rsidRDefault="005D2278" w:rsidP="00BB4F77">
            <w:pPr>
              <w:ind w:firstLine="72"/>
              <w:rPr>
                <w:b/>
                <w:color w:val="000000"/>
              </w:rPr>
            </w:pPr>
            <w:r>
              <w:rPr>
                <w:b/>
                <w:color w:val="000000"/>
              </w:rPr>
              <w:t xml:space="preserve">D </w:t>
            </w:r>
            <w:r w:rsidR="003B29F4">
              <w:rPr>
                <w:b/>
                <w:color w:val="000000"/>
              </w:rPr>
              <w:t>–</w:t>
            </w:r>
            <w:r>
              <w:rPr>
                <w:b/>
                <w:color w:val="000000"/>
              </w:rPr>
              <w:t xml:space="preserve"> </w:t>
            </w:r>
            <w:r>
              <w:rPr>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rsidR="005D2278" w:rsidRDefault="005D2278" w:rsidP="00BB4F77">
            <w:pPr>
              <w:bidi/>
              <w:jc w:val="center"/>
              <w:rPr>
                <w:b/>
                <w:sz w:val="24"/>
                <w:szCs w:val="24"/>
              </w:rPr>
            </w:pPr>
            <w:r>
              <w:rPr>
                <w:b/>
                <w:rtl/>
              </w:rPr>
              <w:t xml:space="preserve">Satisfactory </w:t>
            </w:r>
          </w:p>
        </w:tc>
        <w:tc>
          <w:tcPr>
            <w:tcW w:w="1155" w:type="dxa"/>
            <w:tcBorders>
              <w:top w:val="single" w:sz="6" w:space="0" w:color="000000"/>
              <w:left w:val="single" w:sz="6" w:space="0" w:color="000000"/>
              <w:bottom w:val="single" w:sz="6" w:space="0" w:color="000000"/>
              <w:right w:val="single" w:sz="4" w:space="0" w:color="000000"/>
            </w:tcBorders>
            <w:vAlign w:val="center"/>
          </w:tcPr>
          <w:p w:rsidR="005D2278" w:rsidRDefault="005D2278" w:rsidP="00BB4F77">
            <w:pPr>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5D2278" w:rsidRDefault="005D2278" w:rsidP="00BB4F77">
            <w:pPr>
              <w:rPr>
                <w:color w:val="000000"/>
              </w:rPr>
            </w:pPr>
            <w:r>
              <w:rPr>
                <w:color w:val="000000"/>
              </w:rPr>
              <w:t>Fair but with major shortcomings</w:t>
            </w:r>
          </w:p>
        </w:tc>
      </w:tr>
      <w:tr w:rsidR="005D2278" w:rsidTr="00BB4F77">
        <w:trPr>
          <w:trHeight w:val="300"/>
        </w:trPr>
        <w:tc>
          <w:tcPr>
            <w:tcW w:w="1620" w:type="dxa"/>
            <w:vMerge/>
            <w:tcBorders>
              <w:top w:val="single" w:sz="6" w:space="0" w:color="000000"/>
              <w:left w:val="single" w:sz="6" w:space="0" w:color="000000"/>
              <w:bottom w:val="nil"/>
              <w:right w:val="single" w:sz="6" w:space="0" w:color="000000"/>
            </w:tcBorders>
            <w:vAlign w:val="center"/>
          </w:tcPr>
          <w:p w:rsidR="005D2278" w:rsidRDefault="005D2278" w:rsidP="00BB4F77">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5D2278" w:rsidRDefault="005D2278" w:rsidP="00BB4F77">
            <w:pPr>
              <w:ind w:firstLine="72"/>
              <w:rPr>
                <w:b/>
                <w:color w:val="000000"/>
              </w:rPr>
            </w:pPr>
            <w:r>
              <w:rPr>
                <w:b/>
                <w:color w:val="000000"/>
              </w:rPr>
              <w:t xml:space="preserve">E </w:t>
            </w:r>
            <w:r w:rsidR="003B29F4">
              <w:rPr>
                <w:b/>
                <w:color w:val="000000"/>
              </w:rPr>
              <w:t>–</w:t>
            </w:r>
            <w:r>
              <w:rPr>
                <w:b/>
                <w:color w:val="000000"/>
              </w:rPr>
              <w:t xml:space="preserve"> </w:t>
            </w:r>
            <w:r>
              <w:rPr>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rsidR="005D2278" w:rsidRDefault="005D2278" w:rsidP="00BB4F77">
            <w:pPr>
              <w:bidi/>
              <w:jc w:val="center"/>
              <w:rPr>
                <w:b/>
                <w:sz w:val="24"/>
                <w:szCs w:val="24"/>
              </w:rPr>
            </w:pPr>
            <w:r>
              <w:rPr>
                <w:b/>
                <w:rtl/>
              </w:rPr>
              <w:t xml:space="preserve">Sufficient </w:t>
            </w:r>
          </w:p>
        </w:tc>
        <w:tc>
          <w:tcPr>
            <w:tcW w:w="1155" w:type="dxa"/>
            <w:tcBorders>
              <w:top w:val="single" w:sz="6" w:space="0" w:color="000000"/>
              <w:left w:val="single" w:sz="6" w:space="0" w:color="000000"/>
              <w:bottom w:val="single" w:sz="6" w:space="0" w:color="000000"/>
              <w:right w:val="single" w:sz="4" w:space="0" w:color="000000"/>
            </w:tcBorders>
            <w:vAlign w:val="center"/>
          </w:tcPr>
          <w:p w:rsidR="005D2278" w:rsidRDefault="005D2278" w:rsidP="00BB4F77">
            <w:pPr>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5D2278" w:rsidRDefault="005D2278" w:rsidP="00BB4F77">
            <w:pPr>
              <w:rPr>
                <w:color w:val="000000"/>
              </w:rPr>
            </w:pPr>
            <w:r>
              <w:rPr>
                <w:color w:val="000000"/>
              </w:rPr>
              <w:t>Work meets minimum criteria</w:t>
            </w:r>
          </w:p>
        </w:tc>
      </w:tr>
      <w:tr w:rsidR="005D2278" w:rsidTr="00BB4F77">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5D2278" w:rsidRDefault="005D2278" w:rsidP="00BB4F77">
            <w:pPr>
              <w:rPr>
                <w:b/>
                <w:color w:val="000000"/>
              </w:rPr>
            </w:pPr>
            <w:r>
              <w:rPr>
                <w:b/>
                <w:color w:val="000000"/>
              </w:rPr>
              <w:t>Fail Group</w:t>
            </w:r>
          </w:p>
          <w:p w:rsidR="005D2278" w:rsidRDefault="005D2278" w:rsidP="00BB4F77">
            <w:pP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5D2278" w:rsidRDefault="005D2278" w:rsidP="00BB4F77">
            <w:pPr>
              <w:ind w:firstLine="72"/>
              <w:rPr>
                <w:b/>
                <w:color w:val="000000"/>
              </w:rPr>
            </w:pPr>
            <w:r>
              <w:rPr>
                <w:b/>
                <w:color w:val="000000"/>
              </w:rPr>
              <w:t xml:space="preserve">FX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5D2278" w:rsidRDefault="005D2278" w:rsidP="00BB4F77">
            <w:pPr>
              <w:bidi/>
              <w:jc w:val="center"/>
              <w:rPr>
                <w:b/>
                <w:sz w:val="24"/>
                <w:szCs w:val="24"/>
              </w:rPr>
            </w:pPr>
            <w:r>
              <w:rPr>
                <w:b/>
                <w:sz w:val="24"/>
                <w:szCs w:val="24"/>
                <w:rtl/>
              </w:rPr>
              <w:t>Fail (under remediation)</w:t>
            </w:r>
          </w:p>
        </w:tc>
        <w:tc>
          <w:tcPr>
            <w:tcW w:w="1155" w:type="dxa"/>
            <w:tcBorders>
              <w:top w:val="single" w:sz="6" w:space="0" w:color="000000"/>
              <w:left w:val="single" w:sz="6" w:space="0" w:color="000000"/>
              <w:bottom w:val="single" w:sz="6" w:space="0" w:color="000000"/>
              <w:right w:val="single" w:sz="4" w:space="0" w:color="000000"/>
            </w:tcBorders>
            <w:vAlign w:val="center"/>
          </w:tcPr>
          <w:p w:rsidR="005D2278" w:rsidRDefault="005D2278" w:rsidP="00BB4F77">
            <w:pP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5D2278" w:rsidRDefault="005D2278" w:rsidP="00BB4F77">
            <w:pPr>
              <w:rPr>
                <w:color w:val="000000"/>
              </w:rPr>
            </w:pPr>
            <w:r>
              <w:rPr>
                <w:color w:val="000000"/>
              </w:rPr>
              <w:t>More work required but credit awarded</w:t>
            </w:r>
          </w:p>
        </w:tc>
      </w:tr>
      <w:tr w:rsidR="005D2278" w:rsidTr="00BB4F77">
        <w:trPr>
          <w:trHeight w:val="300"/>
        </w:trPr>
        <w:tc>
          <w:tcPr>
            <w:tcW w:w="1620" w:type="dxa"/>
            <w:vMerge/>
            <w:tcBorders>
              <w:top w:val="single" w:sz="6" w:space="0" w:color="000000"/>
              <w:left w:val="single" w:sz="6" w:space="0" w:color="000000"/>
              <w:bottom w:val="nil"/>
              <w:right w:val="single" w:sz="6" w:space="0" w:color="000000"/>
            </w:tcBorders>
            <w:vAlign w:val="center"/>
          </w:tcPr>
          <w:p w:rsidR="005D2278" w:rsidRDefault="005D2278" w:rsidP="00BB4F77">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5D2278" w:rsidRDefault="005D2278" w:rsidP="00BB4F77">
            <w:pPr>
              <w:ind w:firstLine="72"/>
              <w:rPr>
                <w:b/>
                <w:color w:val="000000"/>
                <w:sz w:val="24"/>
                <w:szCs w:val="24"/>
              </w:rPr>
            </w:pPr>
            <w:r>
              <w:rPr>
                <w:b/>
                <w:color w:val="000000"/>
              </w:rPr>
              <w:t xml:space="preserve">F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5D2278" w:rsidRDefault="005D2278" w:rsidP="00BB4F77">
            <w:pPr>
              <w:bidi/>
              <w:jc w:val="center"/>
              <w:rPr>
                <w:b/>
              </w:rPr>
            </w:pPr>
            <w:r>
              <w:rPr>
                <w:b/>
                <w:rtl/>
              </w:rPr>
              <w:t>Fail</w:t>
            </w:r>
          </w:p>
        </w:tc>
        <w:tc>
          <w:tcPr>
            <w:tcW w:w="1155" w:type="dxa"/>
            <w:tcBorders>
              <w:top w:val="single" w:sz="6" w:space="0" w:color="000000"/>
              <w:left w:val="single" w:sz="6" w:space="0" w:color="000000"/>
              <w:bottom w:val="single" w:sz="6" w:space="0" w:color="000000"/>
              <w:right w:val="single" w:sz="4" w:space="0" w:color="000000"/>
            </w:tcBorders>
            <w:vAlign w:val="center"/>
          </w:tcPr>
          <w:p w:rsidR="005D2278" w:rsidRDefault="005D2278" w:rsidP="00BB4F77">
            <w:pP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5D2278" w:rsidRDefault="005D2278" w:rsidP="00BB4F77">
            <w:pPr>
              <w:rPr>
                <w:color w:val="000000"/>
              </w:rPr>
            </w:pPr>
            <w:r>
              <w:rPr>
                <w:color w:val="000000"/>
              </w:rPr>
              <w:t>Considerable amount of work required</w:t>
            </w:r>
          </w:p>
        </w:tc>
      </w:tr>
      <w:tr w:rsidR="005D2278" w:rsidTr="00BB4F77">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5D2278" w:rsidRDefault="005D2278" w:rsidP="00BB4F77">
            <w:pP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5D2278" w:rsidRDefault="005D2278" w:rsidP="00BB4F77">
            <w:pP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5D2278" w:rsidRDefault="005D2278" w:rsidP="00BB4F77">
            <w:pP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5D2278" w:rsidRDefault="005D2278" w:rsidP="00BB4F77">
            <w:pP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5D2278" w:rsidRDefault="005D2278" w:rsidP="00BB4F77">
            <w:pPr>
              <w:rPr>
                <w:b/>
                <w:color w:val="000000"/>
              </w:rPr>
            </w:pPr>
          </w:p>
        </w:tc>
      </w:tr>
      <w:tr w:rsidR="005D2278" w:rsidTr="00BB4F77">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rsidR="005D2278" w:rsidRDefault="005D2278" w:rsidP="00BB4F77">
            <w:pPr>
              <w:rPr>
                <w:color w:val="000000"/>
                <w:sz w:val="16"/>
                <w:szCs w:val="16"/>
              </w:rPr>
            </w:pPr>
          </w:p>
          <w:p w:rsidR="005D2278" w:rsidRDefault="005D2278" w:rsidP="00BB4F77">
            <w:pPr>
              <w:jc w:val="both"/>
              <w:rPr>
                <w:color w:val="000000"/>
                <w:sz w:val="16"/>
                <w:szCs w:val="16"/>
              </w:rPr>
            </w:pPr>
            <w:r>
              <w:rPr>
                <w:b/>
                <w:color w:val="000000"/>
              </w:rPr>
              <w:t>Note:</w:t>
            </w:r>
            <w:r>
              <w:rPr>
                <w:color w:val="000000"/>
              </w:rPr>
              <w:t xml:space="preserve"> </w:t>
            </w:r>
            <w:r>
              <w:t xml:space="preserve">Marks </w:t>
            </w:r>
            <w:r>
              <w:rPr>
                <w:color w:val="000000"/>
              </w:rPr>
              <w:t xml:space="preserve">Decimal places above or below 0.5 will be rounded to the higher or lower full mark (for example a mark of 54.5 will be rounded to 55, whereas a mark of 54.4 will be rounded to 54. </w:t>
            </w:r>
            <w:r>
              <w:t>The University</w:t>
            </w:r>
            <w:r>
              <w:rPr>
                <w:color w:val="000000"/>
              </w:rPr>
              <w:t xml:space="preserve"> has a policy NOT to condone "near-pass fails" so the only adjustment to marks awarded by the original marker(s) will be the automatic rounding outlined above.</w:t>
            </w:r>
          </w:p>
        </w:tc>
      </w:tr>
    </w:tbl>
    <w:p w:rsidR="00F56A15" w:rsidRDefault="00F56A15" w:rsidP="006A5308">
      <w:pPr>
        <w:tabs>
          <w:tab w:val="left" w:pos="1890"/>
        </w:tabs>
        <w:jc w:val="center"/>
        <w:rPr>
          <w:rFonts w:asciiTheme="majorBidi" w:hAnsiTheme="majorBidi" w:cstheme="majorBidi"/>
          <w:sz w:val="28"/>
          <w:szCs w:val="28"/>
          <w:lang w:bidi="ar-IQ"/>
        </w:rPr>
      </w:pPr>
    </w:p>
    <w:p w:rsidR="005D2278" w:rsidRPr="00BB4F77" w:rsidRDefault="005D2278" w:rsidP="006A5308">
      <w:pPr>
        <w:tabs>
          <w:tab w:val="left" w:pos="1890"/>
        </w:tabs>
        <w:jc w:val="center"/>
        <w:rPr>
          <w:rFonts w:asciiTheme="majorBidi" w:hAnsiTheme="majorBidi" w:cstheme="majorBidi"/>
          <w:b/>
          <w:bCs/>
          <w:sz w:val="40"/>
          <w:szCs w:val="40"/>
          <w:lang w:bidi="ar-IQ"/>
        </w:rPr>
      </w:pPr>
      <w:r w:rsidRPr="00BB4F77">
        <w:rPr>
          <w:rFonts w:asciiTheme="majorBidi" w:hAnsiTheme="majorBidi" w:cstheme="majorBidi"/>
          <w:b/>
          <w:bCs/>
          <w:sz w:val="40"/>
          <w:szCs w:val="40"/>
          <w:lang w:bidi="ar-IQ"/>
        </w:rPr>
        <w:t>5.</w:t>
      </w:r>
      <w:r w:rsidR="00BB4F77" w:rsidRPr="00BB4F77">
        <w:rPr>
          <w:rFonts w:ascii="Times New Roman" w:hAnsi="Times New Roman"/>
          <w:b/>
          <w:bCs/>
          <w:sz w:val="40"/>
          <w:szCs w:val="40"/>
        </w:rPr>
        <w:t xml:space="preserve"> Statistics and forensic applications</w:t>
      </w:r>
    </w:p>
    <w:p w:rsidR="00BB4F77" w:rsidRDefault="00BB4F77" w:rsidP="00BB4F77">
      <w:pPr>
        <w:bidi/>
        <w:jc w:val="center"/>
        <w:rPr>
          <w:sz w:val="24"/>
          <w:szCs w:val="24"/>
        </w:rPr>
      </w:pP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BB4F77" w:rsidTr="00BB4F77">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BB4F77" w:rsidRDefault="00BB4F77" w:rsidP="00BB4F77">
            <w:pPr>
              <w:spacing w:before="80" w:after="80"/>
              <w:jc w:val="center"/>
              <w:rPr>
                <w:b/>
                <w:color w:val="17365D"/>
                <w:sz w:val="28"/>
                <w:szCs w:val="28"/>
              </w:rPr>
            </w:pPr>
            <w:r>
              <w:rPr>
                <w:b/>
                <w:color w:val="17365D"/>
                <w:sz w:val="28"/>
                <w:szCs w:val="28"/>
              </w:rPr>
              <w:t>Module Information</w:t>
            </w:r>
            <w:r>
              <w:rPr>
                <w:b/>
                <w:color w:val="17365D"/>
                <w:sz w:val="28"/>
                <w:szCs w:val="28"/>
              </w:rPr>
              <w:br/>
              <w:t>Module Information</w:t>
            </w:r>
          </w:p>
          <w:p w:rsidR="00BB4F77" w:rsidRDefault="00BB4F77" w:rsidP="00BB4F77">
            <w:pPr>
              <w:bidi/>
              <w:jc w:val="center"/>
              <w:rPr>
                <w:rFonts w:eastAsia="Times New Roman"/>
                <w:b/>
                <w:color w:val="17365D"/>
                <w:sz w:val="28"/>
                <w:szCs w:val="28"/>
              </w:rPr>
            </w:pPr>
          </w:p>
        </w:tc>
      </w:tr>
      <w:tr w:rsidR="00BB4F77" w:rsidTr="00BB4F77">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BB4F77">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BB4F77" w:rsidRDefault="00BB4F77" w:rsidP="00BB4F77">
            <w:pPr>
              <w:bidi/>
              <w:jc w:val="center"/>
              <w:rPr>
                <w:b/>
                <w:bCs/>
                <w:lang w:bidi="ar-IQ"/>
              </w:rPr>
            </w:pPr>
            <w:r>
              <w:rPr>
                <w:b/>
                <w:bCs/>
              </w:rPr>
              <w:t>Statistics and forensic applications</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BB4F77" w:rsidRDefault="00BB4F77" w:rsidP="00BB4F77">
            <w:pPr>
              <w:spacing w:before="80" w:after="80"/>
              <w:rPr>
                <w:b/>
              </w:rPr>
            </w:pPr>
            <w:r>
              <w:rPr>
                <w:b/>
              </w:rPr>
              <w:t>Module Delivery</w:t>
            </w:r>
          </w:p>
        </w:tc>
      </w:tr>
      <w:tr w:rsidR="00BB4F77" w:rsidTr="00BB4F77">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BB4F77">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BB4F77" w:rsidRDefault="00BB4F77" w:rsidP="00BB4F77">
            <w:pPr>
              <w:pStyle w:val="1"/>
              <w:spacing w:before="80" w:after="80"/>
              <w:ind w:left="90"/>
              <w:rPr>
                <w:b w:val="0"/>
                <w:color w:val="FF0000"/>
                <w:sz w:val="28"/>
                <w:szCs w:val="28"/>
              </w:rPr>
            </w:pPr>
            <w:r>
              <w:rPr>
                <w:sz w:val="24"/>
                <w:szCs w:val="24"/>
              </w:rPr>
              <w:t>Basic</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B4F77" w:rsidRDefault="00330598" w:rsidP="00635BE2">
            <w:pPr>
              <w:numPr>
                <w:ilvl w:val="0"/>
                <w:numId w:val="4"/>
              </w:numPr>
              <w:spacing w:before="80"/>
              <w:rPr>
                <w:b/>
              </w:rPr>
            </w:pPr>
            <w:sdt>
              <w:sdtPr>
                <w:tag w:val="goog_rdk_0"/>
                <w:id w:val="-1763912609"/>
              </w:sdtPr>
              <w:sdtEndPr/>
              <w:sdtContent>
                <w:r w:rsidR="00BB4F77">
                  <w:rPr>
                    <w:rFonts w:ascii="Segoe UI Symbol" w:eastAsia="Arial Unicode MS" w:hAnsi="Segoe UI Symbol" w:cs="Segoe UI Symbol"/>
                    <w:b/>
                  </w:rPr>
                  <w:t>☒</w:t>
                </w:r>
              </w:sdtContent>
            </w:sdt>
            <w:r w:rsidR="00BB4F77">
              <w:rPr>
                <w:b/>
              </w:rPr>
              <w:t xml:space="preserve"> Theory    </w:t>
            </w:r>
          </w:p>
          <w:p w:rsidR="00BB4F77" w:rsidRDefault="00330598" w:rsidP="00635BE2">
            <w:pPr>
              <w:numPr>
                <w:ilvl w:val="0"/>
                <w:numId w:val="5"/>
              </w:numPr>
              <w:rPr>
                <w:b/>
              </w:rPr>
            </w:pPr>
            <w:sdt>
              <w:sdtPr>
                <w:tag w:val="goog_rdk_1"/>
                <w:id w:val="-1573587409"/>
              </w:sdtPr>
              <w:sdtEndPr/>
              <w:sdtContent>
                <w:r w:rsidR="00BB4F77">
                  <w:rPr>
                    <w:rFonts w:ascii="Segoe UI Symbol" w:eastAsia="Arial Unicode MS" w:hAnsi="Segoe UI Symbol" w:cs="Segoe UI Symbol"/>
                    <w:b/>
                  </w:rPr>
                  <w:t>☒</w:t>
                </w:r>
              </w:sdtContent>
            </w:sdt>
            <w:r w:rsidR="00BB4F77">
              <w:rPr>
                <w:b/>
              </w:rPr>
              <w:t xml:space="preserve"> Lecture</w:t>
            </w:r>
          </w:p>
          <w:p w:rsidR="00BB4F77" w:rsidRDefault="00330598" w:rsidP="00635BE2">
            <w:pPr>
              <w:numPr>
                <w:ilvl w:val="0"/>
                <w:numId w:val="5"/>
              </w:numPr>
              <w:rPr>
                <w:b/>
              </w:rPr>
            </w:pPr>
            <w:sdt>
              <w:sdtPr>
                <w:tag w:val="goog_rdk_2"/>
                <w:id w:val="-903296028"/>
              </w:sdtPr>
              <w:sdtEndPr/>
              <w:sdtContent>
                <w:r w:rsidR="00BB4F77">
                  <w:rPr>
                    <w:rFonts w:ascii="Segoe UI Symbol" w:eastAsia="Arial Unicode MS" w:hAnsi="Segoe UI Symbol" w:cs="Segoe UI Symbol"/>
                    <w:b/>
                  </w:rPr>
                  <w:t>☒</w:t>
                </w:r>
              </w:sdtContent>
            </w:sdt>
            <w:r w:rsidR="00BB4F77">
              <w:rPr>
                <w:b/>
              </w:rPr>
              <w:t xml:space="preserve"> Lab </w:t>
            </w:r>
          </w:p>
          <w:p w:rsidR="00BB4F77" w:rsidRDefault="00330598" w:rsidP="00635BE2">
            <w:pPr>
              <w:numPr>
                <w:ilvl w:val="0"/>
                <w:numId w:val="5"/>
              </w:numPr>
              <w:rPr>
                <w:b/>
              </w:rPr>
            </w:pPr>
            <w:sdt>
              <w:sdtPr>
                <w:tag w:val="goog_rdk_3"/>
                <w:id w:val="1632059332"/>
              </w:sdtPr>
              <w:sdtEndPr/>
              <w:sdtContent>
                <w:r w:rsidR="00BB4F77">
                  <w:rPr>
                    <w:rFonts w:ascii="Segoe UI Symbol" w:eastAsia="Arial Unicode MS" w:hAnsi="Segoe UI Symbol" w:cs="Segoe UI Symbol"/>
                    <w:b/>
                  </w:rPr>
                  <w:t>☐</w:t>
                </w:r>
              </w:sdtContent>
            </w:sdt>
            <w:r w:rsidR="00BB4F77">
              <w:rPr>
                <w:b/>
              </w:rPr>
              <w:t xml:space="preserve"> Tutorial</w:t>
            </w:r>
          </w:p>
          <w:p w:rsidR="00BB4F77" w:rsidRDefault="00330598" w:rsidP="00635BE2">
            <w:pPr>
              <w:numPr>
                <w:ilvl w:val="0"/>
                <w:numId w:val="5"/>
              </w:numPr>
              <w:rPr>
                <w:b/>
              </w:rPr>
            </w:pPr>
            <w:sdt>
              <w:sdtPr>
                <w:tag w:val="goog_rdk_4"/>
                <w:id w:val="-1979756035"/>
              </w:sdtPr>
              <w:sdtEndPr/>
              <w:sdtContent>
                <w:r w:rsidR="00BB4F77">
                  <w:rPr>
                    <w:rFonts w:ascii="Segoe UI Symbol" w:eastAsia="Arial Unicode MS" w:hAnsi="Segoe UI Symbol" w:cs="Segoe UI Symbol"/>
                    <w:b/>
                  </w:rPr>
                  <w:t>☐</w:t>
                </w:r>
              </w:sdtContent>
            </w:sdt>
            <w:r w:rsidR="00BB4F77">
              <w:rPr>
                <w:b/>
              </w:rPr>
              <w:t xml:space="preserve"> Practical</w:t>
            </w:r>
          </w:p>
          <w:p w:rsidR="00BB4F77" w:rsidRDefault="00330598" w:rsidP="00635BE2">
            <w:pPr>
              <w:numPr>
                <w:ilvl w:val="0"/>
                <w:numId w:val="5"/>
              </w:numPr>
              <w:spacing w:after="80"/>
              <w:rPr>
                <w:b/>
              </w:rPr>
            </w:pPr>
            <w:sdt>
              <w:sdtPr>
                <w:tag w:val="goog_rdk_5"/>
                <w:id w:val="-1612583768"/>
              </w:sdtPr>
              <w:sdtEndPr/>
              <w:sdtContent>
                <w:r w:rsidR="00BB4F77">
                  <w:rPr>
                    <w:rFonts w:ascii="Segoe UI Symbol" w:eastAsia="Arial Unicode MS" w:hAnsi="Segoe UI Symbol" w:cs="Segoe UI Symbol"/>
                    <w:b/>
                  </w:rPr>
                  <w:t>☐</w:t>
                </w:r>
              </w:sdtContent>
            </w:sdt>
            <w:r w:rsidR="00BB4F77">
              <w:rPr>
                <w:b/>
              </w:rPr>
              <w:t xml:space="preserve"> Seminar</w:t>
            </w:r>
          </w:p>
        </w:tc>
      </w:tr>
      <w:tr w:rsidR="00BB4F77" w:rsidTr="00BB4F77">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BB4F77">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BB4F77" w:rsidRDefault="002A3451" w:rsidP="00BB4F77">
            <w:pPr>
              <w:pStyle w:val="1"/>
              <w:spacing w:before="80" w:after="80"/>
              <w:ind w:left="90"/>
              <w:rPr>
                <w:b w:val="0"/>
                <w:color w:val="FF0000"/>
                <w:sz w:val="28"/>
                <w:szCs w:val="28"/>
              </w:rPr>
            </w:pPr>
            <w:r w:rsidRPr="00503210">
              <w:rPr>
                <w:rFonts w:ascii="Arial" w:hAnsi="Arial" w:cs="Arial"/>
                <w:b w:val="0"/>
                <w:bCs w:val="0"/>
                <w:color w:val="FF0000"/>
                <w:sz w:val="20"/>
                <w:szCs w:val="20"/>
              </w:rPr>
              <w:t>NUST1007</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B4F77" w:rsidRDefault="00BB4F77" w:rsidP="00BB4F77">
            <w:pPr>
              <w:widowControl w:val="0"/>
              <w:spacing w:line="276" w:lineRule="auto"/>
              <w:rPr>
                <w:color w:val="FF0000"/>
                <w:sz w:val="28"/>
                <w:szCs w:val="28"/>
              </w:rPr>
            </w:pPr>
          </w:p>
        </w:tc>
      </w:tr>
      <w:tr w:rsidR="00BB4F77" w:rsidTr="00BB4F77">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BB4F77">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BB4F77" w:rsidRDefault="00BB4F77" w:rsidP="00BB4F77">
            <w:pPr>
              <w:pStyle w:val="1"/>
              <w:spacing w:before="80" w:after="80"/>
              <w:ind w:left="90"/>
              <w:rPr>
                <w:b w:val="0"/>
                <w:color w:val="FF0000"/>
                <w:sz w:val="28"/>
                <w:szCs w:val="28"/>
                <w:lang w:bidi="ar-IQ"/>
              </w:rPr>
            </w:pPr>
            <w:r>
              <w:rPr>
                <w:sz w:val="24"/>
                <w:szCs w:val="24"/>
                <w:shd w:val="clear" w:color="auto" w:fill="E8EAED"/>
                <w:lang w:bidi="ar-IQ"/>
              </w:rPr>
              <w:t>2</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B4F77" w:rsidRDefault="00BB4F77" w:rsidP="00BB4F77">
            <w:pPr>
              <w:widowControl w:val="0"/>
              <w:spacing w:line="276" w:lineRule="auto"/>
              <w:rPr>
                <w:color w:val="FF0000"/>
                <w:sz w:val="28"/>
                <w:szCs w:val="28"/>
              </w:rPr>
            </w:pPr>
          </w:p>
        </w:tc>
      </w:tr>
      <w:tr w:rsidR="00BB4F77" w:rsidTr="00BB4F77">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BB4F77">
            <w:pPr>
              <w:spacing w:before="80" w:after="80"/>
              <w:ind w:left="90" w:hanging="90"/>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BB4F77" w:rsidRDefault="00BB4F77" w:rsidP="00BB4F77">
            <w:pPr>
              <w:pStyle w:val="1"/>
              <w:spacing w:before="80" w:after="80"/>
              <w:ind w:left="90"/>
              <w:rPr>
                <w:b w:val="0"/>
                <w:color w:val="FF0000"/>
                <w:sz w:val="24"/>
                <w:szCs w:val="24"/>
                <w:lang w:bidi="ar-IQ"/>
              </w:rPr>
            </w:pPr>
            <w:r>
              <w:rPr>
                <w:b w:val="0"/>
                <w:color w:val="FF0000"/>
                <w:sz w:val="24"/>
                <w:szCs w:val="24"/>
                <w:lang w:bidi="ar-IQ"/>
              </w:rPr>
              <w:t>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B4F77" w:rsidRDefault="00BB4F77" w:rsidP="00BB4F77">
            <w:pPr>
              <w:widowControl w:val="0"/>
              <w:spacing w:line="276" w:lineRule="auto"/>
              <w:rPr>
                <w:color w:val="FF0000"/>
                <w:sz w:val="24"/>
                <w:szCs w:val="24"/>
              </w:rPr>
            </w:pPr>
          </w:p>
        </w:tc>
      </w:tr>
      <w:tr w:rsidR="00BB4F77" w:rsidTr="00BB4F77">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BB4F77" w:rsidRDefault="00BB4F77" w:rsidP="00BB4F77">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rsidR="00BB4F77" w:rsidRDefault="00BB4F77" w:rsidP="00BB4F77">
            <w:pPr>
              <w:spacing w:before="80" w:after="80"/>
              <w:ind w:hanging="720"/>
              <w:rPr>
                <w:color w:val="000000"/>
              </w:rPr>
            </w:pPr>
            <w:r>
              <w:rPr>
                <w:color w:val="000000"/>
              </w:rPr>
              <w:t>UGx11</w:t>
            </w:r>
            <w:r>
              <w:t xml:space="preserve">  2</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BB4F77" w:rsidRDefault="00BB4F77" w:rsidP="00BB4F77">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rsidR="00BB4F77" w:rsidRDefault="00BB4F77" w:rsidP="00BB4F77">
            <w:pPr>
              <w:spacing w:before="80" w:after="80"/>
              <w:rPr>
                <w:color w:val="000000"/>
              </w:rPr>
            </w:pPr>
            <w:r>
              <w:t>1</w:t>
            </w:r>
          </w:p>
        </w:tc>
      </w:tr>
      <w:tr w:rsidR="00BB4F77" w:rsidTr="00BB4F77">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BB4F77" w:rsidRDefault="00BB4F77" w:rsidP="00BB4F77">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rsidR="00BB4F77" w:rsidRDefault="00BB4F77" w:rsidP="00BB4F77">
            <w:pPr>
              <w:spacing w:before="80" w:after="8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BB4F77" w:rsidRDefault="00BB4F77" w:rsidP="00BB4F77">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BB4F77" w:rsidRDefault="00BB4F77" w:rsidP="00BB4F77">
            <w:pPr>
              <w:spacing w:before="80" w:after="80"/>
              <w:rPr>
                <w:color w:val="000000"/>
              </w:rPr>
            </w:pPr>
          </w:p>
        </w:tc>
      </w:tr>
      <w:tr w:rsidR="00BB4F77" w:rsidTr="00BB4F77">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BB4F77">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BB4F77" w:rsidRDefault="002A3451" w:rsidP="00BB4F77">
            <w:pPr>
              <w:spacing w:before="80" w:after="80"/>
              <w:ind w:left="90"/>
              <w:rPr>
                <w:color w:val="000000"/>
                <w:lang w:bidi="ar-IQ"/>
              </w:rPr>
            </w:pPr>
            <w:r>
              <w:rPr>
                <w:rFonts w:eastAsia="Times New Roman"/>
              </w:rPr>
              <w:t>Muhammad.Bakdash</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BB4F77" w:rsidRDefault="00BB4F77" w:rsidP="00BB4F77">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BB4F77" w:rsidRDefault="00330598" w:rsidP="00BB4F77">
            <w:pPr>
              <w:spacing w:before="80" w:after="80"/>
            </w:pPr>
            <w:hyperlink r:id="rId78" w:history="1">
              <w:r w:rsidR="002A3451" w:rsidRPr="00604B53">
                <w:rPr>
                  <w:rStyle w:val="Hyperlink"/>
                  <w:rFonts w:eastAsia="Times New Roman"/>
                </w:rPr>
                <w:t>Muhammad.Bakdash@nust.edu.iq</w:t>
              </w:r>
            </w:hyperlink>
          </w:p>
        </w:tc>
      </w:tr>
      <w:tr w:rsidR="00BB4F77" w:rsidTr="00BB4F77">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BB4F77" w:rsidRDefault="00BB4F77" w:rsidP="00BB4F77">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rsidR="00BB4F77" w:rsidRDefault="00BB4F77" w:rsidP="00BB4F77">
            <w:pPr>
              <w:spacing w:before="80" w:after="80"/>
              <w:rPr>
                <w:color w:val="000000"/>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BB4F77" w:rsidRDefault="00BB4F77" w:rsidP="00BB4F77">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rsidR="00BB4F77" w:rsidRDefault="002A3451" w:rsidP="00BB4F77">
            <w:pPr>
              <w:spacing w:before="80" w:after="80"/>
              <w:rPr>
                <w:color w:val="000000"/>
              </w:rPr>
            </w:pPr>
            <w:r>
              <w:rPr>
                <w:color w:val="000000"/>
              </w:rPr>
              <w:t>Ph.r</w:t>
            </w:r>
          </w:p>
        </w:tc>
      </w:tr>
      <w:tr w:rsidR="00BB4F77" w:rsidTr="00BB4F77">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BB4F77">
            <w:pPr>
              <w:spacing w:before="80" w:after="80"/>
              <w:ind w:left="90" w:hanging="90"/>
              <w:rPr>
                <w:b/>
                <w:color w:val="000000"/>
              </w:rPr>
            </w:pPr>
            <w:r>
              <w:rPr>
                <w:b/>
                <w:color w:val="000000"/>
              </w:rPr>
              <w:lastRenderedPageBreak/>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BB4F77" w:rsidRDefault="00BB4F77" w:rsidP="00AA4CC0">
            <w:pPr>
              <w:spacing w:before="80" w:after="8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BB4F77" w:rsidRDefault="00BB4F77" w:rsidP="00BB4F77">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BB4F77" w:rsidRDefault="00BB4F77" w:rsidP="00BB4F77">
            <w:pPr>
              <w:spacing w:before="80" w:after="80"/>
            </w:pPr>
          </w:p>
        </w:tc>
      </w:tr>
      <w:tr w:rsidR="00BB4F77" w:rsidTr="00BB4F77">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BB4F77" w:rsidRDefault="00BB4F77" w:rsidP="00BB4F77">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rsidR="00BB4F77" w:rsidRDefault="00BB4F77" w:rsidP="00AA4CC0">
            <w:pPr>
              <w:spacing w:before="80" w:after="8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BB4F77" w:rsidRDefault="00BB4F77" w:rsidP="00BB4F77">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B4F77" w:rsidRDefault="00BB4F77" w:rsidP="00BB4F77">
            <w:pPr>
              <w:spacing w:before="80" w:after="80"/>
            </w:pPr>
          </w:p>
        </w:tc>
      </w:tr>
      <w:tr w:rsidR="00BB4F77" w:rsidTr="00BB4F77">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BB4F77" w:rsidRDefault="00BB4F77" w:rsidP="00BB4F77">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rsidR="00BB4F77" w:rsidRDefault="00BB4F77" w:rsidP="00BB4F77">
            <w:pPr>
              <w:spacing w:before="80" w:after="80"/>
              <w:ind w:left="360"/>
              <w:rPr>
                <w:rtl/>
                <w:lang w:bidi="ar-IQ"/>
              </w:rPr>
            </w:pPr>
            <w:r>
              <w:t>01/09/202</w:t>
            </w:r>
            <w:r w:rsidR="00F56A15">
              <w:t>4</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BB4F77" w:rsidRDefault="00BB4F77" w:rsidP="00BB4F77">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BB4F77" w:rsidRDefault="00BB4F77" w:rsidP="00BB4F77">
            <w:pPr>
              <w:spacing w:before="80" w:after="80"/>
            </w:pPr>
            <w:r>
              <w:t>1.0</w:t>
            </w:r>
          </w:p>
        </w:tc>
      </w:tr>
    </w:tbl>
    <w:p w:rsidR="00BB4F77" w:rsidRDefault="00BB4F77" w:rsidP="00BB4F77">
      <w:pPr>
        <w:tabs>
          <w:tab w:val="left" w:pos="5220"/>
        </w:tabs>
        <w:spacing w:after="200" w:line="276" w:lineRule="auto"/>
        <w:rPr>
          <w:rFonts w:ascii="Cambria" w:eastAsia="Cambria" w:hAnsi="Cambria" w:cs="Cambria"/>
          <w:b/>
          <w:sz w:val="16"/>
          <w:szCs w:val="16"/>
        </w:rPr>
      </w:pPr>
    </w:p>
    <w:p w:rsidR="00BB4F77" w:rsidRDefault="00BB4F77" w:rsidP="00BB4F77">
      <w:pPr>
        <w:tabs>
          <w:tab w:val="left" w:pos="5220"/>
        </w:tabs>
        <w:spacing w:after="200" w:line="276" w:lineRule="auto"/>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BB4F77" w:rsidTr="00BB4F77">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BB4F77" w:rsidRDefault="00BB4F77" w:rsidP="00BB4F77">
            <w:pPr>
              <w:spacing w:line="360" w:lineRule="auto"/>
              <w:jc w:val="center"/>
              <w:rPr>
                <w:b/>
                <w:color w:val="17365D"/>
                <w:sz w:val="28"/>
                <w:szCs w:val="28"/>
              </w:rPr>
            </w:pPr>
            <w:r>
              <w:rPr>
                <w:b/>
                <w:color w:val="17365D"/>
                <w:sz w:val="28"/>
                <w:szCs w:val="28"/>
              </w:rPr>
              <w:t>Relation with other Modules</w:t>
            </w:r>
            <w:r>
              <w:rPr>
                <w:b/>
                <w:color w:val="17365D"/>
                <w:sz w:val="28"/>
                <w:szCs w:val="28"/>
              </w:rPr>
              <w:br/>
              <w:t>Relation with other Modules</w:t>
            </w:r>
          </w:p>
          <w:p w:rsidR="00BB4F77" w:rsidRDefault="00BB4F77" w:rsidP="00BB4F77">
            <w:pPr>
              <w:bidi/>
              <w:spacing w:line="360" w:lineRule="auto"/>
              <w:jc w:val="center"/>
              <w:rPr>
                <w:rFonts w:eastAsia="Times New Roman"/>
                <w:b/>
                <w:color w:val="17365D"/>
                <w:sz w:val="28"/>
                <w:szCs w:val="28"/>
              </w:rPr>
            </w:pPr>
          </w:p>
        </w:tc>
      </w:tr>
      <w:tr w:rsidR="00BB4F77" w:rsidTr="00BB4F77">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BB4F77">
            <w:pPr>
              <w:spacing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4F77" w:rsidRDefault="00BB4F77" w:rsidP="00BB4F77">
            <w:pPr>
              <w:spacing w:line="360" w:lineRule="auto"/>
            </w:pPr>
            <w:r>
              <w:rPr>
                <w:rFonts w:asciiTheme="majorBidi" w:hAnsiTheme="majorBidi" w:cstheme="majorBidi"/>
                <w:b/>
                <w:bCs/>
                <w:lang w:bidi="ar-IQ"/>
              </w:rP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BB4F77" w:rsidRDefault="00BB4F77" w:rsidP="00BB4F77">
            <w:pPr>
              <w:spacing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4F77" w:rsidRDefault="00BB4F77" w:rsidP="00BB4F77">
            <w:pPr>
              <w:spacing w:line="360" w:lineRule="auto"/>
            </w:pPr>
            <w:r>
              <w:t>2/1</w:t>
            </w:r>
          </w:p>
        </w:tc>
      </w:tr>
      <w:tr w:rsidR="00BB4F77" w:rsidTr="00BB4F77">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BB4F77">
            <w:pPr>
              <w:spacing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4F77" w:rsidRDefault="00BB4F77" w:rsidP="00BB4F77">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BB4F77" w:rsidRDefault="00BB4F77" w:rsidP="00BB4F77">
            <w:pPr>
              <w:spacing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4F77" w:rsidRDefault="00BB4F77" w:rsidP="00BB4F77">
            <w:pPr>
              <w:spacing w:line="360" w:lineRule="auto"/>
            </w:pPr>
          </w:p>
        </w:tc>
      </w:tr>
    </w:tbl>
    <w:p w:rsidR="00BB4F77" w:rsidRDefault="00BB4F77" w:rsidP="00BB4F77">
      <w:pPr>
        <w:tabs>
          <w:tab w:val="left" w:pos="5220"/>
        </w:tabs>
        <w:spacing w:after="0" w:line="360" w:lineRule="auto"/>
        <w:rPr>
          <w:rFonts w:ascii="Cambria" w:eastAsia="Cambria" w:hAnsi="Cambria" w:cs="Cambria"/>
          <w:b/>
          <w:sz w:val="16"/>
          <w:szCs w:val="16"/>
        </w:rPr>
      </w:pPr>
    </w:p>
    <w:p w:rsidR="00BB4F77" w:rsidRDefault="00BB4F77" w:rsidP="00BB4F77">
      <w:pPr>
        <w:tabs>
          <w:tab w:val="left" w:pos="5220"/>
        </w:tabs>
        <w:spacing w:after="0" w:line="360" w:lineRule="auto"/>
        <w:rPr>
          <w:rFonts w:ascii="Cambria" w:eastAsia="Cambria" w:hAnsi="Cambria" w:cs="Cambria"/>
          <w:b/>
          <w:sz w:val="16"/>
          <w:szCs w:val="16"/>
        </w:rPr>
      </w:pPr>
    </w:p>
    <w:p w:rsidR="00BB4F77" w:rsidRDefault="00BB4F77" w:rsidP="00BB4F77">
      <w:pPr>
        <w:tabs>
          <w:tab w:val="left" w:pos="5220"/>
        </w:tabs>
        <w:spacing w:after="0" w:line="360" w:lineRule="auto"/>
        <w:rPr>
          <w:rFonts w:ascii="Cambria" w:eastAsia="Cambria" w:hAnsi="Cambria" w:cs="Cambria"/>
          <w:b/>
          <w:sz w:val="16"/>
          <w:szCs w:val="16"/>
        </w:rPr>
      </w:pPr>
    </w:p>
    <w:p w:rsidR="00BB4F77" w:rsidRDefault="00BB4F77" w:rsidP="00BB4F77">
      <w:pPr>
        <w:tabs>
          <w:tab w:val="left" w:pos="5220"/>
        </w:tabs>
        <w:spacing w:after="200" w:line="276" w:lineRule="auto"/>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403"/>
        <w:gridCol w:w="8052"/>
      </w:tblGrid>
      <w:tr w:rsidR="00BB4F77" w:rsidTr="00BB4F77">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BB4F77" w:rsidRDefault="00BB4F77" w:rsidP="00BB4F77">
            <w:pPr>
              <w:spacing w:line="276" w:lineRule="auto"/>
              <w:jc w:val="center"/>
              <w:rPr>
                <w:b/>
                <w:color w:val="17365D"/>
                <w:sz w:val="28"/>
                <w:szCs w:val="28"/>
              </w:rPr>
            </w:pPr>
            <w:r>
              <w:rPr>
                <w:b/>
                <w:color w:val="17365D"/>
                <w:sz w:val="28"/>
                <w:szCs w:val="28"/>
              </w:rPr>
              <w:t>Module Aims, Learning Outcomes and Indicative Contents</w:t>
            </w:r>
            <w:r>
              <w:rPr>
                <w:b/>
                <w:color w:val="17365D"/>
                <w:sz w:val="28"/>
                <w:szCs w:val="28"/>
              </w:rPr>
              <w:br/>
              <w:t>Module Aims, Learning Outcomes and Indicative Contents</w:t>
            </w:r>
          </w:p>
          <w:p w:rsidR="00BB4F77" w:rsidRDefault="00BB4F77" w:rsidP="00BB4F77">
            <w:pPr>
              <w:spacing w:line="276" w:lineRule="auto"/>
              <w:jc w:val="center"/>
              <w:rPr>
                <w:b/>
                <w:color w:val="17365D"/>
                <w:sz w:val="28"/>
                <w:szCs w:val="28"/>
              </w:rPr>
            </w:pPr>
          </w:p>
        </w:tc>
      </w:tr>
      <w:tr w:rsidR="00BB4F77" w:rsidTr="00BB4F77">
        <w:trPr>
          <w:trHeight w:val="240"/>
        </w:trPr>
        <w:tc>
          <w:tcPr>
            <w:tcW w:w="2403"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BB4F77">
            <w:pPr>
              <w:spacing w:line="276" w:lineRule="auto"/>
              <w:jc w:val="both"/>
              <w:rPr>
                <w:b/>
                <w:color w:val="000000"/>
                <w:sz w:val="24"/>
                <w:szCs w:val="24"/>
              </w:rPr>
            </w:pPr>
            <w:r>
              <w:rPr>
                <w:b/>
                <w:color w:val="000000"/>
                <w:sz w:val="24"/>
                <w:szCs w:val="24"/>
              </w:rPr>
              <w:t xml:space="preserve"> Module Aims</w:t>
            </w:r>
            <w:r>
              <w:rPr>
                <w:b/>
                <w:color w:val="000000"/>
                <w:sz w:val="24"/>
                <w:szCs w:val="24"/>
              </w:rPr>
              <w:br/>
              <w:t>Module Aims</w:t>
            </w:r>
            <w:r>
              <w:rPr>
                <w:b/>
                <w:color w:val="000000"/>
                <w:sz w:val="24"/>
                <w:szCs w:val="24"/>
              </w:rPr>
              <w:br/>
            </w:r>
          </w:p>
          <w:p w:rsidR="00BB4F77" w:rsidRDefault="00BB4F77" w:rsidP="00BB4F77">
            <w:pPr>
              <w:spacing w:line="276" w:lineRule="auto"/>
              <w:jc w:val="both"/>
              <w:rPr>
                <w:b/>
                <w:sz w:val="24"/>
                <w:szCs w:val="24"/>
              </w:rPr>
            </w:pPr>
          </w:p>
          <w:p w:rsidR="00BB4F77" w:rsidRDefault="00BB4F77" w:rsidP="00BB4F77">
            <w:pPr>
              <w:spacing w:line="276" w:lineRule="auto"/>
              <w:jc w:val="both"/>
              <w:rPr>
                <w:b/>
                <w:sz w:val="24"/>
                <w:szCs w:val="24"/>
              </w:rPr>
            </w:pPr>
          </w:p>
        </w:tc>
        <w:tc>
          <w:tcPr>
            <w:tcW w:w="8052" w:type="dxa"/>
            <w:tcBorders>
              <w:top w:val="single" w:sz="4" w:space="0" w:color="000000"/>
              <w:left w:val="single" w:sz="4" w:space="0" w:color="000000"/>
              <w:bottom w:val="single" w:sz="4" w:space="0" w:color="000000"/>
              <w:right w:val="single" w:sz="4" w:space="0" w:color="000000"/>
            </w:tcBorders>
            <w:vAlign w:val="center"/>
          </w:tcPr>
          <w:p w:rsidR="00BB4F77" w:rsidRDefault="00BB4F77" w:rsidP="00BB4F77">
            <w:pPr>
              <w:pStyle w:val="af2"/>
              <w:shd w:val="clear" w:color="auto" w:fill="FFFFFF"/>
              <w:spacing w:before="0" w:beforeAutospacing="0" w:after="150" w:afterAutospacing="0"/>
              <w:rPr>
                <w:rFonts w:ascii="Arial" w:hAnsi="Arial" w:cs="Arial"/>
                <w:color w:val="252A2F"/>
                <w:sz w:val="21"/>
                <w:szCs w:val="21"/>
              </w:rPr>
            </w:pPr>
            <w:r>
              <w:rPr>
                <w:rFonts w:ascii="Arial" w:hAnsi="Arial" w:cs="Arial"/>
                <w:color w:val="252A2F"/>
                <w:sz w:val="21"/>
                <w:szCs w:val="21"/>
              </w:rPr>
              <w:t>On completion of this module the learner will/should be able to;</w:t>
            </w:r>
          </w:p>
          <w:p w:rsidR="00BB4F77" w:rsidRDefault="00BB4F77" w:rsidP="00BB4F77">
            <w:pPr>
              <w:pStyle w:val="af2"/>
              <w:shd w:val="clear" w:color="auto" w:fill="FFFFFF"/>
              <w:spacing w:before="0" w:beforeAutospacing="0" w:after="150" w:afterAutospacing="0"/>
              <w:rPr>
                <w:rFonts w:ascii="Arial" w:hAnsi="Arial" w:cs="Arial"/>
                <w:color w:val="252A2F"/>
                <w:sz w:val="21"/>
                <w:szCs w:val="21"/>
              </w:rPr>
            </w:pPr>
            <w:r>
              <w:rPr>
                <w:rFonts w:ascii="Arial" w:hAnsi="Arial" w:cs="Arial"/>
                <w:color w:val="252A2F"/>
                <w:sz w:val="21"/>
                <w:szCs w:val="21"/>
                <w:lang w:eastAsia="zh-CN"/>
              </w:rPr>
              <w:t>1.</w:t>
            </w:r>
            <w:r>
              <w:rPr>
                <w:rFonts w:ascii="Arial" w:hAnsi="Arial" w:cs="Arial"/>
                <w:color w:val="252A2F"/>
                <w:sz w:val="21"/>
                <w:szCs w:val="21"/>
              </w:rPr>
              <w:t>Describe basic statistical terms which are of relevance to the area of forensic science.</w:t>
            </w:r>
          </w:p>
          <w:p w:rsidR="00BB4F77" w:rsidRDefault="00BB4F77" w:rsidP="00BB4F77">
            <w:pPr>
              <w:pStyle w:val="af2"/>
              <w:shd w:val="clear" w:color="auto" w:fill="FFFFFF"/>
              <w:spacing w:before="0" w:beforeAutospacing="0" w:after="150" w:afterAutospacing="0"/>
              <w:rPr>
                <w:rFonts w:ascii="Arial" w:hAnsi="Arial" w:cs="Arial"/>
                <w:color w:val="252A2F"/>
                <w:sz w:val="21"/>
                <w:szCs w:val="21"/>
              </w:rPr>
            </w:pPr>
            <w:r>
              <w:rPr>
                <w:rFonts w:ascii="Arial" w:hAnsi="Arial" w:cs="Arial"/>
                <w:color w:val="252A2F"/>
                <w:sz w:val="21"/>
                <w:szCs w:val="21"/>
                <w:lang w:eastAsia="zh-CN"/>
              </w:rPr>
              <w:t>2.</w:t>
            </w:r>
            <w:r>
              <w:rPr>
                <w:rFonts w:ascii="Arial" w:hAnsi="Arial" w:cs="Arial"/>
                <w:color w:val="252A2F"/>
                <w:sz w:val="21"/>
                <w:szCs w:val="21"/>
              </w:rPr>
              <w:t>Graphically display and numerically summarise data using appropriate tables, graphs and measures of centre, spread and position.</w:t>
            </w:r>
          </w:p>
          <w:p w:rsidR="00BB4F77" w:rsidRDefault="00BB4F77" w:rsidP="00BB4F77">
            <w:pPr>
              <w:pStyle w:val="af2"/>
              <w:shd w:val="clear" w:color="auto" w:fill="FFFFFF"/>
              <w:spacing w:before="0" w:beforeAutospacing="0" w:after="150" w:afterAutospacing="0"/>
              <w:rPr>
                <w:rFonts w:ascii="Arial" w:hAnsi="Arial" w:cs="Arial"/>
                <w:color w:val="252A2F"/>
                <w:sz w:val="21"/>
                <w:szCs w:val="21"/>
              </w:rPr>
            </w:pPr>
            <w:r>
              <w:rPr>
                <w:rFonts w:ascii="Arial" w:hAnsi="Arial" w:cs="Arial"/>
                <w:color w:val="252A2F"/>
                <w:sz w:val="21"/>
                <w:szCs w:val="21"/>
                <w:lang w:eastAsia="zh-CN"/>
              </w:rPr>
              <w:t>3.</w:t>
            </w:r>
            <w:r>
              <w:rPr>
                <w:rFonts w:ascii="Arial" w:hAnsi="Arial" w:cs="Arial"/>
                <w:color w:val="252A2F"/>
                <w:sz w:val="21"/>
                <w:szCs w:val="21"/>
              </w:rPr>
              <w:t>Explain and apply concepts of basic probability including, conditional probability, Bayes' theorem, independent events and counting formulae;</w:t>
            </w:r>
          </w:p>
          <w:p w:rsidR="00BB4F77" w:rsidRDefault="00BB4F77" w:rsidP="00BB4F77">
            <w:pPr>
              <w:pStyle w:val="af2"/>
              <w:shd w:val="clear" w:color="auto" w:fill="FFFFFF"/>
              <w:spacing w:before="0" w:beforeAutospacing="0" w:after="150" w:afterAutospacing="0"/>
              <w:rPr>
                <w:rFonts w:ascii="Arial" w:hAnsi="Arial" w:cs="Arial"/>
                <w:color w:val="252A2F"/>
                <w:sz w:val="21"/>
                <w:szCs w:val="21"/>
              </w:rPr>
            </w:pPr>
            <w:r>
              <w:rPr>
                <w:rFonts w:ascii="Arial" w:hAnsi="Arial" w:cs="Arial"/>
                <w:color w:val="252A2F"/>
                <w:sz w:val="21"/>
                <w:szCs w:val="21"/>
                <w:lang w:eastAsia="zh-CN"/>
              </w:rPr>
              <w:t>4.</w:t>
            </w:r>
            <w:r>
              <w:rPr>
                <w:rFonts w:ascii="Arial" w:hAnsi="Arial" w:cs="Arial"/>
                <w:color w:val="252A2F"/>
                <w:sz w:val="21"/>
                <w:szCs w:val="21"/>
              </w:rPr>
              <w:t>Make interferences about population parameters using sample statistics using confidence interval estimates and tests of statistical hypotheses</w:t>
            </w:r>
          </w:p>
          <w:p w:rsidR="00BB4F77" w:rsidRDefault="00BB4F77" w:rsidP="00BB4F77">
            <w:pPr>
              <w:pStyle w:val="af2"/>
              <w:shd w:val="clear" w:color="auto" w:fill="FFFFFF"/>
              <w:spacing w:before="0" w:beforeAutospacing="0" w:after="150" w:afterAutospacing="0"/>
              <w:rPr>
                <w:rFonts w:ascii="Arial" w:hAnsi="Arial" w:cs="Arial"/>
                <w:color w:val="252A2F"/>
                <w:sz w:val="21"/>
                <w:szCs w:val="21"/>
              </w:rPr>
            </w:pPr>
            <w:r>
              <w:rPr>
                <w:rFonts w:ascii="Arial" w:hAnsi="Arial" w:cs="Arial"/>
                <w:color w:val="252A2F"/>
                <w:sz w:val="21"/>
                <w:szCs w:val="21"/>
                <w:lang w:eastAsia="zh-CN"/>
              </w:rPr>
              <w:t>5.</w:t>
            </w:r>
            <w:r>
              <w:rPr>
                <w:rFonts w:ascii="Arial" w:hAnsi="Arial" w:cs="Arial"/>
                <w:color w:val="252A2F"/>
                <w:sz w:val="21"/>
                <w:szCs w:val="21"/>
              </w:rPr>
              <w:t>Describe the application of statistics to sampling, quality control, analytical method validation and experimental design.</w:t>
            </w:r>
          </w:p>
          <w:p w:rsidR="00BB4F77" w:rsidRDefault="00BB4F77" w:rsidP="00BB4F77">
            <w:pPr>
              <w:pStyle w:val="af2"/>
              <w:shd w:val="clear" w:color="auto" w:fill="FFFFFF"/>
              <w:spacing w:before="0" w:beforeAutospacing="0" w:after="150" w:afterAutospacing="0"/>
              <w:rPr>
                <w:rFonts w:ascii="Arial" w:hAnsi="Arial" w:cs="Arial"/>
                <w:color w:val="252A2F"/>
                <w:sz w:val="21"/>
                <w:szCs w:val="21"/>
              </w:rPr>
            </w:pPr>
            <w:r>
              <w:rPr>
                <w:rFonts w:ascii="Arial" w:hAnsi="Arial" w:cs="Arial"/>
                <w:color w:val="252A2F"/>
                <w:sz w:val="21"/>
                <w:szCs w:val="21"/>
                <w:lang w:eastAsia="zh-CN"/>
              </w:rPr>
              <w:t>6.</w:t>
            </w:r>
            <w:r>
              <w:rPr>
                <w:rFonts w:ascii="Arial" w:hAnsi="Arial" w:cs="Arial"/>
                <w:color w:val="252A2F"/>
                <w:sz w:val="21"/>
                <w:szCs w:val="21"/>
              </w:rPr>
              <w:t>Use an appropriate method for analysing relationships between variables in a dataset</w:t>
            </w:r>
          </w:p>
          <w:p w:rsidR="00BB4F77" w:rsidRDefault="00BB4F77" w:rsidP="00BB4F77">
            <w:pPr>
              <w:pStyle w:val="af2"/>
              <w:shd w:val="clear" w:color="auto" w:fill="FFFFFF"/>
              <w:spacing w:before="0" w:beforeAutospacing="0" w:after="150" w:afterAutospacing="0"/>
              <w:rPr>
                <w:rFonts w:ascii="Arial" w:hAnsi="Arial" w:cs="Arial"/>
                <w:color w:val="252A2F"/>
                <w:sz w:val="21"/>
                <w:szCs w:val="21"/>
              </w:rPr>
            </w:pPr>
          </w:p>
        </w:tc>
      </w:tr>
      <w:tr w:rsidR="00BB4F77" w:rsidTr="00BB4F77">
        <w:trPr>
          <w:trHeight w:val="240"/>
        </w:trPr>
        <w:tc>
          <w:tcPr>
            <w:tcW w:w="2403"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BB4F77">
            <w:pPr>
              <w:spacing w:line="276" w:lineRule="auto"/>
              <w:rPr>
                <w:b/>
                <w:color w:val="000000"/>
                <w:sz w:val="24"/>
                <w:szCs w:val="24"/>
              </w:rPr>
            </w:pPr>
            <w:r>
              <w:rPr>
                <w:b/>
                <w:color w:val="000000"/>
                <w:sz w:val="24"/>
                <w:szCs w:val="24"/>
              </w:rPr>
              <w:t>Module Learning Outcomes</w:t>
            </w:r>
            <w:r>
              <w:rPr>
                <w:b/>
                <w:color w:val="000000"/>
                <w:sz w:val="24"/>
                <w:szCs w:val="24"/>
              </w:rPr>
              <w:br/>
            </w:r>
            <w:r>
              <w:rPr>
                <w:b/>
                <w:color w:val="000000"/>
                <w:sz w:val="24"/>
                <w:szCs w:val="24"/>
              </w:rPr>
              <w:br/>
            </w:r>
            <w:r>
              <w:rPr>
                <w:b/>
                <w:color w:val="000000"/>
                <w:sz w:val="24"/>
                <w:szCs w:val="24"/>
              </w:rPr>
              <w:lastRenderedPageBreak/>
              <w:t>Module Learning Outcomes</w:t>
            </w:r>
          </w:p>
          <w:p w:rsidR="00BB4F77" w:rsidRDefault="00BB4F77" w:rsidP="00BB4F77">
            <w:pPr>
              <w:spacing w:line="276" w:lineRule="auto"/>
              <w:rPr>
                <w:b/>
                <w:sz w:val="24"/>
                <w:szCs w:val="24"/>
              </w:rPr>
            </w:pPr>
          </w:p>
          <w:p w:rsidR="00BB4F77" w:rsidRDefault="00BB4F77" w:rsidP="00BB4F77">
            <w:pPr>
              <w:spacing w:line="276" w:lineRule="auto"/>
              <w:rPr>
                <w:b/>
                <w:sz w:val="24"/>
                <w:szCs w:val="24"/>
              </w:rPr>
            </w:pPr>
          </w:p>
        </w:tc>
        <w:tc>
          <w:tcPr>
            <w:tcW w:w="8052" w:type="dxa"/>
            <w:tcBorders>
              <w:top w:val="single" w:sz="4" w:space="0" w:color="000000"/>
              <w:left w:val="single" w:sz="4" w:space="0" w:color="000000"/>
              <w:bottom w:val="single" w:sz="4" w:space="0" w:color="000000"/>
              <w:right w:val="single" w:sz="4" w:space="0" w:color="000000"/>
            </w:tcBorders>
            <w:vAlign w:val="center"/>
          </w:tcPr>
          <w:p w:rsidR="00BB4F77" w:rsidRDefault="00BB4F77" w:rsidP="00BB4F77">
            <w:pPr>
              <w:rPr>
                <w:bCs/>
                <w:color w:val="000000"/>
                <w:sz w:val="24"/>
                <w:szCs w:val="24"/>
              </w:rPr>
            </w:pPr>
            <w:r>
              <w:rPr>
                <w:bCs/>
                <w:color w:val="000000"/>
                <w:sz w:val="24"/>
                <w:szCs w:val="24"/>
                <w:lang w:eastAsia="zh-CN"/>
              </w:rPr>
              <w:lastRenderedPageBreak/>
              <w:t>Students who successfully complete this unit will be able to:</w:t>
            </w:r>
            <w:r>
              <w:rPr>
                <w:bCs/>
                <w:color w:val="000000"/>
                <w:sz w:val="24"/>
                <w:szCs w:val="24"/>
                <w:lang w:eastAsia="zh-CN"/>
              </w:rPr>
              <w:br/>
            </w:r>
            <w:r>
              <w:rPr>
                <w:bCs/>
                <w:color w:val="000000"/>
                <w:sz w:val="24"/>
                <w:szCs w:val="24"/>
                <w:lang w:eastAsia="zh-CN"/>
              </w:rPr>
              <w:br/>
              <w:t xml:space="preserve">1. Explain basic concepts in probability as they apply to random events and uncertain evidence, and update probabilities when additional information is </w:t>
            </w:r>
            <w:r>
              <w:rPr>
                <w:bCs/>
                <w:color w:val="000000"/>
                <w:sz w:val="24"/>
                <w:szCs w:val="24"/>
                <w:lang w:eastAsia="zh-CN"/>
              </w:rPr>
              <w:lastRenderedPageBreak/>
              <w:t>obtained</w:t>
            </w:r>
            <w:r>
              <w:rPr>
                <w:bCs/>
                <w:color w:val="000000"/>
                <w:sz w:val="24"/>
                <w:szCs w:val="24"/>
                <w:lang w:eastAsia="zh-CN"/>
              </w:rPr>
              <w:br/>
              <w:t>2. Apply probability theory to games of chance, forensic science, and DNA profiling</w:t>
            </w:r>
            <w:r>
              <w:rPr>
                <w:bCs/>
                <w:color w:val="000000"/>
                <w:sz w:val="24"/>
                <w:szCs w:val="24"/>
                <w:lang w:eastAsia="zh-CN"/>
              </w:rPr>
              <w:br/>
              <w:t>3. Identify appropriate applications of binary and multinomial regression and apply these models to forensic problems</w:t>
            </w:r>
            <w:r>
              <w:rPr>
                <w:bCs/>
                <w:color w:val="000000"/>
                <w:sz w:val="24"/>
                <w:szCs w:val="24"/>
                <w:lang w:eastAsia="zh-CN"/>
              </w:rPr>
              <w:br/>
              <w:t>4. Compare different models for a survival analysis and apply these to forensic science problems</w:t>
            </w:r>
            <w:r>
              <w:rPr>
                <w:bCs/>
                <w:color w:val="000000"/>
                <w:sz w:val="24"/>
                <w:szCs w:val="24"/>
                <w:lang w:eastAsia="zh-CN"/>
              </w:rPr>
              <w:br/>
              <w:t>5. Conduct cluster analyses, particularly in typical forensic science settings, and explain the differences between various clustering methods</w:t>
            </w:r>
            <w:r>
              <w:rPr>
                <w:bCs/>
                <w:color w:val="000000"/>
                <w:sz w:val="24"/>
                <w:szCs w:val="24"/>
                <w:lang w:eastAsia="zh-CN"/>
              </w:rPr>
              <w:br/>
              <w:t>6. Compare different classification techniques, and apply these to problems in forensic science settings</w:t>
            </w:r>
          </w:p>
          <w:p w:rsidR="00BB4F77" w:rsidRDefault="00BB4F77" w:rsidP="00BB4F77">
            <w:pPr>
              <w:pStyle w:val="af2"/>
              <w:spacing w:before="0" w:beforeAutospacing="0" w:after="294" w:afterAutospacing="0"/>
              <w:rPr>
                <w:rFonts w:ascii="Calibri" w:eastAsia="Calibri" w:hAnsi="Calibri" w:cs="Calibri"/>
                <w:bCs/>
                <w:color w:val="000000"/>
              </w:rPr>
            </w:pPr>
            <w:r>
              <w:rPr>
                <w:rFonts w:ascii="Calibri" w:eastAsia="Calibri" w:hAnsi="Calibri" w:cs="Calibri"/>
                <w:bCs/>
                <w:color w:val="000000"/>
              </w:rPr>
              <w:t> </w:t>
            </w:r>
          </w:p>
          <w:p w:rsidR="00BB4F77" w:rsidRDefault="00BB4F77" w:rsidP="00BB4F77">
            <w:pPr>
              <w:widowControl w:val="0"/>
              <w:shd w:val="clear" w:color="auto" w:fill="FFFFFF"/>
              <w:spacing w:line="276" w:lineRule="auto"/>
              <w:ind w:left="360"/>
              <w:rPr>
                <w:bCs/>
                <w:color w:val="000000"/>
                <w:sz w:val="24"/>
                <w:szCs w:val="24"/>
              </w:rPr>
            </w:pPr>
          </w:p>
        </w:tc>
      </w:tr>
      <w:tr w:rsidR="00BB4F77" w:rsidTr="00BB4F77">
        <w:trPr>
          <w:trHeight w:val="240"/>
        </w:trPr>
        <w:tc>
          <w:tcPr>
            <w:tcW w:w="2403"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BB4F77">
            <w:pPr>
              <w:spacing w:line="312" w:lineRule="auto"/>
              <w:jc w:val="center"/>
              <w:rPr>
                <w:b/>
                <w:sz w:val="24"/>
                <w:szCs w:val="24"/>
              </w:rPr>
            </w:pPr>
            <w:r>
              <w:rPr>
                <w:b/>
                <w:sz w:val="24"/>
                <w:szCs w:val="24"/>
              </w:rPr>
              <w:lastRenderedPageBreak/>
              <w:t>Indicative Contents</w:t>
            </w:r>
            <w:r>
              <w:rPr>
                <w:b/>
                <w:sz w:val="24"/>
                <w:szCs w:val="24"/>
              </w:rPr>
              <w:br/>
              <w:t>Indicative Contents</w:t>
            </w:r>
          </w:p>
          <w:p w:rsidR="00BB4F77" w:rsidRDefault="00BB4F77" w:rsidP="00BB4F77">
            <w:pPr>
              <w:bidi/>
              <w:spacing w:line="312" w:lineRule="auto"/>
              <w:jc w:val="center"/>
              <w:rPr>
                <w:b/>
                <w:sz w:val="24"/>
                <w:szCs w:val="24"/>
              </w:rPr>
            </w:pPr>
          </w:p>
        </w:tc>
        <w:tc>
          <w:tcPr>
            <w:tcW w:w="8052" w:type="dxa"/>
            <w:tcBorders>
              <w:top w:val="single" w:sz="4" w:space="0" w:color="000000"/>
              <w:left w:val="single" w:sz="4" w:space="0" w:color="000000"/>
              <w:bottom w:val="single" w:sz="4" w:space="0" w:color="000000"/>
              <w:right w:val="single" w:sz="4" w:space="0" w:color="000000"/>
            </w:tcBorders>
            <w:vAlign w:val="center"/>
          </w:tcPr>
          <w:p w:rsidR="00BB4F77" w:rsidRDefault="00BB4F77" w:rsidP="00BB4F77">
            <w:pPr>
              <w:pStyle w:val="1"/>
              <w:bidi w:val="0"/>
              <w:jc w:val="both"/>
              <w:rPr>
                <w:rFonts w:ascii="Arial" w:eastAsia="Times New Roman" w:hAnsi="Arial" w:cs="Arial"/>
                <w:b w:val="0"/>
                <w:bCs w:val="0"/>
                <w:color w:val="252A2F"/>
                <w:sz w:val="21"/>
                <w:szCs w:val="21"/>
              </w:rPr>
            </w:pPr>
            <w:r>
              <w:rPr>
                <w:rFonts w:ascii="Arial" w:eastAsia="Times New Roman" w:hAnsi="Arial" w:cs="Arial"/>
                <w:b w:val="0"/>
                <w:bCs w:val="0"/>
                <w:color w:val="252A2F"/>
                <w:sz w:val="21"/>
                <w:szCs w:val="21"/>
              </w:rPr>
              <w:t>1. Describe basic statistical terms which are of relevance to the area of analytical science Introduction to Statistical Terms Populations and Samples Data Types Introduction to Sampling Methods    [12h]</w:t>
            </w:r>
          </w:p>
          <w:p w:rsidR="00BB4F77" w:rsidRDefault="00BB4F77" w:rsidP="00BB4F77">
            <w:pPr>
              <w:pStyle w:val="1"/>
              <w:bidi w:val="0"/>
              <w:jc w:val="both"/>
              <w:rPr>
                <w:rFonts w:ascii="Arial" w:eastAsia="Times New Roman" w:hAnsi="Arial" w:cs="Arial"/>
                <w:b w:val="0"/>
                <w:bCs w:val="0"/>
                <w:color w:val="252A2F"/>
                <w:sz w:val="21"/>
                <w:szCs w:val="21"/>
              </w:rPr>
            </w:pPr>
            <w:r>
              <w:rPr>
                <w:rFonts w:ascii="Arial" w:eastAsia="Times New Roman" w:hAnsi="Arial" w:cs="Arial"/>
                <w:b w:val="0"/>
                <w:bCs w:val="0"/>
                <w:color w:val="252A2F"/>
                <w:sz w:val="21"/>
                <w:szCs w:val="21"/>
              </w:rPr>
              <w:t>2. Graphically display and numerically summaries data using appropriate tables, graphs and measures of center, spread and position.</w:t>
            </w:r>
          </w:p>
          <w:p w:rsidR="00BB4F77" w:rsidRDefault="00BB4F77" w:rsidP="00BB4F77">
            <w:pPr>
              <w:pStyle w:val="1"/>
              <w:bidi w:val="0"/>
              <w:jc w:val="both"/>
              <w:rPr>
                <w:rFonts w:ascii="Arial" w:eastAsia="Times New Roman" w:hAnsi="Arial" w:cs="Arial"/>
                <w:b w:val="0"/>
                <w:bCs w:val="0"/>
                <w:color w:val="252A2F"/>
                <w:sz w:val="21"/>
                <w:szCs w:val="21"/>
              </w:rPr>
            </w:pPr>
            <w:r>
              <w:rPr>
                <w:rFonts w:ascii="Arial" w:eastAsia="Times New Roman" w:hAnsi="Arial" w:cs="Arial"/>
                <w:b w:val="0"/>
                <w:bCs w:val="0"/>
                <w:color w:val="252A2F"/>
                <w:sz w:val="21"/>
                <w:szCs w:val="21"/>
              </w:rPr>
              <w:t>Graphical Representation of data including frequency tables and charts</w:t>
            </w:r>
          </w:p>
          <w:p w:rsidR="00BB4F77" w:rsidRDefault="00BB4F77" w:rsidP="00BB4F77">
            <w:pPr>
              <w:pStyle w:val="1"/>
              <w:bidi w:val="0"/>
              <w:jc w:val="both"/>
              <w:rPr>
                <w:rFonts w:ascii="Arial" w:eastAsia="Times New Roman" w:hAnsi="Arial" w:cs="Arial"/>
                <w:b w:val="0"/>
                <w:bCs w:val="0"/>
                <w:color w:val="252A2F"/>
                <w:sz w:val="21"/>
                <w:szCs w:val="21"/>
              </w:rPr>
            </w:pPr>
            <w:r>
              <w:rPr>
                <w:rFonts w:ascii="Arial" w:eastAsia="Times New Roman" w:hAnsi="Arial" w:cs="Arial"/>
                <w:b w:val="0"/>
                <w:bCs w:val="0"/>
                <w:color w:val="252A2F"/>
                <w:sz w:val="21"/>
                <w:szCs w:val="21"/>
              </w:rPr>
              <w:t>Measures of Central Tendency, Position and Dispersion.    [12h]</w:t>
            </w:r>
          </w:p>
          <w:p w:rsidR="00BB4F77" w:rsidRDefault="00BB4F77" w:rsidP="00BB4F77">
            <w:pPr>
              <w:pStyle w:val="1"/>
              <w:bidi w:val="0"/>
              <w:jc w:val="both"/>
              <w:rPr>
                <w:rFonts w:ascii="Arial" w:eastAsia="Times New Roman" w:hAnsi="Arial" w:cs="Arial"/>
                <w:b w:val="0"/>
                <w:bCs w:val="0"/>
                <w:color w:val="252A2F"/>
                <w:sz w:val="21"/>
                <w:szCs w:val="21"/>
              </w:rPr>
            </w:pPr>
            <w:r>
              <w:rPr>
                <w:rFonts w:ascii="Arial" w:eastAsia="Times New Roman" w:hAnsi="Arial" w:cs="Arial"/>
                <w:b w:val="0"/>
                <w:bCs w:val="0"/>
                <w:color w:val="252A2F"/>
                <w:sz w:val="21"/>
                <w:szCs w:val="21"/>
              </w:rPr>
              <w:t>3. Explain and apply concepts of basic probability including, conditional probability, Bayes' theorem, independent events and counting formulae;</w:t>
            </w:r>
          </w:p>
          <w:p w:rsidR="00BB4F77" w:rsidRDefault="00BB4F77" w:rsidP="00BB4F77">
            <w:pPr>
              <w:pStyle w:val="1"/>
              <w:bidi w:val="0"/>
              <w:jc w:val="both"/>
              <w:rPr>
                <w:rFonts w:ascii="Arial" w:eastAsia="Times New Roman" w:hAnsi="Arial" w:cs="Arial"/>
                <w:b w:val="0"/>
                <w:bCs w:val="0"/>
                <w:color w:val="252A2F"/>
                <w:sz w:val="21"/>
                <w:szCs w:val="21"/>
              </w:rPr>
            </w:pPr>
            <w:r>
              <w:rPr>
                <w:rFonts w:ascii="Arial" w:eastAsia="Times New Roman" w:hAnsi="Arial" w:cs="Arial"/>
                <w:b w:val="0"/>
                <w:bCs w:val="0"/>
                <w:color w:val="252A2F"/>
                <w:sz w:val="21"/>
                <w:szCs w:val="21"/>
              </w:rPr>
              <w:t>Probability Experiments</w:t>
            </w:r>
          </w:p>
          <w:p w:rsidR="00BB4F77" w:rsidRDefault="00BB4F77" w:rsidP="00BB4F77">
            <w:pPr>
              <w:pStyle w:val="1"/>
              <w:bidi w:val="0"/>
              <w:jc w:val="both"/>
              <w:rPr>
                <w:rFonts w:ascii="Arial" w:eastAsia="Times New Roman" w:hAnsi="Arial" w:cs="Arial"/>
                <w:b w:val="0"/>
                <w:bCs w:val="0"/>
                <w:color w:val="252A2F"/>
                <w:sz w:val="21"/>
                <w:szCs w:val="21"/>
              </w:rPr>
            </w:pPr>
            <w:r>
              <w:rPr>
                <w:rFonts w:ascii="Arial" w:eastAsia="Times New Roman" w:hAnsi="Arial" w:cs="Arial"/>
                <w:b w:val="0"/>
                <w:bCs w:val="0"/>
                <w:color w:val="252A2F"/>
                <w:sz w:val="21"/>
                <w:szCs w:val="21"/>
              </w:rPr>
              <w:t>Probability Trees</w:t>
            </w:r>
          </w:p>
          <w:p w:rsidR="00BB4F77" w:rsidRDefault="00BB4F77" w:rsidP="00BB4F77">
            <w:pPr>
              <w:pStyle w:val="1"/>
              <w:bidi w:val="0"/>
              <w:jc w:val="both"/>
              <w:rPr>
                <w:rFonts w:ascii="Arial" w:eastAsia="Times New Roman" w:hAnsi="Arial" w:cs="Arial"/>
                <w:b w:val="0"/>
                <w:bCs w:val="0"/>
                <w:color w:val="252A2F"/>
                <w:sz w:val="21"/>
                <w:szCs w:val="21"/>
              </w:rPr>
            </w:pPr>
            <w:r>
              <w:rPr>
                <w:rFonts w:ascii="Arial" w:eastAsia="Times New Roman" w:hAnsi="Arial" w:cs="Arial"/>
                <w:b w:val="0"/>
                <w:bCs w:val="0"/>
                <w:color w:val="252A2F"/>
                <w:sz w:val="21"/>
                <w:szCs w:val="21"/>
              </w:rPr>
              <w:t>Classical Probability</w:t>
            </w:r>
          </w:p>
          <w:p w:rsidR="00BB4F77" w:rsidRDefault="00BB4F77" w:rsidP="00BB4F77">
            <w:pPr>
              <w:pStyle w:val="1"/>
              <w:bidi w:val="0"/>
              <w:jc w:val="both"/>
              <w:rPr>
                <w:rFonts w:ascii="Arial" w:eastAsia="Times New Roman" w:hAnsi="Arial" w:cs="Arial"/>
                <w:b w:val="0"/>
                <w:bCs w:val="0"/>
                <w:color w:val="252A2F"/>
                <w:sz w:val="21"/>
                <w:szCs w:val="21"/>
              </w:rPr>
            </w:pPr>
            <w:r>
              <w:rPr>
                <w:rFonts w:ascii="Arial" w:eastAsia="Times New Roman" w:hAnsi="Arial" w:cs="Arial"/>
                <w:b w:val="0"/>
                <w:bCs w:val="0"/>
                <w:color w:val="252A2F"/>
                <w:sz w:val="21"/>
                <w:szCs w:val="21"/>
              </w:rPr>
              <w:t>Experimental Probability</w:t>
            </w:r>
          </w:p>
          <w:p w:rsidR="00BB4F77" w:rsidRDefault="00BB4F77" w:rsidP="00BB4F77">
            <w:pPr>
              <w:pStyle w:val="1"/>
              <w:bidi w:val="0"/>
              <w:jc w:val="both"/>
              <w:rPr>
                <w:rFonts w:ascii="Arial" w:eastAsia="Times New Roman" w:hAnsi="Arial" w:cs="Arial"/>
                <w:b w:val="0"/>
                <w:bCs w:val="0"/>
                <w:color w:val="252A2F"/>
                <w:sz w:val="21"/>
                <w:szCs w:val="21"/>
              </w:rPr>
            </w:pPr>
            <w:r>
              <w:rPr>
                <w:rFonts w:ascii="Arial" w:eastAsia="Times New Roman" w:hAnsi="Arial" w:cs="Arial"/>
                <w:b w:val="0"/>
                <w:bCs w:val="0"/>
                <w:color w:val="252A2F"/>
                <w:sz w:val="21"/>
                <w:szCs w:val="21"/>
              </w:rPr>
              <w:t>Addition and Multiplication Rules of Probability</w:t>
            </w:r>
          </w:p>
          <w:p w:rsidR="00BB4F77" w:rsidRDefault="00BB4F77" w:rsidP="00BB4F77">
            <w:pPr>
              <w:pStyle w:val="1"/>
              <w:bidi w:val="0"/>
              <w:jc w:val="both"/>
              <w:rPr>
                <w:rFonts w:ascii="Arial" w:eastAsia="Times New Roman" w:hAnsi="Arial" w:cs="Arial"/>
                <w:b w:val="0"/>
                <w:bCs w:val="0"/>
                <w:color w:val="252A2F"/>
                <w:sz w:val="21"/>
                <w:szCs w:val="21"/>
              </w:rPr>
            </w:pPr>
            <w:r>
              <w:rPr>
                <w:rFonts w:ascii="Arial" w:eastAsia="Times New Roman" w:hAnsi="Arial" w:cs="Arial"/>
                <w:b w:val="0"/>
                <w:bCs w:val="0"/>
                <w:color w:val="252A2F"/>
                <w:sz w:val="21"/>
                <w:szCs w:val="21"/>
              </w:rPr>
              <w:t>Counting Rules</w:t>
            </w:r>
          </w:p>
          <w:p w:rsidR="00BB4F77" w:rsidRDefault="00BB4F77" w:rsidP="00BB4F77">
            <w:pPr>
              <w:pStyle w:val="1"/>
              <w:bidi w:val="0"/>
              <w:jc w:val="both"/>
              <w:rPr>
                <w:rFonts w:ascii="Arial" w:eastAsia="Times New Roman" w:hAnsi="Arial" w:cs="Arial"/>
                <w:b w:val="0"/>
                <w:bCs w:val="0"/>
                <w:color w:val="252A2F"/>
                <w:sz w:val="21"/>
                <w:szCs w:val="21"/>
              </w:rPr>
            </w:pPr>
            <w:r>
              <w:rPr>
                <w:rFonts w:ascii="Arial" w:eastAsia="Times New Roman" w:hAnsi="Arial" w:cs="Arial"/>
                <w:b w:val="0"/>
                <w:bCs w:val="0"/>
                <w:color w:val="252A2F"/>
                <w:sz w:val="21"/>
                <w:szCs w:val="21"/>
              </w:rPr>
              <w:t>Bayes Theorem</w:t>
            </w:r>
          </w:p>
          <w:p w:rsidR="00BB4F77" w:rsidRDefault="00BB4F77" w:rsidP="00BB4F77">
            <w:pPr>
              <w:pStyle w:val="1"/>
              <w:bidi w:val="0"/>
              <w:jc w:val="both"/>
              <w:rPr>
                <w:rFonts w:ascii="Arial" w:eastAsia="Times New Roman" w:hAnsi="Arial" w:cs="Arial"/>
                <w:b w:val="0"/>
                <w:bCs w:val="0"/>
                <w:color w:val="252A2F"/>
                <w:sz w:val="21"/>
                <w:szCs w:val="21"/>
              </w:rPr>
            </w:pPr>
            <w:r>
              <w:rPr>
                <w:rFonts w:ascii="Arial" w:eastAsia="Times New Roman" w:hAnsi="Arial" w:cs="Arial"/>
                <w:b w:val="0"/>
                <w:bCs w:val="0"/>
                <w:color w:val="252A2F"/>
                <w:sz w:val="21"/>
                <w:szCs w:val="21"/>
              </w:rPr>
              <w:t>Discrete Probability Distributions</w:t>
            </w:r>
          </w:p>
          <w:p w:rsidR="00BB4F77" w:rsidRDefault="00BB4F77" w:rsidP="00BB4F77">
            <w:pPr>
              <w:pStyle w:val="1"/>
              <w:bidi w:val="0"/>
              <w:jc w:val="both"/>
              <w:rPr>
                <w:rFonts w:ascii="Arial" w:eastAsia="Times New Roman" w:hAnsi="Arial" w:cs="Arial"/>
                <w:b w:val="0"/>
                <w:bCs w:val="0"/>
                <w:color w:val="252A2F"/>
                <w:sz w:val="21"/>
                <w:szCs w:val="21"/>
              </w:rPr>
            </w:pPr>
            <w:r>
              <w:rPr>
                <w:rFonts w:ascii="Arial" w:eastAsia="Times New Roman" w:hAnsi="Arial" w:cs="Arial"/>
                <w:b w:val="0"/>
                <w:bCs w:val="0"/>
                <w:color w:val="252A2F"/>
                <w:sz w:val="21"/>
                <w:szCs w:val="21"/>
              </w:rPr>
              <w:t>Binomial Distribution</w:t>
            </w:r>
          </w:p>
          <w:p w:rsidR="00BB4F77" w:rsidRDefault="00BB4F77" w:rsidP="00BB4F77">
            <w:pPr>
              <w:pStyle w:val="1"/>
              <w:bidi w:val="0"/>
              <w:jc w:val="both"/>
              <w:rPr>
                <w:rFonts w:ascii="Arial" w:eastAsia="Times New Roman" w:hAnsi="Arial" w:cs="Arial"/>
                <w:b w:val="0"/>
                <w:bCs w:val="0"/>
                <w:color w:val="252A2F"/>
                <w:sz w:val="21"/>
                <w:szCs w:val="21"/>
              </w:rPr>
            </w:pPr>
            <w:r>
              <w:rPr>
                <w:rFonts w:ascii="Arial" w:eastAsia="Times New Roman" w:hAnsi="Arial" w:cs="Arial"/>
                <w:b w:val="0"/>
                <w:bCs w:val="0"/>
                <w:color w:val="252A2F"/>
                <w:sz w:val="21"/>
                <w:szCs w:val="21"/>
              </w:rPr>
              <w:t>Poisson Distribution</w:t>
            </w:r>
          </w:p>
          <w:p w:rsidR="00BB4F77" w:rsidRDefault="00BB4F77" w:rsidP="00BB4F77">
            <w:pPr>
              <w:pStyle w:val="1"/>
              <w:bidi w:val="0"/>
              <w:jc w:val="both"/>
              <w:rPr>
                <w:rFonts w:ascii="Arial" w:eastAsia="Times New Roman" w:hAnsi="Arial" w:cs="Arial"/>
                <w:b w:val="0"/>
                <w:bCs w:val="0"/>
                <w:color w:val="252A2F"/>
                <w:sz w:val="21"/>
                <w:szCs w:val="21"/>
              </w:rPr>
            </w:pPr>
            <w:r>
              <w:rPr>
                <w:rFonts w:ascii="Arial" w:eastAsia="Times New Roman" w:hAnsi="Arial" w:cs="Arial"/>
                <w:b w:val="0"/>
                <w:bCs w:val="0"/>
                <w:color w:val="252A2F"/>
                <w:sz w:val="21"/>
                <w:szCs w:val="21"/>
              </w:rPr>
              <w:t>The Normal Distribution</w:t>
            </w:r>
          </w:p>
          <w:p w:rsidR="00BB4F77" w:rsidRDefault="00BB4F77" w:rsidP="00BB4F77">
            <w:pPr>
              <w:pStyle w:val="1"/>
              <w:bidi w:val="0"/>
              <w:jc w:val="both"/>
              <w:rPr>
                <w:rFonts w:ascii="Arial" w:eastAsia="Times New Roman" w:hAnsi="Arial" w:cs="Arial"/>
                <w:b w:val="0"/>
                <w:bCs w:val="0"/>
                <w:color w:val="252A2F"/>
                <w:sz w:val="21"/>
                <w:szCs w:val="21"/>
              </w:rPr>
            </w:pPr>
            <w:r>
              <w:rPr>
                <w:rFonts w:ascii="Arial" w:eastAsia="Times New Roman" w:hAnsi="Arial" w:cs="Arial"/>
                <w:b w:val="0"/>
                <w:bCs w:val="0"/>
                <w:color w:val="252A2F"/>
                <w:sz w:val="21"/>
                <w:szCs w:val="21"/>
              </w:rPr>
              <w:t>Applications of the standard Normal Distribution</w:t>
            </w:r>
          </w:p>
          <w:p w:rsidR="00BB4F77" w:rsidRDefault="00BB4F77" w:rsidP="00BB4F77">
            <w:pPr>
              <w:pStyle w:val="1"/>
              <w:bidi w:val="0"/>
              <w:jc w:val="both"/>
              <w:rPr>
                <w:rFonts w:ascii="Arial" w:eastAsia="Times New Roman" w:hAnsi="Arial" w:cs="Arial"/>
                <w:b w:val="0"/>
                <w:bCs w:val="0"/>
                <w:color w:val="252A2F"/>
                <w:sz w:val="21"/>
                <w:szCs w:val="21"/>
              </w:rPr>
            </w:pPr>
            <w:r>
              <w:rPr>
                <w:rFonts w:ascii="Arial" w:eastAsia="Times New Roman" w:hAnsi="Arial" w:cs="Arial"/>
                <w:b w:val="0"/>
                <w:bCs w:val="0"/>
                <w:color w:val="252A2F"/>
                <w:sz w:val="21"/>
                <w:szCs w:val="21"/>
              </w:rPr>
              <w:t>Assessing Normality</w:t>
            </w:r>
          </w:p>
          <w:p w:rsidR="00BB4F77" w:rsidRDefault="00BB4F77" w:rsidP="00BB4F77">
            <w:pPr>
              <w:pStyle w:val="1"/>
              <w:bidi w:val="0"/>
              <w:jc w:val="both"/>
              <w:rPr>
                <w:rFonts w:ascii="Arial" w:eastAsia="Times New Roman" w:hAnsi="Arial" w:cs="Arial"/>
                <w:b w:val="0"/>
                <w:bCs w:val="0"/>
                <w:color w:val="252A2F"/>
                <w:sz w:val="21"/>
                <w:szCs w:val="21"/>
              </w:rPr>
            </w:pPr>
            <w:r>
              <w:rPr>
                <w:rFonts w:ascii="Arial" w:eastAsia="Times New Roman" w:hAnsi="Arial" w:cs="Arial"/>
                <w:b w:val="0"/>
                <w:bCs w:val="0"/>
                <w:color w:val="252A2F"/>
                <w:sz w:val="21"/>
                <w:szCs w:val="21"/>
              </w:rPr>
              <w:t xml:space="preserve">The Central Limit Theorem </w:t>
            </w:r>
            <w:r w:rsidR="00EB7168">
              <w:rPr>
                <w:rFonts w:ascii="Arial" w:eastAsia="Times New Roman" w:hAnsi="Arial" w:cs="Arial"/>
                <w:b w:val="0"/>
                <w:bCs w:val="0"/>
                <w:color w:val="252A2F"/>
                <w:sz w:val="21"/>
                <w:szCs w:val="21"/>
              </w:rPr>
              <w:t xml:space="preserve">  [</w:t>
            </w:r>
            <w:r>
              <w:rPr>
                <w:rFonts w:ascii="Arial" w:eastAsia="Times New Roman" w:hAnsi="Arial" w:cs="Arial"/>
                <w:b w:val="0"/>
                <w:bCs w:val="0"/>
                <w:color w:val="252A2F"/>
                <w:sz w:val="21"/>
                <w:szCs w:val="21"/>
              </w:rPr>
              <w:t>10h]</w:t>
            </w:r>
          </w:p>
          <w:p w:rsidR="00BB4F77" w:rsidRDefault="00BB4F77" w:rsidP="00BB4F77">
            <w:pPr>
              <w:pStyle w:val="1"/>
              <w:bidi w:val="0"/>
              <w:jc w:val="both"/>
              <w:rPr>
                <w:rFonts w:ascii="Arial" w:eastAsia="Times New Roman" w:hAnsi="Arial" w:cs="Arial"/>
                <w:b w:val="0"/>
                <w:bCs w:val="0"/>
                <w:color w:val="252A2F"/>
                <w:sz w:val="21"/>
                <w:szCs w:val="21"/>
              </w:rPr>
            </w:pPr>
            <w:r>
              <w:rPr>
                <w:rFonts w:ascii="Arial" w:eastAsia="Times New Roman" w:hAnsi="Arial" w:cs="Arial"/>
                <w:b w:val="0"/>
                <w:bCs w:val="0"/>
                <w:color w:val="252A2F"/>
                <w:sz w:val="21"/>
                <w:szCs w:val="21"/>
              </w:rPr>
              <w:lastRenderedPageBreak/>
              <w:t>4. Make interferences about population parameters using sample statistics using confidence interval estimates and tests of statistical hypotheses</w:t>
            </w:r>
          </w:p>
          <w:p w:rsidR="00BB4F77" w:rsidRDefault="00BB4F77" w:rsidP="00BB4F77">
            <w:pPr>
              <w:pStyle w:val="1"/>
              <w:bidi w:val="0"/>
              <w:jc w:val="both"/>
              <w:rPr>
                <w:rFonts w:ascii="Arial" w:eastAsia="Times New Roman" w:hAnsi="Arial" w:cs="Arial"/>
                <w:b w:val="0"/>
                <w:bCs w:val="0"/>
                <w:color w:val="252A2F"/>
                <w:sz w:val="21"/>
                <w:szCs w:val="21"/>
              </w:rPr>
            </w:pPr>
            <w:r>
              <w:rPr>
                <w:rFonts w:ascii="Arial" w:eastAsia="Times New Roman" w:hAnsi="Arial" w:cs="Arial"/>
                <w:b w:val="0"/>
                <w:bCs w:val="0"/>
                <w:color w:val="252A2F"/>
                <w:sz w:val="21"/>
                <w:szCs w:val="21"/>
              </w:rPr>
              <w:t>Introduction to Hypothesis Testing</w:t>
            </w:r>
          </w:p>
          <w:p w:rsidR="00BB4F77" w:rsidRDefault="00BB4F77" w:rsidP="00BB4F77">
            <w:pPr>
              <w:pStyle w:val="1"/>
              <w:bidi w:val="0"/>
              <w:jc w:val="both"/>
              <w:rPr>
                <w:rFonts w:ascii="Arial" w:eastAsia="Times New Roman" w:hAnsi="Arial" w:cs="Arial"/>
                <w:b w:val="0"/>
                <w:bCs w:val="0"/>
                <w:color w:val="252A2F"/>
                <w:sz w:val="21"/>
                <w:szCs w:val="21"/>
              </w:rPr>
            </w:pPr>
            <w:r>
              <w:rPr>
                <w:rFonts w:ascii="Arial" w:eastAsia="Times New Roman" w:hAnsi="Arial" w:cs="Arial"/>
                <w:b w:val="0"/>
                <w:bCs w:val="0"/>
                <w:color w:val="252A2F"/>
                <w:sz w:val="21"/>
                <w:szCs w:val="21"/>
              </w:rPr>
              <w:t>Writing hypotheses for statistical tests</w:t>
            </w:r>
          </w:p>
          <w:p w:rsidR="00BB4F77" w:rsidRDefault="00BB4F77" w:rsidP="00BB4F77">
            <w:pPr>
              <w:pStyle w:val="1"/>
              <w:bidi w:val="0"/>
              <w:jc w:val="both"/>
              <w:rPr>
                <w:rFonts w:ascii="Arial" w:eastAsia="Times New Roman" w:hAnsi="Arial" w:cs="Arial"/>
                <w:b w:val="0"/>
                <w:bCs w:val="0"/>
                <w:color w:val="252A2F"/>
                <w:sz w:val="21"/>
                <w:szCs w:val="21"/>
              </w:rPr>
            </w:pPr>
            <w:r>
              <w:rPr>
                <w:rFonts w:ascii="Arial" w:eastAsia="Times New Roman" w:hAnsi="Arial" w:cs="Arial"/>
                <w:b w:val="0"/>
                <w:bCs w:val="0"/>
                <w:color w:val="252A2F"/>
                <w:sz w:val="21"/>
                <w:szCs w:val="21"/>
              </w:rPr>
              <w:t>One Sample, Independent Samples and Paired Samples t-tests</w:t>
            </w:r>
          </w:p>
          <w:p w:rsidR="00BB4F77" w:rsidRDefault="00BB4F77" w:rsidP="00BB4F77">
            <w:pPr>
              <w:pStyle w:val="1"/>
              <w:bidi w:val="0"/>
              <w:jc w:val="both"/>
              <w:rPr>
                <w:rFonts w:ascii="Arial" w:eastAsia="Times New Roman" w:hAnsi="Arial" w:cs="Arial"/>
                <w:b w:val="0"/>
                <w:bCs w:val="0"/>
                <w:color w:val="252A2F"/>
                <w:sz w:val="21"/>
                <w:szCs w:val="21"/>
              </w:rPr>
            </w:pPr>
            <w:r>
              <w:rPr>
                <w:rFonts w:ascii="Arial" w:eastAsia="Times New Roman" w:hAnsi="Arial" w:cs="Arial"/>
                <w:b w:val="0"/>
                <w:bCs w:val="0"/>
                <w:color w:val="252A2F"/>
                <w:sz w:val="21"/>
                <w:szCs w:val="21"/>
              </w:rPr>
              <w:t>One-Way ANOVA and related Post Hoc Tests</w:t>
            </w:r>
          </w:p>
          <w:p w:rsidR="00BB4F77" w:rsidRDefault="00BB4F77" w:rsidP="00BB4F77">
            <w:pPr>
              <w:pStyle w:val="1"/>
              <w:bidi w:val="0"/>
              <w:jc w:val="both"/>
              <w:rPr>
                <w:rFonts w:ascii="Arial" w:eastAsia="Times New Roman" w:hAnsi="Arial" w:cs="Arial"/>
                <w:b w:val="0"/>
                <w:bCs w:val="0"/>
                <w:color w:val="252A2F"/>
                <w:sz w:val="21"/>
                <w:szCs w:val="21"/>
              </w:rPr>
            </w:pPr>
            <w:r>
              <w:rPr>
                <w:rFonts w:ascii="Arial" w:eastAsia="Times New Roman" w:hAnsi="Arial" w:cs="Arial"/>
                <w:b w:val="0"/>
                <w:bCs w:val="0"/>
                <w:color w:val="252A2F"/>
                <w:sz w:val="21"/>
                <w:szCs w:val="21"/>
              </w:rPr>
              <w:t>Repeated Measures ANOVA and related Post Hoc Tests</w:t>
            </w:r>
          </w:p>
          <w:p w:rsidR="00BB4F77" w:rsidRDefault="00BB4F77" w:rsidP="00BB4F77">
            <w:pPr>
              <w:pStyle w:val="1"/>
              <w:bidi w:val="0"/>
              <w:jc w:val="both"/>
              <w:rPr>
                <w:rFonts w:ascii="Arial" w:eastAsia="Times New Roman" w:hAnsi="Arial" w:cs="Arial"/>
                <w:b w:val="0"/>
                <w:bCs w:val="0"/>
                <w:color w:val="252A2F"/>
                <w:sz w:val="21"/>
                <w:szCs w:val="21"/>
              </w:rPr>
            </w:pPr>
            <w:r>
              <w:rPr>
                <w:rFonts w:ascii="Arial" w:eastAsia="Times New Roman" w:hAnsi="Arial" w:cs="Arial"/>
                <w:b w:val="0"/>
                <w:bCs w:val="0"/>
                <w:color w:val="252A2F"/>
                <w:sz w:val="21"/>
                <w:szCs w:val="21"/>
              </w:rPr>
              <w:t xml:space="preserve">z-tests for proportion size      </w:t>
            </w:r>
          </w:p>
          <w:p w:rsidR="00BB4F77" w:rsidRDefault="00BB4F77" w:rsidP="00BB4F77">
            <w:pPr>
              <w:pStyle w:val="1"/>
              <w:bidi w:val="0"/>
              <w:jc w:val="both"/>
              <w:rPr>
                <w:rFonts w:ascii="Arial" w:eastAsia="Times New Roman" w:hAnsi="Arial" w:cs="Arial"/>
                <w:b w:val="0"/>
                <w:bCs w:val="0"/>
                <w:color w:val="252A2F"/>
                <w:sz w:val="21"/>
                <w:szCs w:val="21"/>
              </w:rPr>
            </w:pPr>
            <w:r>
              <w:rPr>
                <w:rFonts w:ascii="Arial" w:eastAsia="Times New Roman" w:hAnsi="Arial" w:cs="Arial"/>
                <w:b w:val="0"/>
                <w:bCs w:val="0"/>
                <w:color w:val="252A2F"/>
                <w:sz w:val="21"/>
                <w:szCs w:val="21"/>
              </w:rPr>
              <w:t>5. Describe the application of statistics to sampling, quality control, analytical method validation and experimental design Sample Size Calculations Quality of Analytical Measurements</w:t>
            </w:r>
          </w:p>
          <w:p w:rsidR="00BB4F77" w:rsidRDefault="00BB4F77" w:rsidP="00BB4F77">
            <w:pPr>
              <w:pStyle w:val="1"/>
              <w:bidi w:val="0"/>
              <w:jc w:val="both"/>
              <w:rPr>
                <w:rFonts w:ascii="Arial" w:eastAsia="Times New Roman" w:hAnsi="Arial" w:cs="Arial"/>
                <w:b w:val="0"/>
                <w:bCs w:val="0"/>
                <w:color w:val="252A2F"/>
                <w:sz w:val="21"/>
                <w:szCs w:val="21"/>
              </w:rPr>
            </w:pPr>
            <w:r>
              <w:rPr>
                <w:rFonts w:ascii="Arial" w:eastAsia="Times New Roman" w:hAnsi="Arial" w:cs="Arial"/>
                <w:b w:val="0"/>
                <w:bCs w:val="0"/>
                <w:color w:val="252A2F"/>
                <w:sz w:val="21"/>
                <w:szCs w:val="21"/>
              </w:rPr>
              <w:t>Uncertainty</w:t>
            </w:r>
          </w:p>
          <w:p w:rsidR="00BB4F77" w:rsidRDefault="00BB4F77" w:rsidP="00BB4F77">
            <w:pPr>
              <w:pStyle w:val="1"/>
              <w:bidi w:val="0"/>
              <w:jc w:val="both"/>
              <w:rPr>
                <w:rFonts w:ascii="Arial" w:eastAsia="Times New Roman" w:hAnsi="Arial" w:cs="Arial"/>
                <w:b w:val="0"/>
                <w:bCs w:val="0"/>
                <w:color w:val="252A2F"/>
                <w:sz w:val="21"/>
                <w:szCs w:val="21"/>
              </w:rPr>
            </w:pPr>
            <w:r>
              <w:rPr>
                <w:rFonts w:ascii="Arial" w:eastAsia="Times New Roman" w:hAnsi="Arial" w:cs="Arial"/>
                <w:b w:val="0"/>
                <w:bCs w:val="0"/>
                <w:color w:val="252A2F"/>
                <w:sz w:val="21"/>
                <w:szCs w:val="21"/>
              </w:rPr>
              <w:t>Method Validation.</w:t>
            </w:r>
          </w:p>
          <w:p w:rsidR="00BB4F77" w:rsidRDefault="00BB4F77" w:rsidP="00BB4F77">
            <w:pPr>
              <w:pStyle w:val="1"/>
              <w:bidi w:val="0"/>
              <w:jc w:val="both"/>
              <w:rPr>
                <w:rFonts w:ascii="Arial" w:eastAsia="Times New Roman" w:hAnsi="Arial" w:cs="Arial"/>
                <w:b w:val="0"/>
                <w:bCs w:val="0"/>
                <w:color w:val="252A2F"/>
                <w:sz w:val="21"/>
                <w:szCs w:val="21"/>
              </w:rPr>
            </w:pPr>
            <w:r>
              <w:rPr>
                <w:rFonts w:ascii="Arial" w:eastAsia="Times New Roman" w:hAnsi="Arial" w:cs="Arial"/>
                <w:b w:val="0"/>
                <w:bCs w:val="0"/>
                <w:color w:val="252A2F"/>
                <w:sz w:val="21"/>
                <w:szCs w:val="21"/>
              </w:rPr>
              <w:t>Calibration Methods</w:t>
            </w:r>
          </w:p>
          <w:p w:rsidR="00BB4F77" w:rsidRDefault="00BB4F77" w:rsidP="00BB4F77">
            <w:pPr>
              <w:pStyle w:val="1"/>
              <w:bidi w:val="0"/>
              <w:jc w:val="both"/>
              <w:rPr>
                <w:rFonts w:ascii="Arial" w:eastAsia="Times New Roman" w:hAnsi="Arial" w:cs="Arial"/>
                <w:b w:val="0"/>
                <w:bCs w:val="0"/>
                <w:color w:val="252A2F"/>
                <w:sz w:val="21"/>
                <w:szCs w:val="21"/>
              </w:rPr>
            </w:pPr>
            <w:r>
              <w:rPr>
                <w:rFonts w:ascii="Arial" w:eastAsia="Times New Roman" w:hAnsi="Arial" w:cs="Arial"/>
                <w:b w:val="0"/>
                <w:bCs w:val="0"/>
                <w:color w:val="252A2F"/>
                <w:sz w:val="21"/>
                <w:szCs w:val="21"/>
              </w:rPr>
              <w:t>Experimental Design and Optimisation  [12h]</w:t>
            </w:r>
          </w:p>
          <w:p w:rsidR="00BB4F77" w:rsidRDefault="00BB4F77" w:rsidP="00BB4F77">
            <w:pPr>
              <w:pStyle w:val="1"/>
              <w:bidi w:val="0"/>
              <w:jc w:val="both"/>
              <w:rPr>
                <w:rFonts w:ascii="Arial" w:eastAsia="Times New Roman" w:hAnsi="Arial" w:cs="Arial"/>
                <w:b w:val="0"/>
                <w:bCs w:val="0"/>
                <w:color w:val="252A2F"/>
                <w:sz w:val="21"/>
                <w:szCs w:val="21"/>
              </w:rPr>
            </w:pPr>
            <w:r>
              <w:rPr>
                <w:rFonts w:ascii="Arial" w:eastAsia="Times New Roman" w:hAnsi="Arial" w:cs="Arial"/>
                <w:b w:val="0"/>
                <w:bCs w:val="0"/>
                <w:color w:val="252A2F"/>
                <w:sz w:val="21"/>
                <w:szCs w:val="21"/>
              </w:rPr>
              <w:t xml:space="preserve">6. Use an appropriate method for </w:t>
            </w:r>
            <w:r w:rsidR="00EB7168">
              <w:rPr>
                <w:rFonts w:ascii="Arial" w:eastAsia="Times New Roman" w:hAnsi="Arial" w:cs="Arial"/>
                <w:b w:val="0"/>
                <w:bCs w:val="0"/>
                <w:color w:val="252A2F"/>
                <w:sz w:val="21"/>
                <w:szCs w:val="21"/>
              </w:rPr>
              <w:t>analyzing</w:t>
            </w:r>
            <w:r>
              <w:rPr>
                <w:rFonts w:ascii="Arial" w:eastAsia="Times New Roman" w:hAnsi="Arial" w:cs="Arial"/>
                <w:b w:val="0"/>
                <w:bCs w:val="0"/>
                <w:color w:val="252A2F"/>
                <w:sz w:val="21"/>
                <w:szCs w:val="21"/>
              </w:rPr>
              <w:t> relationships between variables in a dataset Relationship Modelling</w:t>
            </w:r>
          </w:p>
          <w:p w:rsidR="00BB4F77" w:rsidRDefault="00BB4F77" w:rsidP="00BB4F77">
            <w:pPr>
              <w:pStyle w:val="1"/>
              <w:bidi w:val="0"/>
              <w:jc w:val="both"/>
              <w:rPr>
                <w:rFonts w:ascii="Arial" w:eastAsia="Times New Roman" w:hAnsi="Arial" w:cs="Arial"/>
                <w:b w:val="0"/>
                <w:bCs w:val="0"/>
                <w:color w:val="252A2F"/>
                <w:sz w:val="21"/>
                <w:szCs w:val="21"/>
              </w:rPr>
            </w:pPr>
            <w:r>
              <w:rPr>
                <w:rFonts w:ascii="Arial" w:eastAsia="Times New Roman" w:hAnsi="Arial" w:cs="Arial"/>
                <w:b w:val="0"/>
                <w:bCs w:val="0"/>
                <w:color w:val="252A2F"/>
                <w:sz w:val="21"/>
                <w:szCs w:val="21"/>
              </w:rPr>
              <w:t>Pearson's Correlation Co-efficient</w:t>
            </w:r>
          </w:p>
          <w:p w:rsidR="00BB4F77" w:rsidRDefault="00BB4F77" w:rsidP="00BB4F77">
            <w:pPr>
              <w:pStyle w:val="1"/>
              <w:bidi w:val="0"/>
              <w:jc w:val="both"/>
              <w:rPr>
                <w:rFonts w:ascii="Arial" w:eastAsia="Times New Roman" w:hAnsi="Arial" w:cs="Arial"/>
                <w:b w:val="0"/>
                <w:bCs w:val="0"/>
                <w:color w:val="252A2F"/>
                <w:sz w:val="21"/>
                <w:szCs w:val="21"/>
              </w:rPr>
            </w:pPr>
            <w:r>
              <w:rPr>
                <w:rFonts w:ascii="Arial" w:eastAsia="Times New Roman" w:hAnsi="Arial" w:cs="Arial"/>
                <w:b w:val="0"/>
                <w:bCs w:val="0"/>
                <w:color w:val="252A2F"/>
                <w:sz w:val="21"/>
                <w:szCs w:val="21"/>
              </w:rPr>
              <w:t>Significance of the correlation co-efficient</w:t>
            </w:r>
          </w:p>
          <w:p w:rsidR="00BB4F77" w:rsidRDefault="00BB4F77" w:rsidP="00BB4F77">
            <w:pPr>
              <w:pStyle w:val="1"/>
              <w:bidi w:val="0"/>
              <w:jc w:val="both"/>
              <w:rPr>
                <w:rFonts w:ascii="Arial" w:eastAsia="Times New Roman" w:hAnsi="Arial" w:cs="Arial"/>
                <w:b w:val="0"/>
                <w:bCs w:val="0"/>
                <w:color w:val="252A2F"/>
                <w:sz w:val="21"/>
                <w:szCs w:val="21"/>
              </w:rPr>
            </w:pPr>
            <w:r>
              <w:rPr>
                <w:rFonts w:ascii="Arial" w:eastAsia="Times New Roman" w:hAnsi="Arial" w:cs="Arial"/>
                <w:b w:val="0"/>
                <w:bCs w:val="0"/>
                <w:color w:val="252A2F"/>
                <w:sz w:val="21"/>
                <w:szCs w:val="21"/>
              </w:rPr>
              <w:t>Simple Linear Regression Chi Square test for association</w:t>
            </w:r>
          </w:p>
          <w:p w:rsidR="00BB4F77" w:rsidRDefault="00BB4F77" w:rsidP="00BB4F77">
            <w:pPr>
              <w:pStyle w:val="1"/>
              <w:bidi w:val="0"/>
              <w:jc w:val="both"/>
              <w:rPr>
                <w:rFonts w:ascii="Arial" w:eastAsia="Times New Roman" w:hAnsi="Arial" w:cs="Arial"/>
                <w:b w:val="0"/>
                <w:bCs w:val="0"/>
                <w:color w:val="252A2F"/>
                <w:sz w:val="21"/>
                <w:szCs w:val="21"/>
              </w:rPr>
            </w:pPr>
            <w:r>
              <w:rPr>
                <w:rFonts w:ascii="Arial" w:eastAsia="Times New Roman" w:hAnsi="Arial" w:cs="Arial"/>
                <w:b w:val="0"/>
                <w:bCs w:val="0"/>
                <w:color w:val="252A2F"/>
                <w:sz w:val="21"/>
                <w:szCs w:val="21"/>
              </w:rPr>
              <w:t>Chi Square test of goodness of fit</w:t>
            </w:r>
          </w:p>
          <w:p w:rsidR="00BB4F77" w:rsidRDefault="00BB4F77" w:rsidP="00BB4F77">
            <w:pPr>
              <w:pStyle w:val="1"/>
              <w:bidi w:val="0"/>
              <w:jc w:val="both"/>
              <w:rPr>
                <w:rFonts w:ascii="Arial" w:eastAsia="Times New Roman" w:hAnsi="Arial" w:cs="Arial"/>
                <w:b w:val="0"/>
                <w:bCs w:val="0"/>
                <w:color w:val="252A2F"/>
                <w:sz w:val="21"/>
                <w:szCs w:val="21"/>
              </w:rPr>
            </w:pPr>
            <w:r>
              <w:rPr>
                <w:rFonts w:ascii="Arial" w:eastAsia="Times New Roman" w:hAnsi="Arial" w:cs="Arial"/>
                <w:b w:val="0"/>
                <w:bCs w:val="0"/>
                <w:color w:val="252A2F"/>
                <w:sz w:val="21"/>
                <w:szCs w:val="21"/>
              </w:rPr>
              <w:t>During the Practical element of the course, students will use the Data Analysis ToolPak in Microsoft Excel to carry out the various types of analysis listed in the syllabus above. [12h]</w:t>
            </w:r>
          </w:p>
          <w:p w:rsidR="00BB4F77" w:rsidRDefault="00BB4F77" w:rsidP="00BB4F77">
            <w:pPr>
              <w:pStyle w:val="1"/>
              <w:bidi w:val="0"/>
              <w:rPr>
                <w:rFonts w:ascii="Arial" w:eastAsia="Times New Roman" w:hAnsi="Arial" w:cs="Arial"/>
                <w:b w:val="0"/>
                <w:bCs w:val="0"/>
                <w:color w:val="252A2F"/>
                <w:sz w:val="21"/>
                <w:szCs w:val="21"/>
              </w:rPr>
            </w:pPr>
          </w:p>
        </w:tc>
      </w:tr>
    </w:tbl>
    <w:p w:rsidR="00BB4F77" w:rsidRDefault="00BB4F77" w:rsidP="00BB4F77">
      <w:pPr>
        <w:spacing w:after="384" w:line="312" w:lineRule="auto"/>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BB4F77" w:rsidTr="00BB4F77">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BB4F77" w:rsidRDefault="00BB4F77" w:rsidP="00BB4F77">
            <w:pPr>
              <w:spacing w:line="276" w:lineRule="auto"/>
              <w:jc w:val="center"/>
              <w:rPr>
                <w:b/>
                <w:color w:val="17365D"/>
                <w:sz w:val="28"/>
                <w:szCs w:val="28"/>
              </w:rPr>
            </w:pPr>
            <w:r>
              <w:rPr>
                <w:b/>
                <w:color w:val="17365D"/>
                <w:sz w:val="28"/>
                <w:szCs w:val="28"/>
              </w:rPr>
              <w:t>Learning and Teaching Strategies</w:t>
            </w:r>
            <w:r>
              <w:rPr>
                <w:b/>
                <w:color w:val="17365D"/>
                <w:sz w:val="28"/>
                <w:szCs w:val="28"/>
              </w:rPr>
              <w:br/>
              <w:t>Learning and Teaching Strategies</w:t>
            </w:r>
          </w:p>
          <w:p w:rsidR="00BB4F77" w:rsidRDefault="00BB4F77" w:rsidP="00BB4F77">
            <w:pPr>
              <w:bidi/>
              <w:jc w:val="center"/>
              <w:rPr>
                <w:rFonts w:eastAsia="Times New Roman"/>
                <w:b/>
                <w:color w:val="17365D"/>
                <w:sz w:val="28"/>
                <w:szCs w:val="28"/>
              </w:rPr>
            </w:pPr>
          </w:p>
        </w:tc>
      </w:tr>
      <w:tr w:rsidR="00BB4F77" w:rsidTr="00BB4F77">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BB4F77">
            <w:pPr>
              <w:spacing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rsidR="00BB4F77" w:rsidRPr="00B009D2" w:rsidRDefault="00BB4F77" w:rsidP="00BB4F77">
            <w:pPr>
              <w:pStyle w:val="1"/>
              <w:bidi w:val="0"/>
              <w:jc w:val="left"/>
              <w:rPr>
                <w:rFonts w:ascii="Arial" w:eastAsia="Times New Roman" w:hAnsi="Arial" w:cs="Arial"/>
                <w:b w:val="0"/>
                <w:bCs w:val="0"/>
                <w:color w:val="252A2F"/>
                <w:sz w:val="21"/>
                <w:szCs w:val="21"/>
              </w:rPr>
            </w:pPr>
            <w:r w:rsidRPr="00B009D2">
              <w:rPr>
                <w:rFonts w:ascii="Arial" w:eastAsia="Times New Roman" w:hAnsi="Arial" w:cs="Arial"/>
                <w:b w:val="0"/>
                <w:bCs w:val="0"/>
                <w:color w:val="252A2F"/>
                <w:sz w:val="21"/>
                <w:szCs w:val="21"/>
              </w:rPr>
              <w:t>The teaching methods used will be a combination of lectures, self-study, labs, tutorials, and any combination of discussion, case study, problem-solving exercises and computer-based learning.</w:t>
            </w:r>
          </w:p>
          <w:p w:rsidR="00BB4F77" w:rsidRPr="00B009D2" w:rsidRDefault="00BB4F77" w:rsidP="00BB4F77">
            <w:pPr>
              <w:pStyle w:val="1"/>
              <w:bidi w:val="0"/>
              <w:jc w:val="left"/>
              <w:rPr>
                <w:rFonts w:ascii="Arial" w:eastAsia="Times New Roman" w:hAnsi="Arial" w:cs="Arial"/>
                <w:b w:val="0"/>
                <w:bCs w:val="0"/>
                <w:color w:val="252A2F"/>
                <w:sz w:val="21"/>
                <w:szCs w:val="21"/>
              </w:rPr>
            </w:pPr>
            <w:r w:rsidRPr="00B009D2">
              <w:rPr>
                <w:rFonts w:ascii="Arial" w:eastAsia="Times New Roman" w:hAnsi="Arial" w:cs="Arial"/>
                <w:b w:val="0"/>
                <w:bCs w:val="0"/>
                <w:color w:val="252A2F"/>
                <w:sz w:val="21"/>
                <w:szCs w:val="21"/>
              </w:rPr>
              <w:t>The practical element of the course will be delivered separately to students in their various class groups Forensic Science so that the examples used in the practical application of statistics can be tailored to their field of study. </w:t>
            </w:r>
          </w:p>
        </w:tc>
      </w:tr>
    </w:tbl>
    <w:p w:rsidR="00BB4F77" w:rsidRDefault="00BB4F77" w:rsidP="00BB4F77">
      <w:pPr>
        <w:spacing w:line="276" w:lineRule="auto"/>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BB4F77" w:rsidTr="00BB4F77">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BB4F77" w:rsidRDefault="00BB4F77" w:rsidP="00BB4F77">
            <w:pPr>
              <w:spacing w:line="312" w:lineRule="auto"/>
              <w:jc w:val="center"/>
              <w:rPr>
                <w:rFonts w:eastAsia="Times New Roman"/>
                <w:color w:val="000000"/>
                <w:sz w:val="24"/>
                <w:szCs w:val="24"/>
              </w:rPr>
            </w:pPr>
            <w:r>
              <w:rPr>
                <w:rFonts w:eastAsia="Times New Roman"/>
                <w:b/>
                <w:color w:val="17365D"/>
                <w:sz w:val="28"/>
                <w:szCs w:val="28"/>
              </w:rPr>
              <w:lastRenderedPageBreak/>
              <w:t>Student Workload (SWL)</w:t>
            </w:r>
            <w:r>
              <w:rPr>
                <w:rFonts w:eastAsia="Times New Roman"/>
                <w:b/>
                <w:color w:val="17365D"/>
                <w:sz w:val="28"/>
                <w:szCs w:val="28"/>
              </w:rPr>
              <w:br/>
              <w:t>Student Workload (SWL)</w:t>
            </w:r>
          </w:p>
          <w:p w:rsidR="00BB4F77" w:rsidRDefault="00BB4F77" w:rsidP="00BB4F77">
            <w:pPr>
              <w:bidi/>
              <w:spacing w:line="312" w:lineRule="auto"/>
              <w:jc w:val="center"/>
              <w:rPr>
                <w:rFonts w:eastAsia="Times New Roman"/>
                <w:color w:val="000000"/>
                <w:sz w:val="24"/>
                <w:szCs w:val="24"/>
              </w:rPr>
            </w:pPr>
          </w:p>
        </w:tc>
      </w:tr>
      <w:tr w:rsidR="00BB4F77" w:rsidTr="00BB4F77">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BB4F77">
            <w:pPr>
              <w:spacing w:line="312" w:lineRule="auto"/>
              <w:rPr>
                <w:b/>
                <w:color w:val="000000"/>
                <w:sz w:val="24"/>
                <w:szCs w:val="24"/>
              </w:rPr>
            </w:pPr>
            <w:r>
              <w:rPr>
                <w:b/>
                <w:color w:val="000000"/>
                <w:sz w:val="24"/>
                <w:szCs w:val="24"/>
              </w:rPr>
              <w:t>Structured SWL (h/sem)</w:t>
            </w:r>
            <w:r>
              <w:rPr>
                <w:b/>
                <w:color w:val="000000"/>
                <w:sz w:val="24"/>
                <w:szCs w:val="24"/>
              </w:rPr>
              <w:br/>
              <w:t>Structured SWL (h/sem)</w:t>
            </w:r>
          </w:p>
          <w:p w:rsidR="00BB4F77" w:rsidRDefault="00BB4F77" w:rsidP="00BB4F77">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4F77" w:rsidRDefault="00EB7168" w:rsidP="00BB4F77">
            <w:pPr>
              <w:spacing w:line="312" w:lineRule="auto"/>
              <w:rPr>
                <w:sz w:val="24"/>
                <w:szCs w:val="24"/>
              </w:rPr>
            </w:pPr>
            <w:r>
              <w:rPr>
                <w:sz w:val="24"/>
                <w:szCs w:val="24"/>
              </w:rPr>
              <w:t>48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BB4F77" w:rsidRDefault="00BB4F77" w:rsidP="00BB4F77">
            <w:pPr>
              <w:spacing w:line="312" w:lineRule="auto"/>
              <w:rPr>
                <w:b/>
              </w:rPr>
            </w:pPr>
            <w:r>
              <w:rPr>
                <w:b/>
              </w:rPr>
              <w:t>Structured SWL (h/w)</w:t>
            </w:r>
            <w:r>
              <w:rPr>
                <w:b/>
              </w:rPr>
              <w:br/>
              <w:t>Structured SWL (h/w)</w:t>
            </w:r>
          </w:p>
          <w:p w:rsidR="00BB4F77" w:rsidRDefault="00BB4F77" w:rsidP="00BB4F77">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4F77" w:rsidRDefault="00BB4F77" w:rsidP="00BB4F77">
            <w:pPr>
              <w:spacing w:line="312" w:lineRule="auto"/>
              <w:rPr>
                <w:sz w:val="24"/>
                <w:szCs w:val="24"/>
              </w:rPr>
            </w:pPr>
            <w:r>
              <w:rPr>
                <w:sz w:val="24"/>
                <w:szCs w:val="24"/>
              </w:rPr>
              <w:t>4.2</w:t>
            </w:r>
          </w:p>
        </w:tc>
      </w:tr>
      <w:tr w:rsidR="00BB4F77" w:rsidTr="00BB4F77">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BB4F77">
            <w:pPr>
              <w:spacing w:line="312" w:lineRule="auto"/>
              <w:rPr>
                <w:b/>
                <w:sz w:val="24"/>
                <w:szCs w:val="24"/>
              </w:rPr>
            </w:pPr>
            <w:r>
              <w:rPr>
                <w:b/>
                <w:color w:val="000000"/>
                <w:sz w:val="24"/>
                <w:szCs w:val="24"/>
              </w:rPr>
              <w:t>Unstructured SWL (h/sem)</w:t>
            </w:r>
            <w:r>
              <w:rPr>
                <w:b/>
                <w:color w:val="000000"/>
                <w:sz w:val="24"/>
                <w:szCs w:val="24"/>
              </w:rPr>
              <w:br/>
              <w:t>Unstructured SWL (h/sem)</w:t>
            </w:r>
          </w:p>
          <w:p w:rsidR="00BB4F77" w:rsidRDefault="00BB4F77" w:rsidP="00BB4F77">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4F77" w:rsidRDefault="00EB7168" w:rsidP="00BB4F77">
            <w:pPr>
              <w:spacing w:line="312" w:lineRule="auto"/>
              <w:rPr>
                <w:sz w:val="24"/>
                <w:szCs w:val="24"/>
              </w:rPr>
            </w:pPr>
            <w:r>
              <w:rPr>
                <w:sz w:val="24"/>
                <w:szCs w:val="24"/>
              </w:rPr>
              <w:t>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BB4F77" w:rsidRDefault="00BB4F77" w:rsidP="00BB4F77">
            <w:pPr>
              <w:spacing w:line="312" w:lineRule="auto"/>
              <w:rPr>
                <w:b/>
              </w:rPr>
            </w:pPr>
            <w:r>
              <w:rPr>
                <w:b/>
              </w:rPr>
              <w:t>Unstructured SWL (h/w)</w:t>
            </w:r>
            <w:r>
              <w:rPr>
                <w:b/>
              </w:rPr>
              <w:br/>
              <w:t>Unstructured SWL (h/w)</w:t>
            </w:r>
          </w:p>
          <w:p w:rsidR="00BB4F77" w:rsidRDefault="00BB4F77" w:rsidP="00BB4F77">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4F77" w:rsidRDefault="00BB4F77" w:rsidP="00BB4F77">
            <w:pPr>
              <w:spacing w:line="312" w:lineRule="auto"/>
              <w:rPr>
                <w:sz w:val="24"/>
                <w:szCs w:val="24"/>
              </w:rPr>
            </w:pPr>
            <w:r>
              <w:rPr>
                <w:sz w:val="24"/>
                <w:szCs w:val="24"/>
              </w:rPr>
              <w:t>3</w:t>
            </w:r>
          </w:p>
        </w:tc>
      </w:tr>
      <w:tr w:rsidR="00BB4F77" w:rsidTr="00BB4F77">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BB4F77">
            <w:pPr>
              <w:spacing w:line="312" w:lineRule="auto"/>
              <w:rPr>
                <w:b/>
                <w:color w:val="000000"/>
                <w:sz w:val="24"/>
                <w:szCs w:val="24"/>
              </w:rPr>
            </w:pPr>
            <w:r>
              <w:rPr>
                <w:b/>
                <w:color w:val="000000"/>
                <w:sz w:val="24"/>
                <w:szCs w:val="24"/>
              </w:rPr>
              <w:t>Total SWL (h/sem)</w:t>
            </w:r>
            <w:r>
              <w:rPr>
                <w:b/>
                <w:color w:val="000000"/>
                <w:sz w:val="24"/>
                <w:szCs w:val="24"/>
              </w:rPr>
              <w:br/>
              <w:t>Total SWL (h/sem)</w:t>
            </w:r>
          </w:p>
          <w:p w:rsidR="00BB4F77" w:rsidRDefault="00BB4F77" w:rsidP="00BB4F77">
            <w:pPr>
              <w:spacing w:line="312" w:lineRule="auto"/>
              <w:rPr>
                <w:b/>
                <w:sz w:val="24"/>
                <w:szCs w:val="24"/>
              </w:rPr>
            </w:pP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B4F77" w:rsidRDefault="00EB7168" w:rsidP="00BB4F77">
            <w:pPr>
              <w:spacing w:line="312" w:lineRule="auto"/>
              <w:rPr>
                <w:sz w:val="24"/>
                <w:szCs w:val="24"/>
              </w:rPr>
            </w:pPr>
            <w:r>
              <w:rPr>
                <w:sz w:val="24"/>
                <w:szCs w:val="24"/>
              </w:rPr>
              <w:t>50</w:t>
            </w:r>
          </w:p>
        </w:tc>
      </w:tr>
    </w:tbl>
    <w:p w:rsidR="00BB4F77" w:rsidRDefault="00BB4F77" w:rsidP="00BB4F77">
      <w:pPr>
        <w:spacing w:after="0" w:line="312" w:lineRule="auto"/>
        <w:rPr>
          <w:rFonts w:ascii="Cambria" w:eastAsia="Cambria" w:hAnsi="Cambria" w:cs="Cambria"/>
          <w:b/>
          <w:color w:val="000000"/>
        </w:rPr>
      </w:pPr>
    </w:p>
    <w:p w:rsidR="00BB4F77" w:rsidRDefault="00BB4F77" w:rsidP="00BB4F77">
      <w:pPr>
        <w:spacing w:after="0" w:line="312" w:lineRule="auto"/>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BB4F77" w:rsidTr="00BB4F77">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BB4F77" w:rsidRDefault="00BB4F77" w:rsidP="00BB4F77">
            <w:pPr>
              <w:spacing w:line="312" w:lineRule="auto"/>
              <w:jc w:val="center"/>
              <w:rPr>
                <w:b/>
                <w:color w:val="17365D"/>
                <w:sz w:val="28"/>
                <w:szCs w:val="28"/>
              </w:rPr>
            </w:pPr>
            <w:r>
              <w:rPr>
                <w:b/>
                <w:color w:val="17365D"/>
                <w:sz w:val="28"/>
                <w:szCs w:val="28"/>
              </w:rPr>
              <w:t>Module Evaluation</w:t>
            </w:r>
            <w:r>
              <w:rPr>
                <w:b/>
                <w:color w:val="17365D"/>
                <w:sz w:val="28"/>
                <w:szCs w:val="28"/>
              </w:rPr>
              <w:br/>
              <w:t>Module Evaluation</w:t>
            </w:r>
          </w:p>
          <w:p w:rsidR="00BB4F77" w:rsidRDefault="00BB4F77" w:rsidP="00BB4F77">
            <w:pPr>
              <w:bidi/>
              <w:spacing w:line="312" w:lineRule="auto"/>
              <w:jc w:val="center"/>
              <w:rPr>
                <w:rFonts w:eastAsia="Times New Roman"/>
                <w:b/>
                <w:color w:val="17365D"/>
                <w:sz w:val="32"/>
                <w:szCs w:val="32"/>
              </w:rPr>
            </w:pPr>
          </w:p>
        </w:tc>
      </w:tr>
      <w:tr w:rsidR="00BB4F77" w:rsidTr="00BB4F77">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BB4F77" w:rsidRDefault="00BB4F77" w:rsidP="00BB4F77">
            <w:pPr>
              <w:spacing w:line="312" w:lineRule="auto"/>
              <w:ind w:left="360" w:hanging="720"/>
              <w:rPr>
                <w:b/>
              </w:rPr>
            </w:pPr>
          </w:p>
          <w:p w:rsidR="00BB4F77" w:rsidRDefault="00BB4F77" w:rsidP="00BB4F77">
            <w:pPr>
              <w:spacing w:line="312" w:lineRule="auto"/>
              <w:ind w:left="360" w:hanging="720"/>
              <w:rPr>
                <w:b/>
              </w:rPr>
            </w:pPr>
            <w:r>
              <w:rPr>
                <w:b/>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BB4F77">
            <w:pPr>
              <w:spacing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BB4F77">
            <w:pPr>
              <w:spacing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BB4F77">
            <w:pPr>
              <w:spacing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BB4F77" w:rsidRDefault="00BB4F77" w:rsidP="00BB4F77">
            <w:pPr>
              <w:spacing w:line="312" w:lineRule="auto"/>
              <w:rPr>
                <w:b/>
                <w:color w:val="000000"/>
              </w:rPr>
            </w:pPr>
            <w:r>
              <w:rPr>
                <w:b/>
                <w:color w:val="000000"/>
              </w:rPr>
              <w:t>Relevant Learning Outcome</w:t>
            </w:r>
          </w:p>
        </w:tc>
      </w:tr>
      <w:tr w:rsidR="00BB4F77" w:rsidTr="00BB4F77">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BB4F77" w:rsidRDefault="00BB4F77" w:rsidP="00BB4F77">
            <w:pPr>
              <w:spacing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BB4F77">
            <w:pPr>
              <w:spacing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rsidR="00BB4F77" w:rsidRDefault="00BB4F77" w:rsidP="00BB4F77">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BB4F77" w:rsidRDefault="00BB4F77" w:rsidP="00BB4F77">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BB4F77" w:rsidRDefault="00BB4F77" w:rsidP="00BB4F77">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BB4F77" w:rsidRDefault="00BB4F77" w:rsidP="00BB4F77">
            <w:pPr>
              <w:spacing w:line="312" w:lineRule="auto"/>
              <w:rPr>
                <w:color w:val="000000"/>
              </w:rPr>
            </w:pPr>
            <w:r>
              <w:t>LO #1, 2, 10 and 11</w:t>
            </w:r>
          </w:p>
        </w:tc>
      </w:tr>
      <w:tr w:rsidR="00BB4F77" w:rsidTr="00BB4F77">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BB4F77" w:rsidRDefault="00BB4F77" w:rsidP="00BB4F77">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BB4F77">
            <w:pPr>
              <w:spacing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rsidR="00BB4F77" w:rsidRDefault="00BB4F77" w:rsidP="00BB4F77">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BB4F77" w:rsidRDefault="00BB4F77" w:rsidP="00BB4F77">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BB4F77" w:rsidRDefault="00BB4F77" w:rsidP="00BB4F77">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BB4F77" w:rsidRDefault="00BB4F77" w:rsidP="00BB4F77">
            <w:pPr>
              <w:spacing w:line="312" w:lineRule="auto"/>
              <w:rPr>
                <w:color w:val="000000"/>
              </w:rPr>
            </w:pPr>
            <w:r>
              <w:t>LO # 3, 4, 6 and 7</w:t>
            </w:r>
          </w:p>
        </w:tc>
      </w:tr>
      <w:tr w:rsidR="00BB4F77" w:rsidTr="00BB4F77">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BB4F77" w:rsidRDefault="00BB4F77" w:rsidP="00BB4F77">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BB4F77">
            <w:pPr>
              <w:spacing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rsidR="00BB4F77" w:rsidRDefault="00BB4F77" w:rsidP="00BB4F77">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BB4F77" w:rsidRDefault="00BB4F77" w:rsidP="00BB4F77">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BB4F77" w:rsidRDefault="00BB4F77" w:rsidP="00BB4F77">
            <w:pPr>
              <w:spacing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rsidR="00BB4F77" w:rsidRDefault="00BB4F77" w:rsidP="00BB4F77">
            <w:pPr>
              <w:spacing w:line="312" w:lineRule="auto"/>
              <w:rPr>
                <w:color w:val="000000"/>
              </w:rPr>
            </w:pPr>
          </w:p>
        </w:tc>
      </w:tr>
      <w:tr w:rsidR="00BB4F77" w:rsidTr="00BB4F77">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BB4F77" w:rsidRDefault="00BB4F77" w:rsidP="00BB4F77">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BB4F77">
            <w:pPr>
              <w:spacing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rsidR="00BB4F77" w:rsidRDefault="00BB4F77" w:rsidP="00BB4F77">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BB4F77" w:rsidRDefault="00BB4F77" w:rsidP="00BB4F77">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BB4F77" w:rsidRDefault="00BB4F77" w:rsidP="00BB4F77">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BB4F77" w:rsidRDefault="00BB4F77" w:rsidP="00BB4F77">
            <w:pPr>
              <w:spacing w:line="312" w:lineRule="auto"/>
              <w:rPr>
                <w:color w:val="000000"/>
              </w:rPr>
            </w:pPr>
            <w:r>
              <w:t>LO # 5, 8 and 10</w:t>
            </w:r>
          </w:p>
        </w:tc>
      </w:tr>
      <w:tr w:rsidR="00BB4F77" w:rsidTr="00BB4F77">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BB4F77" w:rsidRDefault="00BB4F77" w:rsidP="00BB4F77">
            <w:pPr>
              <w:spacing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BB4F77">
            <w:pPr>
              <w:spacing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rsidR="00BB4F77" w:rsidRDefault="00BB4F77" w:rsidP="00BB4F77">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BB4F77" w:rsidRDefault="00BB4F77" w:rsidP="00BB4F77">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BB4F77" w:rsidRDefault="00BB4F77" w:rsidP="00BB4F77">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BB4F77" w:rsidRDefault="00BB4F77" w:rsidP="00BB4F77">
            <w:pPr>
              <w:spacing w:line="312" w:lineRule="auto"/>
              <w:rPr>
                <w:color w:val="000000"/>
              </w:rPr>
            </w:pPr>
            <w:r>
              <w:t>LO # 1-7</w:t>
            </w:r>
          </w:p>
        </w:tc>
      </w:tr>
      <w:tr w:rsidR="00BB4F77" w:rsidTr="00BB4F77">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BB4F77" w:rsidRDefault="00BB4F77" w:rsidP="00BB4F77">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BB4F77">
            <w:pPr>
              <w:spacing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rsidR="00BB4F77" w:rsidRDefault="00BB4F77" w:rsidP="00BB4F77">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BB4F77" w:rsidRDefault="00BB4F77" w:rsidP="00BB4F77">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BB4F77" w:rsidRDefault="00BB4F77" w:rsidP="00BB4F77">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BB4F77" w:rsidRDefault="00BB4F77" w:rsidP="00BB4F77">
            <w:pPr>
              <w:spacing w:line="312" w:lineRule="auto"/>
              <w:rPr>
                <w:color w:val="000000"/>
              </w:rPr>
            </w:pPr>
            <w:r>
              <w:rPr>
                <w:color w:val="000000"/>
              </w:rPr>
              <w:t>All</w:t>
            </w:r>
          </w:p>
        </w:tc>
      </w:tr>
      <w:tr w:rsidR="00BB4F77" w:rsidTr="00BB4F77">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BB4F77" w:rsidRDefault="00BB4F77" w:rsidP="00BB4F77">
            <w:pPr>
              <w:spacing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rsidR="00BB4F77" w:rsidRDefault="00BB4F77" w:rsidP="00BB4F77">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BB4F77" w:rsidRDefault="00BB4F77" w:rsidP="00BB4F77">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BB4F77" w:rsidRDefault="00BB4F77" w:rsidP="00BB4F77">
            <w:pPr>
              <w:spacing w:line="312" w:lineRule="auto"/>
              <w:rPr>
                <w:color w:val="000000"/>
              </w:rPr>
            </w:pPr>
          </w:p>
        </w:tc>
      </w:tr>
    </w:tbl>
    <w:p w:rsidR="00BB4F77" w:rsidRDefault="00BB4F77" w:rsidP="00BB4F77">
      <w:pPr>
        <w:spacing w:after="0" w:line="312" w:lineRule="auto"/>
        <w:rPr>
          <w:rFonts w:ascii="Cambria" w:eastAsia="Cambria" w:hAnsi="Cambria" w:cs="Cambria"/>
          <w:b/>
          <w:color w:val="000000"/>
          <w:sz w:val="16"/>
          <w:szCs w:val="16"/>
        </w:rPr>
      </w:pPr>
    </w:p>
    <w:p w:rsidR="00BB4F77" w:rsidRDefault="00BB4F77" w:rsidP="00BB4F77">
      <w:pPr>
        <w:spacing w:after="0" w:line="312" w:lineRule="auto"/>
        <w:rPr>
          <w:rFonts w:ascii="Cambria" w:eastAsia="Cambria" w:hAnsi="Cambria" w:cs="Cambria"/>
          <w:b/>
          <w:color w:val="000000"/>
          <w:sz w:val="16"/>
          <w:szCs w:val="16"/>
        </w:rPr>
      </w:pPr>
    </w:p>
    <w:p w:rsidR="00BB4F77" w:rsidRDefault="00BB4F77" w:rsidP="00BB4F77">
      <w:pPr>
        <w:spacing w:line="276" w:lineRule="auto"/>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BB4F77" w:rsidTr="00BB4F77">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BB4F77" w:rsidRDefault="00BB4F77" w:rsidP="00BB4F77">
            <w:pPr>
              <w:spacing w:line="360" w:lineRule="auto"/>
              <w:jc w:val="center"/>
              <w:rPr>
                <w:b/>
                <w:color w:val="17365D"/>
                <w:sz w:val="28"/>
                <w:szCs w:val="28"/>
              </w:rPr>
            </w:pPr>
            <w:r>
              <w:rPr>
                <w:b/>
                <w:color w:val="17365D"/>
                <w:sz w:val="28"/>
                <w:szCs w:val="28"/>
              </w:rPr>
              <w:t>Delivery Plan (Weekly Syllabus)</w:t>
            </w:r>
            <w:r>
              <w:rPr>
                <w:b/>
                <w:color w:val="17365D"/>
                <w:sz w:val="28"/>
                <w:szCs w:val="28"/>
              </w:rPr>
              <w:br/>
              <w:t>Delivery Plan (Weekly Syllabus)</w:t>
            </w:r>
          </w:p>
          <w:p w:rsidR="00BB4F77" w:rsidRDefault="00BB4F77" w:rsidP="00BB4F77">
            <w:pPr>
              <w:bidi/>
              <w:spacing w:line="360" w:lineRule="auto"/>
              <w:jc w:val="center"/>
              <w:rPr>
                <w:rFonts w:eastAsia="Times New Roman"/>
                <w:b/>
                <w:color w:val="17365D"/>
                <w:sz w:val="28"/>
                <w:szCs w:val="28"/>
              </w:rPr>
            </w:pPr>
          </w:p>
        </w:tc>
      </w:tr>
      <w:tr w:rsidR="00BB4F77"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BB4F77" w:rsidRDefault="00BB4F77" w:rsidP="00BB4F77">
            <w:pPr>
              <w:spacing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BB4F77" w:rsidRDefault="00BB4F77" w:rsidP="00BB4F77">
            <w:pPr>
              <w:spacing w:line="360" w:lineRule="auto"/>
              <w:rPr>
                <w:b/>
                <w:sz w:val="24"/>
                <w:szCs w:val="24"/>
              </w:rPr>
            </w:pPr>
            <w:r>
              <w:rPr>
                <w:b/>
              </w:rPr>
              <w:t>Material Covered</w:t>
            </w:r>
          </w:p>
        </w:tc>
      </w:tr>
      <w:tr w:rsidR="00BB4F77"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BB4F77" w:rsidRDefault="00BB4F77" w:rsidP="00BB4F77">
            <w:pPr>
              <w:spacing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rsidR="00BB4F77" w:rsidRDefault="00BB4F77" w:rsidP="00BB4F77">
            <w:pPr>
              <w:spacing w:line="360" w:lineRule="auto"/>
              <w:rPr>
                <w:sz w:val="24"/>
                <w:szCs w:val="24"/>
              </w:rPr>
            </w:pPr>
            <w:r>
              <w:t>Introduction to the concept of statistics</w:t>
            </w:r>
          </w:p>
        </w:tc>
      </w:tr>
      <w:tr w:rsidR="00BB4F77" w:rsidTr="00BB4F77">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BB4F77" w:rsidRDefault="00BB4F77" w:rsidP="00BB4F77">
            <w:pPr>
              <w:spacing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rsidR="00BB4F77" w:rsidRDefault="00BB4F77" w:rsidP="00BB4F77">
            <w:pPr>
              <w:spacing w:line="360" w:lineRule="auto"/>
              <w:rPr>
                <w:sz w:val="24"/>
                <w:szCs w:val="24"/>
              </w:rPr>
            </w:pPr>
            <w:r>
              <w:t>The importance of statistics and its relationship to other sciences and its fields of application</w:t>
            </w:r>
          </w:p>
        </w:tc>
      </w:tr>
      <w:tr w:rsidR="00BB4F77"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BB4F77" w:rsidRDefault="00BB4F77" w:rsidP="00BB4F77">
            <w:pPr>
              <w:spacing w:line="360" w:lineRule="auto"/>
              <w:ind w:left="-18" w:firstLine="18"/>
              <w:jc w:val="center"/>
              <w:rPr>
                <w:b/>
                <w:color w:val="000000"/>
              </w:rPr>
            </w:pPr>
            <w:r>
              <w:rPr>
                <w:b/>
                <w:color w:val="000000"/>
              </w:rPr>
              <w:lastRenderedPageBreak/>
              <w:t>Week 3-4</w:t>
            </w:r>
          </w:p>
        </w:tc>
        <w:tc>
          <w:tcPr>
            <w:tcW w:w="9240" w:type="dxa"/>
            <w:tcBorders>
              <w:top w:val="single" w:sz="4" w:space="0" w:color="000000"/>
              <w:left w:val="single" w:sz="4" w:space="0" w:color="000000"/>
              <w:bottom w:val="single" w:sz="4" w:space="0" w:color="000000"/>
              <w:right w:val="single" w:sz="4" w:space="0" w:color="000000"/>
            </w:tcBorders>
            <w:vAlign w:val="center"/>
          </w:tcPr>
          <w:p w:rsidR="00BB4F77" w:rsidRDefault="00BB4F77" w:rsidP="00BB4F77">
            <w:pPr>
              <w:spacing w:line="360" w:lineRule="auto"/>
            </w:pPr>
            <w:r>
              <w:t xml:space="preserve"> The main stages of the statistical process: the interpretation of the number of words, all the data and information, and the link between the data</w:t>
            </w:r>
          </w:p>
          <w:p w:rsidR="00BB4F77" w:rsidRDefault="00BB4F77" w:rsidP="00BB4F77">
            <w:pPr>
              <w:spacing w:line="360" w:lineRule="auto"/>
              <w:rPr>
                <w:sz w:val="24"/>
                <w:szCs w:val="24"/>
              </w:rPr>
            </w:pPr>
            <w:r>
              <w:t>And tabulating it, displaying the data, calculating indicators or parameters for the data, interpretation and prediction</w:t>
            </w:r>
          </w:p>
        </w:tc>
      </w:tr>
      <w:tr w:rsidR="00BB4F77"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BB4F77" w:rsidRDefault="00BB4F77" w:rsidP="00BB4F77">
            <w:pPr>
              <w:spacing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rsidR="00BB4F77" w:rsidRDefault="00BB4F77" w:rsidP="00BB4F77">
            <w:pPr>
              <w:spacing w:line="360" w:lineRule="auto"/>
              <w:rPr>
                <w:sz w:val="24"/>
                <w:szCs w:val="24"/>
              </w:rPr>
            </w:pPr>
            <w:r>
              <w:t>The meaning of statistics and criminal statistics 1</w:t>
            </w:r>
          </w:p>
        </w:tc>
      </w:tr>
      <w:tr w:rsidR="00BB4F77"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BB4F77" w:rsidRDefault="00BB4F77" w:rsidP="00BB4F77">
            <w:pPr>
              <w:spacing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rsidR="00BB4F77" w:rsidRDefault="00BB4F77" w:rsidP="00BB4F77">
            <w:pPr>
              <w:spacing w:line="360" w:lineRule="auto"/>
              <w:rPr>
                <w:sz w:val="24"/>
                <w:szCs w:val="24"/>
              </w:rPr>
            </w:pPr>
            <w:r>
              <w:t>The meaning of statistics and criminal statistics 2</w:t>
            </w:r>
          </w:p>
        </w:tc>
      </w:tr>
      <w:tr w:rsidR="00BB4F77"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BB4F77" w:rsidRDefault="00BB4F77" w:rsidP="00BB4F77">
            <w:pPr>
              <w:spacing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rsidR="00BB4F77" w:rsidRDefault="00BB4F77" w:rsidP="00BB4F77">
            <w:pPr>
              <w:spacing w:line="360" w:lineRule="auto"/>
              <w:rPr>
                <w:sz w:val="24"/>
                <w:szCs w:val="24"/>
              </w:rPr>
            </w:pPr>
            <w:r>
              <w:rPr>
                <w:sz w:val="24"/>
                <w:szCs w:val="24"/>
              </w:rPr>
              <w:t>Exam</w:t>
            </w:r>
          </w:p>
        </w:tc>
      </w:tr>
      <w:tr w:rsidR="00BB4F77"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BB4F77" w:rsidRDefault="00BB4F77" w:rsidP="00BB4F77">
            <w:pPr>
              <w:spacing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rsidR="00BB4F77" w:rsidRDefault="00BB4F77" w:rsidP="00BB4F77">
            <w:pPr>
              <w:spacing w:line="360" w:lineRule="auto"/>
              <w:rPr>
                <w:sz w:val="24"/>
                <w:szCs w:val="24"/>
              </w:rPr>
            </w:pPr>
            <w:r>
              <w:t>The importance of criminal statistics in the security operation</w:t>
            </w:r>
          </w:p>
        </w:tc>
      </w:tr>
      <w:tr w:rsidR="00BB4F77"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BB4F77" w:rsidRDefault="00BB4F77" w:rsidP="00BB4F77">
            <w:pPr>
              <w:spacing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rsidR="00BB4F77" w:rsidRDefault="00BB4F77" w:rsidP="00BB4F77">
            <w:pPr>
              <w:spacing w:line="360" w:lineRule="auto"/>
              <w:rPr>
                <w:sz w:val="24"/>
                <w:szCs w:val="24"/>
              </w:rPr>
            </w:pPr>
            <w:r>
              <w:t>Sources of criminal statistics: prison statistics, judicial statistics, police statistics</w:t>
            </w:r>
          </w:p>
        </w:tc>
      </w:tr>
      <w:tr w:rsidR="00BB4F77"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BB4F77" w:rsidRDefault="00BB4F77" w:rsidP="00BB4F77">
            <w:pPr>
              <w:spacing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rsidR="00BB4F77" w:rsidRDefault="00BB4F77" w:rsidP="00BB4F77">
            <w:pPr>
              <w:spacing w:line="360" w:lineRule="auto"/>
              <w:rPr>
                <w:sz w:val="24"/>
                <w:szCs w:val="24"/>
              </w:rPr>
            </w:pPr>
            <w:r>
              <w:t>The importance of forensic statistics and its benefits</w:t>
            </w:r>
          </w:p>
        </w:tc>
      </w:tr>
      <w:tr w:rsidR="00BB4F77"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BB4F77" w:rsidRDefault="00BB4F77" w:rsidP="00BB4F77">
            <w:pPr>
              <w:spacing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rsidR="00BB4F77" w:rsidRDefault="00BB4F77" w:rsidP="00BB4F77">
            <w:pPr>
              <w:spacing w:line="360" w:lineRule="auto"/>
              <w:rPr>
                <w:sz w:val="24"/>
                <w:szCs w:val="24"/>
              </w:rPr>
            </w:pPr>
            <w:r>
              <w:t>Obstacles to criminal statistics</w:t>
            </w:r>
          </w:p>
        </w:tc>
      </w:tr>
      <w:tr w:rsidR="00BB4F77"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BB4F77" w:rsidRDefault="00BB4F77" w:rsidP="00BB4F77">
            <w:pPr>
              <w:spacing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rsidR="00BB4F77" w:rsidRDefault="00BB4F77" w:rsidP="00BB4F77">
            <w:pPr>
              <w:spacing w:line="360" w:lineRule="auto"/>
              <w:rPr>
                <w:sz w:val="24"/>
                <w:szCs w:val="24"/>
              </w:rPr>
            </w:pPr>
            <w:r>
              <w:t>Fundamentals of developing criminal statistics</w:t>
            </w:r>
          </w:p>
        </w:tc>
      </w:tr>
      <w:tr w:rsidR="00BB4F77"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BB4F77" w:rsidRDefault="00BB4F77" w:rsidP="00BB4F77">
            <w:pPr>
              <w:spacing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rsidR="00BB4F77" w:rsidRDefault="00BB4F77" w:rsidP="00BB4F77">
            <w:pPr>
              <w:spacing w:line="360" w:lineRule="auto"/>
              <w:rPr>
                <w:sz w:val="24"/>
                <w:szCs w:val="24"/>
              </w:rPr>
            </w:pPr>
            <w:r>
              <w:t>Methods for predicting crime rates</w:t>
            </w:r>
          </w:p>
        </w:tc>
      </w:tr>
      <w:tr w:rsidR="00BB4F77"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BB4F77" w:rsidRDefault="00BB4F77" w:rsidP="00BB4F77">
            <w:pPr>
              <w:spacing w:line="360" w:lineRule="auto"/>
              <w:ind w:left="-18" w:firstLine="18"/>
              <w:jc w:val="center"/>
              <w:rPr>
                <w:b/>
                <w:color w:val="000000"/>
              </w:rPr>
            </w:pPr>
            <w:r>
              <w:rPr>
                <w:b/>
                <w:color w:val="000000"/>
              </w:rPr>
              <w:t>Week 13-14</w:t>
            </w:r>
          </w:p>
        </w:tc>
        <w:tc>
          <w:tcPr>
            <w:tcW w:w="9240" w:type="dxa"/>
            <w:tcBorders>
              <w:top w:val="single" w:sz="4" w:space="0" w:color="000000"/>
              <w:left w:val="single" w:sz="4" w:space="0" w:color="000000"/>
              <w:bottom w:val="single" w:sz="4" w:space="0" w:color="000000"/>
              <w:right w:val="single" w:sz="4" w:space="0" w:color="000000"/>
            </w:tcBorders>
            <w:vAlign w:val="center"/>
          </w:tcPr>
          <w:p w:rsidR="00BB4F77" w:rsidRDefault="00BB4F77" w:rsidP="00BB4F77">
            <w:pPr>
              <w:spacing w:line="360" w:lineRule="auto"/>
            </w:pPr>
            <w:r>
              <w:t>A brief overview of the use of the SPSS system in forensic statistical analysis</w:t>
            </w:r>
          </w:p>
        </w:tc>
      </w:tr>
      <w:tr w:rsidR="00BB4F77"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BB4F77" w:rsidRDefault="00BB4F77" w:rsidP="00BB4F77">
            <w:pPr>
              <w:spacing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rsidR="00BB4F77" w:rsidRDefault="00BB4F77" w:rsidP="00BB4F77">
            <w:pPr>
              <w:spacing w:line="360" w:lineRule="auto"/>
              <w:rPr>
                <w:b/>
              </w:rPr>
            </w:pPr>
            <w:r>
              <w:t>Exam</w:t>
            </w:r>
          </w:p>
        </w:tc>
      </w:tr>
      <w:tr w:rsidR="00BB4F77"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BB4F77" w:rsidRDefault="00BB4F77" w:rsidP="00BB4F77">
            <w:pPr>
              <w:spacing w:line="360" w:lineRule="auto"/>
              <w:ind w:left="-18" w:firstLine="18"/>
              <w:jc w:val="center"/>
              <w:rPr>
                <w:b/>
                <w:color w:val="000000"/>
              </w:rPr>
            </w:pPr>
            <w:r>
              <w:rPr>
                <w:b/>
                <w:color w:val="000000"/>
              </w:rPr>
              <w:t>Week 16</w:t>
            </w:r>
          </w:p>
        </w:tc>
        <w:tc>
          <w:tcPr>
            <w:tcW w:w="9240" w:type="dxa"/>
            <w:tcBorders>
              <w:top w:val="single" w:sz="4" w:space="0" w:color="000000"/>
              <w:left w:val="single" w:sz="4" w:space="0" w:color="000000"/>
              <w:bottom w:val="single" w:sz="4" w:space="0" w:color="000000"/>
              <w:right w:val="single" w:sz="4" w:space="0" w:color="000000"/>
            </w:tcBorders>
            <w:vAlign w:val="center"/>
          </w:tcPr>
          <w:p w:rsidR="00BB4F77" w:rsidRDefault="00BB4F77" w:rsidP="00BB4F77">
            <w:pPr>
              <w:spacing w:line="360" w:lineRule="auto"/>
              <w:rPr>
                <w:b/>
              </w:rPr>
            </w:pPr>
            <w:r>
              <w:rPr>
                <w:b/>
              </w:rPr>
              <w:t>Preparatory week before the final Exam</w:t>
            </w:r>
          </w:p>
        </w:tc>
      </w:tr>
    </w:tbl>
    <w:p w:rsidR="00EB7168" w:rsidRDefault="00EB7168" w:rsidP="00BB4F77">
      <w:pPr>
        <w:rPr>
          <w:rFonts w:ascii="Cambria" w:eastAsia="Cambria" w:hAnsi="Cambria" w:cs="Cambria"/>
        </w:rPr>
      </w:pPr>
    </w:p>
    <w:p w:rsidR="00BB4F77" w:rsidRDefault="00BB4F77" w:rsidP="00BB4F77">
      <w:pPr>
        <w:tabs>
          <w:tab w:val="center" w:pos="3870"/>
        </w:tabs>
        <w:spacing w:after="0" w:line="360" w:lineRule="auto"/>
        <w:ind w:left="1985"/>
        <w:jc w:val="both"/>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BB4F77" w:rsidTr="00BB4F77">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BB4F77" w:rsidRDefault="00BB4F77" w:rsidP="00BB4F77">
            <w:pPr>
              <w:spacing w:line="312" w:lineRule="auto"/>
              <w:jc w:val="center"/>
              <w:rPr>
                <w:b/>
                <w:color w:val="17365D"/>
                <w:sz w:val="28"/>
                <w:szCs w:val="28"/>
              </w:rPr>
            </w:pPr>
            <w:r>
              <w:rPr>
                <w:b/>
                <w:color w:val="17365D"/>
                <w:sz w:val="28"/>
                <w:szCs w:val="28"/>
              </w:rPr>
              <w:t>Learning and Teaching Resources</w:t>
            </w:r>
            <w:r>
              <w:rPr>
                <w:b/>
                <w:color w:val="17365D"/>
                <w:sz w:val="28"/>
                <w:szCs w:val="28"/>
              </w:rPr>
              <w:br/>
              <w:t>Learning and Teaching Resources</w:t>
            </w:r>
          </w:p>
          <w:p w:rsidR="00BB4F77" w:rsidRDefault="00BB4F77" w:rsidP="00BB4F77">
            <w:pPr>
              <w:bidi/>
              <w:spacing w:line="312" w:lineRule="auto"/>
              <w:jc w:val="center"/>
              <w:rPr>
                <w:rFonts w:eastAsia="Times New Roman"/>
                <w:b/>
                <w:color w:val="17365D"/>
                <w:sz w:val="28"/>
                <w:szCs w:val="28"/>
              </w:rPr>
            </w:pPr>
          </w:p>
        </w:tc>
      </w:tr>
      <w:tr w:rsidR="00BB4F77" w:rsidTr="00BB4F77">
        <w:tc>
          <w:tcPr>
            <w:tcW w:w="2340" w:type="dxa"/>
            <w:tcBorders>
              <w:top w:val="single" w:sz="4" w:space="0" w:color="000000"/>
              <w:left w:val="single" w:sz="4" w:space="0" w:color="000000"/>
              <w:bottom w:val="single" w:sz="4" w:space="0" w:color="000000"/>
              <w:right w:val="nil"/>
            </w:tcBorders>
            <w:vAlign w:val="center"/>
          </w:tcPr>
          <w:p w:rsidR="00BB4F77" w:rsidRDefault="00BB4F77" w:rsidP="00BB4F77">
            <w:pPr>
              <w:spacing w:line="312" w:lineRule="auto"/>
              <w:ind w:left="360" w:hanging="720"/>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BB4F77">
            <w:pPr>
              <w:spacing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BB4F77" w:rsidRDefault="00BB4F77" w:rsidP="00BB4F77">
            <w:pPr>
              <w:spacing w:line="312" w:lineRule="auto"/>
              <w:jc w:val="center"/>
              <w:rPr>
                <w:b/>
              </w:rPr>
            </w:pPr>
            <w:r>
              <w:rPr>
                <w:b/>
              </w:rPr>
              <w:t>Available in the Library?</w:t>
            </w:r>
          </w:p>
        </w:tc>
      </w:tr>
      <w:tr w:rsidR="00BB4F77" w:rsidTr="00BB4F77">
        <w:tc>
          <w:tcPr>
            <w:tcW w:w="2340"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BB4F77">
            <w:pPr>
              <w:spacing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rsidR="00BB4F77" w:rsidRDefault="00BB4F77" w:rsidP="00BB4F77">
            <w:pPr>
              <w:spacing w:line="312" w:lineRule="auto"/>
              <w:ind w:left="185"/>
            </w:pPr>
            <w:r>
              <w:t>Lovrich, N.P., Pratt, T.C., Gaffney, M.J., Johnson, C.L., Asplen, C.H., Hurst, L.H., and Schellberg, T.M. (2004). National Forensic DNA Study Report, Final Report. Pullman: Washington State University.</w:t>
            </w:r>
          </w:p>
          <w:p w:rsidR="00BB4F77" w:rsidRDefault="00BB4F77" w:rsidP="00BB4F77">
            <w:pPr>
              <w:spacing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rsidR="00BB4F77" w:rsidRDefault="00BB4F77" w:rsidP="00BB4F77">
            <w:pPr>
              <w:spacing w:line="312" w:lineRule="auto"/>
              <w:jc w:val="center"/>
              <w:rPr>
                <w:color w:val="FF0000"/>
              </w:rPr>
            </w:pPr>
            <w:r>
              <w:t>Yes</w:t>
            </w:r>
          </w:p>
        </w:tc>
      </w:tr>
      <w:tr w:rsidR="00BB4F77" w:rsidTr="00BB4F77">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BB4F77">
            <w:pPr>
              <w:spacing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rsidR="00BB4F77" w:rsidRDefault="00BB4F77" w:rsidP="00BB4F77">
            <w:pPr>
              <w:spacing w:line="312" w:lineRule="auto"/>
              <w:ind w:left="185"/>
            </w:pPr>
            <w:r>
              <w:t>National Academies of Sciences, Engineering, and Medicine. 2015. Support for Forensic Science Research: Improving the Scientific Role of the National Institute of Justice. Washington, DC: The National Academies Press. https://doi.org/10.17226/21772.</w:t>
            </w:r>
          </w:p>
        </w:tc>
        <w:tc>
          <w:tcPr>
            <w:tcW w:w="2340" w:type="dxa"/>
            <w:tcBorders>
              <w:top w:val="single" w:sz="4" w:space="0" w:color="000000"/>
              <w:left w:val="single" w:sz="4" w:space="0" w:color="000000"/>
              <w:bottom w:val="single" w:sz="4" w:space="0" w:color="000000"/>
              <w:right w:val="single" w:sz="4" w:space="0" w:color="000000"/>
            </w:tcBorders>
            <w:vAlign w:val="center"/>
          </w:tcPr>
          <w:p w:rsidR="00BB4F77" w:rsidRDefault="00BB4F77" w:rsidP="00BB4F77">
            <w:pPr>
              <w:spacing w:line="312" w:lineRule="auto"/>
              <w:jc w:val="center"/>
            </w:pPr>
            <w:r>
              <w:t>No</w:t>
            </w:r>
          </w:p>
        </w:tc>
      </w:tr>
      <w:tr w:rsidR="00BB4F77" w:rsidTr="00BB4F77">
        <w:tc>
          <w:tcPr>
            <w:tcW w:w="2340"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BB4F77">
            <w:pPr>
              <w:spacing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BB4F77" w:rsidRDefault="00BB4F77" w:rsidP="00BB4F77">
            <w:pPr>
              <w:pStyle w:val="af2"/>
              <w:shd w:val="clear" w:color="auto" w:fill="FFFFFF"/>
              <w:spacing w:before="0" w:beforeAutospacing="0" w:after="150" w:afterAutospacing="0"/>
              <w:rPr>
                <w:rFonts w:ascii="Arial" w:hAnsi="Arial" w:cs="Arial"/>
                <w:color w:val="252A2F"/>
                <w:sz w:val="21"/>
                <w:szCs w:val="21"/>
              </w:rPr>
            </w:pPr>
            <w:r>
              <w:t>https://www.sussex.ac.uk/webteam/gateway/file.php?name=sewp161.pdf&amp;site=25</w:t>
            </w:r>
          </w:p>
        </w:tc>
      </w:tr>
    </w:tbl>
    <w:p w:rsidR="00BB4F77" w:rsidRDefault="00BB4F77" w:rsidP="00BB4F77">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BB4F77" w:rsidTr="00BB4F77">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rsidR="00BB4F77" w:rsidRDefault="00BB4F77" w:rsidP="00BB4F77">
            <w:pPr>
              <w:tabs>
                <w:tab w:val="left" w:pos="1890"/>
                <w:tab w:val="center" w:pos="4544"/>
              </w:tabs>
              <w:ind w:right="1152"/>
              <w:rPr>
                <w:b/>
                <w:color w:val="000000"/>
                <w:sz w:val="28"/>
                <w:szCs w:val="28"/>
              </w:rPr>
            </w:pPr>
            <w:r>
              <w:rPr>
                <w:b/>
                <w:color w:val="000000"/>
                <w:sz w:val="28"/>
                <w:szCs w:val="28"/>
              </w:rPr>
              <w:tab/>
            </w:r>
            <w:r>
              <w:rPr>
                <w:b/>
                <w:color w:val="000000"/>
                <w:sz w:val="28"/>
                <w:szCs w:val="28"/>
              </w:rPr>
              <w:tab/>
              <w:t xml:space="preserve">          Grading Scheme</w:t>
            </w:r>
            <w:r>
              <w:rPr>
                <w:b/>
                <w:color w:val="000000"/>
                <w:sz w:val="28"/>
                <w:szCs w:val="28"/>
              </w:rPr>
              <w:br/>
              <w:t>Grading Scheme</w:t>
            </w:r>
          </w:p>
          <w:p w:rsidR="00BB4F77" w:rsidRDefault="00BB4F77" w:rsidP="00BB4F77">
            <w:pPr>
              <w:bidi/>
              <w:jc w:val="center"/>
              <w:rPr>
                <w:rFonts w:eastAsia="Times New Roman"/>
                <w:b/>
                <w:color w:val="000000"/>
                <w:sz w:val="28"/>
                <w:szCs w:val="28"/>
              </w:rPr>
            </w:pPr>
          </w:p>
        </w:tc>
      </w:tr>
      <w:tr w:rsidR="00BB4F77" w:rsidTr="00BB4F77">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rsidR="00BB4F77" w:rsidRDefault="00BB4F77" w:rsidP="00BB4F77">
            <w:pPr>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BB4F77" w:rsidRDefault="00BB4F77" w:rsidP="00BB4F77">
            <w:pPr>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BB4F77" w:rsidRDefault="00BB4F77" w:rsidP="00BB4F77">
            <w:pPr>
              <w:bidi/>
              <w:jc w:val="center"/>
              <w:rPr>
                <w:color w:val="000000"/>
              </w:rPr>
            </w:pPr>
            <w:r>
              <w:rPr>
                <w:rtl/>
              </w:rPr>
              <w:t>Grade</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BB4F77" w:rsidRDefault="00BB4F77" w:rsidP="00BB4F77">
            <w:pPr>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BB4F77" w:rsidRDefault="00BB4F77" w:rsidP="00BB4F77">
            <w:pPr>
              <w:rPr>
                <w:b/>
                <w:color w:val="000000"/>
              </w:rPr>
            </w:pPr>
            <w:r>
              <w:rPr>
                <w:b/>
                <w:color w:val="000000"/>
              </w:rPr>
              <w:t>Definition</w:t>
            </w:r>
          </w:p>
        </w:tc>
      </w:tr>
      <w:tr w:rsidR="00BB4F77" w:rsidTr="00BB4F77">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BB4F77" w:rsidRDefault="00BB4F77" w:rsidP="00BB4F77">
            <w:pPr>
              <w:rPr>
                <w:b/>
                <w:color w:val="000000"/>
              </w:rPr>
            </w:pPr>
            <w:r>
              <w:rPr>
                <w:b/>
                <w:color w:val="000000"/>
              </w:rPr>
              <w:t>Success Group</w:t>
            </w:r>
          </w:p>
          <w:p w:rsidR="00BB4F77" w:rsidRDefault="00BB4F77" w:rsidP="00BB4F77">
            <w:pPr>
              <w:rPr>
                <w:b/>
                <w:color w:val="000000"/>
              </w:rPr>
            </w:pPr>
            <w:r>
              <w:rPr>
                <w:b/>
                <w:color w:val="000000"/>
              </w:rPr>
              <w:lastRenderedPageBreak/>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BB4F77" w:rsidRDefault="00BB4F77" w:rsidP="00BB4F77">
            <w:pPr>
              <w:ind w:firstLine="72"/>
              <w:rPr>
                <w:b/>
                <w:color w:val="000000"/>
              </w:rPr>
            </w:pPr>
            <w:r>
              <w:rPr>
                <w:b/>
                <w:color w:val="000000"/>
              </w:rPr>
              <w:lastRenderedPageBreak/>
              <w:t xml:space="preserve">A - </w:t>
            </w:r>
            <w:r>
              <w:rPr>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rsidR="00BB4F77" w:rsidRDefault="00BB4F77" w:rsidP="00BB4F77">
            <w:pPr>
              <w:bidi/>
              <w:jc w:val="center"/>
              <w:rPr>
                <w:b/>
                <w:sz w:val="24"/>
                <w:szCs w:val="24"/>
              </w:rPr>
            </w:pPr>
            <w:r>
              <w:rPr>
                <w:b/>
                <w:rtl/>
              </w:rPr>
              <w:t>Excellent</w:t>
            </w:r>
          </w:p>
        </w:tc>
        <w:tc>
          <w:tcPr>
            <w:tcW w:w="1155" w:type="dxa"/>
            <w:tcBorders>
              <w:top w:val="single" w:sz="6" w:space="0" w:color="000000"/>
              <w:left w:val="single" w:sz="6" w:space="0" w:color="000000"/>
              <w:bottom w:val="single" w:sz="6" w:space="0" w:color="000000"/>
              <w:right w:val="single" w:sz="4" w:space="0" w:color="000000"/>
            </w:tcBorders>
            <w:vAlign w:val="center"/>
          </w:tcPr>
          <w:p w:rsidR="00BB4F77" w:rsidRDefault="00BB4F77" w:rsidP="00BB4F77">
            <w:pPr>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BB4F77" w:rsidRDefault="00BB4F77" w:rsidP="00BB4F77">
            <w:pPr>
              <w:rPr>
                <w:color w:val="000000"/>
              </w:rPr>
            </w:pPr>
            <w:r>
              <w:rPr>
                <w:color w:val="000000"/>
              </w:rPr>
              <w:t>Outstanding Performance</w:t>
            </w:r>
          </w:p>
        </w:tc>
      </w:tr>
      <w:tr w:rsidR="00BB4F77" w:rsidTr="00BB4F77">
        <w:trPr>
          <w:trHeight w:val="300"/>
        </w:trPr>
        <w:tc>
          <w:tcPr>
            <w:tcW w:w="1620" w:type="dxa"/>
            <w:vMerge/>
            <w:tcBorders>
              <w:top w:val="single" w:sz="6" w:space="0" w:color="000000"/>
              <w:left w:val="single" w:sz="6" w:space="0" w:color="000000"/>
              <w:bottom w:val="nil"/>
              <w:right w:val="single" w:sz="6" w:space="0" w:color="000000"/>
            </w:tcBorders>
            <w:vAlign w:val="center"/>
          </w:tcPr>
          <w:p w:rsidR="00BB4F77" w:rsidRDefault="00BB4F77" w:rsidP="00BB4F77">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BB4F77" w:rsidRDefault="00BB4F77" w:rsidP="00BB4F77">
            <w:pPr>
              <w:ind w:firstLine="72"/>
              <w:rPr>
                <w:b/>
                <w:color w:val="000000"/>
              </w:rPr>
            </w:pPr>
            <w:r>
              <w:rPr>
                <w:b/>
                <w:color w:val="000000"/>
              </w:rPr>
              <w:t xml:space="preserve">B - </w:t>
            </w:r>
            <w:r>
              <w:rPr>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BB4F77" w:rsidRDefault="00BB4F77" w:rsidP="00BB4F77">
            <w:pPr>
              <w:bidi/>
              <w:jc w:val="center"/>
              <w:rPr>
                <w:b/>
                <w:sz w:val="24"/>
                <w:szCs w:val="24"/>
              </w:rPr>
            </w:pPr>
            <w:r>
              <w:rPr>
                <w:b/>
                <w:rtl/>
              </w:rPr>
              <w:t xml:space="preserve">Very Good </w:t>
            </w:r>
          </w:p>
        </w:tc>
        <w:tc>
          <w:tcPr>
            <w:tcW w:w="1155" w:type="dxa"/>
            <w:tcBorders>
              <w:top w:val="single" w:sz="6" w:space="0" w:color="000000"/>
              <w:left w:val="single" w:sz="6" w:space="0" w:color="000000"/>
              <w:bottom w:val="single" w:sz="6" w:space="0" w:color="000000"/>
              <w:right w:val="single" w:sz="4" w:space="0" w:color="000000"/>
            </w:tcBorders>
            <w:vAlign w:val="center"/>
          </w:tcPr>
          <w:p w:rsidR="00BB4F77" w:rsidRDefault="00BB4F77" w:rsidP="00BB4F77">
            <w:pPr>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BB4F77" w:rsidRDefault="00BB4F77" w:rsidP="00BB4F77">
            <w:pPr>
              <w:rPr>
                <w:color w:val="000000"/>
              </w:rPr>
            </w:pPr>
            <w:r>
              <w:rPr>
                <w:color w:val="000000"/>
              </w:rPr>
              <w:t>Above average with some errors</w:t>
            </w:r>
          </w:p>
        </w:tc>
      </w:tr>
      <w:tr w:rsidR="00BB4F77" w:rsidTr="00BB4F77">
        <w:trPr>
          <w:trHeight w:val="300"/>
        </w:trPr>
        <w:tc>
          <w:tcPr>
            <w:tcW w:w="1620" w:type="dxa"/>
            <w:vMerge/>
            <w:tcBorders>
              <w:top w:val="single" w:sz="6" w:space="0" w:color="000000"/>
              <w:left w:val="single" w:sz="6" w:space="0" w:color="000000"/>
              <w:bottom w:val="nil"/>
              <w:right w:val="single" w:sz="6" w:space="0" w:color="000000"/>
            </w:tcBorders>
            <w:vAlign w:val="center"/>
          </w:tcPr>
          <w:p w:rsidR="00BB4F77" w:rsidRDefault="00BB4F77" w:rsidP="00BB4F77">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BB4F77" w:rsidRDefault="00BB4F77" w:rsidP="00BB4F77">
            <w:pPr>
              <w:ind w:firstLine="72"/>
              <w:rPr>
                <w:b/>
                <w:color w:val="000000"/>
              </w:rPr>
            </w:pPr>
            <w:r>
              <w:rPr>
                <w:b/>
                <w:color w:val="000000"/>
              </w:rPr>
              <w:t xml:space="preserve">C - </w:t>
            </w:r>
            <w:r>
              <w:rPr>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BB4F77" w:rsidRDefault="00BB4F77" w:rsidP="00BB4F77">
            <w:pPr>
              <w:bidi/>
              <w:jc w:val="center"/>
              <w:rPr>
                <w:b/>
                <w:sz w:val="24"/>
                <w:szCs w:val="24"/>
              </w:rPr>
            </w:pPr>
            <w:r>
              <w:rPr>
                <w:b/>
                <w:rtl/>
              </w:rPr>
              <w:t>Good</w:t>
            </w:r>
          </w:p>
        </w:tc>
        <w:tc>
          <w:tcPr>
            <w:tcW w:w="1155" w:type="dxa"/>
            <w:tcBorders>
              <w:top w:val="single" w:sz="6" w:space="0" w:color="000000"/>
              <w:left w:val="single" w:sz="6" w:space="0" w:color="000000"/>
              <w:bottom w:val="single" w:sz="6" w:space="0" w:color="000000"/>
              <w:right w:val="single" w:sz="4" w:space="0" w:color="000000"/>
            </w:tcBorders>
            <w:vAlign w:val="center"/>
          </w:tcPr>
          <w:p w:rsidR="00BB4F77" w:rsidRDefault="00BB4F77" w:rsidP="00BB4F77">
            <w:pPr>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BB4F77" w:rsidRDefault="00BB4F77" w:rsidP="00BB4F77">
            <w:pPr>
              <w:rPr>
                <w:color w:val="000000"/>
              </w:rPr>
            </w:pPr>
            <w:r>
              <w:rPr>
                <w:color w:val="000000"/>
              </w:rPr>
              <w:t>Sound work with notable errors</w:t>
            </w:r>
          </w:p>
        </w:tc>
      </w:tr>
      <w:tr w:rsidR="00BB4F77" w:rsidTr="00BB4F77">
        <w:trPr>
          <w:trHeight w:val="300"/>
        </w:trPr>
        <w:tc>
          <w:tcPr>
            <w:tcW w:w="1620" w:type="dxa"/>
            <w:vMerge/>
            <w:tcBorders>
              <w:top w:val="single" w:sz="6" w:space="0" w:color="000000"/>
              <w:left w:val="single" w:sz="6" w:space="0" w:color="000000"/>
              <w:bottom w:val="nil"/>
              <w:right w:val="single" w:sz="6" w:space="0" w:color="000000"/>
            </w:tcBorders>
            <w:vAlign w:val="center"/>
          </w:tcPr>
          <w:p w:rsidR="00BB4F77" w:rsidRDefault="00BB4F77" w:rsidP="00BB4F77">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BB4F77" w:rsidRDefault="00BB4F77" w:rsidP="00BB4F77">
            <w:pPr>
              <w:ind w:firstLine="72"/>
              <w:rPr>
                <w:b/>
                <w:color w:val="000000"/>
              </w:rPr>
            </w:pPr>
            <w:r>
              <w:rPr>
                <w:b/>
                <w:color w:val="000000"/>
              </w:rPr>
              <w:t xml:space="preserve">D - </w:t>
            </w:r>
            <w:r>
              <w:rPr>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rsidR="00BB4F77" w:rsidRDefault="00BB4F77" w:rsidP="00BB4F77">
            <w:pPr>
              <w:bidi/>
              <w:jc w:val="center"/>
              <w:rPr>
                <w:b/>
                <w:sz w:val="24"/>
                <w:szCs w:val="24"/>
              </w:rPr>
            </w:pPr>
            <w:r>
              <w:rPr>
                <w:b/>
                <w:rtl/>
              </w:rPr>
              <w:t xml:space="preserve">Satisfactory </w:t>
            </w:r>
          </w:p>
        </w:tc>
        <w:tc>
          <w:tcPr>
            <w:tcW w:w="1155" w:type="dxa"/>
            <w:tcBorders>
              <w:top w:val="single" w:sz="6" w:space="0" w:color="000000"/>
              <w:left w:val="single" w:sz="6" w:space="0" w:color="000000"/>
              <w:bottom w:val="single" w:sz="6" w:space="0" w:color="000000"/>
              <w:right w:val="single" w:sz="4" w:space="0" w:color="000000"/>
            </w:tcBorders>
            <w:vAlign w:val="center"/>
          </w:tcPr>
          <w:p w:rsidR="00BB4F77" w:rsidRDefault="00BB4F77" w:rsidP="00BB4F77">
            <w:pPr>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BB4F77" w:rsidRDefault="00BB4F77" w:rsidP="00BB4F77">
            <w:pPr>
              <w:rPr>
                <w:color w:val="000000"/>
              </w:rPr>
            </w:pPr>
            <w:r>
              <w:rPr>
                <w:color w:val="000000"/>
              </w:rPr>
              <w:t>Fair but with major shortcomings</w:t>
            </w:r>
          </w:p>
        </w:tc>
      </w:tr>
      <w:tr w:rsidR="00BB4F77" w:rsidTr="00BB4F77">
        <w:trPr>
          <w:trHeight w:val="300"/>
        </w:trPr>
        <w:tc>
          <w:tcPr>
            <w:tcW w:w="1620" w:type="dxa"/>
            <w:vMerge/>
            <w:tcBorders>
              <w:top w:val="single" w:sz="6" w:space="0" w:color="000000"/>
              <w:left w:val="single" w:sz="6" w:space="0" w:color="000000"/>
              <w:bottom w:val="nil"/>
              <w:right w:val="single" w:sz="6" w:space="0" w:color="000000"/>
            </w:tcBorders>
            <w:vAlign w:val="center"/>
          </w:tcPr>
          <w:p w:rsidR="00BB4F77" w:rsidRDefault="00BB4F77" w:rsidP="00BB4F77">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BB4F77" w:rsidRDefault="00BB4F77" w:rsidP="00BB4F77">
            <w:pPr>
              <w:ind w:firstLine="72"/>
              <w:rPr>
                <w:b/>
                <w:color w:val="000000"/>
              </w:rPr>
            </w:pPr>
            <w:r>
              <w:rPr>
                <w:b/>
                <w:color w:val="000000"/>
              </w:rPr>
              <w:t xml:space="preserve">E - </w:t>
            </w:r>
            <w:r>
              <w:rPr>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rsidR="00BB4F77" w:rsidRDefault="00BB4F77" w:rsidP="00BB4F77">
            <w:pPr>
              <w:bidi/>
              <w:jc w:val="center"/>
              <w:rPr>
                <w:b/>
                <w:sz w:val="24"/>
                <w:szCs w:val="24"/>
              </w:rPr>
            </w:pPr>
            <w:r>
              <w:rPr>
                <w:b/>
                <w:rtl/>
              </w:rPr>
              <w:t xml:space="preserve">Sufficient </w:t>
            </w:r>
          </w:p>
        </w:tc>
        <w:tc>
          <w:tcPr>
            <w:tcW w:w="1155" w:type="dxa"/>
            <w:tcBorders>
              <w:top w:val="single" w:sz="6" w:space="0" w:color="000000"/>
              <w:left w:val="single" w:sz="6" w:space="0" w:color="000000"/>
              <w:bottom w:val="single" w:sz="6" w:space="0" w:color="000000"/>
              <w:right w:val="single" w:sz="4" w:space="0" w:color="000000"/>
            </w:tcBorders>
            <w:vAlign w:val="center"/>
          </w:tcPr>
          <w:p w:rsidR="00BB4F77" w:rsidRDefault="00BB4F77" w:rsidP="00BB4F77">
            <w:pPr>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BB4F77" w:rsidRDefault="00BB4F77" w:rsidP="00BB4F77">
            <w:pPr>
              <w:rPr>
                <w:color w:val="000000"/>
              </w:rPr>
            </w:pPr>
            <w:r>
              <w:rPr>
                <w:color w:val="000000"/>
              </w:rPr>
              <w:t>Work meets minimum criteria</w:t>
            </w:r>
          </w:p>
        </w:tc>
      </w:tr>
      <w:tr w:rsidR="00BB4F77" w:rsidTr="00BB4F77">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BB4F77" w:rsidRDefault="00BB4F77" w:rsidP="00BB4F77">
            <w:pPr>
              <w:rPr>
                <w:b/>
                <w:color w:val="000000"/>
              </w:rPr>
            </w:pPr>
            <w:r>
              <w:rPr>
                <w:b/>
                <w:color w:val="000000"/>
              </w:rPr>
              <w:t>Fail Group</w:t>
            </w:r>
          </w:p>
          <w:p w:rsidR="00BB4F77" w:rsidRDefault="00BB4F77" w:rsidP="00BB4F77">
            <w:pP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BB4F77" w:rsidRDefault="00BB4F77" w:rsidP="00BB4F77">
            <w:pPr>
              <w:ind w:firstLine="72"/>
              <w:rPr>
                <w:b/>
                <w:color w:val="000000"/>
              </w:rPr>
            </w:pPr>
            <w:r>
              <w:rPr>
                <w:b/>
                <w:color w:val="000000"/>
              </w:rPr>
              <w:t xml:space="preserve">FX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BB4F77" w:rsidRDefault="00BB4F77" w:rsidP="00BB4F77">
            <w:pPr>
              <w:bidi/>
              <w:jc w:val="center"/>
              <w:rPr>
                <w:b/>
                <w:sz w:val="24"/>
                <w:szCs w:val="24"/>
              </w:rPr>
            </w:pPr>
            <w:r>
              <w:rPr>
                <w:b/>
                <w:sz w:val="24"/>
                <w:szCs w:val="24"/>
                <w:rtl/>
              </w:rPr>
              <w:t>Fail (under remediation)</w:t>
            </w:r>
          </w:p>
        </w:tc>
        <w:tc>
          <w:tcPr>
            <w:tcW w:w="1155" w:type="dxa"/>
            <w:tcBorders>
              <w:top w:val="single" w:sz="6" w:space="0" w:color="000000"/>
              <w:left w:val="single" w:sz="6" w:space="0" w:color="000000"/>
              <w:bottom w:val="single" w:sz="6" w:space="0" w:color="000000"/>
              <w:right w:val="single" w:sz="4" w:space="0" w:color="000000"/>
            </w:tcBorders>
            <w:vAlign w:val="center"/>
          </w:tcPr>
          <w:p w:rsidR="00BB4F77" w:rsidRDefault="00BB4F77" w:rsidP="00BB4F77">
            <w:pP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BB4F77" w:rsidRDefault="00BB4F77" w:rsidP="00BB4F77">
            <w:pPr>
              <w:rPr>
                <w:color w:val="000000"/>
              </w:rPr>
            </w:pPr>
            <w:r>
              <w:rPr>
                <w:color w:val="000000"/>
              </w:rPr>
              <w:t>More work required but credit awarded</w:t>
            </w:r>
          </w:p>
        </w:tc>
      </w:tr>
      <w:tr w:rsidR="00BB4F77" w:rsidTr="00BB4F77">
        <w:trPr>
          <w:trHeight w:val="300"/>
        </w:trPr>
        <w:tc>
          <w:tcPr>
            <w:tcW w:w="1620" w:type="dxa"/>
            <w:vMerge/>
            <w:tcBorders>
              <w:top w:val="single" w:sz="6" w:space="0" w:color="000000"/>
              <w:left w:val="single" w:sz="6" w:space="0" w:color="000000"/>
              <w:bottom w:val="nil"/>
              <w:right w:val="single" w:sz="6" w:space="0" w:color="000000"/>
            </w:tcBorders>
            <w:vAlign w:val="center"/>
          </w:tcPr>
          <w:p w:rsidR="00BB4F77" w:rsidRDefault="00BB4F77" w:rsidP="00BB4F77">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BB4F77" w:rsidRDefault="00BB4F77" w:rsidP="00BB4F77">
            <w:pPr>
              <w:ind w:firstLine="72"/>
              <w:rPr>
                <w:b/>
                <w:color w:val="000000"/>
                <w:sz w:val="24"/>
                <w:szCs w:val="24"/>
              </w:rPr>
            </w:pPr>
            <w:r>
              <w:rPr>
                <w:b/>
                <w:color w:val="000000"/>
              </w:rPr>
              <w:t xml:space="preserve">F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BB4F77" w:rsidRDefault="00BB4F77" w:rsidP="00BB4F77">
            <w:pPr>
              <w:bidi/>
              <w:jc w:val="center"/>
              <w:rPr>
                <w:b/>
              </w:rPr>
            </w:pPr>
            <w:r>
              <w:rPr>
                <w:b/>
                <w:rtl/>
              </w:rPr>
              <w:t>Fail</w:t>
            </w:r>
          </w:p>
        </w:tc>
        <w:tc>
          <w:tcPr>
            <w:tcW w:w="1155" w:type="dxa"/>
            <w:tcBorders>
              <w:top w:val="single" w:sz="6" w:space="0" w:color="000000"/>
              <w:left w:val="single" w:sz="6" w:space="0" w:color="000000"/>
              <w:bottom w:val="single" w:sz="6" w:space="0" w:color="000000"/>
              <w:right w:val="single" w:sz="4" w:space="0" w:color="000000"/>
            </w:tcBorders>
            <w:vAlign w:val="center"/>
          </w:tcPr>
          <w:p w:rsidR="00BB4F77" w:rsidRDefault="00BB4F77" w:rsidP="00BB4F77">
            <w:pP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BB4F77" w:rsidRDefault="00BB4F77" w:rsidP="00BB4F77">
            <w:pPr>
              <w:rPr>
                <w:color w:val="000000"/>
              </w:rPr>
            </w:pPr>
            <w:r>
              <w:rPr>
                <w:color w:val="000000"/>
              </w:rPr>
              <w:t>Considerable amount of work required</w:t>
            </w:r>
          </w:p>
        </w:tc>
      </w:tr>
      <w:tr w:rsidR="00BB4F77" w:rsidTr="00BB4F77">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BB4F77" w:rsidRDefault="00BB4F77" w:rsidP="00BB4F77">
            <w:pP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BB4F77" w:rsidRDefault="00BB4F77" w:rsidP="00BB4F77">
            <w:pP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BB4F77" w:rsidRDefault="00BB4F77" w:rsidP="00BB4F77">
            <w:pP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BB4F77" w:rsidRDefault="00BB4F77" w:rsidP="00BB4F77">
            <w:pP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BB4F77" w:rsidRDefault="00BB4F77" w:rsidP="00BB4F77">
            <w:pPr>
              <w:rPr>
                <w:b/>
                <w:color w:val="000000"/>
              </w:rPr>
            </w:pPr>
          </w:p>
        </w:tc>
      </w:tr>
      <w:tr w:rsidR="00BB4F77" w:rsidTr="00BB4F77">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rsidR="00BB4F77" w:rsidRDefault="00BB4F77" w:rsidP="00BB4F77">
            <w:pPr>
              <w:rPr>
                <w:color w:val="000000"/>
                <w:sz w:val="16"/>
                <w:szCs w:val="16"/>
              </w:rPr>
            </w:pPr>
          </w:p>
          <w:p w:rsidR="00BB4F77" w:rsidRDefault="00BB4F77" w:rsidP="00BB4F77">
            <w:pPr>
              <w:jc w:val="both"/>
              <w:rPr>
                <w:color w:val="000000"/>
                <w:sz w:val="16"/>
                <w:szCs w:val="16"/>
              </w:rPr>
            </w:pPr>
            <w:r>
              <w:rPr>
                <w:b/>
                <w:color w:val="000000"/>
              </w:rPr>
              <w:t>Note:</w:t>
            </w:r>
            <w:r>
              <w:rPr>
                <w:color w:val="000000"/>
              </w:rPr>
              <w:t xml:space="preserve"> </w:t>
            </w:r>
            <w:r>
              <w:t xml:space="preserve">Marks </w:t>
            </w:r>
            <w:r>
              <w:rPr>
                <w:color w:val="000000"/>
              </w:rPr>
              <w:t xml:space="preserve">Decimal places above or below 0.5 will be rounded to the higher or lower full mark (for example a mark of 54.5 will be rounded to 55, whereas a mark of 54.4 will be rounded to 54. </w:t>
            </w:r>
            <w:r>
              <w:t>The University</w:t>
            </w:r>
            <w:r>
              <w:rPr>
                <w:color w:val="000000"/>
              </w:rPr>
              <w:t xml:space="preserve"> has a policy NOT to condone "near-pass fails" so the only adjustment to marks awarded by the original marker(s) will be the automatic rounding outlined above.</w:t>
            </w:r>
          </w:p>
        </w:tc>
      </w:tr>
    </w:tbl>
    <w:p w:rsidR="003B29F4" w:rsidRDefault="003B29F4" w:rsidP="00914472">
      <w:pPr>
        <w:tabs>
          <w:tab w:val="left" w:pos="1890"/>
        </w:tabs>
        <w:jc w:val="center"/>
        <w:rPr>
          <w:rFonts w:asciiTheme="majorBidi" w:hAnsiTheme="majorBidi" w:cstheme="majorBidi"/>
          <w:b/>
          <w:bCs/>
          <w:sz w:val="40"/>
          <w:szCs w:val="40"/>
          <w:lang w:bidi="ar-IQ"/>
        </w:rPr>
      </w:pPr>
    </w:p>
    <w:p w:rsidR="008B2E34" w:rsidRPr="00914472" w:rsidRDefault="008B2E34" w:rsidP="00914472">
      <w:pPr>
        <w:tabs>
          <w:tab w:val="left" w:pos="1890"/>
        </w:tabs>
        <w:jc w:val="center"/>
        <w:rPr>
          <w:rFonts w:asciiTheme="majorBidi" w:hAnsiTheme="majorBidi" w:cstheme="majorBidi"/>
          <w:b/>
          <w:bCs/>
          <w:sz w:val="40"/>
          <w:szCs w:val="40"/>
          <w:lang w:bidi="ar-IQ"/>
        </w:rPr>
      </w:pPr>
      <w:r w:rsidRPr="00914472">
        <w:rPr>
          <w:rFonts w:asciiTheme="majorBidi" w:hAnsiTheme="majorBidi" w:cstheme="majorBidi"/>
          <w:b/>
          <w:bCs/>
          <w:sz w:val="40"/>
          <w:szCs w:val="40"/>
          <w:lang w:bidi="ar-IQ"/>
        </w:rPr>
        <w:t>6.</w:t>
      </w:r>
      <w:r w:rsidR="00914472" w:rsidRPr="00914472">
        <w:rPr>
          <w:rFonts w:ascii="Times New Roman" w:hAnsi="Times New Roman"/>
          <w:b/>
          <w:bCs/>
          <w:sz w:val="40"/>
          <w:szCs w:val="40"/>
        </w:rPr>
        <w:t xml:space="preserve"> Crime Scene</w:t>
      </w: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8B2E34" w:rsidTr="0061245E">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8B2E34" w:rsidRDefault="008B2E34" w:rsidP="0061245E">
            <w:pPr>
              <w:spacing w:before="80" w:after="80"/>
              <w:jc w:val="center"/>
              <w:rPr>
                <w:b/>
                <w:color w:val="17365D"/>
                <w:sz w:val="28"/>
                <w:szCs w:val="28"/>
              </w:rPr>
            </w:pPr>
            <w:r>
              <w:rPr>
                <w:b/>
                <w:color w:val="17365D"/>
                <w:sz w:val="28"/>
                <w:szCs w:val="28"/>
              </w:rPr>
              <w:t>Module Information</w:t>
            </w:r>
            <w:r>
              <w:rPr>
                <w:b/>
                <w:color w:val="17365D"/>
                <w:sz w:val="28"/>
                <w:szCs w:val="28"/>
              </w:rPr>
              <w:br/>
              <w:t>Module Information</w:t>
            </w:r>
          </w:p>
          <w:p w:rsidR="008B2E34" w:rsidRDefault="008B2E34" w:rsidP="0061245E">
            <w:pPr>
              <w:bidi/>
              <w:jc w:val="center"/>
              <w:rPr>
                <w:rFonts w:eastAsia="Times New Roman"/>
                <w:b/>
                <w:color w:val="17365D"/>
                <w:sz w:val="28"/>
                <w:szCs w:val="28"/>
              </w:rPr>
            </w:pPr>
          </w:p>
        </w:tc>
      </w:tr>
      <w:tr w:rsidR="008B2E34" w:rsidTr="0061245E">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1245E">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8B2E34" w:rsidRDefault="008B2E34" w:rsidP="0061245E">
            <w:pPr>
              <w:bidi/>
              <w:jc w:val="center"/>
              <w:rPr>
                <w:b/>
                <w:bCs/>
                <w:lang w:bidi="ar-IQ"/>
              </w:rPr>
            </w:pPr>
            <w:r>
              <w:rPr>
                <w:b/>
                <w:bCs/>
              </w:rPr>
              <w:t>crime scene</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8B2E34" w:rsidRDefault="008B2E34" w:rsidP="0061245E">
            <w:pPr>
              <w:spacing w:before="80" w:after="80"/>
              <w:rPr>
                <w:b/>
              </w:rPr>
            </w:pPr>
            <w:r>
              <w:rPr>
                <w:b/>
              </w:rPr>
              <w:t>Module Delivery</w:t>
            </w:r>
          </w:p>
        </w:tc>
      </w:tr>
      <w:tr w:rsidR="008B2E34" w:rsidTr="0061245E">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1245E">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8B2E34" w:rsidRDefault="00914472" w:rsidP="0061245E">
            <w:pPr>
              <w:pStyle w:val="1"/>
              <w:spacing w:before="80" w:after="80"/>
              <w:ind w:left="90"/>
              <w:rPr>
                <w:b w:val="0"/>
                <w:color w:val="FF0000"/>
                <w:sz w:val="28"/>
                <w:szCs w:val="28"/>
              </w:rPr>
            </w:pPr>
            <w:r>
              <w:rPr>
                <w:sz w:val="24"/>
                <w:szCs w:val="24"/>
              </w:rPr>
              <w:t>Basic</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8B2E34" w:rsidRDefault="00330598" w:rsidP="00635BE2">
            <w:pPr>
              <w:numPr>
                <w:ilvl w:val="0"/>
                <w:numId w:val="4"/>
              </w:numPr>
              <w:spacing w:before="80"/>
              <w:rPr>
                <w:b/>
              </w:rPr>
            </w:pPr>
            <w:sdt>
              <w:sdtPr>
                <w:tag w:val="goog_rdk_0"/>
                <w:id w:val="204152222"/>
              </w:sdtPr>
              <w:sdtEndPr/>
              <w:sdtContent>
                <w:r w:rsidR="008B2E34">
                  <w:rPr>
                    <w:rFonts w:ascii="Segoe UI Symbol" w:eastAsia="Arial Unicode MS" w:hAnsi="Segoe UI Symbol" w:cs="Segoe UI Symbol"/>
                    <w:b/>
                  </w:rPr>
                  <w:t>☒</w:t>
                </w:r>
              </w:sdtContent>
            </w:sdt>
            <w:r w:rsidR="008B2E34">
              <w:rPr>
                <w:b/>
              </w:rPr>
              <w:t xml:space="preserve"> Theory    </w:t>
            </w:r>
          </w:p>
          <w:p w:rsidR="008B2E34" w:rsidRDefault="00330598" w:rsidP="00635BE2">
            <w:pPr>
              <w:numPr>
                <w:ilvl w:val="0"/>
                <w:numId w:val="5"/>
              </w:numPr>
              <w:rPr>
                <w:b/>
              </w:rPr>
            </w:pPr>
            <w:sdt>
              <w:sdtPr>
                <w:tag w:val="goog_rdk_1"/>
                <w:id w:val="-1922787711"/>
              </w:sdtPr>
              <w:sdtEndPr/>
              <w:sdtContent>
                <w:r w:rsidR="008B2E34">
                  <w:rPr>
                    <w:rFonts w:ascii="Segoe UI Symbol" w:eastAsia="Arial Unicode MS" w:hAnsi="Segoe UI Symbol" w:cs="Segoe UI Symbol"/>
                    <w:b/>
                  </w:rPr>
                  <w:t>☒</w:t>
                </w:r>
              </w:sdtContent>
            </w:sdt>
            <w:r w:rsidR="008B2E34">
              <w:rPr>
                <w:b/>
              </w:rPr>
              <w:t xml:space="preserve"> Lecture</w:t>
            </w:r>
          </w:p>
          <w:p w:rsidR="008B2E34" w:rsidRDefault="00330598" w:rsidP="00635BE2">
            <w:pPr>
              <w:numPr>
                <w:ilvl w:val="0"/>
                <w:numId w:val="5"/>
              </w:numPr>
              <w:rPr>
                <w:b/>
              </w:rPr>
            </w:pPr>
            <w:sdt>
              <w:sdtPr>
                <w:tag w:val="goog_rdk_2"/>
                <w:id w:val="573329415"/>
              </w:sdtPr>
              <w:sdtEndPr/>
              <w:sdtContent>
                <w:r w:rsidR="008B2E34">
                  <w:rPr>
                    <w:rFonts w:ascii="Segoe UI Symbol" w:eastAsia="Arial Unicode MS" w:hAnsi="Segoe UI Symbol" w:cs="Segoe UI Symbol"/>
                    <w:b/>
                  </w:rPr>
                  <w:t>☒</w:t>
                </w:r>
              </w:sdtContent>
            </w:sdt>
            <w:r w:rsidR="008B2E34">
              <w:rPr>
                <w:b/>
              </w:rPr>
              <w:t xml:space="preserve"> Lab </w:t>
            </w:r>
          </w:p>
          <w:p w:rsidR="008B2E34" w:rsidRDefault="00330598" w:rsidP="00635BE2">
            <w:pPr>
              <w:numPr>
                <w:ilvl w:val="0"/>
                <w:numId w:val="5"/>
              </w:numPr>
              <w:rPr>
                <w:b/>
              </w:rPr>
            </w:pPr>
            <w:sdt>
              <w:sdtPr>
                <w:tag w:val="goog_rdk_3"/>
                <w:id w:val="1599524921"/>
              </w:sdtPr>
              <w:sdtEndPr/>
              <w:sdtContent>
                <w:r w:rsidR="008B2E34">
                  <w:rPr>
                    <w:rFonts w:ascii="Segoe UI Symbol" w:eastAsia="Arial Unicode MS" w:hAnsi="Segoe UI Symbol" w:cs="Segoe UI Symbol"/>
                    <w:b/>
                  </w:rPr>
                  <w:t>☐</w:t>
                </w:r>
              </w:sdtContent>
            </w:sdt>
            <w:r w:rsidR="008B2E34">
              <w:rPr>
                <w:b/>
              </w:rPr>
              <w:t xml:space="preserve"> Tutorial</w:t>
            </w:r>
          </w:p>
          <w:p w:rsidR="008B2E34" w:rsidRDefault="00330598" w:rsidP="00635BE2">
            <w:pPr>
              <w:numPr>
                <w:ilvl w:val="0"/>
                <w:numId w:val="5"/>
              </w:numPr>
              <w:rPr>
                <w:b/>
              </w:rPr>
            </w:pPr>
            <w:sdt>
              <w:sdtPr>
                <w:tag w:val="goog_rdk_4"/>
                <w:id w:val="-2049359497"/>
              </w:sdtPr>
              <w:sdtEndPr/>
              <w:sdtContent>
                <w:r w:rsidR="008B2E34">
                  <w:rPr>
                    <w:rFonts w:ascii="Segoe UI Symbol" w:eastAsia="Arial Unicode MS" w:hAnsi="Segoe UI Symbol" w:cs="Segoe UI Symbol"/>
                    <w:b/>
                  </w:rPr>
                  <w:t>☐</w:t>
                </w:r>
              </w:sdtContent>
            </w:sdt>
            <w:r w:rsidR="008B2E34">
              <w:rPr>
                <w:b/>
              </w:rPr>
              <w:t xml:space="preserve"> Practical</w:t>
            </w:r>
          </w:p>
          <w:p w:rsidR="008B2E34" w:rsidRDefault="00330598" w:rsidP="00635BE2">
            <w:pPr>
              <w:numPr>
                <w:ilvl w:val="0"/>
                <w:numId w:val="5"/>
              </w:numPr>
              <w:spacing w:after="80"/>
              <w:rPr>
                <w:b/>
              </w:rPr>
            </w:pPr>
            <w:sdt>
              <w:sdtPr>
                <w:tag w:val="goog_rdk_5"/>
                <w:id w:val="-825436664"/>
              </w:sdtPr>
              <w:sdtEndPr/>
              <w:sdtContent>
                <w:r w:rsidR="008B2E34">
                  <w:rPr>
                    <w:rFonts w:ascii="Segoe UI Symbol" w:eastAsia="Arial Unicode MS" w:hAnsi="Segoe UI Symbol" w:cs="Segoe UI Symbol"/>
                    <w:b/>
                  </w:rPr>
                  <w:t>☐</w:t>
                </w:r>
              </w:sdtContent>
            </w:sdt>
            <w:r w:rsidR="008B2E34">
              <w:rPr>
                <w:b/>
              </w:rPr>
              <w:t xml:space="preserve"> Seminar</w:t>
            </w:r>
          </w:p>
        </w:tc>
      </w:tr>
      <w:tr w:rsidR="008B2E34" w:rsidTr="0061245E">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1245E">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3B29F4" w:rsidRDefault="003B29F4" w:rsidP="002A3451">
            <w:pPr>
              <w:jc w:val="center"/>
              <w:rPr>
                <w:rFonts w:ascii="Arial" w:hAnsi="Arial" w:cs="Arial"/>
                <w:b/>
                <w:bCs/>
                <w:color w:val="FF0000"/>
                <w:sz w:val="20"/>
                <w:szCs w:val="20"/>
              </w:rPr>
            </w:pPr>
          </w:p>
          <w:p w:rsidR="008B2E34" w:rsidRPr="00914472" w:rsidRDefault="002A3451" w:rsidP="002A3451">
            <w:pPr>
              <w:jc w:val="center"/>
              <w:rPr>
                <w:rFonts w:ascii="Arial" w:hAnsi="Arial" w:cs="Arial"/>
                <w:color w:val="000000"/>
                <w:sz w:val="18"/>
                <w:szCs w:val="18"/>
              </w:rPr>
            </w:pPr>
            <w:r w:rsidRPr="00503210">
              <w:rPr>
                <w:rFonts w:ascii="Arial" w:hAnsi="Arial" w:cs="Arial"/>
                <w:b/>
                <w:bCs/>
                <w:color w:val="FF0000"/>
                <w:sz w:val="20"/>
                <w:szCs w:val="20"/>
              </w:rPr>
              <w:t>NUST1007</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B2E34" w:rsidRDefault="008B2E34" w:rsidP="0061245E">
            <w:pPr>
              <w:widowControl w:val="0"/>
              <w:spacing w:line="276" w:lineRule="auto"/>
              <w:rPr>
                <w:color w:val="FF0000"/>
                <w:sz w:val="28"/>
                <w:szCs w:val="28"/>
              </w:rPr>
            </w:pPr>
          </w:p>
        </w:tc>
      </w:tr>
      <w:tr w:rsidR="008B2E34" w:rsidTr="0061245E">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1245E">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8B2E34" w:rsidRDefault="00914472" w:rsidP="0061245E">
            <w:pPr>
              <w:pStyle w:val="1"/>
              <w:spacing w:before="80" w:after="80"/>
              <w:ind w:left="90"/>
              <w:rPr>
                <w:b w:val="0"/>
                <w:color w:val="FF0000"/>
                <w:sz w:val="28"/>
                <w:szCs w:val="28"/>
                <w:lang w:bidi="ar-IQ"/>
              </w:rPr>
            </w:pPr>
            <w:r>
              <w:rPr>
                <w:b w:val="0"/>
                <w:color w:val="FF0000"/>
                <w:sz w:val="28"/>
                <w:szCs w:val="28"/>
                <w:lang w:bidi="ar-IQ"/>
              </w:rPr>
              <w:t>2</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B2E34" w:rsidRDefault="008B2E34" w:rsidP="0061245E">
            <w:pPr>
              <w:widowControl w:val="0"/>
              <w:spacing w:line="276" w:lineRule="auto"/>
              <w:rPr>
                <w:color w:val="FF0000"/>
                <w:sz w:val="28"/>
                <w:szCs w:val="28"/>
              </w:rPr>
            </w:pPr>
          </w:p>
        </w:tc>
      </w:tr>
      <w:tr w:rsidR="008B2E34" w:rsidTr="0061245E">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1245E">
            <w:pPr>
              <w:spacing w:before="80" w:after="80"/>
              <w:ind w:left="90" w:hanging="90"/>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8B2E34" w:rsidRDefault="00914472" w:rsidP="0061245E">
            <w:pPr>
              <w:pStyle w:val="1"/>
              <w:spacing w:before="80" w:after="80"/>
              <w:ind w:left="90"/>
              <w:rPr>
                <w:b w:val="0"/>
                <w:color w:val="FF0000"/>
                <w:sz w:val="24"/>
                <w:szCs w:val="24"/>
                <w:lang w:bidi="ar-IQ"/>
              </w:rPr>
            </w:pPr>
            <w:r>
              <w:rPr>
                <w:color w:val="FF0000"/>
                <w:sz w:val="24"/>
                <w:szCs w:val="24"/>
                <w:lang w:bidi="ar-IQ"/>
              </w:rPr>
              <w:t>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B2E34" w:rsidRDefault="008B2E34" w:rsidP="0061245E">
            <w:pPr>
              <w:widowControl w:val="0"/>
              <w:spacing w:line="276" w:lineRule="auto"/>
              <w:rPr>
                <w:color w:val="FF0000"/>
                <w:sz w:val="24"/>
                <w:szCs w:val="24"/>
              </w:rPr>
            </w:pPr>
          </w:p>
        </w:tc>
      </w:tr>
      <w:tr w:rsidR="008B2E34" w:rsidTr="0061245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1245E">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rsidR="008B2E34" w:rsidRDefault="008B2E34" w:rsidP="00914472">
            <w:pPr>
              <w:spacing w:before="80" w:after="80"/>
              <w:ind w:hanging="720"/>
              <w:rPr>
                <w:color w:val="000000"/>
              </w:rPr>
            </w:pPr>
            <w:r>
              <w:rPr>
                <w:color w:val="000000"/>
              </w:rPr>
              <w:t>UGx11</w:t>
            </w:r>
            <w:r>
              <w:t xml:space="preserve">  </w:t>
            </w:r>
            <w:r w:rsidR="00914472">
              <w:t>2</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8B2E34" w:rsidRDefault="008B2E34" w:rsidP="0061245E">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1245E">
            <w:pPr>
              <w:spacing w:before="80" w:after="80"/>
              <w:rPr>
                <w:color w:val="000000"/>
              </w:rPr>
            </w:pPr>
            <w:r>
              <w:t>1</w:t>
            </w:r>
          </w:p>
        </w:tc>
      </w:tr>
      <w:tr w:rsidR="008B2E34" w:rsidTr="0061245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1245E">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1245E">
            <w:pPr>
              <w:spacing w:before="80" w:after="8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8B2E34" w:rsidRDefault="008B2E34" w:rsidP="0061245E">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8B2E34" w:rsidRDefault="008B2E34" w:rsidP="0061245E">
            <w:pPr>
              <w:spacing w:before="80" w:after="80"/>
              <w:rPr>
                <w:color w:val="000000"/>
              </w:rPr>
            </w:pPr>
          </w:p>
        </w:tc>
      </w:tr>
      <w:tr w:rsidR="008B2E34" w:rsidTr="0061245E">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1245E">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8B2E34" w:rsidRDefault="002A3451" w:rsidP="0061245E">
            <w:pPr>
              <w:spacing w:before="80" w:after="80"/>
              <w:ind w:left="90"/>
              <w:rPr>
                <w:color w:val="000000"/>
                <w:lang w:bidi="ar-IQ"/>
              </w:rPr>
            </w:pPr>
            <w:r>
              <w:t>khaled.g.abdelshafi</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8B2E34" w:rsidRDefault="008B2E34" w:rsidP="0061245E">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8B2E34" w:rsidRDefault="00330598" w:rsidP="0061245E">
            <w:pPr>
              <w:spacing w:before="80" w:after="80"/>
            </w:pPr>
            <w:hyperlink r:id="rId79" w:history="1">
              <w:r w:rsidR="002A3451" w:rsidRPr="00F208B9">
                <w:rPr>
                  <w:rStyle w:val="Hyperlink"/>
                </w:rPr>
                <w:t>khaled.g.abdelshafi@nust.edu.iq</w:t>
              </w:r>
            </w:hyperlink>
          </w:p>
        </w:tc>
      </w:tr>
      <w:tr w:rsidR="008B2E34" w:rsidTr="0061245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1245E">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1245E">
            <w:pPr>
              <w:spacing w:before="80" w:after="80"/>
              <w:rPr>
                <w:color w:val="000000"/>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8B2E34" w:rsidRDefault="008B2E34" w:rsidP="0061245E">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rsidR="008B2E34" w:rsidRDefault="002A3451" w:rsidP="0061245E">
            <w:pPr>
              <w:spacing w:before="80" w:after="80"/>
              <w:rPr>
                <w:color w:val="000000"/>
              </w:rPr>
            </w:pPr>
            <w:r>
              <w:rPr>
                <w:color w:val="000000"/>
              </w:rPr>
              <w:t>PH.r</w:t>
            </w:r>
          </w:p>
        </w:tc>
      </w:tr>
      <w:tr w:rsidR="008B2E34" w:rsidTr="0061245E">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1245E">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8B2E34" w:rsidRDefault="008B2E34" w:rsidP="00914472">
            <w:pPr>
              <w:spacing w:before="80" w:after="8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8B2E34" w:rsidRDefault="008B2E34" w:rsidP="0061245E">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8B2E34" w:rsidRDefault="008B2E34" w:rsidP="0061245E">
            <w:pPr>
              <w:spacing w:before="80" w:after="80"/>
            </w:pPr>
          </w:p>
        </w:tc>
      </w:tr>
      <w:tr w:rsidR="008B2E34" w:rsidTr="0061245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1245E">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rsidR="008B2E34" w:rsidRDefault="008B2E34" w:rsidP="00914472">
            <w:pPr>
              <w:spacing w:before="80" w:after="8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8B2E34" w:rsidRDefault="008B2E34" w:rsidP="0061245E">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8B2E34" w:rsidRDefault="008B2E34" w:rsidP="0061245E">
            <w:pPr>
              <w:spacing w:before="80" w:after="80"/>
            </w:pPr>
          </w:p>
        </w:tc>
      </w:tr>
      <w:tr w:rsidR="008B2E34" w:rsidTr="0061245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1245E">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rsidR="008B2E34" w:rsidRDefault="008B2E34" w:rsidP="0061245E">
            <w:pPr>
              <w:spacing w:before="80" w:after="80"/>
              <w:ind w:left="360"/>
            </w:pPr>
            <w:r>
              <w:t>01/09/2023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8B2E34" w:rsidRDefault="008B2E34" w:rsidP="0061245E">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8B2E34" w:rsidRDefault="008B2E34" w:rsidP="0061245E">
            <w:pPr>
              <w:spacing w:before="80" w:after="80"/>
            </w:pPr>
            <w:r>
              <w:t>1.0</w:t>
            </w:r>
          </w:p>
        </w:tc>
      </w:tr>
    </w:tbl>
    <w:p w:rsidR="008B2E34" w:rsidRDefault="008B2E34" w:rsidP="008B2E34">
      <w:pPr>
        <w:tabs>
          <w:tab w:val="left" w:pos="5220"/>
        </w:tabs>
        <w:spacing w:after="200" w:line="276" w:lineRule="auto"/>
        <w:rPr>
          <w:rFonts w:ascii="Cambria" w:eastAsia="Cambria" w:hAnsi="Cambria" w:cs="Cambria"/>
          <w:b/>
          <w:sz w:val="16"/>
          <w:szCs w:val="16"/>
        </w:rPr>
      </w:pPr>
    </w:p>
    <w:p w:rsidR="008B2E34" w:rsidRDefault="008B2E34" w:rsidP="008B2E34">
      <w:pPr>
        <w:tabs>
          <w:tab w:val="left" w:pos="5220"/>
        </w:tabs>
        <w:spacing w:after="200" w:line="276" w:lineRule="auto"/>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8B2E34" w:rsidTr="0061245E">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8B2E34" w:rsidRDefault="008B2E34" w:rsidP="0061245E">
            <w:pPr>
              <w:spacing w:line="360" w:lineRule="auto"/>
              <w:jc w:val="center"/>
              <w:rPr>
                <w:b/>
                <w:color w:val="17365D"/>
                <w:sz w:val="28"/>
                <w:szCs w:val="28"/>
              </w:rPr>
            </w:pPr>
            <w:r>
              <w:rPr>
                <w:b/>
                <w:color w:val="17365D"/>
                <w:sz w:val="28"/>
                <w:szCs w:val="28"/>
              </w:rPr>
              <w:lastRenderedPageBreak/>
              <w:t>Relation with other Modules</w:t>
            </w:r>
            <w:r>
              <w:rPr>
                <w:b/>
                <w:color w:val="17365D"/>
                <w:sz w:val="28"/>
                <w:szCs w:val="28"/>
              </w:rPr>
              <w:br/>
              <w:t>Relation with other Modules</w:t>
            </w:r>
          </w:p>
          <w:p w:rsidR="008B2E34" w:rsidRDefault="008B2E34" w:rsidP="0061245E">
            <w:pPr>
              <w:bidi/>
              <w:spacing w:line="360" w:lineRule="auto"/>
              <w:jc w:val="center"/>
              <w:rPr>
                <w:rFonts w:eastAsia="Times New Roman"/>
                <w:b/>
                <w:color w:val="17365D"/>
                <w:sz w:val="28"/>
                <w:szCs w:val="28"/>
              </w:rPr>
            </w:pPr>
          </w:p>
        </w:tc>
      </w:tr>
      <w:tr w:rsidR="008B2E34" w:rsidTr="0061245E">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1245E">
            <w:pPr>
              <w:spacing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2E34" w:rsidRDefault="00914472" w:rsidP="0061245E">
            <w:pPr>
              <w:spacing w:line="360" w:lineRule="auto"/>
            </w:pPr>
            <w:r>
              <w:t>N</w:t>
            </w:r>
            <w:r w:rsidR="008B2E34">
              <w:t>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8B2E34" w:rsidRDefault="008B2E34" w:rsidP="0061245E">
            <w:pPr>
              <w:spacing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2E34" w:rsidRDefault="008B2E34" w:rsidP="0061245E">
            <w:pPr>
              <w:spacing w:line="360" w:lineRule="auto"/>
            </w:pPr>
            <w:r>
              <w:t>2/1</w:t>
            </w:r>
          </w:p>
        </w:tc>
      </w:tr>
      <w:tr w:rsidR="008B2E34" w:rsidTr="0061245E">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1245E">
            <w:pPr>
              <w:spacing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2E34" w:rsidRDefault="008B2E34" w:rsidP="0061245E">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8B2E34" w:rsidRDefault="008B2E34" w:rsidP="0061245E">
            <w:pPr>
              <w:spacing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2E34" w:rsidRDefault="008B2E34" w:rsidP="0061245E">
            <w:pPr>
              <w:spacing w:line="360" w:lineRule="auto"/>
            </w:pPr>
          </w:p>
        </w:tc>
      </w:tr>
    </w:tbl>
    <w:p w:rsidR="008B2E34" w:rsidRDefault="008B2E34" w:rsidP="008B2E34">
      <w:pPr>
        <w:tabs>
          <w:tab w:val="left" w:pos="5220"/>
        </w:tabs>
        <w:spacing w:after="0" w:line="360" w:lineRule="auto"/>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8B2E34" w:rsidTr="0061245E">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8B2E34" w:rsidRDefault="008B2E34" w:rsidP="0061245E">
            <w:pPr>
              <w:spacing w:line="276" w:lineRule="auto"/>
              <w:jc w:val="center"/>
              <w:rPr>
                <w:b/>
                <w:color w:val="17365D"/>
                <w:sz w:val="28"/>
                <w:szCs w:val="28"/>
              </w:rPr>
            </w:pPr>
            <w:r>
              <w:rPr>
                <w:b/>
                <w:color w:val="17365D"/>
                <w:sz w:val="28"/>
                <w:szCs w:val="28"/>
              </w:rPr>
              <w:t>Module Aims, Learning Outcomes and Indicative Contents</w:t>
            </w:r>
            <w:r>
              <w:rPr>
                <w:b/>
                <w:color w:val="17365D"/>
                <w:sz w:val="28"/>
                <w:szCs w:val="28"/>
              </w:rPr>
              <w:br/>
              <w:t>Module Aims, Learning Outcomes and Indicative Contents</w:t>
            </w:r>
          </w:p>
          <w:p w:rsidR="008B2E34" w:rsidRDefault="008B2E34" w:rsidP="0061245E">
            <w:pPr>
              <w:spacing w:line="276" w:lineRule="auto"/>
              <w:jc w:val="center"/>
              <w:rPr>
                <w:b/>
                <w:color w:val="17365D"/>
                <w:sz w:val="28"/>
                <w:szCs w:val="28"/>
              </w:rPr>
            </w:pPr>
          </w:p>
        </w:tc>
      </w:tr>
      <w:tr w:rsidR="008B2E34" w:rsidTr="0061245E">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1245E">
            <w:pPr>
              <w:spacing w:line="276" w:lineRule="auto"/>
              <w:jc w:val="both"/>
              <w:rPr>
                <w:b/>
                <w:color w:val="000000"/>
                <w:sz w:val="24"/>
                <w:szCs w:val="24"/>
              </w:rPr>
            </w:pPr>
            <w:r>
              <w:rPr>
                <w:b/>
                <w:color w:val="000000"/>
                <w:sz w:val="24"/>
                <w:szCs w:val="24"/>
              </w:rPr>
              <w:t xml:space="preserve"> Module Aims</w:t>
            </w:r>
            <w:r>
              <w:rPr>
                <w:b/>
                <w:color w:val="000000"/>
                <w:sz w:val="24"/>
                <w:szCs w:val="24"/>
              </w:rPr>
              <w:br/>
              <w:t>Module Aims</w:t>
            </w:r>
            <w:r>
              <w:rPr>
                <w:b/>
                <w:color w:val="000000"/>
                <w:sz w:val="24"/>
                <w:szCs w:val="24"/>
              </w:rPr>
              <w:br/>
            </w:r>
          </w:p>
          <w:p w:rsidR="008B2E34" w:rsidRDefault="008B2E34" w:rsidP="0061245E">
            <w:pPr>
              <w:spacing w:line="276" w:lineRule="auto"/>
              <w:jc w:val="both"/>
              <w:rPr>
                <w:b/>
                <w:sz w:val="24"/>
                <w:szCs w:val="24"/>
              </w:rPr>
            </w:pPr>
          </w:p>
          <w:p w:rsidR="008B2E34" w:rsidRDefault="008B2E34" w:rsidP="0061245E">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1245E">
            <w:pPr>
              <w:pStyle w:val="af2"/>
              <w:shd w:val="clear" w:color="auto" w:fill="FFFFFF"/>
              <w:spacing w:before="0" w:beforeAutospacing="0" w:after="150" w:afterAutospacing="0"/>
              <w:rPr>
                <w:rFonts w:ascii="Arial" w:hAnsi="Arial" w:cs="Arial"/>
                <w:color w:val="252A2F"/>
                <w:sz w:val="21"/>
                <w:szCs w:val="21"/>
              </w:rPr>
            </w:pPr>
            <w:r>
              <w:rPr>
                <w:rFonts w:ascii="Arial" w:hAnsi="Arial" w:cs="Arial"/>
                <w:color w:val="252A2F"/>
                <w:sz w:val="21"/>
                <w:szCs w:val="21"/>
              </w:rPr>
              <w:t>Upon completion of this module, the student can:</w:t>
            </w:r>
          </w:p>
          <w:p w:rsidR="008B2E34" w:rsidRDefault="008B2E34" w:rsidP="0061245E">
            <w:pPr>
              <w:pStyle w:val="af2"/>
              <w:shd w:val="clear" w:color="auto" w:fill="FFFFFF"/>
              <w:spacing w:before="0" w:beforeAutospacing="0" w:after="150" w:afterAutospacing="0"/>
              <w:rPr>
                <w:rFonts w:ascii="Arial" w:hAnsi="Arial" w:cs="Arial"/>
                <w:color w:val="252A2F"/>
                <w:sz w:val="21"/>
                <w:szCs w:val="21"/>
              </w:rPr>
            </w:pPr>
            <w:r>
              <w:rPr>
                <w:rFonts w:ascii="Arial" w:hAnsi="Arial" w:cs="Arial"/>
                <w:color w:val="252A2F"/>
                <w:sz w:val="21"/>
                <w:szCs w:val="21"/>
              </w:rPr>
              <w:t>1-explain the key theories and approaches of Crime Science.</w:t>
            </w:r>
          </w:p>
          <w:p w:rsidR="008B2E34" w:rsidRDefault="008B2E34" w:rsidP="0061245E">
            <w:pPr>
              <w:pStyle w:val="af2"/>
              <w:shd w:val="clear" w:color="auto" w:fill="FFFFFF"/>
              <w:spacing w:before="0" w:beforeAutospacing="0" w:after="150" w:afterAutospacing="0"/>
              <w:rPr>
                <w:rFonts w:ascii="Arial" w:hAnsi="Arial" w:cs="Arial"/>
                <w:color w:val="252A2F"/>
                <w:sz w:val="21"/>
                <w:szCs w:val="21"/>
              </w:rPr>
            </w:pPr>
            <w:r>
              <w:rPr>
                <w:rFonts w:ascii="Arial" w:hAnsi="Arial" w:cs="Arial"/>
                <w:color w:val="252A2F"/>
                <w:sz w:val="21"/>
                <w:szCs w:val="21"/>
              </w:rPr>
              <w:t>differentiate the (classical) sociological-criminological approach from modern Crime Science.</w:t>
            </w:r>
          </w:p>
          <w:p w:rsidR="008B2E34" w:rsidRDefault="008B2E34" w:rsidP="0061245E">
            <w:pPr>
              <w:pStyle w:val="af2"/>
              <w:shd w:val="clear" w:color="auto" w:fill="FFFFFF"/>
              <w:spacing w:before="0" w:beforeAutospacing="0" w:after="150" w:afterAutospacing="0"/>
              <w:rPr>
                <w:rFonts w:ascii="Arial" w:hAnsi="Arial" w:cs="Arial"/>
                <w:color w:val="252A2F"/>
                <w:sz w:val="21"/>
                <w:szCs w:val="21"/>
              </w:rPr>
            </w:pPr>
            <w:r>
              <w:rPr>
                <w:rFonts w:ascii="Arial" w:hAnsi="Arial" w:cs="Arial"/>
                <w:color w:val="252A2F"/>
                <w:sz w:val="21"/>
                <w:szCs w:val="21"/>
              </w:rPr>
              <w:t>2-apply the Crime Science mind-set to real-life crime and security problems.</w:t>
            </w:r>
          </w:p>
          <w:p w:rsidR="008B2E34" w:rsidRDefault="008B2E34" w:rsidP="0061245E">
            <w:pPr>
              <w:pStyle w:val="af2"/>
              <w:shd w:val="clear" w:color="auto" w:fill="FFFFFF"/>
              <w:spacing w:before="0" w:beforeAutospacing="0" w:after="150" w:afterAutospacing="0"/>
              <w:rPr>
                <w:rFonts w:ascii="Arial" w:hAnsi="Arial" w:cs="Arial"/>
                <w:color w:val="252A2F"/>
                <w:sz w:val="21"/>
                <w:szCs w:val="21"/>
              </w:rPr>
            </w:pPr>
            <w:r>
              <w:rPr>
                <w:rFonts w:ascii="Arial" w:hAnsi="Arial" w:cs="Arial"/>
                <w:color w:val="252A2F"/>
                <w:sz w:val="21"/>
                <w:szCs w:val="21"/>
              </w:rPr>
              <w:t>3-critically reflect upon crime prevention and security policymaking.</w:t>
            </w:r>
          </w:p>
          <w:p w:rsidR="008B2E34" w:rsidRDefault="008B2E34" w:rsidP="0061245E">
            <w:pPr>
              <w:pStyle w:val="af2"/>
              <w:shd w:val="clear" w:color="auto" w:fill="FFFFFF"/>
              <w:spacing w:before="0" w:beforeAutospacing="0" w:after="150" w:afterAutospacing="0"/>
              <w:rPr>
                <w:rFonts w:ascii="Arial" w:hAnsi="Arial" w:cs="Arial"/>
                <w:color w:val="252A2F"/>
                <w:sz w:val="21"/>
                <w:szCs w:val="21"/>
              </w:rPr>
            </w:pPr>
            <w:r>
              <w:rPr>
                <w:rFonts w:ascii="Arial" w:hAnsi="Arial" w:cs="Arial"/>
                <w:color w:val="252A2F"/>
                <w:sz w:val="21"/>
                <w:szCs w:val="21"/>
              </w:rPr>
              <w:t>4-Formulate a response strategy to security and crime problems.</w:t>
            </w:r>
          </w:p>
          <w:p w:rsidR="008B2E34" w:rsidRDefault="008B2E34" w:rsidP="0061245E">
            <w:pPr>
              <w:pStyle w:val="af2"/>
              <w:shd w:val="clear" w:color="auto" w:fill="FFFFFF"/>
              <w:spacing w:before="0" w:beforeAutospacing="0" w:after="150" w:afterAutospacing="0"/>
              <w:rPr>
                <w:rFonts w:ascii="Arial" w:hAnsi="Arial" w:cs="Arial"/>
                <w:color w:val="252A2F"/>
                <w:sz w:val="21"/>
                <w:szCs w:val="21"/>
              </w:rPr>
            </w:pPr>
            <w:r>
              <w:rPr>
                <w:rFonts w:ascii="Arial" w:hAnsi="Arial" w:cs="Arial"/>
                <w:color w:val="252A2F"/>
                <w:sz w:val="21"/>
                <w:szCs w:val="21"/>
              </w:rPr>
              <w:t>5-analyse long-standing as well as pressing future issues in crime prevention and detection.</w:t>
            </w:r>
          </w:p>
          <w:p w:rsidR="008B2E34" w:rsidRDefault="008B2E34" w:rsidP="0061245E">
            <w:pPr>
              <w:pStyle w:val="af2"/>
              <w:shd w:val="clear" w:color="auto" w:fill="FFFFFF"/>
              <w:spacing w:before="0" w:beforeAutospacing="0" w:after="150" w:afterAutospacing="0"/>
              <w:rPr>
                <w:rFonts w:ascii="Arial" w:hAnsi="Arial" w:cs="Arial"/>
                <w:color w:val="252A2F"/>
                <w:sz w:val="21"/>
                <w:szCs w:val="21"/>
              </w:rPr>
            </w:pPr>
            <w:r>
              <w:rPr>
                <w:rFonts w:ascii="Arial" w:hAnsi="Arial" w:cs="Arial"/>
                <w:color w:val="252A2F"/>
                <w:sz w:val="21"/>
                <w:szCs w:val="21"/>
              </w:rPr>
              <w:t>6-Upon completion of this module, the student can:</w:t>
            </w:r>
          </w:p>
          <w:p w:rsidR="008B2E34" w:rsidRDefault="008B2E34" w:rsidP="0061245E">
            <w:pPr>
              <w:pStyle w:val="af2"/>
              <w:shd w:val="clear" w:color="auto" w:fill="FFFFFF"/>
              <w:spacing w:before="0" w:beforeAutospacing="0" w:after="150" w:afterAutospacing="0"/>
              <w:rPr>
                <w:rFonts w:ascii="Arial" w:hAnsi="Arial" w:cs="Arial"/>
                <w:color w:val="252A2F"/>
                <w:sz w:val="21"/>
                <w:szCs w:val="21"/>
              </w:rPr>
            </w:pPr>
            <w:r>
              <w:rPr>
                <w:rFonts w:ascii="Arial" w:hAnsi="Arial" w:cs="Arial"/>
                <w:color w:val="252A2F"/>
                <w:sz w:val="21"/>
                <w:szCs w:val="21"/>
              </w:rPr>
              <w:t>7-explain the key theories and approaches of Crime Science.</w:t>
            </w:r>
          </w:p>
          <w:p w:rsidR="008B2E34" w:rsidRDefault="008B2E34" w:rsidP="0061245E">
            <w:pPr>
              <w:pStyle w:val="af2"/>
              <w:shd w:val="clear" w:color="auto" w:fill="FFFFFF"/>
              <w:spacing w:before="0" w:beforeAutospacing="0" w:after="150" w:afterAutospacing="0"/>
              <w:rPr>
                <w:rFonts w:ascii="Arial" w:hAnsi="Arial" w:cs="Arial"/>
                <w:color w:val="252A2F"/>
                <w:sz w:val="21"/>
                <w:szCs w:val="21"/>
              </w:rPr>
            </w:pPr>
            <w:r>
              <w:rPr>
                <w:rFonts w:ascii="Arial" w:hAnsi="Arial" w:cs="Arial"/>
                <w:color w:val="252A2F"/>
                <w:sz w:val="21"/>
                <w:szCs w:val="21"/>
              </w:rPr>
              <w:t>8-differentiate the (classical) sociological-criminological approach from modern Crime Science.</w:t>
            </w:r>
          </w:p>
          <w:p w:rsidR="008B2E34" w:rsidRDefault="008B2E34" w:rsidP="0061245E">
            <w:pPr>
              <w:pStyle w:val="af2"/>
              <w:shd w:val="clear" w:color="auto" w:fill="FFFFFF"/>
              <w:spacing w:before="0" w:beforeAutospacing="0" w:after="150" w:afterAutospacing="0"/>
              <w:rPr>
                <w:rFonts w:ascii="Arial" w:hAnsi="Arial" w:cs="Arial"/>
                <w:color w:val="252A2F"/>
                <w:sz w:val="21"/>
                <w:szCs w:val="21"/>
              </w:rPr>
            </w:pPr>
            <w:r>
              <w:rPr>
                <w:rFonts w:ascii="Arial" w:hAnsi="Arial" w:cs="Arial"/>
                <w:color w:val="252A2F"/>
                <w:sz w:val="21"/>
                <w:szCs w:val="21"/>
              </w:rPr>
              <w:t>9-apply the Crime Science mind-set to real-life crime and security problems.</w:t>
            </w:r>
          </w:p>
          <w:p w:rsidR="008B2E34" w:rsidRDefault="008B2E34" w:rsidP="0061245E">
            <w:pPr>
              <w:pStyle w:val="af2"/>
              <w:shd w:val="clear" w:color="auto" w:fill="FFFFFF"/>
              <w:spacing w:before="0" w:beforeAutospacing="0" w:after="150" w:afterAutospacing="0"/>
              <w:rPr>
                <w:rFonts w:ascii="Arial" w:hAnsi="Arial" w:cs="Arial"/>
                <w:color w:val="252A2F"/>
                <w:sz w:val="21"/>
                <w:szCs w:val="21"/>
              </w:rPr>
            </w:pPr>
            <w:r>
              <w:rPr>
                <w:rFonts w:ascii="Arial" w:hAnsi="Arial" w:cs="Arial"/>
                <w:color w:val="252A2F"/>
                <w:sz w:val="21"/>
                <w:szCs w:val="21"/>
              </w:rPr>
              <w:t>10-critically reflect upon crime prevention and security policymaking.</w:t>
            </w:r>
          </w:p>
          <w:p w:rsidR="008B2E34" w:rsidRDefault="008B2E34" w:rsidP="0061245E">
            <w:pPr>
              <w:pStyle w:val="af2"/>
              <w:shd w:val="clear" w:color="auto" w:fill="FFFFFF"/>
              <w:spacing w:before="0" w:beforeAutospacing="0" w:after="150" w:afterAutospacing="0"/>
              <w:rPr>
                <w:rFonts w:ascii="Arial" w:hAnsi="Arial" w:cs="Arial"/>
                <w:color w:val="252A2F"/>
                <w:sz w:val="21"/>
                <w:szCs w:val="21"/>
              </w:rPr>
            </w:pPr>
            <w:r>
              <w:rPr>
                <w:rFonts w:ascii="Arial" w:hAnsi="Arial" w:cs="Arial"/>
                <w:color w:val="252A2F"/>
                <w:sz w:val="21"/>
                <w:szCs w:val="21"/>
              </w:rPr>
              <w:t>11-formulate a response strategy to security and crime problems.</w:t>
            </w:r>
          </w:p>
          <w:p w:rsidR="008B2E34" w:rsidRDefault="008B2E34" w:rsidP="0061245E">
            <w:pPr>
              <w:pStyle w:val="af2"/>
              <w:shd w:val="clear" w:color="auto" w:fill="FFFFFF"/>
              <w:spacing w:before="0" w:beforeAutospacing="0" w:after="150" w:afterAutospacing="0"/>
              <w:rPr>
                <w:rFonts w:ascii="Arial" w:hAnsi="Arial" w:cs="Arial"/>
                <w:color w:val="252A2F"/>
                <w:sz w:val="21"/>
                <w:szCs w:val="21"/>
              </w:rPr>
            </w:pPr>
            <w:r>
              <w:rPr>
                <w:rFonts w:ascii="Arial" w:hAnsi="Arial" w:cs="Arial"/>
                <w:color w:val="252A2F"/>
                <w:sz w:val="21"/>
                <w:szCs w:val="21"/>
              </w:rPr>
              <w:t>12-analyse long-standing as well as pressing future issues in crime prevention and detection.</w:t>
            </w:r>
          </w:p>
        </w:tc>
      </w:tr>
      <w:tr w:rsidR="008B2E34" w:rsidTr="0061245E">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1245E">
            <w:pPr>
              <w:spacing w:line="276" w:lineRule="auto"/>
              <w:rPr>
                <w:b/>
                <w:color w:val="000000"/>
                <w:sz w:val="24"/>
                <w:szCs w:val="24"/>
              </w:rPr>
            </w:pPr>
            <w:r>
              <w:rPr>
                <w:b/>
                <w:color w:val="000000"/>
                <w:sz w:val="24"/>
                <w:szCs w:val="24"/>
              </w:rPr>
              <w:t>Module Learning Outcomes</w:t>
            </w:r>
            <w:r>
              <w:rPr>
                <w:b/>
                <w:color w:val="000000"/>
                <w:sz w:val="24"/>
                <w:szCs w:val="24"/>
              </w:rPr>
              <w:br/>
            </w:r>
            <w:r>
              <w:rPr>
                <w:b/>
                <w:color w:val="000000"/>
                <w:sz w:val="24"/>
                <w:szCs w:val="24"/>
              </w:rPr>
              <w:br/>
              <w:t>Module Learning Outcomes</w:t>
            </w:r>
          </w:p>
          <w:p w:rsidR="008B2E34" w:rsidRDefault="008B2E34" w:rsidP="0061245E">
            <w:pPr>
              <w:spacing w:line="276" w:lineRule="auto"/>
              <w:rPr>
                <w:b/>
                <w:sz w:val="24"/>
                <w:szCs w:val="24"/>
              </w:rPr>
            </w:pPr>
          </w:p>
          <w:p w:rsidR="008B2E34" w:rsidRDefault="008B2E34" w:rsidP="0061245E">
            <w:pPr>
              <w:spacing w:line="276" w:lineRule="auto"/>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1245E">
            <w:pPr>
              <w:pStyle w:val="af2"/>
              <w:shd w:val="clear" w:color="auto" w:fill="FFFFFF"/>
              <w:spacing w:before="0" w:beforeAutospacing="0" w:after="150" w:afterAutospacing="0"/>
              <w:rPr>
                <w:rFonts w:ascii="Arial" w:hAnsi="Arial" w:cs="Arial"/>
                <w:color w:val="252A2F"/>
                <w:sz w:val="21"/>
                <w:szCs w:val="21"/>
              </w:rPr>
            </w:pPr>
            <w:r>
              <w:rPr>
                <w:rFonts w:ascii="Arial" w:hAnsi="Arial" w:cs="Arial"/>
                <w:color w:val="252A2F"/>
                <w:sz w:val="21"/>
                <w:szCs w:val="21"/>
              </w:rPr>
              <w:t>On successfully completing the module you will be able to...</w:t>
            </w:r>
          </w:p>
          <w:p w:rsidR="008B2E34" w:rsidRDefault="008B2E34" w:rsidP="0061245E">
            <w:pPr>
              <w:shd w:val="clear" w:color="auto" w:fill="FFFFFF"/>
              <w:spacing w:before="100" w:beforeAutospacing="1" w:after="100" w:afterAutospacing="1"/>
              <w:ind w:left="720"/>
              <w:rPr>
                <w:rFonts w:ascii="Arial" w:hAnsi="Arial" w:cs="Arial"/>
                <w:color w:val="252A2F"/>
                <w:sz w:val="21"/>
                <w:szCs w:val="21"/>
              </w:rPr>
            </w:pPr>
            <w:r>
              <w:rPr>
                <w:rFonts w:ascii="Arial" w:hAnsi="Arial" w:cs="Arial"/>
                <w:color w:val="252A2F"/>
                <w:sz w:val="21"/>
                <w:szCs w:val="21"/>
              </w:rPr>
              <w:t>1. Describe in some detail and discuss the cellular and molecular basis of inheritance</w:t>
            </w:r>
          </w:p>
          <w:p w:rsidR="008B2E34" w:rsidRDefault="008B2E34" w:rsidP="0061245E">
            <w:pPr>
              <w:shd w:val="clear" w:color="auto" w:fill="FFFFFF"/>
              <w:spacing w:before="100" w:beforeAutospacing="1" w:after="100" w:afterAutospacing="1"/>
              <w:ind w:left="720"/>
              <w:rPr>
                <w:rFonts w:ascii="Arial" w:hAnsi="Arial" w:cs="Arial"/>
                <w:color w:val="252A2F"/>
                <w:sz w:val="21"/>
                <w:szCs w:val="21"/>
              </w:rPr>
            </w:pPr>
            <w:r>
              <w:rPr>
                <w:rFonts w:ascii="Arial" w:hAnsi="Arial" w:cs="Arial"/>
                <w:color w:val="252A2F"/>
                <w:sz w:val="21"/>
                <w:szCs w:val="21"/>
              </w:rPr>
              <w:t>2. Explain the differences between acquired, monogenic, polygenic and epigenetic disease</w:t>
            </w:r>
          </w:p>
          <w:p w:rsidR="008B2E34" w:rsidRDefault="008B2E34" w:rsidP="0061245E">
            <w:pPr>
              <w:shd w:val="clear" w:color="auto" w:fill="FFFFFF"/>
              <w:spacing w:before="100" w:beforeAutospacing="1" w:after="100" w:afterAutospacing="1"/>
              <w:ind w:left="720"/>
              <w:rPr>
                <w:rFonts w:ascii="Arial" w:hAnsi="Arial" w:cs="Arial"/>
                <w:color w:val="252A2F"/>
                <w:sz w:val="21"/>
                <w:szCs w:val="21"/>
              </w:rPr>
            </w:pPr>
            <w:r>
              <w:rPr>
                <w:rFonts w:ascii="Arial" w:hAnsi="Arial" w:cs="Arial"/>
                <w:color w:val="252A2F"/>
                <w:sz w:val="21"/>
                <w:szCs w:val="21"/>
              </w:rPr>
              <w:t>3. Explain the different mechanisms by which genes are regulated in humans</w:t>
            </w:r>
          </w:p>
          <w:p w:rsidR="008B2E34" w:rsidRDefault="008B2E34" w:rsidP="0061245E">
            <w:pPr>
              <w:shd w:val="clear" w:color="auto" w:fill="FFFFFF"/>
              <w:spacing w:before="100" w:beforeAutospacing="1" w:after="100" w:afterAutospacing="1"/>
              <w:ind w:left="720"/>
              <w:rPr>
                <w:rFonts w:ascii="Arial" w:hAnsi="Arial" w:cs="Arial"/>
                <w:color w:val="252A2F"/>
                <w:sz w:val="21"/>
                <w:szCs w:val="21"/>
              </w:rPr>
            </w:pPr>
            <w:r>
              <w:rPr>
                <w:rFonts w:ascii="Arial" w:hAnsi="Arial" w:cs="Arial"/>
                <w:color w:val="252A2F"/>
                <w:sz w:val="21"/>
                <w:szCs w:val="21"/>
              </w:rPr>
              <w:lastRenderedPageBreak/>
              <w:t>4. Discuss the contribution of genetics and environment to disease processes in humans</w:t>
            </w:r>
          </w:p>
          <w:p w:rsidR="008B2E34" w:rsidRDefault="008B2E34" w:rsidP="0061245E">
            <w:pPr>
              <w:shd w:val="clear" w:color="auto" w:fill="FFFFFF"/>
              <w:spacing w:before="100" w:beforeAutospacing="1" w:after="100" w:afterAutospacing="1"/>
              <w:ind w:left="720"/>
              <w:rPr>
                <w:rFonts w:ascii="Arial" w:hAnsi="Arial" w:cs="Arial"/>
                <w:color w:val="252A2F"/>
                <w:sz w:val="21"/>
                <w:szCs w:val="21"/>
              </w:rPr>
            </w:pPr>
            <w:r>
              <w:rPr>
                <w:rFonts w:ascii="Arial" w:hAnsi="Arial" w:cs="Arial"/>
                <w:color w:val="252A2F"/>
                <w:sz w:val="21"/>
                <w:szCs w:val="21"/>
              </w:rPr>
              <w:t>5. Show awareness of, and discuss the ethical issues in modern genetics</w:t>
            </w:r>
          </w:p>
          <w:p w:rsidR="008B2E34" w:rsidRDefault="008B2E34" w:rsidP="0061245E">
            <w:pPr>
              <w:shd w:val="clear" w:color="auto" w:fill="FFFFFF"/>
              <w:spacing w:before="100" w:beforeAutospacing="1" w:after="100" w:afterAutospacing="1"/>
              <w:ind w:left="720"/>
              <w:rPr>
                <w:rFonts w:ascii="Arial" w:hAnsi="Arial" w:cs="Arial"/>
                <w:color w:val="252A2F"/>
                <w:sz w:val="21"/>
                <w:szCs w:val="21"/>
              </w:rPr>
            </w:pPr>
            <w:r>
              <w:rPr>
                <w:rFonts w:ascii="Arial" w:hAnsi="Arial" w:cs="Arial"/>
                <w:color w:val="252A2F"/>
                <w:sz w:val="21"/>
                <w:szCs w:val="21"/>
              </w:rPr>
              <w:t>6. Discuss with examples the importance of interaction between patients, scientists and clinician</w:t>
            </w:r>
          </w:p>
          <w:p w:rsidR="008B2E34" w:rsidRDefault="008B2E34" w:rsidP="0061245E">
            <w:pPr>
              <w:widowControl w:val="0"/>
              <w:shd w:val="clear" w:color="auto" w:fill="FFFFFF"/>
              <w:spacing w:line="276" w:lineRule="auto"/>
              <w:ind w:left="360"/>
              <w:rPr>
                <w:color w:val="3F4A52"/>
              </w:rPr>
            </w:pPr>
            <w:r>
              <w:rPr>
                <w:color w:val="3F4A52"/>
              </w:rPr>
              <w:t xml:space="preserve"> </w:t>
            </w:r>
          </w:p>
        </w:tc>
      </w:tr>
      <w:tr w:rsidR="008B2E34" w:rsidTr="0061245E">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1245E">
            <w:pPr>
              <w:spacing w:line="312" w:lineRule="auto"/>
              <w:jc w:val="center"/>
              <w:rPr>
                <w:b/>
                <w:sz w:val="24"/>
                <w:szCs w:val="24"/>
              </w:rPr>
            </w:pPr>
            <w:r>
              <w:rPr>
                <w:b/>
                <w:sz w:val="24"/>
                <w:szCs w:val="24"/>
              </w:rPr>
              <w:lastRenderedPageBreak/>
              <w:t>Indicative Contents</w:t>
            </w:r>
            <w:r>
              <w:rPr>
                <w:b/>
                <w:sz w:val="24"/>
                <w:szCs w:val="24"/>
              </w:rPr>
              <w:br/>
              <w:t>Indicative Contents</w:t>
            </w:r>
          </w:p>
          <w:p w:rsidR="008B2E34" w:rsidRDefault="008B2E34" w:rsidP="0061245E">
            <w:pPr>
              <w:bidi/>
              <w:spacing w:line="312" w:lineRule="auto"/>
              <w:jc w:val="center"/>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1245E">
            <w:pPr>
              <w:spacing w:line="312" w:lineRule="auto"/>
              <w:jc w:val="both"/>
            </w:pPr>
            <w:r>
              <w:t>Lectures: [ 6 h ] Introduction to Forensic Science, Crime Scene to Court Process. Scenes of Crime: The role of crime scene investigators in the preservation, recovery and recording of evidence at the scene of crime and evaluation of crime scene evidence. Overview of Forensic Science in the UK: Police Forces Scientific Support in relation to other Forensic Agencies. Overview of physical evidence including DNA, Toxicology, footwear and tool marks, finger-marks. Introduction to forensic evidence associated with arson, explosions and firearms. Courts and their structure. Giving expert testimony; evidence-in-chief and cross-examination. Admissibility of forensic evidence in Court: differences between UK and USA. Writing of laboratory reports and expert witness statements. Health and safety issues at scenes and in forensic examination.  Thus: the main inductive contents include: [4h for each part]</w:t>
            </w:r>
          </w:p>
          <w:p w:rsidR="008B2E34" w:rsidRDefault="008B2E34" w:rsidP="0061245E">
            <w:pPr>
              <w:spacing w:line="312" w:lineRule="auto"/>
              <w:jc w:val="both"/>
            </w:pPr>
            <w:r>
              <w:t>1-The importance of a crime scene and of material evidence in criminal proceedings</w:t>
            </w:r>
          </w:p>
          <w:p w:rsidR="008B2E34" w:rsidRDefault="008B2E34" w:rsidP="0061245E">
            <w:pPr>
              <w:spacing w:line="312" w:lineRule="auto"/>
            </w:pPr>
            <w:r>
              <w:t xml:space="preserve">2-The role of the court-appointed expert in criminal proceedings </w:t>
            </w:r>
          </w:p>
          <w:p w:rsidR="008B2E34" w:rsidRDefault="008B2E34" w:rsidP="0061245E">
            <w:pPr>
              <w:spacing w:line="312" w:lineRule="auto"/>
            </w:pPr>
            <w:r>
              <w:t xml:space="preserve">3- Forms of evidence, kinds of traces and methods of analysis </w:t>
            </w:r>
          </w:p>
          <w:p w:rsidR="008B2E34" w:rsidRDefault="008B2E34" w:rsidP="0061245E">
            <w:pPr>
              <w:spacing w:line="312" w:lineRule="auto"/>
            </w:pPr>
            <w:r>
              <w:t xml:space="preserve"> 4-Searching for and securing evidence and Case study </w:t>
            </w:r>
          </w:p>
          <w:p w:rsidR="008B2E34" w:rsidRDefault="008B2E34" w:rsidP="0061245E">
            <w:pPr>
              <w:spacing w:line="312" w:lineRule="auto"/>
            </w:pPr>
            <w:r>
              <w:t xml:space="preserve">5-Searching for and recovering evidence that is accepted in court </w:t>
            </w:r>
          </w:p>
          <w:p w:rsidR="008B2E34" w:rsidRDefault="008B2E34" w:rsidP="0061245E">
            <w:pPr>
              <w:spacing w:line="312" w:lineRule="auto"/>
            </w:pPr>
            <w:r>
              <w:t xml:space="preserve">6- Independent analysis and documentation of this evidence </w:t>
            </w:r>
          </w:p>
          <w:p w:rsidR="008B2E34" w:rsidRDefault="008B2E34" w:rsidP="0061245E">
            <w:pPr>
              <w:spacing w:line="312" w:lineRule="auto"/>
            </w:pPr>
            <w:r>
              <w:t xml:space="preserve">7- Defence and discussion of the results. </w:t>
            </w:r>
          </w:p>
          <w:p w:rsidR="008B2E34" w:rsidRDefault="008B2E34" w:rsidP="0061245E">
            <w:pPr>
              <w:spacing w:line="312" w:lineRule="auto"/>
            </w:pPr>
            <w:r>
              <w:t>8-Computer systems and IT/computing science Internet, WWW, HTML Calculations based on spreadsheet programs Basics of programming .</w:t>
            </w:r>
          </w:p>
          <w:p w:rsidR="008B2E34" w:rsidRDefault="008B2E34" w:rsidP="0061245E">
            <w:pPr>
              <w:spacing w:line="312" w:lineRule="auto"/>
            </w:pPr>
            <w:r>
              <w:t xml:space="preserve">9-The students provide evidence of active participation in the tutorial relating to the lecture by solving exercises in class and/or by taking a written test at the end of the semester. </w:t>
            </w:r>
          </w:p>
        </w:tc>
      </w:tr>
    </w:tbl>
    <w:p w:rsidR="008B2E34" w:rsidRDefault="008B2E34" w:rsidP="008B2E34">
      <w:pPr>
        <w:spacing w:after="384" w:line="312" w:lineRule="auto"/>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8B2E34" w:rsidTr="0061245E">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8B2E34" w:rsidRDefault="008B2E34" w:rsidP="0061245E">
            <w:pPr>
              <w:spacing w:line="276" w:lineRule="auto"/>
              <w:jc w:val="center"/>
              <w:rPr>
                <w:b/>
                <w:color w:val="17365D"/>
                <w:sz w:val="28"/>
                <w:szCs w:val="28"/>
              </w:rPr>
            </w:pPr>
            <w:r>
              <w:rPr>
                <w:b/>
                <w:color w:val="17365D"/>
                <w:sz w:val="28"/>
                <w:szCs w:val="28"/>
              </w:rPr>
              <w:t>Learning and Teaching Strategies</w:t>
            </w:r>
            <w:r>
              <w:rPr>
                <w:b/>
                <w:color w:val="17365D"/>
                <w:sz w:val="28"/>
                <w:szCs w:val="28"/>
              </w:rPr>
              <w:br/>
              <w:t>Learning and Teaching Strategies</w:t>
            </w:r>
          </w:p>
          <w:p w:rsidR="008B2E34" w:rsidRDefault="008B2E34" w:rsidP="0061245E">
            <w:pPr>
              <w:bidi/>
              <w:jc w:val="center"/>
              <w:rPr>
                <w:rFonts w:eastAsia="Times New Roman"/>
                <w:b/>
                <w:color w:val="17365D"/>
                <w:sz w:val="28"/>
                <w:szCs w:val="28"/>
              </w:rPr>
            </w:pPr>
          </w:p>
        </w:tc>
      </w:tr>
      <w:tr w:rsidR="008B2E34" w:rsidTr="0061245E">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1245E">
            <w:pPr>
              <w:spacing w:line="276" w:lineRule="auto"/>
              <w:rPr>
                <w:b/>
                <w:sz w:val="24"/>
                <w:szCs w:val="24"/>
              </w:rPr>
            </w:pPr>
            <w:r>
              <w:rPr>
                <w:b/>
                <w:color w:val="000000"/>
                <w:sz w:val="24"/>
                <w:szCs w:val="24"/>
              </w:rPr>
              <w:lastRenderedPageBreak/>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1245E">
            <w:pPr>
              <w:spacing w:line="276" w:lineRule="auto"/>
              <w:jc w:val="both"/>
              <w:rPr>
                <w:rFonts w:ascii="Arial" w:eastAsia="Times New Roman" w:hAnsi="Arial" w:cs="Arial"/>
                <w:color w:val="000000"/>
                <w:sz w:val="16"/>
                <w:szCs w:val="16"/>
                <w:shd w:val="clear" w:color="auto" w:fill="FFFFFF"/>
              </w:rPr>
            </w:pPr>
            <w:r>
              <w:t xml:space="preserve">Students will attend formal timetabled lectures throughout the module. There will be class discussions and the opportunity to share information, and develop good communication skills.  Students will visit a series of simulated crime scenes, where they will gain practical experience of crime scene examination. This will include the search, identification and recording of evidence located at these scenes.  Students will complete reports on crime scene examination including, risk assessment, results and evaluation. </w:t>
            </w:r>
          </w:p>
        </w:tc>
      </w:tr>
    </w:tbl>
    <w:p w:rsidR="008B2E34" w:rsidRDefault="008B2E34" w:rsidP="008B2E34">
      <w:pPr>
        <w:spacing w:line="276" w:lineRule="auto"/>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8B2E34" w:rsidTr="0061245E">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8B2E34" w:rsidRDefault="008B2E34" w:rsidP="00E562DB">
            <w:pPr>
              <w:spacing w:line="312" w:lineRule="auto"/>
              <w:jc w:val="center"/>
              <w:rPr>
                <w:rFonts w:eastAsia="Times New Roman"/>
                <w:color w:val="000000"/>
                <w:sz w:val="24"/>
                <w:szCs w:val="24"/>
              </w:rPr>
            </w:pPr>
            <w:r>
              <w:rPr>
                <w:rFonts w:eastAsia="Times New Roman"/>
                <w:b/>
                <w:color w:val="17365D"/>
                <w:sz w:val="28"/>
                <w:szCs w:val="28"/>
              </w:rPr>
              <w:t>Student Workload (SWL)</w:t>
            </w:r>
            <w:r>
              <w:rPr>
                <w:rFonts w:eastAsia="Times New Roman"/>
                <w:b/>
                <w:color w:val="17365D"/>
                <w:sz w:val="28"/>
                <w:szCs w:val="28"/>
              </w:rPr>
              <w:br/>
              <w:t>Student Workload (SWL)</w:t>
            </w:r>
          </w:p>
        </w:tc>
      </w:tr>
      <w:tr w:rsidR="008B2E34" w:rsidTr="0061245E">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8B2E34" w:rsidRPr="00E562DB" w:rsidRDefault="008B2E34" w:rsidP="00E562DB">
            <w:pPr>
              <w:spacing w:line="312" w:lineRule="auto"/>
              <w:rPr>
                <w:b/>
                <w:color w:val="000000"/>
                <w:sz w:val="24"/>
                <w:szCs w:val="24"/>
              </w:rPr>
            </w:pPr>
            <w:r>
              <w:rPr>
                <w:b/>
                <w:color w:val="000000"/>
                <w:sz w:val="24"/>
                <w:szCs w:val="24"/>
              </w:rPr>
              <w:t>Structured SWL (h/sem)</w:t>
            </w:r>
            <w:r>
              <w:rPr>
                <w:b/>
                <w:color w:val="000000"/>
                <w:sz w:val="24"/>
                <w:szCs w:val="24"/>
              </w:rPr>
              <w:br/>
              <w:t>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2E34" w:rsidRDefault="00914472" w:rsidP="0061245E">
            <w:pPr>
              <w:spacing w:line="312" w:lineRule="auto"/>
              <w:rPr>
                <w:sz w:val="24"/>
                <w:szCs w:val="24"/>
              </w:rPr>
            </w:pPr>
            <w:r>
              <w:rPr>
                <w:sz w:val="24"/>
                <w:szCs w:val="24"/>
              </w:rPr>
              <w:t>48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8B2E34" w:rsidRDefault="008B2E34" w:rsidP="0061245E">
            <w:pPr>
              <w:spacing w:line="312" w:lineRule="auto"/>
              <w:rPr>
                <w:b/>
              </w:rPr>
            </w:pPr>
            <w:r>
              <w:rPr>
                <w:b/>
              </w:rPr>
              <w:t>Structured SWL (h/w)</w:t>
            </w:r>
            <w:r>
              <w:rPr>
                <w:b/>
              </w:rPr>
              <w:br/>
              <w:t>Structured SWL (h/w)</w:t>
            </w:r>
          </w:p>
          <w:p w:rsidR="008B2E34" w:rsidRDefault="008B2E34" w:rsidP="0061245E">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2E34" w:rsidRDefault="008B2E34" w:rsidP="0061245E">
            <w:pPr>
              <w:spacing w:line="312" w:lineRule="auto"/>
              <w:rPr>
                <w:sz w:val="24"/>
                <w:szCs w:val="24"/>
              </w:rPr>
            </w:pPr>
            <w:r>
              <w:rPr>
                <w:sz w:val="24"/>
                <w:szCs w:val="24"/>
              </w:rPr>
              <w:t>3</w:t>
            </w:r>
          </w:p>
        </w:tc>
      </w:tr>
      <w:tr w:rsidR="008B2E34" w:rsidTr="0061245E">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E562DB">
            <w:pPr>
              <w:spacing w:line="312" w:lineRule="auto"/>
              <w:rPr>
                <w:b/>
                <w:sz w:val="24"/>
                <w:szCs w:val="24"/>
              </w:rPr>
            </w:pPr>
            <w:r>
              <w:rPr>
                <w:b/>
                <w:color w:val="000000"/>
                <w:sz w:val="24"/>
                <w:szCs w:val="24"/>
              </w:rPr>
              <w:t>Unstructured SWL (h/sem)</w:t>
            </w:r>
            <w:r>
              <w:rPr>
                <w:b/>
                <w:color w:val="000000"/>
                <w:sz w:val="24"/>
                <w:szCs w:val="24"/>
              </w:rPr>
              <w:br/>
              <w:t>Unstructured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2E34" w:rsidRDefault="00914472" w:rsidP="0061245E">
            <w:pPr>
              <w:spacing w:line="312" w:lineRule="auto"/>
              <w:rPr>
                <w:sz w:val="24"/>
                <w:szCs w:val="24"/>
              </w:rPr>
            </w:pPr>
            <w:r>
              <w:rPr>
                <w:sz w:val="24"/>
                <w:szCs w:val="24"/>
              </w:rPr>
              <w:t>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8B2E34" w:rsidRDefault="008B2E34" w:rsidP="0061245E">
            <w:pPr>
              <w:spacing w:line="312" w:lineRule="auto"/>
              <w:rPr>
                <w:b/>
              </w:rPr>
            </w:pPr>
            <w:r>
              <w:rPr>
                <w:b/>
              </w:rPr>
              <w:t>Unstructured SWL (h/w)</w:t>
            </w:r>
            <w:r>
              <w:rPr>
                <w:b/>
              </w:rPr>
              <w:br/>
              <w:t>Unstructured SWL (h/w)</w:t>
            </w:r>
          </w:p>
          <w:p w:rsidR="008B2E34" w:rsidRDefault="008B2E34" w:rsidP="0061245E">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2E34" w:rsidRDefault="008B2E34" w:rsidP="0061245E">
            <w:pPr>
              <w:spacing w:line="312" w:lineRule="auto"/>
              <w:rPr>
                <w:sz w:val="24"/>
                <w:szCs w:val="24"/>
              </w:rPr>
            </w:pPr>
            <w:r>
              <w:rPr>
                <w:sz w:val="24"/>
                <w:szCs w:val="24"/>
              </w:rPr>
              <w:t>2.2</w:t>
            </w:r>
          </w:p>
        </w:tc>
      </w:tr>
      <w:tr w:rsidR="008B2E34" w:rsidTr="0061245E">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8B2E34" w:rsidRPr="00E562DB" w:rsidRDefault="008B2E34" w:rsidP="00E562DB">
            <w:pPr>
              <w:spacing w:line="312" w:lineRule="auto"/>
              <w:rPr>
                <w:b/>
                <w:color w:val="000000"/>
                <w:sz w:val="24"/>
                <w:szCs w:val="24"/>
              </w:rPr>
            </w:pPr>
            <w:r>
              <w:rPr>
                <w:b/>
                <w:color w:val="000000"/>
                <w:sz w:val="24"/>
                <w:szCs w:val="24"/>
              </w:rPr>
              <w:t>Total SWL (h/sem)</w:t>
            </w:r>
            <w:r>
              <w:rPr>
                <w:b/>
                <w:color w:val="000000"/>
                <w:sz w:val="24"/>
                <w:szCs w:val="24"/>
              </w:rPr>
              <w:br/>
              <w:t>Total SWL (h/sem)</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8B2E34" w:rsidRDefault="00914472" w:rsidP="0061245E">
            <w:pPr>
              <w:spacing w:line="312" w:lineRule="auto"/>
              <w:rPr>
                <w:sz w:val="24"/>
                <w:szCs w:val="24"/>
              </w:rPr>
            </w:pPr>
            <w:r>
              <w:rPr>
                <w:sz w:val="24"/>
                <w:szCs w:val="24"/>
              </w:rPr>
              <w:t>50</w:t>
            </w:r>
          </w:p>
        </w:tc>
      </w:tr>
    </w:tbl>
    <w:p w:rsidR="008B2E34" w:rsidRDefault="008B2E34" w:rsidP="008B2E34">
      <w:pPr>
        <w:spacing w:after="0" w:line="312" w:lineRule="auto"/>
        <w:rPr>
          <w:rFonts w:ascii="Cambria" w:eastAsia="Cambria" w:hAnsi="Cambria" w:cs="Cambria"/>
          <w:b/>
          <w:color w:val="000000"/>
        </w:rPr>
      </w:pPr>
    </w:p>
    <w:p w:rsidR="008B2E34" w:rsidRDefault="008B2E34" w:rsidP="008B2E34">
      <w:pPr>
        <w:spacing w:after="0" w:line="312" w:lineRule="auto"/>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8B2E34" w:rsidTr="0061245E">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8B2E34" w:rsidRPr="00E562DB" w:rsidRDefault="008B2E34" w:rsidP="00E562DB">
            <w:pPr>
              <w:spacing w:line="312" w:lineRule="auto"/>
              <w:jc w:val="center"/>
              <w:rPr>
                <w:b/>
                <w:color w:val="17365D"/>
                <w:sz w:val="28"/>
                <w:szCs w:val="28"/>
              </w:rPr>
            </w:pPr>
            <w:r>
              <w:rPr>
                <w:b/>
                <w:color w:val="17365D"/>
                <w:sz w:val="28"/>
                <w:szCs w:val="28"/>
              </w:rPr>
              <w:t>Module Evaluation</w:t>
            </w:r>
            <w:r>
              <w:rPr>
                <w:b/>
                <w:color w:val="17365D"/>
                <w:sz w:val="28"/>
                <w:szCs w:val="28"/>
              </w:rPr>
              <w:br/>
              <w:t>Module Evaluation</w:t>
            </w:r>
          </w:p>
        </w:tc>
      </w:tr>
      <w:tr w:rsidR="008B2E34" w:rsidTr="0061245E">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8B2E34" w:rsidRDefault="008B2E34" w:rsidP="0061245E">
            <w:pPr>
              <w:spacing w:line="312" w:lineRule="auto"/>
              <w:ind w:left="360" w:hanging="720"/>
              <w:rPr>
                <w:b/>
              </w:rPr>
            </w:pPr>
          </w:p>
          <w:p w:rsidR="008B2E34" w:rsidRDefault="008B2E34" w:rsidP="0061245E">
            <w:pPr>
              <w:spacing w:line="312" w:lineRule="auto"/>
              <w:ind w:left="360" w:hanging="720"/>
              <w:rPr>
                <w:b/>
              </w:rPr>
            </w:pPr>
            <w:r>
              <w:rPr>
                <w:b/>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1245E">
            <w:pPr>
              <w:spacing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1245E">
            <w:pPr>
              <w:spacing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1245E">
            <w:pPr>
              <w:spacing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B2E34" w:rsidRDefault="008B2E34" w:rsidP="0061245E">
            <w:pPr>
              <w:spacing w:line="312" w:lineRule="auto"/>
              <w:rPr>
                <w:b/>
                <w:color w:val="000000"/>
              </w:rPr>
            </w:pPr>
            <w:r>
              <w:rPr>
                <w:b/>
                <w:color w:val="000000"/>
              </w:rPr>
              <w:t>Relevant Learning Outcome</w:t>
            </w:r>
          </w:p>
        </w:tc>
      </w:tr>
      <w:tr w:rsidR="008B2E34" w:rsidTr="0061245E">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1245E">
            <w:pPr>
              <w:spacing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1245E">
            <w:pPr>
              <w:spacing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rsidR="008B2E34" w:rsidRDefault="008B2E34" w:rsidP="0061245E">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8B2E34" w:rsidRDefault="008B2E34" w:rsidP="0061245E">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8B2E34" w:rsidRDefault="008B2E34" w:rsidP="0061245E">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1245E">
            <w:pPr>
              <w:spacing w:line="312" w:lineRule="auto"/>
              <w:rPr>
                <w:color w:val="000000"/>
              </w:rPr>
            </w:pPr>
            <w:r>
              <w:t>LO #1, 2, 10 and 11</w:t>
            </w:r>
          </w:p>
        </w:tc>
      </w:tr>
      <w:tr w:rsidR="008B2E34" w:rsidTr="0061245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1245E">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1245E">
            <w:pPr>
              <w:spacing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rsidR="008B2E34" w:rsidRDefault="008B2E34" w:rsidP="0061245E">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8B2E34" w:rsidRDefault="008B2E34" w:rsidP="0061245E">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1245E">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1245E">
            <w:pPr>
              <w:spacing w:line="312" w:lineRule="auto"/>
              <w:rPr>
                <w:color w:val="000000"/>
              </w:rPr>
            </w:pPr>
            <w:r>
              <w:t>LO # 3, 4, 6 and 7</w:t>
            </w:r>
          </w:p>
        </w:tc>
      </w:tr>
      <w:tr w:rsidR="008B2E34" w:rsidTr="0061245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1245E">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1245E">
            <w:pPr>
              <w:spacing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rsidR="008B2E34" w:rsidRDefault="008B2E34" w:rsidP="0061245E">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8B2E34" w:rsidRDefault="008B2E34" w:rsidP="0061245E">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1245E">
            <w:pPr>
              <w:spacing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1245E">
            <w:pPr>
              <w:spacing w:line="312" w:lineRule="auto"/>
              <w:rPr>
                <w:color w:val="000000"/>
              </w:rPr>
            </w:pPr>
          </w:p>
        </w:tc>
      </w:tr>
      <w:tr w:rsidR="008B2E34" w:rsidTr="0061245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1245E">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1245E">
            <w:pPr>
              <w:spacing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rsidR="008B2E34" w:rsidRDefault="008B2E34" w:rsidP="0061245E">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8B2E34" w:rsidRDefault="008B2E34" w:rsidP="0061245E">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1245E">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1245E">
            <w:pPr>
              <w:spacing w:line="312" w:lineRule="auto"/>
              <w:rPr>
                <w:color w:val="000000"/>
              </w:rPr>
            </w:pPr>
            <w:r>
              <w:t>LO # 5, 8 and 10</w:t>
            </w:r>
          </w:p>
        </w:tc>
      </w:tr>
      <w:tr w:rsidR="008B2E34" w:rsidTr="0061245E">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1245E">
            <w:pPr>
              <w:spacing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1245E">
            <w:pPr>
              <w:spacing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rsidR="008B2E34" w:rsidRDefault="008B2E34" w:rsidP="0061245E">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8B2E34" w:rsidRDefault="008B2E34" w:rsidP="0061245E">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1245E">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1245E">
            <w:pPr>
              <w:spacing w:line="312" w:lineRule="auto"/>
              <w:rPr>
                <w:color w:val="000000"/>
              </w:rPr>
            </w:pPr>
            <w:r>
              <w:t>LO # 1-7</w:t>
            </w:r>
          </w:p>
        </w:tc>
      </w:tr>
      <w:tr w:rsidR="008B2E34" w:rsidTr="0061245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1245E">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1245E">
            <w:pPr>
              <w:spacing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rsidR="008B2E34" w:rsidRDefault="008B2E34" w:rsidP="0061245E">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8B2E34" w:rsidRDefault="008B2E34" w:rsidP="0061245E">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8B2E34" w:rsidRDefault="008B2E34" w:rsidP="0061245E">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1245E">
            <w:pPr>
              <w:spacing w:line="312" w:lineRule="auto"/>
              <w:rPr>
                <w:color w:val="000000"/>
              </w:rPr>
            </w:pPr>
            <w:r>
              <w:rPr>
                <w:color w:val="000000"/>
              </w:rPr>
              <w:t>All</w:t>
            </w:r>
          </w:p>
        </w:tc>
      </w:tr>
      <w:tr w:rsidR="008B2E34" w:rsidTr="0061245E">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1245E">
            <w:pPr>
              <w:spacing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rsidR="008B2E34" w:rsidRDefault="008B2E34" w:rsidP="0061245E">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8B2E34" w:rsidRDefault="008B2E34" w:rsidP="0061245E">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1245E">
            <w:pPr>
              <w:spacing w:line="312" w:lineRule="auto"/>
              <w:rPr>
                <w:color w:val="000000"/>
              </w:rPr>
            </w:pPr>
          </w:p>
        </w:tc>
      </w:tr>
    </w:tbl>
    <w:p w:rsidR="008B2E34" w:rsidRDefault="008B2E34" w:rsidP="008B2E34">
      <w:pPr>
        <w:spacing w:after="0" w:line="312" w:lineRule="auto"/>
        <w:rPr>
          <w:rFonts w:ascii="Cambria" w:eastAsia="Cambria" w:hAnsi="Cambria" w:cs="Cambria"/>
          <w:b/>
          <w:color w:val="000000"/>
          <w:sz w:val="16"/>
          <w:szCs w:val="16"/>
        </w:rPr>
      </w:pPr>
    </w:p>
    <w:p w:rsidR="008B2E34" w:rsidRDefault="008B2E34" w:rsidP="008B2E34">
      <w:pPr>
        <w:spacing w:after="0" w:line="312" w:lineRule="auto"/>
        <w:rPr>
          <w:rFonts w:ascii="Cambria" w:eastAsia="Cambria" w:hAnsi="Cambria" w:cs="Cambria"/>
          <w:b/>
          <w:color w:val="000000"/>
          <w:sz w:val="16"/>
          <w:szCs w:val="16"/>
        </w:rPr>
      </w:pPr>
    </w:p>
    <w:p w:rsidR="008B2E34" w:rsidRDefault="008B2E34" w:rsidP="008B2E34">
      <w:pPr>
        <w:spacing w:line="276" w:lineRule="auto"/>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8B2E34" w:rsidTr="0061245E">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8B2E34" w:rsidRDefault="008B2E34" w:rsidP="0061245E">
            <w:pPr>
              <w:spacing w:line="360" w:lineRule="auto"/>
              <w:jc w:val="center"/>
              <w:rPr>
                <w:b/>
                <w:color w:val="17365D"/>
                <w:sz w:val="28"/>
                <w:szCs w:val="28"/>
              </w:rPr>
            </w:pPr>
            <w:r>
              <w:rPr>
                <w:b/>
                <w:color w:val="17365D"/>
                <w:sz w:val="28"/>
                <w:szCs w:val="28"/>
              </w:rPr>
              <w:lastRenderedPageBreak/>
              <w:t>Delivery Plan (Weekly Syllabus)</w:t>
            </w:r>
            <w:r>
              <w:rPr>
                <w:b/>
                <w:color w:val="17365D"/>
                <w:sz w:val="28"/>
                <w:szCs w:val="28"/>
              </w:rPr>
              <w:br/>
              <w:t>Delivery Plan (Weekly Syllabus)</w:t>
            </w:r>
          </w:p>
          <w:p w:rsidR="008B2E34" w:rsidRDefault="008B2E34" w:rsidP="0061245E">
            <w:pPr>
              <w:bidi/>
              <w:spacing w:line="360" w:lineRule="auto"/>
              <w:jc w:val="center"/>
              <w:rPr>
                <w:rFonts w:eastAsia="Times New Roman"/>
                <w:b/>
                <w:color w:val="17365D"/>
                <w:sz w:val="28"/>
                <w:szCs w:val="28"/>
              </w:rPr>
            </w:pPr>
          </w:p>
        </w:tc>
      </w:tr>
      <w:tr w:rsidR="008B2E34"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B2E34" w:rsidRDefault="008B2E34" w:rsidP="0061245E">
            <w:pPr>
              <w:spacing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8B2E34" w:rsidRDefault="008B2E34" w:rsidP="0061245E">
            <w:pPr>
              <w:spacing w:line="360" w:lineRule="auto"/>
              <w:rPr>
                <w:b/>
                <w:sz w:val="24"/>
                <w:szCs w:val="24"/>
              </w:rPr>
            </w:pPr>
            <w:r>
              <w:rPr>
                <w:b/>
              </w:rPr>
              <w:t>Material Covered</w:t>
            </w:r>
          </w:p>
        </w:tc>
      </w:tr>
      <w:tr w:rsidR="008B2E34"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B2E34" w:rsidRDefault="008B2E34" w:rsidP="0061245E">
            <w:pPr>
              <w:spacing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1245E">
            <w:pPr>
              <w:spacing w:line="360" w:lineRule="auto"/>
              <w:rPr>
                <w:sz w:val="24"/>
                <w:szCs w:val="24"/>
              </w:rPr>
            </w:pPr>
            <w:r>
              <w:t>Introduction - crime science</w:t>
            </w:r>
          </w:p>
        </w:tc>
      </w:tr>
      <w:tr w:rsidR="008B2E34"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B2E34" w:rsidRDefault="008B2E34" w:rsidP="0061245E">
            <w:pPr>
              <w:spacing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1245E">
            <w:pPr>
              <w:spacing w:line="360" w:lineRule="auto"/>
              <w:rPr>
                <w:sz w:val="24"/>
                <w:szCs w:val="24"/>
              </w:rPr>
            </w:pPr>
            <w:r>
              <w:t xml:space="preserve">collect and package evidence, prepare laboratory submission forms and identify errors in them, </w:t>
            </w:r>
          </w:p>
        </w:tc>
      </w:tr>
      <w:tr w:rsidR="008B2E34" w:rsidTr="0061245E">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B2E34" w:rsidRDefault="008B2E34" w:rsidP="0061245E">
            <w:pPr>
              <w:spacing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1245E">
            <w:pPr>
              <w:spacing w:line="360" w:lineRule="auto"/>
              <w:rPr>
                <w:sz w:val="24"/>
                <w:szCs w:val="24"/>
              </w:rPr>
            </w:pPr>
            <w:r>
              <w:t>recover contact trace material in practical forensic examination, and write a simple expert report</w:t>
            </w:r>
          </w:p>
        </w:tc>
      </w:tr>
      <w:tr w:rsidR="008B2E34"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B2E34" w:rsidRDefault="008B2E34" w:rsidP="0061245E">
            <w:pPr>
              <w:spacing w:line="360" w:lineRule="auto"/>
              <w:ind w:left="-18" w:firstLine="18"/>
              <w:jc w:val="center"/>
              <w:rPr>
                <w:b/>
                <w:color w:val="000000"/>
              </w:rPr>
            </w:pPr>
            <w:r>
              <w:rPr>
                <w:b/>
                <w:color w:val="000000"/>
              </w:rPr>
              <w:t>Week 4-5</w:t>
            </w:r>
          </w:p>
        </w:tc>
        <w:tc>
          <w:tcPr>
            <w:tcW w:w="9240"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1245E">
            <w:pPr>
              <w:spacing w:line="360" w:lineRule="auto"/>
              <w:rPr>
                <w:sz w:val="24"/>
                <w:szCs w:val="24"/>
              </w:rPr>
            </w:pPr>
            <w:r>
              <w:t xml:space="preserve"> The role of crime scene investigators in the preservation, recovery and recording of evidence at the scene of crime and evaluation of crime scene evidence.</w:t>
            </w:r>
          </w:p>
        </w:tc>
      </w:tr>
      <w:tr w:rsidR="008B2E34"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B2E34" w:rsidRDefault="008B2E34" w:rsidP="0061245E">
            <w:pPr>
              <w:spacing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1245E">
            <w:pPr>
              <w:spacing w:line="360" w:lineRule="auto"/>
              <w:rPr>
                <w:sz w:val="24"/>
                <w:szCs w:val="24"/>
              </w:rPr>
            </w:pPr>
            <w:r>
              <w:t xml:space="preserve"> the scope, methods and limitations of crime scene examination and forensic enquiry in the crime to court process.</w:t>
            </w:r>
          </w:p>
        </w:tc>
      </w:tr>
      <w:tr w:rsidR="008B2E34"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B2E34" w:rsidRDefault="008B2E34" w:rsidP="0061245E">
            <w:pPr>
              <w:spacing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1245E">
            <w:pPr>
              <w:spacing w:line="360" w:lineRule="auto"/>
              <w:rPr>
                <w:sz w:val="24"/>
                <w:szCs w:val="24"/>
              </w:rPr>
            </w:pPr>
            <w:r>
              <w:t xml:space="preserve"> main evidence types in volume, major and serious crimes</w:t>
            </w:r>
          </w:p>
        </w:tc>
      </w:tr>
      <w:tr w:rsidR="008B2E34"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B2E34" w:rsidRDefault="008B2E34" w:rsidP="0061245E">
            <w:pPr>
              <w:spacing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1245E">
            <w:pPr>
              <w:spacing w:line="360" w:lineRule="auto"/>
              <w:rPr>
                <w:sz w:val="24"/>
                <w:szCs w:val="24"/>
              </w:rPr>
            </w:pPr>
            <w:r>
              <w:t xml:space="preserve">Evidence found at crime scenes. </w:t>
            </w:r>
          </w:p>
        </w:tc>
      </w:tr>
      <w:tr w:rsidR="008B2E34"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B2E34" w:rsidRDefault="008B2E34" w:rsidP="0061245E">
            <w:pPr>
              <w:spacing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1245E">
            <w:pPr>
              <w:spacing w:line="360" w:lineRule="auto"/>
              <w:rPr>
                <w:sz w:val="24"/>
                <w:szCs w:val="24"/>
              </w:rPr>
            </w:pPr>
            <w:r>
              <w:t xml:space="preserve"> Investigation of crime scenes. </w:t>
            </w:r>
            <w:r>
              <w:t></w:t>
            </w:r>
            <w:r>
              <w:t xml:space="preserve">  </w:t>
            </w:r>
            <w:r>
              <w:t></w:t>
            </w:r>
          </w:p>
        </w:tc>
      </w:tr>
      <w:tr w:rsidR="008B2E34"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B2E34" w:rsidRDefault="008B2E34" w:rsidP="0061245E">
            <w:pPr>
              <w:spacing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1245E">
            <w:pPr>
              <w:spacing w:line="360" w:lineRule="auto"/>
              <w:rPr>
                <w:sz w:val="24"/>
                <w:szCs w:val="24"/>
              </w:rPr>
            </w:pPr>
            <w:r>
              <w:t xml:space="preserve"> Search techniques. </w:t>
            </w:r>
          </w:p>
        </w:tc>
      </w:tr>
      <w:tr w:rsidR="008B2E34"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B2E34" w:rsidRDefault="008B2E34" w:rsidP="0061245E">
            <w:pPr>
              <w:spacing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1245E">
            <w:pPr>
              <w:spacing w:line="360" w:lineRule="auto"/>
              <w:rPr>
                <w:sz w:val="24"/>
                <w:szCs w:val="24"/>
              </w:rPr>
            </w:pPr>
            <w:r>
              <w:t xml:space="preserve">Recovering evidence and other information. </w:t>
            </w:r>
            <w:r>
              <w:t></w:t>
            </w:r>
          </w:p>
        </w:tc>
      </w:tr>
      <w:tr w:rsidR="008B2E34"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B2E34" w:rsidRDefault="008B2E34" w:rsidP="0061245E">
            <w:pPr>
              <w:spacing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1245E">
            <w:pPr>
              <w:spacing w:line="360" w:lineRule="auto"/>
              <w:rPr>
                <w:sz w:val="24"/>
                <w:szCs w:val="24"/>
              </w:rPr>
            </w:pPr>
            <w:r>
              <w:t xml:space="preserve">Team working at crime scenes. </w:t>
            </w:r>
          </w:p>
        </w:tc>
      </w:tr>
      <w:tr w:rsidR="008B2E34"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B2E34" w:rsidRDefault="008B2E34" w:rsidP="0061245E">
            <w:pPr>
              <w:spacing w:line="360" w:lineRule="auto"/>
              <w:ind w:left="-18" w:firstLine="18"/>
              <w:jc w:val="center"/>
              <w:rPr>
                <w:b/>
                <w:color w:val="000000"/>
              </w:rPr>
            </w:pPr>
            <w:r>
              <w:rPr>
                <w:b/>
                <w:color w:val="000000"/>
              </w:rPr>
              <w:t>Week 12-13</w:t>
            </w:r>
          </w:p>
        </w:tc>
        <w:tc>
          <w:tcPr>
            <w:tcW w:w="9240"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1245E">
            <w:pPr>
              <w:spacing w:line="360" w:lineRule="auto"/>
              <w:rPr>
                <w:sz w:val="24"/>
                <w:szCs w:val="24"/>
              </w:rPr>
            </w:pPr>
            <w:r>
              <w:t>Reporting crime</w:t>
            </w:r>
          </w:p>
        </w:tc>
      </w:tr>
      <w:tr w:rsidR="008B2E34"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B2E34" w:rsidRDefault="008B2E34" w:rsidP="0061245E">
            <w:pPr>
              <w:spacing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1245E">
            <w:pPr>
              <w:spacing w:line="360" w:lineRule="auto"/>
            </w:pPr>
            <w:r>
              <w:t xml:space="preserve">scene investigations. </w:t>
            </w:r>
          </w:p>
        </w:tc>
      </w:tr>
      <w:tr w:rsidR="008B2E34"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B2E34" w:rsidRDefault="008B2E34" w:rsidP="0061245E">
            <w:pPr>
              <w:spacing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1245E">
            <w:pPr>
              <w:spacing w:line="360" w:lineRule="auto"/>
              <w:rPr>
                <w:b/>
              </w:rPr>
            </w:pPr>
            <w:r>
              <w:t>Exam</w:t>
            </w:r>
          </w:p>
        </w:tc>
      </w:tr>
      <w:tr w:rsidR="008B2E34"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B2E34" w:rsidRDefault="008B2E34" w:rsidP="0061245E">
            <w:pPr>
              <w:spacing w:line="360" w:lineRule="auto"/>
              <w:ind w:left="-18" w:firstLine="18"/>
              <w:jc w:val="center"/>
              <w:rPr>
                <w:b/>
                <w:color w:val="000000"/>
              </w:rPr>
            </w:pPr>
            <w:r>
              <w:rPr>
                <w:b/>
                <w:color w:val="000000"/>
              </w:rPr>
              <w:t>Week 16</w:t>
            </w:r>
          </w:p>
        </w:tc>
        <w:tc>
          <w:tcPr>
            <w:tcW w:w="9240"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1245E">
            <w:pPr>
              <w:spacing w:line="360" w:lineRule="auto"/>
              <w:rPr>
                <w:b/>
              </w:rPr>
            </w:pPr>
            <w:r>
              <w:rPr>
                <w:b/>
              </w:rPr>
              <w:t>Preparatory week before the final Exam</w:t>
            </w:r>
          </w:p>
        </w:tc>
      </w:tr>
    </w:tbl>
    <w:p w:rsidR="008B2E34" w:rsidRDefault="008B2E34" w:rsidP="008B2E34">
      <w:pPr>
        <w:tabs>
          <w:tab w:val="center" w:pos="3870"/>
        </w:tabs>
        <w:spacing w:after="0" w:line="360" w:lineRule="auto"/>
        <w:ind w:left="1985" w:hanging="1985"/>
        <w:jc w:val="both"/>
        <w:rPr>
          <w:b/>
          <w:sz w:val="24"/>
          <w:szCs w:val="24"/>
        </w:rPr>
      </w:pPr>
    </w:p>
    <w:p w:rsidR="008B2E34" w:rsidRDefault="008B2E34" w:rsidP="008B2E34">
      <w:pPr>
        <w:rPr>
          <w:rFonts w:ascii="Cambria" w:eastAsia="Cambria" w:hAnsi="Cambria" w:cs="Cambria"/>
        </w:rPr>
      </w:pPr>
    </w:p>
    <w:p w:rsidR="008B2E34" w:rsidRDefault="008B2E34" w:rsidP="008B2E34">
      <w:pPr>
        <w:tabs>
          <w:tab w:val="center" w:pos="3870"/>
        </w:tabs>
        <w:spacing w:after="0" w:line="360" w:lineRule="auto"/>
        <w:ind w:left="1985"/>
        <w:jc w:val="both"/>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8B2E34" w:rsidTr="0061245E">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8B2E34" w:rsidRDefault="008B2E34" w:rsidP="0061245E">
            <w:pPr>
              <w:spacing w:line="312" w:lineRule="auto"/>
              <w:jc w:val="center"/>
              <w:rPr>
                <w:b/>
                <w:color w:val="17365D"/>
                <w:sz w:val="28"/>
                <w:szCs w:val="28"/>
              </w:rPr>
            </w:pPr>
            <w:r>
              <w:rPr>
                <w:b/>
                <w:color w:val="17365D"/>
                <w:sz w:val="28"/>
                <w:szCs w:val="28"/>
              </w:rPr>
              <w:t>Learning and Teaching Resources</w:t>
            </w:r>
            <w:r>
              <w:rPr>
                <w:b/>
                <w:color w:val="17365D"/>
                <w:sz w:val="28"/>
                <w:szCs w:val="28"/>
              </w:rPr>
              <w:br/>
              <w:t>Learning and Teaching Resources</w:t>
            </w:r>
          </w:p>
          <w:p w:rsidR="008B2E34" w:rsidRDefault="008B2E34" w:rsidP="0061245E">
            <w:pPr>
              <w:bidi/>
              <w:spacing w:line="312" w:lineRule="auto"/>
              <w:jc w:val="center"/>
              <w:rPr>
                <w:rFonts w:eastAsia="Times New Roman"/>
                <w:b/>
                <w:color w:val="17365D"/>
                <w:sz w:val="28"/>
                <w:szCs w:val="28"/>
              </w:rPr>
            </w:pPr>
          </w:p>
        </w:tc>
      </w:tr>
      <w:tr w:rsidR="008B2E34" w:rsidTr="0061245E">
        <w:tc>
          <w:tcPr>
            <w:tcW w:w="2340" w:type="dxa"/>
            <w:tcBorders>
              <w:top w:val="single" w:sz="4" w:space="0" w:color="000000"/>
              <w:left w:val="single" w:sz="4" w:space="0" w:color="000000"/>
              <w:bottom w:val="single" w:sz="4" w:space="0" w:color="000000"/>
              <w:right w:val="nil"/>
            </w:tcBorders>
            <w:vAlign w:val="center"/>
          </w:tcPr>
          <w:p w:rsidR="008B2E34" w:rsidRDefault="008B2E34" w:rsidP="0061245E">
            <w:pPr>
              <w:spacing w:line="312" w:lineRule="auto"/>
              <w:ind w:left="360" w:hanging="720"/>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1245E">
            <w:pPr>
              <w:spacing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B2E34" w:rsidRDefault="008B2E34" w:rsidP="0061245E">
            <w:pPr>
              <w:spacing w:line="312" w:lineRule="auto"/>
              <w:jc w:val="center"/>
              <w:rPr>
                <w:b/>
              </w:rPr>
            </w:pPr>
            <w:r>
              <w:rPr>
                <w:b/>
              </w:rPr>
              <w:t>Available in the Library?</w:t>
            </w:r>
          </w:p>
        </w:tc>
      </w:tr>
      <w:tr w:rsidR="008B2E34" w:rsidTr="0061245E">
        <w:tc>
          <w:tcPr>
            <w:tcW w:w="2340"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1245E">
            <w:pPr>
              <w:spacing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rsidR="008B2E34" w:rsidRDefault="008B2E34" w:rsidP="0061245E">
            <w:pPr>
              <w:spacing w:line="312" w:lineRule="auto"/>
              <w:ind w:left="185"/>
            </w:pPr>
            <w:r>
              <w:t xml:space="preserve">Cook, T. Hill, M. and Hibbitt, S. (2016) Blackstone’s Crime Investigator’s Handbook. Oxford: Oxford University Press. </w:t>
            </w:r>
          </w:p>
        </w:tc>
        <w:tc>
          <w:tcPr>
            <w:tcW w:w="2340"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1245E">
            <w:pPr>
              <w:spacing w:line="312" w:lineRule="auto"/>
              <w:jc w:val="center"/>
              <w:rPr>
                <w:color w:val="FF0000"/>
              </w:rPr>
            </w:pPr>
            <w:r>
              <w:t>Yes</w:t>
            </w:r>
          </w:p>
        </w:tc>
      </w:tr>
      <w:tr w:rsidR="008B2E34" w:rsidTr="0061245E">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1245E">
            <w:pPr>
              <w:spacing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rsidR="008B2E34" w:rsidRDefault="008B2E34" w:rsidP="0061245E">
            <w:pPr>
              <w:spacing w:line="312" w:lineRule="auto"/>
              <w:ind w:left="185"/>
            </w:pPr>
            <w:r>
              <w:t>Beaufort- Moore, D. (2015) Crime Scene Management and Evidence Recovery, 2nd Edition. Oxford: Oxford University Press</w:t>
            </w:r>
          </w:p>
        </w:tc>
        <w:tc>
          <w:tcPr>
            <w:tcW w:w="2340"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1245E">
            <w:pPr>
              <w:spacing w:line="312" w:lineRule="auto"/>
              <w:jc w:val="center"/>
            </w:pPr>
            <w:r>
              <w:t>No</w:t>
            </w:r>
          </w:p>
        </w:tc>
      </w:tr>
      <w:tr w:rsidR="008B2E34" w:rsidTr="0061245E">
        <w:tc>
          <w:tcPr>
            <w:tcW w:w="2340"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1245E">
            <w:pPr>
              <w:spacing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8B2E34" w:rsidRDefault="008B2E34" w:rsidP="0061245E">
            <w:pPr>
              <w:pStyle w:val="af2"/>
              <w:shd w:val="clear" w:color="auto" w:fill="FFFFFF"/>
              <w:spacing w:before="0" w:beforeAutospacing="0" w:after="150" w:afterAutospacing="0"/>
              <w:rPr>
                <w:rFonts w:ascii="Arial" w:hAnsi="Arial" w:cs="Arial"/>
                <w:color w:val="252A2F"/>
                <w:sz w:val="21"/>
                <w:szCs w:val="21"/>
              </w:rPr>
            </w:pPr>
            <w:r>
              <w:t xml:space="preserve">Self html (the English version is still (early 2005) in its infancy at: http://www.selfhtml.org/ </w:t>
            </w:r>
          </w:p>
        </w:tc>
      </w:tr>
    </w:tbl>
    <w:p w:rsidR="008B2E34" w:rsidRDefault="008B2E34" w:rsidP="008B2E34">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8B2E34" w:rsidTr="0061245E">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rsidR="008B2E34" w:rsidRDefault="008B2E34" w:rsidP="0061245E">
            <w:pPr>
              <w:tabs>
                <w:tab w:val="left" w:pos="1890"/>
                <w:tab w:val="center" w:pos="4544"/>
              </w:tabs>
              <w:ind w:right="1152"/>
              <w:rPr>
                <w:b/>
                <w:color w:val="000000"/>
                <w:sz w:val="28"/>
                <w:szCs w:val="28"/>
              </w:rPr>
            </w:pPr>
            <w:r>
              <w:rPr>
                <w:b/>
                <w:color w:val="000000"/>
                <w:sz w:val="28"/>
                <w:szCs w:val="28"/>
              </w:rPr>
              <w:lastRenderedPageBreak/>
              <w:tab/>
            </w:r>
            <w:r>
              <w:rPr>
                <w:b/>
                <w:color w:val="000000"/>
                <w:sz w:val="28"/>
                <w:szCs w:val="28"/>
              </w:rPr>
              <w:tab/>
              <w:t xml:space="preserve">          Grading Scheme</w:t>
            </w:r>
            <w:r>
              <w:rPr>
                <w:b/>
                <w:color w:val="000000"/>
                <w:sz w:val="28"/>
                <w:szCs w:val="28"/>
              </w:rPr>
              <w:br/>
              <w:t>Grading Scheme</w:t>
            </w:r>
          </w:p>
          <w:p w:rsidR="008B2E34" w:rsidRDefault="008B2E34" w:rsidP="0061245E">
            <w:pPr>
              <w:bidi/>
              <w:jc w:val="center"/>
              <w:rPr>
                <w:rFonts w:eastAsia="Times New Roman"/>
                <w:b/>
                <w:color w:val="000000"/>
                <w:sz w:val="28"/>
                <w:szCs w:val="28"/>
              </w:rPr>
            </w:pPr>
          </w:p>
        </w:tc>
      </w:tr>
      <w:tr w:rsidR="008B2E34" w:rsidTr="0061245E">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rsidR="008B2E34" w:rsidRDefault="008B2E34" w:rsidP="0061245E">
            <w:pPr>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8B2E34" w:rsidRDefault="008B2E34" w:rsidP="0061245E">
            <w:pPr>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8B2E34" w:rsidRDefault="008B2E34" w:rsidP="0061245E">
            <w:pPr>
              <w:bidi/>
              <w:jc w:val="center"/>
              <w:rPr>
                <w:color w:val="000000"/>
              </w:rPr>
            </w:pPr>
            <w:r>
              <w:rPr>
                <w:rtl/>
              </w:rPr>
              <w:t>Grade</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8B2E34" w:rsidRDefault="008B2E34" w:rsidP="0061245E">
            <w:pPr>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8B2E34" w:rsidRDefault="008B2E34" w:rsidP="0061245E">
            <w:pPr>
              <w:rPr>
                <w:b/>
                <w:color w:val="000000"/>
              </w:rPr>
            </w:pPr>
            <w:r>
              <w:rPr>
                <w:b/>
                <w:color w:val="000000"/>
              </w:rPr>
              <w:t>Definition</w:t>
            </w:r>
          </w:p>
        </w:tc>
      </w:tr>
      <w:tr w:rsidR="008B2E34" w:rsidTr="0061245E">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8B2E34" w:rsidRDefault="008B2E34" w:rsidP="0061245E">
            <w:pPr>
              <w:rPr>
                <w:b/>
                <w:color w:val="000000"/>
              </w:rPr>
            </w:pPr>
            <w:r>
              <w:rPr>
                <w:b/>
                <w:color w:val="000000"/>
              </w:rPr>
              <w:t>Success Group</w:t>
            </w:r>
          </w:p>
          <w:p w:rsidR="008B2E34" w:rsidRDefault="008B2E34" w:rsidP="0061245E">
            <w:pP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8B2E34" w:rsidRDefault="008B2E34" w:rsidP="0061245E">
            <w:pPr>
              <w:ind w:firstLine="72"/>
              <w:rPr>
                <w:b/>
                <w:color w:val="000000"/>
              </w:rPr>
            </w:pPr>
            <w:r>
              <w:rPr>
                <w:b/>
                <w:color w:val="000000"/>
              </w:rPr>
              <w:t xml:space="preserve">A - </w:t>
            </w:r>
            <w:r>
              <w:rPr>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rsidR="008B2E34" w:rsidRDefault="008B2E34" w:rsidP="0061245E">
            <w:pPr>
              <w:bidi/>
              <w:jc w:val="center"/>
              <w:rPr>
                <w:b/>
                <w:sz w:val="24"/>
                <w:szCs w:val="24"/>
              </w:rPr>
            </w:pPr>
            <w:r>
              <w:rPr>
                <w:b/>
                <w:rtl/>
              </w:rPr>
              <w:t>Excellent</w:t>
            </w:r>
          </w:p>
        </w:tc>
        <w:tc>
          <w:tcPr>
            <w:tcW w:w="1155" w:type="dxa"/>
            <w:tcBorders>
              <w:top w:val="single" w:sz="6" w:space="0" w:color="000000"/>
              <w:left w:val="single" w:sz="6" w:space="0" w:color="000000"/>
              <w:bottom w:val="single" w:sz="6" w:space="0" w:color="000000"/>
              <w:right w:val="single" w:sz="4" w:space="0" w:color="000000"/>
            </w:tcBorders>
            <w:vAlign w:val="center"/>
          </w:tcPr>
          <w:p w:rsidR="008B2E34" w:rsidRDefault="008B2E34" w:rsidP="0061245E">
            <w:pPr>
              <w:rPr>
                <w:color w:val="000000"/>
              </w:rPr>
            </w:pPr>
            <w:r>
              <w:t xml:space="preserve">90 </w:t>
            </w:r>
            <w:r w:rsidR="00E562DB">
              <w:t>–</w:t>
            </w:r>
            <w:r>
              <w:t xml:space="preserve">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8B2E34" w:rsidRDefault="008B2E34" w:rsidP="0061245E">
            <w:pPr>
              <w:rPr>
                <w:color w:val="000000"/>
              </w:rPr>
            </w:pPr>
            <w:r>
              <w:rPr>
                <w:color w:val="000000"/>
              </w:rPr>
              <w:t>Outstanding Performance</w:t>
            </w:r>
          </w:p>
        </w:tc>
      </w:tr>
      <w:tr w:rsidR="008B2E34" w:rsidTr="0061245E">
        <w:trPr>
          <w:trHeight w:val="300"/>
        </w:trPr>
        <w:tc>
          <w:tcPr>
            <w:tcW w:w="1620" w:type="dxa"/>
            <w:vMerge/>
            <w:tcBorders>
              <w:top w:val="single" w:sz="6" w:space="0" w:color="000000"/>
              <w:left w:val="single" w:sz="6" w:space="0" w:color="000000"/>
              <w:bottom w:val="nil"/>
              <w:right w:val="single" w:sz="6" w:space="0" w:color="000000"/>
            </w:tcBorders>
            <w:vAlign w:val="center"/>
          </w:tcPr>
          <w:p w:rsidR="008B2E34" w:rsidRDefault="008B2E34" w:rsidP="0061245E">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8B2E34" w:rsidRDefault="008B2E34" w:rsidP="0061245E">
            <w:pPr>
              <w:ind w:firstLine="72"/>
              <w:rPr>
                <w:b/>
                <w:color w:val="000000"/>
              </w:rPr>
            </w:pPr>
            <w:r>
              <w:rPr>
                <w:b/>
                <w:color w:val="000000"/>
              </w:rPr>
              <w:t xml:space="preserve">B - </w:t>
            </w:r>
            <w:r>
              <w:rPr>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8B2E34" w:rsidRDefault="008B2E34" w:rsidP="0061245E">
            <w:pPr>
              <w:bidi/>
              <w:jc w:val="center"/>
              <w:rPr>
                <w:b/>
                <w:sz w:val="24"/>
                <w:szCs w:val="24"/>
              </w:rPr>
            </w:pPr>
            <w:r>
              <w:rPr>
                <w:b/>
                <w:rtl/>
              </w:rPr>
              <w:t xml:space="preserve">Very Good </w:t>
            </w:r>
          </w:p>
        </w:tc>
        <w:tc>
          <w:tcPr>
            <w:tcW w:w="1155" w:type="dxa"/>
            <w:tcBorders>
              <w:top w:val="single" w:sz="6" w:space="0" w:color="000000"/>
              <w:left w:val="single" w:sz="6" w:space="0" w:color="000000"/>
              <w:bottom w:val="single" w:sz="6" w:space="0" w:color="000000"/>
              <w:right w:val="single" w:sz="4" w:space="0" w:color="000000"/>
            </w:tcBorders>
            <w:vAlign w:val="center"/>
          </w:tcPr>
          <w:p w:rsidR="008B2E34" w:rsidRDefault="008B2E34" w:rsidP="0061245E">
            <w:pPr>
              <w:rPr>
                <w:color w:val="000000"/>
              </w:rPr>
            </w:pPr>
            <w:r>
              <w:t xml:space="preserve">80 </w:t>
            </w:r>
            <w:r w:rsidR="00E562DB">
              <w:t>–</w:t>
            </w:r>
            <w:r>
              <w:t xml:space="preserve"> 89</w:t>
            </w:r>
          </w:p>
        </w:tc>
        <w:tc>
          <w:tcPr>
            <w:tcW w:w="3900" w:type="dxa"/>
            <w:tcBorders>
              <w:top w:val="single" w:sz="6" w:space="0" w:color="000000"/>
              <w:left w:val="single" w:sz="4" w:space="0" w:color="000000"/>
              <w:bottom w:val="single" w:sz="6" w:space="0" w:color="000000"/>
              <w:right w:val="single" w:sz="6" w:space="0" w:color="000000"/>
            </w:tcBorders>
            <w:vAlign w:val="center"/>
          </w:tcPr>
          <w:p w:rsidR="008B2E34" w:rsidRDefault="008B2E34" w:rsidP="0061245E">
            <w:pPr>
              <w:rPr>
                <w:color w:val="000000"/>
              </w:rPr>
            </w:pPr>
            <w:r>
              <w:rPr>
                <w:color w:val="000000"/>
              </w:rPr>
              <w:t>Above average with some errors</w:t>
            </w:r>
          </w:p>
        </w:tc>
      </w:tr>
      <w:tr w:rsidR="008B2E34" w:rsidTr="0061245E">
        <w:trPr>
          <w:trHeight w:val="300"/>
        </w:trPr>
        <w:tc>
          <w:tcPr>
            <w:tcW w:w="1620" w:type="dxa"/>
            <w:vMerge/>
            <w:tcBorders>
              <w:top w:val="single" w:sz="6" w:space="0" w:color="000000"/>
              <w:left w:val="single" w:sz="6" w:space="0" w:color="000000"/>
              <w:bottom w:val="nil"/>
              <w:right w:val="single" w:sz="6" w:space="0" w:color="000000"/>
            </w:tcBorders>
            <w:vAlign w:val="center"/>
          </w:tcPr>
          <w:p w:rsidR="008B2E34" w:rsidRDefault="008B2E34" w:rsidP="0061245E">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8B2E34" w:rsidRDefault="008B2E34" w:rsidP="0061245E">
            <w:pPr>
              <w:ind w:firstLine="72"/>
              <w:rPr>
                <w:b/>
                <w:color w:val="000000"/>
              </w:rPr>
            </w:pPr>
            <w:r>
              <w:rPr>
                <w:b/>
                <w:color w:val="000000"/>
              </w:rPr>
              <w:t xml:space="preserve">C - </w:t>
            </w:r>
            <w:r>
              <w:rPr>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8B2E34" w:rsidRDefault="008B2E34" w:rsidP="0061245E">
            <w:pPr>
              <w:bidi/>
              <w:jc w:val="center"/>
              <w:rPr>
                <w:b/>
                <w:sz w:val="24"/>
                <w:szCs w:val="24"/>
              </w:rPr>
            </w:pPr>
            <w:r>
              <w:rPr>
                <w:b/>
                <w:rtl/>
              </w:rPr>
              <w:t>Good</w:t>
            </w:r>
          </w:p>
        </w:tc>
        <w:tc>
          <w:tcPr>
            <w:tcW w:w="1155" w:type="dxa"/>
            <w:tcBorders>
              <w:top w:val="single" w:sz="6" w:space="0" w:color="000000"/>
              <w:left w:val="single" w:sz="6" w:space="0" w:color="000000"/>
              <w:bottom w:val="single" w:sz="6" w:space="0" w:color="000000"/>
              <w:right w:val="single" w:sz="4" w:space="0" w:color="000000"/>
            </w:tcBorders>
            <w:vAlign w:val="center"/>
          </w:tcPr>
          <w:p w:rsidR="008B2E34" w:rsidRDefault="008B2E34" w:rsidP="0061245E">
            <w:pPr>
              <w:rPr>
                <w:color w:val="000000"/>
              </w:rPr>
            </w:pPr>
            <w:r>
              <w:t xml:space="preserve">70 </w:t>
            </w:r>
            <w:r w:rsidR="00E562DB">
              <w:t>–</w:t>
            </w:r>
            <w:r>
              <w:t xml:space="preserve"> 79</w:t>
            </w:r>
          </w:p>
        </w:tc>
        <w:tc>
          <w:tcPr>
            <w:tcW w:w="3900" w:type="dxa"/>
            <w:tcBorders>
              <w:top w:val="single" w:sz="6" w:space="0" w:color="000000"/>
              <w:left w:val="single" w:sz="4" w:space="0" w:color="000000"/>
              <w:bottom w:val="single" w:sz="6" w:space="0" w:color="000000"/>
              <w:right w:val="single" w:sz="6" w:space="0" w:color="000000"/>
            </w:tcBorders>
            <w:vAlign w:val="center"/>
          </w:tcPr>
          <w:p w:rsidR="008B2E34" w:rsidRDefault="008B2E34" w:rsidP="0061245E">
            <w:pPr>
              <w:rPr>
                <w:color w:val="000000"/>
              </w:rPr>
            </w:pPr>
            <w:r>
              <w:rPr>
                <w:color w:val="000000"/>
              </w:rPr>
              <w:t>Sound work with notable errors</w:t>
            </w:r>
          </w:p>
        </w:tc>
      </w:tr>
      <w:tr w:rsidR="008B2E34" w:rsidTr="0061245E">
        <w:trPr>
          <w:trHeight w:val="300"/>
        </w:trPr>
        <w:tc>
          <w:tcPr>
            <w:tcW w:w="1620" w:type="dxa"/>
            <w:vMerge/>
            <w:tcBorders>
              <w:top w:val="single" w:sz="6" w:space="0" w:color="000000"/>
              <w:left w:val="single" w:sz="6" w:space="0" w:color="000000"/>
              <w:bottom w:val="nil"/>
              <w:right w:val="single" w:sz="6" w:space="0" w:color="000000"/>
            </w:tcBorders>
            <w:vAlign w:val="center"/>
          </w:tcPr>
          <w:p w:rsidR="008B2E34" w:rsidRDefault="008B2E34" w:rsidP="0061245E">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8B2E34" w:rsidRDefault="008B2E34" w:rsidP="0061245E">
            <w:pPr>
              <w:ind w:firstLine="72"/>
              <w:rPr>
                <w:b/>
                <w:color w:val="000000"/>
              </w:rPr>
            </w:pPr>
            <w:r>
              <w:rPr>
                <w:b/>
                <w:color w:val="000000"/>
              </w:rPr>
              <w:t xml:space="preserve">D - </w:t>
            </w:r>
            <w:r>
              <w:rPr>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rsidR="008B2E34" w:rsidRDefault="008B2E34" w:rsidP="0061245E">
            <w:pPr>
              <w:bidi/>
              <w:jc w:val="center"/>
              <w:rPr>
                <w:b/>
                <w:sz w:val="24"/>
                <w:szCs w:val="24"/>
              </w:rPr>
            </w:pPr>
            <w:r>
              <w:rPr>
                <w:b/>
                <w:rtl/>
              </w:rPr>
              <w:t xml:space="preserve">Satisfactory </w:t>
            </w:r>
          </w:p>
        </w:tc>
        <w:tc>
          <w:tcPr>
            <w:tcW w:w="1155" w:type="dxa"/>
            <w:tcBorders>
              <w:top w:val="single" w:sz="6" w:space="0" w:color="000000"/>
              <w:left w:val="single" w:sz="6" w:space="0" w:color="000000"/>
              <w:bottom w:val="single" w:sz="6" w:space="0" w:color="000000"/>
              <w:right w:val="single" w:sz="4" w:space="0" w:color="000000"/>
            </w:tcBorders>
            <w:vAlign w:val="center"/>
          </w:tcPr>
          <w:p w:rsidR="008B2E34" w:rsidRDefault="008B2E34" w:rsidP="0061245E">
            <w:pPr>
              <w:rPr>
                <w:color w:val="000000"/>
              </w:rPr>
            </w:pPr>
            <w:r>
              <w:t xml:space="preserve">60 </w:t>
            </w:r>
            <w:r w:rsidR="00E562DB">
              <w:t>–</w:t>
            </w:r>
            <w:r>
              <w:t xml:space="preserve"> 69</w:t>
            </w:r>
          </w:p>
        </w:tc>
        <w:tc>
          <w:tcPr>
            <w:tcW w:w="3900" w:type="dxa"/>
            <w:tcBorders>
              <w:top w:val="single" w:sz="6" w:space="0" w:color="000000"/>
              <w:left w:val="single" w:sz="4" w:space="0" w:color="000000"/>
              <w:bottom w:val="single" w:sz="6" w:space="0" w:color="000000"/>
              <w:right w:val="single" w:sz="6" w:space="0" w:color="000000"/>
            </w:tcBorders>
            <w:vAlign w:val="center"/>
          </w:tcPr>
          <w:p w:rsidR="008B2E34" w:rsidRDefault="008B2E34" w:rsidP="0061245E">
            <w:pPr>
              <w:rPr>
                <w:color w:val="000000"/>
              </w:rPr>
            </w:pPr>
            <w:r>
              <w:rPr>
                <w:color w:val="000000"/>
              </w:rPr>
              <w:t>Fair but with major shortcomings</w:t>
            </w:r>
          </w:p>
        </w:tc>
      </w:tr>
      <w:tr w:rsidR="008B2E34" w:rsidTr="0061245E">
        <w:trPr>
          <w:trHeight w:val="300"/>
        </w:trPr>
        <w:tc>
          <w:tcPr>
            <w:tcW w:w="1620" w:type="dxa"/>
            <w:vMerge/>
            <w:tcBorders>
              <w:top w:val="single" w:sz="6" w:space="0" w:color="000000"/>
              <w:left w:val="single" w:sz="6" w:space="0" w:color="000000"/>
              <w:bottom w:val="nil"/>
              <w:right w:val="single" w:sz="6" w:space="0" w:color="000000"/>
            </w:tcBorders>
            <w:vAlign w:val="center"/>
          </w:tcPr>
          <w:p w:rsidR="008B2E34" w:rsidRDefault="008B2E34" w:rsidP="0061245E">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8B2E34" w:rsidRDefault="008B2E34" w:rsidP="0061245E">
            <w:pPr>
              <w:ind w:firstLine="72"/>
              <w:rPr>
                <w:b/>
                <w:color w:val="000000"/>
              </w:rPr>
            </w:pPr>
            <w:r>
              <w:rPr>
                <w:b/>
                <w:color w:val="000000"/>
              </w:rPr>
              <w:t xml:space="preserve">E - </w:t>
            </w:r>
            <w:r>
              <w:rPr>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rsidR="008B2E34" w:rsidRDefault="008B2E34" w:rsidP="0061245E">
            <w:pPr>
              <w:bidi/>
              <w:jc w:val="center"/>
              <w:rPr>
                <w:b/>
                <w:sz w:val="24"/>
                <w:szCs w:val="24"/>
              </w:rPr>
            </w:pPr>
            <w:r>
              <w:rPr>
                <w:b/>
                <w:rtl/>
              </w:rPr>
              <w:t xml:space="preserve">Sufficient </w:t>
            </w:r>
          </w:p>
        </w:tc>
        <w:tc>
          <w:tcPr>
            <w:tcW w:w="1155" w:type="dxa"/>
            <w:tcBorders>
              <w:top w:val="single" w:sz="6" w:space="0" w:color="000000"/>
              <w:left w:val="single" w:sz="6" w:space="0" w:color="000000"/>
              <w:bottom w:val="single" w:sz="6" w:space="0" w:color="000000"/>
              <w:right w:val="single" w:sz="4" w:space="0" w:color="000000"/>
            </w:tcBorders>
            <w:vAlign w:val="center"/>
          </w:tcPr>
          <w:p w:rsidR="008B2E34" w:rsidRDefault="008B2E34" w:rsidP="0061245E">
            <w:pPr>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8B2E34" w:rsidRDefault="008B2E34" w:rsidP="0061245E">
            <w:pPr>
              <w:rPr>
                <w:color w:val="000000"/>
              </w:rPr>
            </w:pPr>
            <w:r>
              <w:rPr>
                <w:color w:val="000000"/>
              </w:rPr>
              <w:t>Work meets minimum criteria</w:t>
            </w:r>
          </w:p>
        </w:tc>
      </w:tr>
      <w:tr w:rsidR="008B2E34" w:rsidTr="0061245E">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8B2E34" w:rsidRDefault="008B2E34" w:rsidP="0061245E">
            <w:pPr>
              <w:rPr>
                <w:b/>
                <w:color w:val="000000"/>
              </w:rPr>
            </w:pPr>
            <w:r>
              <w:rPr>
                <w:b/>
                <w:color w:val="000000"/>
              </w:rPr>
              <w:t>Fail Group</w:t>
            </w:r>
          </w:p>
          <w:p w:rsidR="008B2E34" w:rsidRDefault="008B2E34" w:rsidP="0061245E">
            <w:pP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8B2E34" w:rsidRDefault="008B2E34" w:rsidP="0061245E">
            <w:pPr>
              <w:ind w:firstLine="72"/>
              <w:rPr>
                <w:b/>
                <w:color w:val="000000"/>
              </w:rPr>
            </w:pPr>
            <w:r>
              <w:rPr>
                <w:b/>
                <w:color w:val="000000"/>
              </w:rPr>
              <w:t xml:space="preserve">FX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8B2E34" w:rsidRDefault="008B2E34" w:rsidP="0061245E">
            <w:pPr>
              <w:bidi/>
              <w:jc w:val="center"/>
              <w:rPr>
                <w:b/>
                <w:sz w:val="24"/>
                <w:szCs w:val="24"/>
              </w:rPr>
            </w:pPr>
            <w:r>
              <w:rPr>
                <w:b/>
                <w:sz w:val="24"/>
                <w:szCs w:val="24"/>
                <w:rtl/>
              </w:rPr>
              <w:t>Fail (under remediation)</w:t>
            </w:r>
          </w:p>
        </w:tc>
        <w:tc>
          <w:tcPr>
            <w:tcW w:w="1155" w:type="dxa"/>
            <w:tcBorders>
              <w:top w:val="single" w:sz="6" w:space="0" w:color="000000"/>
              <w:left w:val="single" w:sz="6" w:space="0" w:color="000000"/>
              <w:bottom w:val="single" w:sz="6" w:space="0" w:color="000000"/>
              <w:right w:val="single" w:sz="4" w:space="0" w:color="000000"/>
            </w:tcBorders>
            <w:vAlign w:val="center"/>
          </w:tcPr>
          <w:p w:rsidR="008B2E34" w:rsidRDefault="008B2E34" w:rsidP="0061245E">
            <w:pP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8B2E34" w:rsidRDefault="008B2E34" w:rsidP="0061245E">
            <w:pPr>
              <w:rPr>
                <w:color w:val="000000"/>
              </w:rPr>
            </w:pPr>
            <w:r>
              <w:rPr>
                <w:color w:val="000000"/>
              </w:rPr>
              <w:t>More work required but credit awarded</w:t>
            </w:r>
          </w:p>
        </w:tc>
      </w:tr>
      <w:tr w:rsidR="008B2E34" w:rsidTr="0061245E">
        <w:trPr>
          <w:trHeight w:val="300"/>
        </w:trPr>
        <w:tc>
          <w:tcPr>
            <w:tcW w:w="1620" w:type="dxa"/>
            <w:vMerge/>
            <w:tcBorders>
              <w:top w:val="single" w:sz="6" w:space="0" w:color="000000"/>
              <w:left w:val="single" w:sz="6" w:space="0" w:color="000000"/>
              <w:bottom w:val="nil"/>
              <w:right w:val="single" w:sz="6" w:space="0" w:color="000000"/>
            </w:tcBorders>
            <w:vAlign w:val="center"/>
          </w:tcPr>
          <w:p w:rsidR="008B2E34" w:rsidRDefault="008B2E34" w:rsidP="0061245E">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8B2E34" w:rsidRDefault="008B2E34" w:rsidP="0061245E">
            <w:pPr>
              <w:ind w:firstLine="72"/>
              <w:rPr>
                <w:b/>
                <w:color w:val="000000"/>
                <w:sz w:val="24"/>
                <w:szCs w:val="24"/>
              </w:rPr>
            </w:pPr>
            <w:r>
              <w:rPr>
                <w:b/>
                <w:color w:val="000000"/>
              </w:rPr>
              <w:t xml:space="preserve">F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8B2E34" w:rsidRDefault="008B2E34" w:rsidP="0061245E">
            <w:pPr>
              <w:bidi/>
              <w:jc w:val="center"/>
              <w:rPr>
                <w:b/>
              </w:rPr>
            </w:pPr>
            <w:r>
              <w:rPr>
                <w:b/>
                <w:rtl/>
              </w:rPr>
              <w:t>Fail</w:t>
            </w:r>
          </w:p>
        </w:tc>
        <w:tc>
          <w:tcPr>
            <w:tcW w:w="1155" w:type="dxa"/>
            <w:tcBorders>
              <w:top w:val="single" w:sz="6" w:space="0" w:color="000000"/>
              <w:left w:val="single" w:sz="6" w:space="0" w:color="000000"/>
              <w:bottom w:val="single" w:sz="6" w:space="0" w:color="000000"/>
              <w:right w:val="single" w:sz="4" w:space="0" w:color="000000"/>
            </w:tcBorders>
            <w:vAlign w:val="center"/>
          </w:tcPr>
          <w:p w:rsidR="008B2E34" w:rsidRDefault="008B2E34" w:rsidP="0061245E">
            <w:pP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8B2E34" w:rsidRDefault="008B2E34" w:rsidP="0061245E">
            <w:pPr>
              <w:rPr>
                <w:color w:val="000000"/>
              </w:rPr>
            </w:pPr>
            <w:r>
              <w:rPr>
                <w:color w:val="000000"/>
              </w:rPr>
              <w:t>Considerable amount of work required</w:t>
            </w:r>
          </w:p>
        </w:tc>
      </w:tr>
      <w:tr w:rsidR="008B2E34" w:rsidTr="0061245E">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8B2E34" w:rsidRDefault="008B2E34" w:rsidP="0061245E">
            <w:pP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8B2E34" w:rsidRDefault="008B2E34" w:rsidP="0061245E">
            <w:pP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8B2E34" w:rsidRDefault="008B2E34" w:rsidP="0061245E">
            <w:pP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8B2E34" w:rsidRDefault="008B2E34" w:rsidP="0061245E">
            <w:pP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8B2E34" w:rsidRDefault="008B2E34" w:rsidP="0061245E">
            <w:pPr>
              <w:rPr>
                <w:b/>
                <w:color w:val="000000"/>
              </w:rPr>
            </w:pPr>
          </w:p>
        </w:tc>
      </w:tr>
      <w:tr w:rsidR="008B2E34" w:rsidTr="0061245E">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rsidR="008B2E34" w:rsidRDefault="008B2E34" w:rsidP="0061245E">
            <w:pPr>
              <w:rPr>
                <w:color w:val="000000"/>
                <w:sz w:val="16"/>
                <w:szCs w:val="16"/>
              </w:rPr>
            </w:pPr>
          </w:p>
          <w:p w:rsidR="008B2E34" w:rsidRDefault="008B2E34" w:rsidP="0061245E">
            <w:pPr>
              <w:jc w:val="both"/>
              <w:rPr>
                <w:color w:val="000000"/>
                <w:sz w:val="16"/>
                <w:szCs w:val="16"/>
              </w:rPr>
            </w:pPr>
            <w:r>
              <w:rPr>
                <w:b/>
                <w:color w:val="000000"/>
              </w:rPr>
              <w:t>Note:</w:t>
            </w:r>
            <w:r>
              <w:rPr>
                <w:color w:val="000000"/>
              </w:rPr>
              <w:t xml:space="preserve"> </w:t>
            </w:r>
            <w:r>
              <w:t xml:space="preserve">Marks </w:t>
            </w:r>
            <w:r>
              <w:rPr>
                <w:color w:val="000000"/>
              </w:rPr>
              <w:t xml:space="preserve">Decimal places above or below 0.5 will be rounded to the higher or lower full mark (for example a mark of 54.5 will be rounded to 55, whereas a mark of 54.4 will be rounded to 54. </w:t>
            </w:r>
            <w:r>
              <w:t>The University</w:t>
            </w:r>
            <w:r>
              <w:rPr>
                <w:color w:val="000000"/>
              </w:rPr>
              <w:t xml:space="preserve"> has a policy NOT to condone "near-pass fails" so the only adjustment to marks awarded by the original marker(s) will be the automatic rounding outlined above.</w:t>
            </w:r>
          </w:p>
        </w:tc>
      </w:tr>
    </w:tbl>
    <w:p w:rsidR="008B2E34" w:rsidRDefault="008B2E34" w:rsidP="006A5308">
      <w:pPr>
        <w:tabs>
          <w:tab w:val="left" w:pos="1890"/>
        </w:tabs>
        <w:jc w:val="center"/>
        <w:rPr>
          <w:rFonts w:asciiTheme="majorBidi" w:hAnsiTheme="majorBidi" w:cstheme="majorBidi"/>
          <w:sz w:val="28"/>
          <w:szCs w:val="28"/>
          <w:lang w:bidi="ar-IQ"/>
        </w:rPr>
      </w:pPr>
    </w:p>
    <w:p w:rsidR="008314D9" w:rsidRPr="008314D9" w:rsidRDefault="008314D9" w:rsidP="008314D9">
      <w:pPr>
        <w:spacing w:after="0" w:line="240" w:lineRule="auto"/>
        <w:jc w:val="center"/>
        <w:rPr>
          <w:rFonts w:ascii="Times New Roman" w:eastAsia="Times New Roman" w:hAnsi="Times New Roman" w:cs="Times New Roman"/>
          <w:b/>
          <w:bCs/>
          <w:color w:val="000000"/>
          <w:sz w:val="40"/>
          <w:szCs w:val="40"/>
        </w:rPr>
      </w:pPr>
      <w:r w:rsidRPr="008314D9">
        <w:rPr>
          <w:rFonts w:ascii="Times New Roman" w:eastAsia="Times New Roman" w:hAnsi="Times New Roman" w:cs="Times New Roman" w:hint="cs"/>
          <w:color w:val="000000"/>
          <w:sz w:val="40"/>
          <w:szCs w:val="40"/>
          <w:rtl/>
        </w:rPr>
        <w:t>.</w:t>
      </w:r>
      <w:r w:rsidRPr="008314D9">
        <w:rPr>
          <w:rFonts w:ascii="Times New Roman" w:eastAsia="Times New Roman" w:hAnsi="Times New Roman" w:cs="Times New Roman" w:hint="cs"/>
          <w:b/>
          <w:bCs/>
          <w:color w:val="000000"/>
          <w:sz w:val="40"/>
          <w:szCs w:val="40"/>
          <w:rtl/>
        </w:rPr>
        <w:t>6</w:t>
      </w:r>
      <w:r w:rsidRPr="008314D9">
        <w:rPr>
          <w:rFonts w:ascii="Times New Roman" w:eastAsia="Times New Roman" w:hAnsi="Times New Roman" w:cs="Times New Roman"/>
          <w:b/>
          <w:bCs/>
          <w:color w:val="000000"/>
          <w:sz w:val="40"/>
          <w:szCs w:val="40"/>
        </w:rPr>
        <w:t>crimes</w:t>
      </w:r>
      <w:r w:rsidRPr="008314D9">
        <w:rPr>
          <w:rFonts w:ascii="Times New Roman" w:eastAsia="Times New Roman" w:hAnsi="Times New Roman" w:cs="Times New Roman"/>
          <w:b/>
          <w:bCs/>
          <w:color w:val="000000"/>
          <w:sz w:val="40"/>
          <w:szCs w:val="40"/>
          <w:rtl/>
        </w:rPr>
        <w:t xml:space="preserve"> </w:t>
      </w:r>
      <w:r w:rsidRPr="008314D9">
        <w:rPr>
          <w:rFonts w:ascii="Times New Roman" w:eastAsia="Times New Roman" w:hAnsi="Times New Roman" w:cs="Times New Roman"/>
          <w:b/>
          <w:bCs/>
          <w:color w:val="000000"/>
          <w:sz w:val="40"/>
          <w:szCs w:val="40"/>
        </w:rPr>
        <w:t>of the baath regime in Iraq</w:t>
      </w:r>
    </w:p>
    <w:p w:rsidR="008314D9" w:rsidRDefault="008314D9" w:rsidP="008314D9">
      <w:pPr>
        <w:tabs>
          <w:tab w:val="left" w:pos="1890"/>
        </w:tabs>
        <w:ind w:left="360"/>
        <w:jc w:val="center"/>
        <w:rPr>
          <w:rFonts w:asciiTheme="majorBidi" w:hAnsiTheme="majorBidi" w:cstheme="majorBidi"/>
          <w:sz w:val="28"/>
          <w:szCs w:val="28"/>
          <w:lang w:bidi="ar-IQ"/>
        </w:rPr>
      </w:pP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C93EEC" w:rsidTr="00C93EEC">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C93EEC" w:rsidRDefault="00C93EEC" w:rsidP="00C93EEC">
            <w:pPr>
              <w:spacing w:before="80" w:after="80"/>
              <w:jc w:val="center"/>
              <w:rPr>
                <w:b/>
                <w:color w:val="17365D"/>
                <w:sz w:val="28"/>
                <w:szCs w:val="28"/>
              </w:rPr>
            </w:pPr>
            <w:r>
              <w:rPr>
                <w:b/>
                <w:color w:val="17365D"/>
                <w:sz w:val="28"/>
                <w:szCs w:val="28"/>
              </w:rPr>
              <w:t>Module Information</w:t>
            </w:r>
            <w:r>
              <w:rPr>
                <w:b/>
                <w:color w:val="17365D"/>
                <w:sz w:val="28"/>
                <w:szCs w:val="28"/>
              </w:rPr>
              <w:br/>
              <w:t>Module Information</w:t>
            </w:r>
          </w:p>
          <w:p w:rsidR="00C93EEC" w:rsidRDefault="00C93EEC" w:rsidP="00C93EEC">
            <w:pPr>
              <w:bidi/>
              <w:jc w:val="center"/>
              <w:rPr>
                <w:rFonts w:eastAsia="Times New Roman"/>
                <w:b/>
                <w:color w:val="17365D"/>
                <w:sz w:val="28"/>
                <w:szCs w:val="28"/>
              </w:rPr>
            </w:pPr>
          </w:p>
        </w:tc>
      </w:tr>
      <w:tr w:rsidR="00C93EEC" w:rsidTr="00C93EEC">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C93EEC" w:rsidRDefault="00C93EEC" w:rsidP="00C93EEC">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C93EEC" w:rsidRPr="00C93EEC" w:rsidRDefault="00C93EEC" w:rsidP="00C93EEC">
            <w:pPr>
              <w:pStyle w:val="1"/>
              <w:bidi w:val="0"/>
              <w:spacing w:before="80" w:after="80"/>
              <w:ind w:left="90"/>
              <w:rPr>
                <w:b w:val="0"/>
                <w:color w:val="FF0000"/>
                <w:sz w:val="28"/>
                <w:szCs w:val="28"/>
              </w:rPr>
            </w:pPr>
            <w:r w:rsidRPr="00C93EEC">
              <w:rPr>
                <w:rFonts w:ascii="Times New Roman" w:eastAsia="Times New Roman" w:hAnsi="Times New Roman" w:cs="Times New Roman"/>
                <w:color w:val="000000"/>
                <w:sz w:val="28"/>
                <w:szCs w:val="28"/>
              </w:rPr>
              <w:t>crimes</w:t>
            </w:r>
            <w:r w:rsidRPr="00C93EEC">
              <w:rPr>
                <w:rFonts w:ascii="Times New Roman" w:eastAsia="Times New Roman" w:hAnsi="Times New Roman" w:cs="Times New Roman"/>
                <w:color w:val="000000"/>
                <w:sz w:val="28"/>
                <w:szCs w:val="28"/>
                <w:rtl/>
              </w:rPr>
              <w:t xml:space="preserve"> </w:t>
            </w:r>
            <w:r w:rsidRPr="00C93EEC">
              <w:rPr>
                <w:rFonts w:ascii="Times New Roman" w:eastAsia="Times New Roman" w:hAnsi="Times New Roman" w:cs="Times New Roman"/>
                <w:color w:val="000000"/>
                <w:sz w:val="28"/>
                <w:szCs w:val="28"/>
              </w:rPr>
              <w:t>of the baath regime in Iraq</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C93EEC" w:rsidRDefault="00C93EEC" w:rsidP="00C93EEC">
            <w:pPr>
              <w:spacing w:before="80" w:after="80"/>
              <w:rPr>
                <w:b/>
              </w:rPr>
            </w:pPr>
            <w:r>
              <w:rPr>
                <w:b/>
              </w:rPr>
              <w:t>Module Delivery</w:t>
            </w:r>
          </w:p>
        </w:tc>
      </w:tr>
      <w:tr w:rsidR="00C93EEC" w:rsidTr="00C93EEC">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C93EEC" w:rsidRDefault="00C93EEC" w:rsidP="00C93EEC">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C93EEC" w:rsidRDefault="00C93EEC" w:rsidP="00C93EEC">
            <w:pPr>
              <w:pStyle w:val="1"/>
              <w:spacing w:before="80" w:after="80"/>
              <w:ind w:left="90"/>
              <w:rPr>
                <w:b w:val="0"/>
                <w:color w:val="FF0000"/>
                <w:sz w:val="28"/>
                <w:szCs w:val="28"/>
              </w:rPr>
            </w:pPr>
            <w:r>
              <w:rPr>
                <w:sz w:val="24"/>
                <w:szCs w:val="24"/>
              </w:rPr>
              <w:t>Support</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C93EEC" w:rsidRDefault="00330598" w:rsidP="00635BE2">
            <w:pPr>
              <w:numPr>
                <w:ilvl w:val="0"/>
                <w:numId w:val="4"/>
              </w:numPr>
              <w:spacing w:before="80"/>
              <w:rPr>
                <w:b/>
              </w:rPr>
            </w:pPr>
            <w:sdt>
              <w:sdtPr>
                <w:tag w:val="goog_rdk_0"/>
                <w:id w:val="1787847245"/>
              </w:sdtPr>
              <w:sdtEndPr/>
              <w:sdtContent>
                <w:r w:rsidR="00C93EEC">
                  <w:rPr>
                    <w:rFonts w:ascii="Segoe UI Symbol" w:eastAsia="Arial Unicode MS" w:hAnsi="Segoe UI Symbol" w:cs="Segoe UI Symbol"/>
                    <w:b/>
                  </w:rPr>
                  <w:t>☒</w:t>
                </w:r>
              </w:sdtContent>
            </w:sdt>
            <w:r w:rsidR="00C93EEC">
              <w:rPr>
                <w:b/>
              </w:rPr>
              <w:t xml:space="preserve"> Theory    </w:t>
            </w:r>
          </w:p>
          <w:p w:rsidR="00C93EEC" w:rsidRDefault="00330598" w:rsidP="00635BE2">
            <w:pPr>
              <w:numPr>
                <w:ilvl w:val="0"/>
                <w:numId w:val="5"/>
              </w:numPr>
              <w:rPr>
                <w:b/>
              </w:rPr>
            </w:pPr>
            <w:sdt>
              <w:sdtPr>
                <w:tag w:val="goog_rdk_1"/>
                <w:id w:val="1946647547"/>
              </w:sdtPr>
              <w:sdtEndPr/>
              <w:sdtContent>
                <w:r w:rsidR="00C93EEC">
                  <w:rPr>
                    <w:rFonts w:ascii="Segoe UI Symbol" w:eastAsia="Arial Unicode MS" w:hAnsi="Segoe UI Symbol" w:cs="Segoe UI Symbol"/>
                    <w:b/>
                  </w:rPr>
                  <w:t>☒</w:t>
                </w:r>
              </w:sdtContent>
            </w:sdt>
            <w:r w:rsidR="00C93EEC">
              <w:rPr>
                <w:b/>
              </w:rPr>
              <w:t xml:space="preserve"> Lecture</w:t>
            </w:r>
          </w:p>
          <w:p w:rsidR="00C93EEC" w:rsidRDefault="00330598" w:rsidP="00635BE2">
            <w:pPr>
              <w:numPr>
                <w:ilvl w:val="0"/>
                <w:numId w:val="5"/>
              </w:numPr>
              <w:rPr>
                <w:b/>
              </w:rPr>
            </w:pPr>
            <w:sdt>
              <w:sdtPr>
                <w:tag w:val="goog_rdk_2"/>
                <w:id w:val="-1302912908"/>
              </w:sdtPr>
              <w:sdtEndPr/>
              <w:sdtContent>
                <w:r w:rsidR="00C93EEC">
                  <w:rPr>
                    <w:rFonts w:ascii="Segoe UI Symbol" w:eastAsia="Arial Unicode MS" w:hAnsi="Segoe UI Symbol" w:cs="Segoe UI Symbol"/>
                    <w:b/>
                  </w:rPr>
                  <w:t>☒</w:t>
                </w:r>
              </w:sdtContent>
            </w:sdt>
            <w:r w:rsidR="00C93EEC">
              <w:rPr>
                <w:b/>
              </w:rPr>
              <w:t xml:space="preserve"> Lab </w:t>
            </w:r>
          </w:p>
          <w:p w:rsidR="00C93EEC" w:rsidRDefault="00330598" w:rsidP="00635BE2">
            <w:pPr>
              <w:numPr>
                <w:ilvl w:val="0"/>
                <w:numId w:val="5"/>
              </w:numPr>
              <w:rPr>
                <w:b/>
              </w:rPr>
            </w:pPr>
            <w:sdt>
              <w:sdtPr>
                <w:tag w:val="goog_rdk_3"/>
                <w:id w:val="1309287798"/>
              </w:sdtPr>
              <w:sdtEndPr/>
              <w:sdtContent>
                <w:r w:rsidR="00C93EEC">
                  <w:rPr>
                    <w:rFonts w:ascii="Segoe UI Symbol" w:eastAsia="Arial Unicode MS" w:hAnsi="Segoe UI Symbol" w:cs="Segoe UI Symbol"/>
                    <w:b/>
                  </w:rPr>
                  <w:t>☐</w:t>
                </w:r>
              </w:sdtContent>
            </w:sdt>
            <w:r w:rsidR="00C93EEC">
              <w:rPr>
                <w:b/>
              </w:rPr>
              <w:t xml:space="preserve"> Tutorial</w:t>
            </w:r>
          </w:p>
          <w:p w:rsidR="00C93EEC" w:rsidRDefault="00330598" w:rsidP="00635BE2">
            <w:pPr>
              <w:numPr>
                <w:ilvl w:val="0"/>
                <w:numId w:val="5"/>
              </w:numPr>
              <w:rPr>
                <w:b/>
              </w:rPr>
            </w:pPr>
            <w:sdt>
              <w:sdtPr>
                <w:tag w:val="goog_rdk_4"/>
                <w:id w:val="1773357138"/>
              </w:sdtPr>
              <w:sdtEndPr/>
              <w:sdtContent>
                <w:r w:rsidR="00C93EEC">
                  <w:rPr>
                    <w:rFonts w:ascii="Segoe UI Symbol" w:eastAsia="Arial Unicode MS" w:hAnsi="Segoe UI Symbol" w:cs="Segoe UI Symbol"/>
                    <w:b/>
                  </w:rPr>
                  <w:t>☐</w:t>
                </w:r>
              </w:sdtContent>
            </w:sdt>
            <w:r w:rsidR="00C93EEC">
              <w:rPr>
                <w:b/>
              </w:rPr>
              <w:t xml:space="preserve"> Practical</w:t>
            </w:r>
          </w:p>
          <w:p w:rsidR="00C93EEC" w:rsidRDefault="00330598" w:rsidP="00635BE2">
            <w:pPr>
              <w:numPr>
                <w:ilvl w:val="0"/>
                <w:numId w:val="5"/>
              </w:numPr>
              <w:spacing w:after="80"/>
              <w:rPr>
                <w:b/>
              </w:rPr>
            </w:pPr>
            <w:sdt>
              <w:sdtPr>
                <w:tag w:val="goog_rdk_5"/>
                <w:id w:val="-805709038"/>
              </w:sdtPr>
              <w:sdtEndPr/>
              <w:sdtContent>
                <w:r w:rsidR="00C93EEC">
                  <w:rPr>
                    <w:rFonts w:ascii="Segoe UI Symbol" w:eastAsia="Arial Unicode MS" w:hAnsi="Segoe UI Symbol" w:cs="Segoe UI Symbol"/>
                    <w:b/>
                  </w:rPr>
                  <w:t>☐</w:t>
                </w:r>
              </w:sdtContent>
            </w:sdt>
            <w:r w:rsidR="00C93EEC">
              <w:rPr>
                <w:b/>
              </w:rPr>
              <w:t xml:space="preserve"> Seminar</w:t>
            </w:r>
          </w:p>
        </w:tc>
      </w:tr>
      <w:tr w:rsidR="00C93EEC" w:rsidTr="00C93EEC">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C93EEC" w:rsidRDefault="00C93EEC" w:rsidP="00C93EEC">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C93EEC" w:rsidRPr="00503210" w:rsidRDefault="00C93EEC" w:rsidP="00C93EEC">
            <w:pPr>
              <w:jc w:val="center"/>
              <w:rPr>
                <w:rFonts w:ascii="Arial" w:hAnsi="Arial" w:cs="Arial"/>
                <w:b/>
                <w:bCs/>
                <w:color w:val="000000"/>
                <w:sz w:val="20"/>
                <w:szCs w:val="20"/>
              </w:rPr>
            </w:pPr>
            <w:r w:rsidRPr="00503210">
              <w:rPr>
                <w:rFonts w:ascii="Arial" w:hAnsi="Arial" w:cs="Arial"/>
                <w:b/>
                <w:bCs/>
                <w:color w:val="FF0000"/>
                <w:sz w:val="20"/>
                <w:szCs w:val="20"/>
              </w:rPr>
              <w:t xml:space="preserve">NUST1007 </w:t>
            </w:r>
            <w:r w:rsidRPr="00503210">
              <w:rPr>
                <w:rFonts w:ascii="Arial" w:hAnsi="Arial" w:cs="Arial"/>
                <w:b/>
                <w:bCs/>
                <w:color w:val="000000"/>
                <w:sz w:val="20"/>
                <w:szCs w:val="20"/>
              </w:rPr>
              <w:t xml:space="preserve"> </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93EEC" w:rsidRDefault="00C93EEC" w:rsidP="00C93EEC">
            <w:pPr>
              <w:widowControl w:val="0"/>
              <w:spacing w:line="276" w:lineRule="auto"/>
              <w:rPr>
                <w:color w:val="FF0000"/>
                <w:sz w:val="28"/>
                <w:szCs w:val="28"/>
              </w:rPr>
            </w:pPr>
          </w:p>
        </w:tc>
      </w:tr>
      <w:tr w:rsidR="00C93EEC" w:rsidTr="00C93EEC">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C93EEC" w:rsidRDefault="00C93EEC" w:rsidP="00C93EEC">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C93EEC" w:rsidRDefault="00C93EEC" w:rsidP="00C93EEC">
            <w:pPr>
              <w:pStyle w:val="1"/>
              <w:spacing w:before="80" w:after="80"/>
              <w:ind w:left="90"/>
              <w:rPr>
                <w:b w:val="0"/>
                <w:color w:val="FF0000"/>
                <w:sz w:val="28"/>
                <w:szCs w:val="28"/>
              </w:rPr>
            </w:pPr>
            <w:r>
              <w:rPr>
                <w:sz w:val="24"/>
                <w:szCs w:val="24"/>
                <w:shd w:val="clear" w:color="auto" w:fill="E8EAED"/>
              </w:rPr>
              <w:t>2</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93EEC" w:rsidRDefault="00C93EEC" w:rsidP="00C93EEC">
            <w:pPr>
              <w:widowControl w:val="0"/>
              <w:spacing w:line="276" w:lineRule="auto"/>
              <w:rPr>
                <w:color w:val="FF0000"/>
                <w:sz w:val="28"/>
                <w:szCs w:val="28"/>
              </w:rPr>
            </w:pPr>
          </w:p>
        </w:tc>
      </w:tr>
      <w:tr w:rsidR="00C93EEC" w:rsidTr="00C93EEC">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C93EEC" w:rsidRDefault="00C93EEC" w:rsidP="00C93EEC">
            <w:pPr>
              <w:spacing w:before="80" w:after="80"/>
              <w:ind w:left="90" w:hanging="90"/>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C93EEC" w:rsidRDefault="00C93EEC" w:rsidP="00C93EEC">
            <w:pPr>
              <w:pStyle w:val="1"/>
              <w:spacing w:before="80" w:after="80"/>
              <w:ind w:left="90"/>
              <w:rPr>
                <w:b w:val="0"/>
                <w:color w:val="FF0000"/>
                <w:sz w:val="24"/>
                <w:szCs w:val="24"/>
              </w:rPr>
            </w:pPr>
            <w:r>
              <w:rPr>
                <w:color w:val="FF0000"/>
                <w:sz w:val="24"/>
                <w:szCs w:val="24"/>
              </w:rPr>
              <w:t>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93EEC" w:rsidRDefault="00C93EEC" w:rsidP="00C93EEC">
            <w:pPr>
              <w:widowControl w:val="0"/>
              <w:spacing w:line="276" w:lineRule="auto"/>
              <w:rPr>
                <w:color w:val="FF0000"/>
                <w:sz w:val="24"/>
                <w:szCs w:val="24"/>
              </w:rPr>
            </w:pPr>
          </w:p>
        </w:tc>
      </w:tr>
      <w:tr w:rsidR="00C93EEC" w:rsidTr="00C93EEC">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C93EEC" w:rsidRDefault="00C93EEC" w:rsidP="00C93EEC">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rsidR="00C93EEC" w:rsidRDefault="00C93EEC" w:rsidP="00C93EEC">
            <w:pPr>
              <w:spacing w:before="80" w:after="80"/>
              <w:ind w:hanging="720"/>
              <w:rPr>
                <w:color w:val="000000"/>
              </w:rPr>
            </w:pPr>
            <w:r>
              <w:rPr>
                <w:color w:val="000000"/>
              </w:rPr>
              <w:t>UGx11</w:t>
            </w:r>
            <w:r>
              <w:t xml:space="preserve">  2</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C93EEC" w:rsidRDefault="00C93EEC" w:rsidP="00C93EEC">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rsidR="00C93EEC" w:rsidRDefault="00C93EEC" w:rsidP="00C93EEC">
            <w:pPr>
              <w:spacing w:before="80" w:after="80"/>
              <w:rPr>
                <w:color w:val="000000"/>
              </w:rPr>
            </w:pPr>
            <w:r>
              <w:t>1</w:t>
            </w:r>
          </w:p>
        </w:tc>
      </w:tr>
      <w:tr w:rsidR="00C93EEC" w:rsidTr="00C93EEC">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C93EEC" w:rsidRDefault="00C93EEC" w:rsidP="00C93EEC">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rsidR="00C93EEC" w:rsidRDefault="00C93EEC" w:rsidP="00C93EEC">
            <w:pPr>
              <w:spacing w:before="80" w:after="8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C93EEC" w:rsidRDefault="00C93EEC" w:rsidP="00C93EEC">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C93EEC" w:rsidRDefault="00C93EEC" w:rsidP="00C93EEC">
            <w:pPr>
              <w:spacing w:before="80" w:after="80"/>
              <w:rPr>
                <w:color w:val="000000"/>
              </w:rPr>
            </w:pPr>
          </w:p>
        </w:tc>
      </w:tr>
      <w:tr w:rsidR="00C93EEC" w:rsidTr="00C93EEC">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C93EEC" w:rsidRDefault="00C93EEC" w:rsidP="00C93EEC">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C93EEC" w:rsidRDefault="00527703" w:rsidP="00C93EEC">
            <w:pPr>
              <w:spacing w:before="80" w:after="80"/>
              <w:rPr>
                <w:color w:val="000000"/>
              </w:rPr>
            </w:pPr>
            <w:r>
              <w:rPr>
                <w:rFonts w:eastAsia="Times New Roman"/>
              </w:rPr>
              <w:t>ali.t.abdalamir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C93EEC" w:rsidRDefault="00C93EEC" w:rsidP="00C93EEC">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C93EEC" w:rsidRDefault="00330598" w:rsidP="00C93EEC">
            <w:pPr>
              <w:spacing w:before="80" w:after="80"/>
            </w:pPr>
            <w:hyperlink r:id="rId80" w:history="1">
              <w:r w:rsidR="00527703" w:rsidRPr="00604B53">
                <w:rPr>
                  <w:rStyle w:val="Hyperlink"/>
                  <w:rFonts w:eastAsia="Times New Roman"/>
                </w:rPr>
                <w:t>ali.t.abdalamir@nust.edu.iq</w:t>
              </w:r>
            </w:hyperlink>
          </w:p>
        </w:tc>
      </w:tr>
      <w:tr w:rsidR="00C93EEC" w:rsidTr="00C93EEC">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C93EEC" w:rsidRDefault="00C93EEC" w:rsidP="00C93EEC">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rsidR="00C93EEC" w:rsidRDefault="00C93EEC" w:rsidP="00C93EEC">
            <w:pPr>
              <w:spacing w:before="80" w:after="80"/>
              <w:rPr>
                <w:color w:val="000000"/>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C93EEC" w:rsidRDefault="00C93EEC" w:rsidP="00C93EEC">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rsidR="00C93EEC" w:rsidRDefault="00527703" w:rsidP="00C93EEC">
            <w:pPr>
              <w:spacing w:before="80" w:after="80"/>
              <w:rPr>
                <w:color w:val="000000"/>
              </w:rPr>
            </w:pPr>
            <w:r>
              <w:rPr>
                <w:color w:val="000000"/>
              </w:rPr>
              <w:t>MS.C</w:t>
            </w:r>
          </w:p>
        </w:tc>
      </w:tr>
      <w:tr w:rsidR="00C93EEC" w:rsidTr="00C93EEC">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C93EEC" w:rsidRDefault="00C93EEC" w:rsidP="00C93EEC">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C93EEC" w:rsidRDefault="00C93EEC" w:rsidP="00C93EEC">
            <w:pPr>
              <w:spacing w:before="80" w:after="8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C93EEC" w:rsidRDefault="00C93EEC" w:rsidP="00C93EEC">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C93EEC" w:rsidRDefault="00C93EEC" w:rsidP="00C93EEC">
            <w:pPr>
              <w:spacing w:before="80" w:after="80"/>
            </w:pPr>
          </w:p>
        </w:tc>
      </w:tr>
      <w:tr w:rsidR="00C93EEC" w:rsidTr="00C93EEC">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C93EEC" w:rsidRDefault="00C93EEC" w:rsidP="00C93EEC">
            <w:pPr>
              <w:spacing w:before="80" w:after="80"/>
              <w:ind w:left="90" w:hanging="90"/>
              <w:rPr>
                <w:b/>
              </w:rPr>
            </w:pPr>
            <w:r>
              <w:rPr>
                <w:b/>
              </w:rPr>
              <w:lastRenderedPageBreak/>
              <w:t>Peer Reviewer Name</w:t>
            </w:r>
          </w:p>
        </w:tc>
        <w:tc>
          <w:tcPr>
            <w:tcW w:w="2114" w:type="dxa"/>
            <w:tcBorders>
              <w:top w:val="single" w:sz="4" w:space="0" w:color="000000"/>
              <w:left w:val="single" w:sz="4" w:space="0" w:color="000000"/>
              <w:bottom w:val="single" w:sz="4" w:space="0" w:color="000000"/>
              <w:right w:val="nil"/>
            </w:tcBorders>
            <w:vAlign w:val="center"/>
          </w:tcPr>
          <w:p w:rsidR="00C93EEC" w:rsidRDefault="00C93EEC" w:rsidP="00C93EEC">
            <w:pPr>
              <w:spacing w:before="80" w:after="8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C93EEC" w:rsidRDefault="00C93EEC" w:rsidP="00C93EEC">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C93EEC" w:rsidRDefault="00C93EEC" w:rsidP="00C93EEC">
            <w:pPr>
              <w:spacing w:before="80" w:after="80"/>
            </w:pPr>
          </w:p>
        </w:tc>
      </w:tr>
      <w:tr w:rsidR="00C93EEC" w:rsidTr="00C93EEC">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C93EEC" w:rsidRDefault="00C93EEC" w:rsidP="00C93EEC">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rsidR="00C93EEC" w:rsidRDefault="00C93EEC" w:rsidP="00C93EEC">
            <w:pPr>
              <w:spacing w:before="80" w:after="80"/>
              <w:ind w:left="360"/>
            </w:pPr>
            <w:r>
              <w:t>01/06/2023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C93EEC" w:rsidRDefault="00C93EEC" w:rsidP="00C93EEC">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C93EEC" w:rsidRDefault="00C93EEC" w:rsidP="00C93EEC">
            <w:pPr>
              <w:spacing w:before="80" w:after="80"/>
            </w:pPr>
            <w:r>
              <w:t>1.0</w:t>
            </w:r>
          </w:p>
        </w:tc>
      </w:tr>
    </w:tbl>
    <w:p w:rsidR="00C93EEC" w:rsidRDefault="00C93EEC" w:rsidP="00C93EEC">
      <w:pPr>
        <w:tabs>
          <w:tab w:val="left" w:pos="5220"/>
        </w:tabs>
        <w:spacing w:after="200" w:line="276" w:lineRule="auto"/>
        <w:rPr>
          <w:rFonts w:ascii="Cambria" w:eastAsia="Cambria" w:hAnsi="Cambria" w:cs="Cambria"/>
          <w:b/>
          <w:sz w:val="16"/>
          <w:szCs w:val="16"/>
        </w:rPr>
      </w:pPr>
    </w:p>
    <w:p w:rsidR="00C93EEC" w:rsidRDefault="00C93EEC" w:rsidP="00C93EEC">
      <w:pPr>
        <w:tabs>
          <w:tab w:val="left" w:pos="5220"/>
        </w:tabs>
        <w:spacing w:after="200" w:line="276" w:lineRule="auto"/>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C93EEC" w:rsidTr="00C93EEC">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C93EEC" w:rsidRPr="00E562DB" w:rsidRDefault="00C93EEC" w:rsidP="00E562DB">
            <w:pPr>
              <w:spacing w:line="360" w:lineRule="auto"/>
              <w:jc w:val="center"/>
              <w:rPr>
                <w:b/>
                <w:color w:val="17365D"/>
                <w:sz w:val="28"/>
                <w:szCs w:val="28"/>
              </w:rPr>
            </w:pPr>
            <w:r>
              <w:rPr>
                <w:b/>
                <w:color w:val="17365D"/>
                <w:sz w:val="28"/>
                <w:szCs w:val="28"/>
              </w:rPr>
              <w:t>Relation with other Modules</w:t>
            </w:r>
            <w:r>
              <w:rPr>
                <w:b/>
                <w:color w:val="17365D"/>
                <w:sz w:val="28"/>
                <w:szCs w:val="28"/>
              </w:rPr>
              <w:br/>
              <w:t>Relation with other Modules</w:t>
            </w:r>
          </w:p>
        </w:tc>
      </w:tr>
      <w:tr w:rsidR="00C93EEC" w:rsidTr="00C93EEC">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C93EEC" w:rsidRDefault="00C93EEC" w:rsidP="00C93EEC">
            <w:pPr>
              <w:spacing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EEC" w:rsidRDefault="00C93EEC" w:rsidP="00C93EEC">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C93EEC" w:rsidRDefault="00C93EEC" w:rsidP="00C93EEC">
            <w:pPr>
              <w:spacing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EEC" w:rsidRDefault="00C93EEC" w:rsidP="00C93EEC">
            <w:pPr>
              <w:spacing w:line="360" w:lineRule="auto"/>
            </w:pPr>
          </w:p>
        </w:tc>
      </w:tr>
      <w:tr w:rsidR="00C93EEC" w:rsidTr="00C93EEC">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C93EEC" w:rsidRDefault="00C93EEC" w:rsidP="00C93EEC">
            <w:pPr>
              <w:spacing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EEC" w:rsidRDefault="00C93EEC" w:rsidP="00C93EEC">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C93EEC" w:rsidRDefault="00C93EEC" w:rsidP="00C93EEC">
            <w:pPr>
              <w:spacing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EEC" w:rsidRDefault="00C93EEC" w:rsidP="00C93EEC">
            <w:pPr>
              <w:spacing w:line="360" w:lineRule="auto"/>
            </w:pPr>
          </w:p>
        </w:tc>
      </w:tr>
    </w:tbl>
    <w:p w:rsidR="00C93EEC" w:rsidRDefault="00C93EEC" w:rsidP="00C93EEC">
      <w:pPr>
        <w:tabs>
          <w:tab w:val="left" w:pos="5220"/>
        </w:tabs>
        <w:spacing w:after="0" w:line="360" w:lineRule="auto"/>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C93EEC" w:rsidTr="00C93EEC">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C93EEC" w:rsidRDefault="00C93EEC" w:rsidP="00C93EEC">
            <w:pPr>
              <w:spacing w:line="276" w:lineRule="auto"/>
              <w:jc w:val="center"/>
              <w:rPr>
                <w:b/>
                <w:color w:val="17365D"/>
                <w:sz w:val="28"/>
                <w:szCs w:val="28"/>
              </w:rPr>
            </w:pPr>
            <w:r>
              <w:rPr>
                <w:b/>
                <w:color w:val="17365D"/>
                <w:sz w:val="28"/>
                <w:szCs w:val="28"/>
              </w:rPr>
              <w:t>Module Aims, Learning Outcomes and Indicative Contents</w:t>
            </w:r>
            <w:r>
              <w:rPr>
                <w:b/>
                <w:color w:val="17365D"/>
                <w:sz w:val="28"/>
                <w:szCs w:val="28"/>
              </w:rPr>
              <w:br/>
              <w:t>Module Aims, Learning Outcomes and Indicative Contents</w:t>
            </w:r>
          </w:p>
          <w:p w:rsidR="00C93EEC" w:rsidRDefault="00C93EEC" w:rsidP="00C93EEC">
            <w:pPr>
              <w:spacing w:line="276" w:lineRule="auto"/>
              <w:jc w:val="center"/>
              <w:rPr>
                <w:b/>
                <w:color w:val="17365D"/>
                <w:sz w:val="28"/>
                <w:szCs w:val="28"/>
              </w:rPr>
            </w:pPr>
          </w:p>
        </w:tc>
      </w:tr>
      <w:tr w:rsidR="00C93EEC" w:rsidTr="00C93EEC">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C93EEC" w:rsidRDefault="00C93EEC" w:rsidP="00C93EEC">
            <w:pPr>
              <w:spacing w:line="276" w:lineRule="auto"/>
              <w:jc w:val="both"/>
              <w:rPr>
                <w:b/>
                <w:color w:val="000000"/>
                <w:sz w:val="24"/>
                <w:szCs w:val="24"/>
              </w:rPr>
            </w:pPr>
            <w:r>
              <w:rPr>
                <w:b/>
                <w:color w:val="000000"/>
                <w:sz w:val="24"/>
                <w:szCs w:val="24"/>
              </w:rPr>
              <w:t xml:space="preserve"> Module Aims</w:t>
            </w:r>
            <w:r>
              <w:rPr>
                <w:b/>
                <w:color w:val="000000"/>
                <w:sz w:val="24"/>
                <w:szCs w:val="24"/>
              </w:rPr>
              <w:br/>
              <w:t>Module Aims</w:t>
            </w:r>
            <w:r>
              <w:rPr>
                <w:b/>
                <w:color w:val="000000"/>
                <w:sz w:val="24"/>
                <w:szCs w:val="24"/>
              </w:rPr>
              <w:br/>
            </w:r>
          </w:p>
          <w:p w:rsidR="00C93EEC" w:rsidRDefault="00C93EEC" w:rsidP="00C93EEC">
            <w:pPr>
              <w:spacing w:line="276" w:lineRule="auto"/>
              <w:jc w:val="both"/>
              <w:rPr>
                <w:b/>
                <w:sz w:val="24"/>
                <w:szCs w:val="24"/>
              </w:rPr>
            </w:pPr>
          </w:p>
          <w:p w:rsidR="00C93EEC" w:rsidRDefault="00C93EEC" w:rsidP="00C93EEC">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1D78ED" w:rsidRDefault="001D78ED" w:rsidP="001D78ED">
            <w:pPr>
              <w:pStyle w:val="af2"/>
              <w:shd w:val="clear" w:color="auto" w:fill="FFFFFF"/>
              <w:spacing w:before="0" w:beforeAutospacing="0" w:after="150" w:afterAutospacing="0"/>
              <w:rPr>
                <w:rFonts w:ascii="Arial" w:hAnsi="Arial" w:cs="Arial"/>
                <w:color w:val="252A2F"/>
                <w:sz w:val="21"/>
                <w:szCs w:val="21"/>
              </w:rPr>
            </w:pPr>
          </w:p>
          <w:p w:rsidR="001D78ED" w:rsidRDefault="001D78ED" w:rsidP="001D78ED">
            <w:pPr>
              <w:pStyle w:val="af2"/>
              <w:shd w:val="clear" w:color="auto" w:fill="FFFFFF"/>
              <w:spacing w:before="0" w:beforeAutospacing="0" w:after="150" w:afterAutospacing="0"/>
              <w:rPr>
                <w:rFonts w:ascii="Arial" w:hAnsi="Arial" w:cs="Arial"/>
                <w:color w:val="252A2F"/>
                <w:sz w:val="21"/>
                <w:szCs w:val="21"/>
              </w:rPr>
            </w:pPr>
            <w:r>
              <w:rPr>
                <w:rFonts w:ascii="Arial" w:hAnsi="Arial" w:cs="Arial"/>
                <w:color w:val="252A2F"/>
                <w:sz w:val="21"/>
                <w:szCs w:val="21"/>
              </w:rPr>
              <w:t>1-explain the key theories and approaches of Crime Science.</w:t>
            </w:r>
          </w:p>
          <w:p w:rsidR="001D78ED" w:rsidRDefault="001D78ED" w:rsidP="001D78ED">
            <w:pPr>
              <w:pStyle w:val="af2"/>
              <w:shd w:val="clear" w:color="auto" w:fill="FFFFFF"/>
              <w:spacing w:before="0" w:beforeAutospacing="0" w:after="150" w:afterAutospacing="0"/>
              <w:rPr>
                <w:rFonts w:ascii="Arial" w:hAnsi="Arial" w:cs="Arial"/>
                <w:color w:val="252A2F"/>
                <w:sz w:val="21"/>
                <w:szCs w:val="21"/>
              </w:rPr>
            </w:pPr>
            <w:r>
              <w:rPr>
                <w:rFonts w:ascii="Arial" w:hAnsi="Arial" w:cs="Arial"/>
                <w:color w:val="252A2F"/>
                <w:sz w:val="21"/>
                <w:szCs w:val="21"/>
              </w:rPr>
              <w:t>differentiate the (classical) sociological-criminological approach from modern Crime Science.</w:t>
            </w:r>
          </w:p>
          <w:p w:rsidR="001D78ED" w:rsidRDefault="001D78ED" w:rsidP="001D78ED">
            <w:pPr>
              <w:pStyle w:val="af2"/>
              <w:shd w:val="clear" w:color="auto" w:fill="FFFFFF"/>
              <w:spacing w:before="0" w:beforeAutospacing="0" w:after="150" w:afterAutospacing="0"/>
              <w:rPr>
                <w:rFonts w:ascii="Arial" w:hAnsi="Arial" w:cs="Arial"/>
                <w:color w:val="252A2F"/>
                <w:sz w:val="21"/>
                <w:szCs w:val="21"/>
              </w:rPr>
            </w:pPr>
            <w:r>
              <w:rPr>
                <w:rFonts w:ascii="Arial" w:hAnsi="Arial" w:cs="Arial"/>
                <w:color w:val="252A2F"/>
                <w:sz w:val="21"/>
                <w:szCs w:val="21"/>
              </w:rPr>
              <w:t>2-apply the Crime Science mind-set to real-life crime and security problems.</w:t>
            </w:r>
          </w:p>
          <w:p w:rsidR="001D78ED" w:rsidRDefault="001D78ED" w:rsidP="001D78ED">
            <w:pPr>
              <w:pStyle w:val="af2"/>
              <w:shd w:val="clear" w:color="auto" w:fill="FFFFFF"/>
              <w:spacing w:before="0" w:beforeAutospacing="0" w:after="150" w:afterAutospacing="0"/>
              <w:rPr>
                <w:rFonts w:ascii="Arial" w:hAnsi="Arial" w:cs="Arial"/>
                <w:color w:val="252A2F"/>
                <w:sz w:val="21"/>
                <w:szCs w:val="21"/>
              </w:rPr>
            </w:pPr>
            <w:r>
              <w:rPr>
                <w:rFonts w:ascii="Arial" w:hAnsi="Arial" w:cs="Arial"/>
                <w:color w:val="252A2F"/>
                <w:sz w:val="21"/>
                <w:szCs w:val="21"/>
              </w:rPr>
              <w:t>3-critically reflect upon crime prevention and security policymaking.</w:t>
            </w:r>
          </w:p>
          <w:p w:rsidR="001D78ED" w:rsidRDefault="001D78ED" w:rsidP="001D78ED">
            <w:pPr>
              <w:pStyle w:val="af2"/>
              <w:shd w:val="clear" w:color="auto" w:fill="FFFFFF"/>
              <w:spacing w:before="0" w:beforeAutospacing="0" w:after="150" w:afterAutospacing="0"/>
              <w:rPr>
                <w:rFonts w:ascii="Arial" w:hAnsi="Arial" w:cs="Arial"/>
                <w:color w:val="252A2F"/>
                <w:sz w:val="21"/>
                <w:szCs w:val="21"/>
              </w:rPr>
            </w:pPr>
            <w:r>
              <w:rPr>
                <w:rFonts w:ascii="Arial" w:hAnsi="Arial" w:cs="Arial"/>
                <w:color w:val="252A2F"/>
                <w:sz w:val="21"/>
                <w:szCs w:val="21"/>
              </w:rPr>
              <w:t>4-Formulate a response strategy to security and crime problems.</w:t>
            </w:r>
          </w:p>
          <w:p w:rsidR="001D78ED" w:rsidRDefault="001D78ED" w:rsidP="001D78ED">
            <w:pPr>
              <w:pStyle w:val="af2"/>
              <w:shd w:val="clear" w:color="auto" w:fill="FFFFFF"/>
              <w:spacing w:before="0" w:beforeAutospacing="0" w:after="150" w:afterAutospacing="0"/>
              <w:rPr>
                <w:rFonts w:ascii="Arial" w:hAnsi="Arial" w:cs="Arial"/>
                <w:color w:val="252A2F"/>
                <w:sz w:val="21"/>
                <w:szCs w:val="21"/>
              </w:rPr>
            </w:pPr>
            <w:r>
              <w:rPr>
                <w:rFonts w:ascii="Arial" w:hAnsi="Arial" w:cs="Arial"/>
                <w:color w:val="252A2F"/>
                <w:sz w:val="21"/>
                <w:szCs w:val="21"/>
              </w:rPr>
              <w:t>5-analyse long-standing as well as pressing future issues in crime prevention and detection.</w:t>
            </w:r>
          </w:p>
          <w:p w:rsidR="001D78ED" w:rsidRDefault="001D78ED" w:rsidP="001D78ED">
            <w:pPr>
              <w:pStyle w:val="af2"/>
              <w:shd w:val="clear" w:color="auto" w:fill="FFFFFF"/>
              <w:spacing w:before="0" w:beforeAutospacing="0" w:after="150" w:afterAutospacing="0"/>
              <w:rPr>
                <w:rFonts w:ascii="Arial" w:hAnsi="Arial" w:cs="Arial"/>
                <w:color w:val="252A2F"/>
                <w:sz w:val="21"/>
                <w:szCs w:val="21"/>
              </w:rPr>
            </w:pPr>
            <w:r>
              <w:rPr>
                <w:rFonts w:ascii="Arial" w:hAnsi="Arial" w:cs="Arial"/>
                <w:color w:val="252A2F"/>
                <w:sz w:val="21"/>
                <w:szCs w:val="21"/>
              </w:rPr>
              <w:t>6-Upon completion of this module, the student can:</w:t>
            </w:r>
          </w:p>
          <w:p w:rsidR="001D78ED" w:rsidRDefault="001D78ED" w:rsidP="001D78ED">
            <w:pPr>
              <w:pStyle w:val="af2"/>
              <w:shd w:val="clear" w:color="auto" w:fill="FFFFFF"/>
              <w:spacing w:before="0" w:beforeAutospacing="0" w:after="150" w:afterAutospacing="0"/>
              <w:rPr>
                <w:rFonts w:ascii="Arial" w:hAnsi="Arial" w:cs="Arial"/>
                <w:color w:val="252A2F"/>
                <w:sz w:val="21"/>
                <w:szCs w:val="21"/>
              </w:rPr>
            </w:pPr>
            <w:r>
              <w:rPr>
                <w:rFonts w:ascii="Arial" w:hAnsi="Arial" w:cs="Arial"/>
                <w:color w:val="252A2F"/>
                <w:sz w:val="21"/>
                <w:szCs w:val="21"/>
              </w:rPr>
              <w:t>7-explain the key theories and approaches of Crime Science.</w:t>
            </w:r>
          </w:p>
          <w:p w:rsidR="001D78ED" w:rsidRDefault="001D78ED" w:rsidP="001D78ED">
            <w:pPr>
              <w:pStyle w:val="af2"/>
              <w:shd w:val="clear" w:color="auto" w:fill="FFFFFF"/>
              <w:spacing w:before="0" w:beforeAutospacing="0" w:after="150" w:afterAutospacing="0"/>
              <w:rPr>
                <w:rFonts w:ascii="Arial" w:hAnsi="Arial" w:cs="Arial"/>
                <w:color w:val="252A2F"/>
                <w:sz w:val="21"/>
                <w:szCs w:val="21"/>
              </w:rPr>
            </w:pPr>
            <w:r>
              <w:rPr>
                <w:rFonts w:ascii="Arial" w:hAnsi="Arial" w:cs="Arial"/>
                <w:color w:val="252A2F"/>
                <w:sz w:val="21"/>
                <w:szCs w:val="21"/>
              </w:rPr>
              <w:t>8-differentiate the (classical) sociological-criminological approach from modern Crime Science.</w:t>
            </w:r>
          </w:p>
          <w:p w:rsidR="001D78ED" w:rsidRDefault="001D78ED" w:rsidP="001D78ED">
            <w:pPr>
              <w:pStyle w:val="af2"/>
              <w:shd w:val="clear" w:color="auto" w:fill="FFFFFF"/>
              <w:spacing w:before="0" w:beforeAutospacing="0" w:after="150" w:afterAutospacing="0"/>
              <w:rPr>
                <w:rFonts w:ascii="Arial" w:hAnsi="Arial" w:cs="Arial"/>
                <w:color w:val="252A2F"/>
                <w:sz w:val="21"/>
                <w:szCs w:val="21"/>
              </w:rPr>
            </w:pPr>
            <w:r>
              <w:rPr>
                <w:rFonts w:ascii="Arial" w:hAnsi="Arial" w:cs="Arial"/>
                <w:color w:val="252A2F"/>
                <w:sz w:val="21"/>
                <w:szCs w:val="21"/>
              </w:rPr>
              <w:t>9-apply the Crime Science mind-set to real-life crime and security problems.</w:t>
            </w:r>
          </w:p>
          <w:p w:rsidR="001D78ED" w:rsidRDefault="001D78ED" w:rsidP="001D78ED">
            <w:pPr>
              <w:pStyle w:val="af2"/>
              <w:shd w:val="clear" w:color="auto" w:fill="FFFFFF"/>
              <w:spacing w:before="0" w:beforeAutospacing="0" w:after="150" w:afterAutospacing="0"/>
              <w:rPr>
                <w:rFonts w:ascii="Arial" w:hAnsi="Arial" w:cs="Arial"/>
                <w:color w:val="252A2F"/>
                <w:sz w:val="21"/>
                <w:szCs w:val="21"/>
              </w:rPr>
            </w:pPr>
            <w:r>
              <w:rPr>
                <w:rFonts w:ascii="Arial" w:hAnsi="Arial" w:cs="Arial"/>
                <w:color w:val="252A2F"/>
                <w:sz w:val="21"/>
                <w:szCs w:val="21"/>
              </w:rPr>
              <w:t>10-critically reflect upon crime prevention and security policymaking.</w:t>
            </w:r>
          </w:p>
          <w:p w:rsidR="001D78ED" w:rsidRDefault="001D78ED" w:rsidP="001D78ED">
            <w:pPr>
              <w:pStyle w:val="af2"/>
              <w:shd w:val="clear" w:color="auto" w:fill="FFFFFF"/>
              <w:spacing w:before="0" w:beforeAutospacing="0" w:after="150" w:afterAutospacing="0"/>
              <w:rPr>
                <w:rFonts w:ascii="Arial" w:hAnsi="Arial" w:cs="Arial"/>
                <w:color w:val="252A2F"/>
                <w:sz w:val="21"/>
                <w:szCs w:val="21"/>
              </w:rPr>
            </w:pPr>
            <w:r>
              <w:rPr>
                <w:rFonts w:ascii="Arial" w:hAnsi="Arial" w:cs="Arial"/>
                <w:color w:val="252A2F"/>
                <w:sz w:val="21"/>
                <w:szCs w:val="21"/>
              </w:rPr>
              <w:t>11-formulate a response strategy to security and crime problems.</w:t>
            </w:r>
          </w:p>
          <w:p w:rsidR="009C378E" w:rsidRPr="009C378E" w:rsidRDefault="001D78ED" w:rsidP="001D78ED">
            <w:pPr>
              <w:widowControl w:val="0"/>
              <w:shd w:val="clear" w:color="auto" w:fill="FFFFFF"/>
              <w:bidi/>
              <w:spacing w:line="276" w:lineRule="auto"/>
              <w:rPr>
                <w:color w:val="000000"/>
              </w:rPr>
            </w:pPr>
            <w:r>
              <w:rPr>
                <w:rFonts w:ascii="Arial" w:hAnsi="Arial" w:cs="Arial"/>
                <w:color w:val="252A2F"/>
                <w:sz w:val="21"/>
                <w:szCs w:val="21"/>
              </w:rPr>
              <w:t>12-analyse long-standing as well as pressing future issues in crime prevention and detection</w:t>
            </w:r>
            <w:r w:rsidRPr="009C378E">
              <w:rPr>
                <w:color w:val="000000"/>
              </w:rPr>
              <w:t xml:space="preserve"> </w:t>
            </w:r>
          </w:p>
          <w:p w:rsidR="009C378E" w:rsidRPr="009C378E" w:rsidRDefault="009C378E" w:rsidP="009C378E">
            <w:pPr>
              <w:widowControl w:val="0"/>
              <w:shd w:val="clear" w:color="auto" w:fill="FFFFFF"/>
              <w:bidi/>
              <w:spacing w:line="276" w:lineRule="auto"/>
              <w:rPr>
                <w:color w:val="000000"/>
              </w:rPr>
            </w:pPr>
          </w:p>
          <w:p w:rsidR="009C378E" w:rsidRPr="009C378E" w:rsidRDefault="009C378E" w:rsidP="009C378E">
            <w:pPr>
              <w:widowControl w:val="0"/>
              <w:shd w:val="clear" w:color="auto" w:fill="FFFFFF"/>
              <w:bidi/>
              <w:spacing w:line="276" w:lineRule="auto"/>
              <w:rPr>
                <w:color w:val="000000"/>
              </w:rPr>
            </w:pPr>
          </w:p>
          <w:p w:rsidR="009C378E" w:rsidRPr="009C378E" w:rsidRDefault="009C378E" w:rsidP="009C378E">
            <w:pPr>
              <w:widowControl w:val="0"/>
              <w:shd w:val="clear" w:color="auto" w:fill="FFFFFF"/>
              <w:bidi/>
              <w:spacing w:line="276" w:lineRule="auto"/>
              <w:rPr>
                <w:color w:val="000000"/>
              </w:rPr>
            </w:pPr>
          </w:p>
          <w:p w:rsidR="00C93EEC" w:rsidRDefault="00C93EEC" w:rsidP="009C378E">
            <w:pPr>
              <w:widowControl w:val="0"/>
              <w:shd w:val="clear" w:color="auto" w:fill="FFFFFF"/>
              <w:bidi/>
              <w:spacing w:line="276" w:lineRule="auto"/>
              <w:rPr>
                <w:color w:val="000000"/>
              </w:rPr>
            </w:pPr>
          </w:p>
        </w:tc>
      </w:tr>
      <w:tr w:rsidR="001D78ED" w:rsidTr="00C93EEC">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1D78ED" w:rsidRDefault="001D78ED" w:rsidP="001D78ED">
            <w:pPr>
              <w:spacing w:line="276" w:lineRule="auto"/>
              <w:rPr>
                <w:b/>
                <w:color w:val="000000"/>
                <w:sz w:val="24"/>
                <w:szCs w:val="24"/>
              </w:rPr>
            </w:pPr>
            <w:r>
              <w:rPr>
                <w:b/>
                <w:color w:val="000000"/>
                <w:sz w:val="24"/>
                <w:szCs w:val="24"/>
              </w:rPr>
              <w:lastRenderedPageBreak/>
              <w:t>Module Learning Outcomes</w:t>
            </w:r>
            <w:r>
              <w:rPr>
                <w:b/>
                <w:color w:val="000000"/>
                <w:sz w:val="24"/>
                <w:szCs w:val="24"/>
              </w:rPr>
              <w:br/>
            </w:r>
            <w:r>
              <w:rPr>
                <w:b/>
                <w:color w:val="000000"/>
                <w:sz w:val="24"/>
                <w:szCs w:val="24"/>
              </w:rPr>
              <w:br/>
              <w:t>Module Learning Outcomes</w:t>
            </w:r>
          </w:p>
          <w:p w:rsidR="001D78ED" w:rsidRDefault="001D78ED" w:rsidP="001D78ED">
            <w:pPr>
              <w:spacing w:line="276" w:lineRule="auto"/>
              <w:rPr>
                <w:b/>
                <w:sz w:val="24"/>
                <w:szCs w:val="24"/>
              </w:rPr>
            </w:pPr>
          </w:p>
          <w:p w:rsidR="001D78ED" w:rsidRDefault="001D78ED" w:rsidP="001D78ED">
            <w:pPr>
              <w:spacing w:line="276" w:lineRule="auto"/>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1D78ED" w:rsidRDefault="001D78ED" w:rsidP="001D78ED">
            <w:pPr>
              <w:pStyle w:val="af2"/>
              <w:shd w:val="clear" w:color="auto" w:fill="FFFFFF"/>
              <w:spacing w:before="0" w:beforeAutospacing="0" w:after="150" w:afterAutospacing="0"/>
              <w:rPr>
                <w:rFonts w:ascii="Arial" w:hAnsi="Arial" w:cs="Arial"/>
                <w:color w:val="252A2F"/>
                <w:sz w:val="21"/>
                <w:szCs w:val="21"/>
              </w:rPr>
            </w:pPr>
            <w:r>
              <w:rPr>
                <w:rFonts w:ascii="Arial" w:hAnsi="Arial" w:cs="Arial"/>
                <w:color w:val="252A2F"/>
                <w:sz w:val="21"/>
                <w:szCs w:val="21"/>
              </w:rPr>
              <w:t>On successfully completing the module you will be able to...</w:t>
            </w:r>
          </w:p>
          <w:p w:rsidR="001D78ED" w:rsidRDefault="001D78ED" w:rsidP="001D78ED">
            <w:pPr>
              <w:shd w:val="clear" w:color="auto" w:fill="FFFFFF"/>
              <w:spacing w:before="100" w:beforeAutospacing="1" w:after="100" w:afterAutospacing="1"/>
              <w:ind w:left="720"/>
              <w:rPr>
                <w:rFonts w:ascii="Arial" w:hAnsi="Arial" w:cs="Arial"/>
                <w:color w:val="252A2F"/>
                <w:sz w:val="21"/>
                <w:szCs w:val="21"/>
              </w:rPr>
            </w:pPr>
            <w:r>
              <w:rPr>
                <w:rFonts w:ascii="Arial" w:hAnsi="Arial" w:cs="Arial"/>
                <w:color w:val="252A2F"/>
                <w:sz w:val="21"/>
                <w:szCs w:val="21"/>
              </w:rPr>
              <w:t>1. Describe in some detail and discuss the cellular and molecular basis of inheritance</w:t>
            </w:r>
          </w:p>
          <w:p w:rsidR="001D78ED" w:rsidRDefault="001D78ED" w:rsidP="001D78ED">
            <w:pPr>
              <w:shd w:val="clear" w:color="auto" w:fill="FFFFFF"/>
              <w:spacing w:before="100" w:beforeAutospacing="1" w:after="100" w:afterAutospacing="1"/>
              <w:ind w:left="720"/>
              <w:rPr>
                <w:rFonts w:ascii="Arial" w:hAnsi="Arial" w:cs="Arial"/>
                <w:color w:val="252A2F"/>
                <w:sz w:val="21"/>
                <w:szCs w:val="21"/>
              </w:rPr>
            </w:pPr>
            <w:r>
              <w:rPr>
                <w:rFonts w:ascii="Arial" w:hAnsi="Arial" w:cs="Arial"/>
                <w:color w:val="252A2F"/>
                <w:sz w:val="21"/>
                <w:szCs w:val="21"/>
              </w:rPr>
              <w:t>2. Explain the differences between acquired, monogenic, polygenic and epigenetic disease</w:t>
            </w:r>
          </w:p>
          <w:p w:rsidR="001D78ED" w:rsidRDefault="001D78ED" w:rsidP="001D78ED">
            <w:pPr>
              <w:shd w:val="clear" w:color="auto" w:fill="FFFFFF"/>
              <w:spacing w:before="100" w:beforeAutospacing="1" w:after="100" w:afterAutospacing="1"/>
              <w:ind w:left="720"/>
              <w:rPr>
                <w:rFonts w:ascii="Arial" w:hAnsi="Arial" w:cs="Arial"/>
                <w:color w:val="252A2F"/>
                <w:sz w:val="21"/>
                <w:szCs w:val="21"/>
              </w:rPr>
            </w:pPr>
            <w:r>
              <w:rPr>
                <w:rFonts w:ascii="Arial" w:hAnsi="Arial" w:cs="Arial"/>
                <w:color w:val="252A2F"/>
                <w:sz w:val="21"/>
                <w:szCs w:val="21"/>
              </w:rPr>
              <w:t>3. Explain the different mechanisms by which genes are regulated in humans</w:t>
            </w:r>
          </w:p>
          <w:p w:rsidR="001D78ED" w:rsidRDefault="001D78ED" w:rsidP="001D78ED">
            <w:pPr>
              <w:shd w:val="clear" w:color="auto" w:fill="FFFFFF"/>
              <w:spacing w:before="100" w:beforeAutospacing="1" w:after="100" w:afterAutospacing="1"/>
              <w:ind w:left="720"/>
              <w:rPr>
                <w:rFonts w:ascii="Arial" w:hAnsi="Arial" w:cs="Arial"/>
                <w:color w:val="252A2F"/>
                <w:sz w:val="21"/>
                <w:szCs w:val="21"/>
              </w:rPr>
            </w:pPr>
            <w:r>
              <w:rPr>
                <w:rFonts w:ascii="Arial" w:hAnsi="Arial" w:cs="Arial"/>
                <w:color w:val="252A2F"/>
                <w:sz w:val="21"/>
                <w:szCs w:val="21"/>
              </w:rPr>
              <w:t>4. Discuss the contribution of genetics and environment to disease processes in humans</w:t>
            </w:r>
          </w:p>
          <w:p w:rsidR="001D78ED" w:rsidRDefault="001D78ED" w:rsidP="001D78ED">
            <w:pPr>
              <w:shd w:val="clear" w:color="auto" w:fill="FFFFFF"/>
              <w:spacing w:before="100" w:beforeAutospacing="1" w:after="100" w:afterAutospacing="1"/>
              <w:ind w:left="720"/>
              <w:rPr>
                <w:rFonts w:ascii="Arial" w:hAnsi="Arial" w:cs="Arial"/>
                <w:color w:val="252A2F"/>
                <w:sz w:val="21"/>
                <w:szCs w:val="21"/>
              </w:rPr>
            </w:pPr>
            <w:r>
              <w:rPr>
                <w:rFonts w:ascii="Arial" w:hAnsi="Arial" w:cs="Arial"/>
                <w:color w:val="252A2F"/>
                <w:sz w:val="21"/>
                <w:szCs w:val="21"/>
              </w:rPr>
              <w:t>5. Show awareness of, and discuss the ethical issues in modern genetics</w:t>
            </w:r>
          </w:p>
          <w:p w:rsidR="001D78ED" w:rsidRDefault="001D78ED" w:rsidP="001D78ED">
            <w:pPr>
              <w:shd w:val="clear" w:color="auto" w:fill="FFFFFF"/>
              <w:spacing w:before="100" w:beforeAutospacing="1" w:after="100" w:afterAutospacing="1"/>
              <w:ind w:left="720"/>
              <w:rPr>
                <w:rFonts w:ascii="Arial" w:hAnsi="Arial" w:cs="Arial"/>
                <w:color w:val="252A2F"/>
                <w:sz w:val="21"/>
                <w:szCs w:val="21"/>
              </w:rPr>
            </w:pPr>
            <w:r>
              <w:rPr>
                <w:rFonts w:ascii="Arial" w:hAnsi="Arial" w:cs="Arial"/>
                <w:color w:val="252A2F"/>
                <w:sz w:val="21"/>
                <w:szCs w:val="21"/>
              </w:rPr>
              <w:t>6. Discuss with examples the importance of interaction between patients, scientists and clinician</w:t>
            </w:r>
          </w:p>
          <w:p w:rsidR="001D78ED" w:rsidRDefault="001D78ED" w:rsidP="001D78ED">
            <w:pPr>
              <w:widowControl w:val="0"/>
              <w:shd w:val="clear" w:color="auto" w:fill="FFFFFF"/>
              <w:spacing w:line="276" w:lineRule="auto"/>
              <w:ind w:left="360"/>
              <w:rPr>
                <w:color w:val="3F4A52"/>
              </w:rPr>
            </w:pPr>
            <w:r>
              <w:rPr>
                <w:color w:val="3F4A52"/>
              </w:rPr>
              <w:t xml:space="preserve"> </w:t>
            </w:r>
          </w:p>
        </w:tc>
      </w:tr>
      <w:tr w:rsidR="001D78ED" w:rsidTr="00C93EEC">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1D78ED" w:rsidRDefault="001D78ED" w:rsidP="001D78ED">
            <w:pPr>
              <w:spacing w:line="312" w:lineRule="auto"/>
              <w:jc w:val="center"/>
              <w:rPr>
                <w:b/>
                <w:sz w:val="24"/>
                <w:szCs w:val="24"/>
              </w:rPr>
            </w:pPr>
            <w:r>
              <w:rPr>
                <w:b/>
                <w:sz w:val="24"/>
                <w:szCs w:val="24"/>
              </w:rPr>
              <w:t>Indicative Contents</w:t>
            </w:r>
            <w:r>
              <w:rPr>
                <w:b/>
                <w:sz w:val="24"/>
                <w:szCs w:val="24"/>
              </w:rPr>
              <w:br/>
              <w:t>Indicative Contents</w:t>
            </w:r>
          </w:p>
          <w:p w:rsidR="001D78ED" w:rsidRDefault="001D78ED" w:rsidP="001D78ED">
            <w:pPr>
              <w:bidi/>
              <w:spacing w:line="312" w:lineRule="auto"/>
              <w:jc w:val="center"/>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tbl>
            <w:tblPr>
              <w:tblW w:w="10455" w:type="dxa"/>
              <w:tblLayout w:type="fixed"/>
              <w:tblLook w:val="04A0" w:firstRow="1" w:lastRow="0" w:firstColumn="1" w:lastColumn="0" w:noHBand="0" w:noVBand="1"/>
            </w:tblPr>
            <w:tblGrid>
              <w:gridCol w:w="10455"/>
            </w:tblGrid>
            <w:tr w:rsidR="001D78ED" w:rsidTr="00AA55BF">
              <w:trPr>
                <w:trHeight w:val="240"/>
              </w:trPr>
              <w:tc>
                <w:tcPr>
                  <w:tcW w:w="7891" w:type="dxa"/>
                  <w:tcBorders>
                    <w:top w:val="single" w:sz="4" w:space="0" w:color="000000"/>
                    <w:left w:val="single" w:sz="4" w:space="0" w:color="000000"/>
                    <w:bottom w:val="single" w:sz="4" w:space="0" w:color="000000"/>
                    <w:right w:val="single" w:sz="4" w:space="0" w:color="000000"/>
                  </w:tcBorders>
                  <w:vAlign w:val="center"/>
                </w:tcPr>
                <w:p w:rsidR="001D78ED" w:rsidRDefault="001D78ED" w:rsidP="001D78ED">
                  <w:pPr>
                    <w:pStyle w:val="af2"/>
                    <w:shd w:val="clear" w:color="auto" w:fill="FFFFFF"/>
                    <w:spacing w:before="0" w:beforeAutospacing="0" w:after="150" w:afterAutospacing="0"/>
                    <w:rPr>
                      <w:rFonts w:ascii="Arial" w:hAnsi="Arial" w:cs="Arial"/>
                      <w:color w:val="252A2F"/>
                      <w:sz w:val="21"/>
                      <w:szCs w:val="21"/>
                    </w:rPr>
                  </w:pPr>
                  <w:r>
                    <w:rPr>
                      <w:rFonts w:ascii="Arial" w:hAnsi="Arial" w:cs="Arial"/>
                      <w:color w:val="252A2F"/>
                      <w:sz w:val="21"/>
                      <w:szCs w:val="21"/>
                    </w:rPr>
                    <w:t>On successfully completing the module you will be able to...</w:t>
                  </w:r>
                </w:p>
                <w:p w:rsidR="001D78ED" w:rsidRDefault="001D78ED" w:rsidP="001D78ED">
                  <w:pPr>
                    <w:shd w:val="clear" w:color="auto" w:fill="FFFFFF"/>
                    <w:spacing w:before="100" w:beforeAutospacing="1" w:after="100" w:afterAutospacing="1"/>
                    <w:ind w:left="720"/>
                    <w:rPr>
                      <w:rFonts w:ascii="Arial" w:hAnsi="Arial" w:cs="Arial"/>
                      <w:color w:val="252A2F"/>
                      <w:sz w:val="21"/>
                      <w:szCs w:val="21"/>
                    </w:rPr>
                  </w:pPr>
                  <w:r>
                    <w:rPr>
                      <w:rFonts w:ascii="Arial" w:hAnsi="Arial" w:cs="Arial"/>
                      <w:color w:val="252A2F"/>
                      <w:sz w:val="21"/>
                      <w:szCs w:val="21"/>
                    </w:rPr>
                    <w:t>1. Describe in some detail and discuss the cellular and molecular basis of inheritance</w:t>
                  </w:r>
                </w:p>
                <w:p w:rsidR="001D78ED" w:rsidRDefault="001D78ED" w:rsidP="001D78ED">
                  <w:pPr>
                    <w:shd w:val="clear" w:color="auto" w:fill="FFFFFF"/>
                    <w:spacing w:before="100" w:beforeAutospacing="1" w:after="100" w:afterAutospacing="1"/>
                    <w:ind w:left="720"/>
                    <w:rPr>
                      <w:rFonts w:ascii="Arial" w:hAnsi="Arial" w:cs="Arial"/>
                      <w:color w:val="252A2F"/>
                      <w:sz w:val="21"/>
                      <w:szCs w:val="21"/>
                    </w:rPr>
                  </w:pPr>
                  <w:r>
                    <w:rPr>
                      <w:rFonts w:ascii="Arial" w:hAnsi="Arial" w:cs="Arial"/>
                      <w:color w:val="252A2F"/>
                      <w:sz w:val="21"/>
                      <w:szCs w:val="21"/>
                    </w:rPr>
                    <w:t>2. Explain the differences between acquired, monogenic, polygenic and epigenetic disease</w:t>
                  </w:r>
                </w:p>
                <w:p w:rsidR="001D78ED" w:rsidRDefault="001D78ED" w:rsidP="001D78ED">
                  <w:pPr>
                    <w:shd w:val="clear" w:color="auto" w:fill="FFFFFF"/>
                    <w:spacing w:before="100" w:beforeAutospacing="1" w:after="100" w:afterAutospacing="1"/>
                    <w:ind w:left="720"/>
                    <w:rPr>
                      <w:rFonts w:ascii="Arial" w:hAnsi="Arial" w:cs="Arial"/>
                      <w:color w:val="252A2F"/>
                      <w:sz w:val="21"/>
                      <w:szCs w:val="21"/>
                    </w:rPr>
                  </w:pPr>
                  <w:r>
                    <w:rPr>
                      <w:rFonts w:ascii="Arial" w:hAnsi="Arial" w:cs="Arial"/>
                      <w:color w:val="252A2F"/>
                      <w:sz w:val="21"/>
                      <w:szCs w:val="21"/>
                    </w:rPr>
                    <w:t>3. Explain the different mechanisms by which genes are regulated in humans</w:t>
                  </w:r>
                </w:p>
                <w:p w:rsidR="001D78ED" w:rsidRDefault="001D78ED" w:rsidP="001D78ED">
                  <w:pPr>
                    <w:shd w:val="clear" w:color="auto" w:fill="FFFFFF"/>
                    <w:spacing w:before="100" w:beforeAutospacing="1" w:after="100" w:afterAutospacing="1"/>
                    <w:ind w:left="720"/>
                    <w:rPr>
                      <w:rFonts w:ascii="Arial" w:hAnsi="Arial" w:cs="Arial"/>
                      <w:color w:val="252A2F"/>
                      <w:sz w:val="21"/>
                      <w:szCs w:val="21"/>
                    </w:rPr>
                  </w:pPr>
                  <w:r>
                    <w:rPr>
                      <w:rFonts w:ascii="Arial" w:hAnsi="Arial" w:cs="Arial"/>
                      <w:color w:val="252A2F"/>
                      <w:sz w:val="21"/>
                      <w:szCs w:val="21"/>
                    </w:rPr>
                    <w:t>4. Discuss the contribution of genetics and environment to disease processes in humans</w:t>
                  </w:r>
                </w:p>
                <w:p w:rsidR="001D78ED" w:rsidRDefault="001D78ED" w:rsidP="001D78ED">
                  <w:pPr>
                    <w:shd w:val="clear" w:color="auto" w:fill="FFFFFF"/>
                    <w:spacing w:before="100" w:beforeAutospacing="1" w:after="100" w:afterAutospacing="1"/>
                    <w:ind w:left="720"/>
                    <w:rPr>
                      <w:rFonts w:ascii="Arial" w:hAnsi="Arial" w:cs="Arial"/>
                      <w:color w:val="252A2F"/>
                      <w:sz w:val="21"/>
                      <w:szCs w:val="21"/>
                    </w:rPr>
                  </w:pPr>
                  <w:r>
                    <w:rPr>
                      <w:rFonts w:ascii="Arial" w:hAnsi="Arial" w:cs="Arial"/>
                      <w:color w:val="252A2F"/>
                      <w:sz w:val="21"/>
                      <w:szCs w:val="21"/>
                    </w:rPr>
                    <w:t>5. Show awareness of, and discuss the ethical issues in modern genetics</w:t>
                  </w:r>
                </w:p>
                <w:p w:rsidR="001D78ED" w:rsidRDefault="001D78ED" w:rsidP="001D78ED">
                  <w:pPr>
                    <w:shd w:val="clear" w:color="auto" w:fill="FFFFFF"/>
                    <w:spacing w:before="100" w:beforeAutospacing="1" w:after="100" w:afterAutospacing="1"/>
                    <w:ind w:left="720"/>
                    <w:rPr>
                      <w:rFonts w:ascii="Arial" w:hAnsi="Arial" w:cs="Arial"/>
                      <w:color w:val="252A2F"/>
                      <w:sz w:val="21"/>
                      <w:szCs w:val="21"/>
                    </w:rPr>
                  </w:pPr>
                  <w:r>
                    <w:rPr>
                      <w:rFonts w:ascii="Arial" w:hAnsi="Arial" w:cs="Arial"/>
                      <w:color w:val="252A2F"/>
                      <w:sz w:val="21"/>
                      <w:szCs w:val="21"/>
                    </w:rPr>
                    <w:t>6. Discuss with examples the importance of interaction between patients, scientists and clinician</w:t>
                  </w:r>
                </w:p>
                <w:p w:rsidR="001D78ED" w:rsidRDefault="001D78ED" w:rsidP="001D78ED">
                  <w:pPr>
                    <w:widowControl w:val="0"/>
                    <w:shd w:val="clear" w:color="auto" w:fill="FFFFFF"/>
                    <w:spacing w:line="276" w:lineRule="auto"/>
                    <w:ind w:left="360"/>
                    <w:rPr>
                      <w:color w:val="3F4A52"/>
                    </w:rPr>
                  </w:pPr>
                  <w:r>
                    <w:rPr>
                      <w:color w:val="3F4A52"/>
                    </w:rPr>
                    <w:t xml:space="preserve"> </w:t>
                  </w:r>
                </w:p>
              </w:tc>
            </w:tr>
            <w:tr w:rsidR="001D78ED" w:rsidTr="00AA55BF">
              <w:trPr>
                <w:trHeight w:val="240"/>
              </w:trPr>
              <w:tc>
                <w:tcPr>
                  <w:tcW w:w="7891" w:type="dxa"/>
                  <w:tcBorders>
                    <w:top w:val="single" w:sz="4" w:space="0" w:color="000000"/>
                    <w:left w:val="single" w:sz="4" w:space="0" w:color="000000"/>
                    <w:bottom w:val="single" w:sz="4" w:space="0" w:color="000000"/>
                    <w:right w:val="single" w:sz="4" w:space="0" w:color="000000"/>
                  </w:tcBorders>
                  <w:vAlign w:val="center"/>
                </w:tcPr>
                <w:p w:rsidR="001D78ED" w:rsidRDefault="001D78ED" w:rsidP="001D78ED">
                  <w:pPr>
                    <w:spacing w:line="312" w:lineRule="auto"/>
                    <w:jc w:val="both"/>
                  </w:pPr>
                  <w:r>
                    <w:t>Lectures: [ 6 h ] Introduction to Forensic Science, Crime Scene to Court Process. Scenes of Crime: The role of crime scene investigators in the preservation, recovery and recording of evidence at the scene of crime and evaluation of crime scene evidence. Overview of Forensic Science in the UK: Police Forces Scientific Support in relation to other Forensic Agencies. Overview of physical evidence including DNA, Toxicology, footwear and tool marks, finger-marks. Introduction to forensic evidence associated with arson, explosions and firearms. Courts and their structure. Giving expert testimony; evidence-in-chief and cross-examination. Admissibility of forensic evidence in Court: differences between UK and USA. Writing of laboratory reports and expert witness statements. Health and safety issues at scenes and in forensic examination.  Thus: the main inductive contents include: [4h for each part]</w:t>
                  </w:r>
                </w:p>
                <w:p w:rsidR="001D78ED" w:rsidRDefault="001D78ED" w:rsidP="001D78ED">
                  <w:pPr>
                    <w:spacing w:line="312" w:lineRule="auto"/>
                    <w:jc w:val="both"/>
                  </w:pPr>
                  <w:r>
                    <w:t>1-The importance of a crime scene and of material evidence in criminal proceedings</w:t>
                  </w:r>
                </w:p>
                <w:p w:rsidR="001D78ED" w:rsidRDefault="001D78ED" w:rsidP="001D78ED">
                  <w:pPr>
                    <w:spacing w:line="312" w:lineRule="auto"/>
                  </w:pPr>
                  <w:r>
                    <w:lastRenderedPageBreak/>
                    <w:t xml:space="preserve">2-The role of the court-appointed expert in criminal proceedings </w:t>
                  </w:r>
                </w:p>
                <w:p w:rsidR="001D78ED" w:rsidRDefault="001D78ED" w:rsidP="001D78ED">
                  <w:pPr>
                    <w:spacing w:line="312" w:lineRule="auto"/>
                  </w:pPr>
                  <w:r>
                    <w:t xml:space="preserve">3- Forms of evidence, kinds of traces and methods of analysis </w:t>
                  </w:r>
                </w:p>
                <w:p w:rsidR="001D78ED" w:rsidRDefault="001D78ED" w:rsidP="001D78ED">
                  <w:pPr>
                    <w:spacing w:line="312" w:lineRule="auto"/>
                  </w:pPr>
                  <w:r>
                    <w:t xml:space="preserve"> 4-Searching for and securing evidence and Case study </w:t>
                  </w:r>
                </w:p>
                <w:p w:rsidR="001D78ED" w:rsidRDefault="001D78ED" w:rsidP="001D78ED">
                  <w:pPr>
                    <w:spacing w:line="312" w:lineRule="auto"/>
                  </w:pPr>
                  <w:r>
                    <w:t xml:space="preserve">5-Searching for and recovering evidence that is accepted in court </w:t>
                  </w:r>
                </w:p>
                <w:p w:rsidR="001D78ED" w:rsidRDefault="001D78ED" w:rsidP="001D78ED">
                  <w:pPr>
                    <w:spacing w:line="312" w:lineRule="auto"/>
                  </w:pPr>
                  <w:r>
                    <w:t xml:space="preserve">6- Independent analysis and documentation of this evidence </w:t>
                  </w:r>
                </w:p>
                <w:p w:rsidR="001D78ED" w:rsidRDefault="001D78ED" w:rsidP="001D78ED">
                  <w:pPr>
                    <w:spacing w:line="312" w:lineRule="auto"/>
                  </w:pPr>
                  <w:r>
                    <w:t xml:space="preserve">7- Defence and discussion of the results. </w:t>
                  </w:r>
                </w:p>
                <w:p w:rsidR="001D78ED" w:rsidRDefault="001D78ED" w:rsidP="001D78ED">
                  <w:pPr>
                    <w:spacing w:line="312" w:lineRule="auto"/>
                  </w:pPr>
                  <w:r>
                    <w:t>8-Computer systems and IT/computing science Internet, WWW, HTML Calculations based on spreadsheet programs Basics of programming .</w:t>
                  </w:r>
                </w:p>
                <w:p w:rsidR="001D78ED" w:rsidRDefault="001D78ED" w:rsidP="001D78ED">
                  <w:pPr>
                    <w:spacing w:line="312" w:lineRule="auto"/>
                  </w:pPr>
                  <w:r>
                    <w:t xml:space="preserve">9-The students provide evidence of active participation in the tutorial relating to the lecture by solving exercises in class and/or by taking a written test at the end of the semester. </w:t>
                  </w:r>
                </w:p>
              </w:tc>
            </w:tr>
          </w:tbl>
          <w:p w:rsidR="001D78ED" w:rsidRPr="001D78ED" w:rsidRDefault="001D78ED" w:rsidP="001D78ED">
            <w:pPr>
              <w:bidi/>
              <w:jc w:val="both"/>
              <w:rPr>
                <w:color w:val="333333"/>
                <w:highlight w:val="white"/>
              </w:rPr>
            </w:pPr>
          </w:p>
        </w:tc>
      </w:tr>
    </w:tbl>
    <w:p w:rsidR="00C93EEC" w:rsidRDefault="00C93EEC" w:rsidP="00C93EEC">
      <w:pPr>
        <w:spacing w:after="384" w:line="312" w:lineRule="auto"/>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C93EEC" w:rsidTr="00C93EEC">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C93EEC" w:rsidRDefault="00C93EEC" w:rsidP="00C93EEC">
            <w:pPr>
              <w:spacing w:line="276" w:lineRule="auto"/>
              <w:jc w:val="center"/>
              <w:rPr>
                <w:b/>
                <w:color w:val="17365D"/>
                <w:sz w:val="28"/>
                <w:szCs w:val="28"/>
              </w:rPr>
            </w:pPr>
            <w:r>
              <w:rPr>
                <w:b/>
                <w:color w:val="17365D"/>
                <w:sz w:val="28"/>
                <w:szCs w:val="28"/>
              </w:rPr>
              <w:t>Learning and Teaching Strategies</w:t>
            </w:r>
            <w:r>
              <w:rPr>
                <w:b/>
                <w:color w:val="17365D"/>
                <w:sz w:val="28"/>
                <w:szCs w:val="28"/>
              </w:rPr>
              <w:br/>
              <w:t>Learning and Teaching Strategies</w:t>
            </w:r>
          </w:p>
          <w:p w:rsidR="00C93EEC" w:rsidRDefault="00C93EEC" w:rsidP="00C93EEC">
            <w:pPr>
              <w:bidi/>
              <w:jc w:val="center"/>
              <w:rPr>
                <w:rFonts w:eastAsia="Times New Roman"/>
                <w:b/>
                <w:color w:val="17365D"/>
                <w:sz w:val="28"/>
                <w:szCs w:val="28"/>
              </w:rPr>
            </w:pPr>
          </w:p>
        </w:tc>
      </w:tr>
      <w:tr w:rsidR="004E500F" w:rsidTr="00C93EEC">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4E500F" w:rsidRDefault="004E500F" w:rsidP="004E500F">
            <w:pPr>
              <w:spacing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rsidR="004E500F" w:rsidRDefault="004E500F" w:rsidP="004E500F">
            <w:pPr>
              <w:spacing w:line="276" w:lineRule="auto"/>
              <w:jc w:val="both"/>
              <w:rPr>
                <w:rFonts w:ascii="Arial" w:eastAsia="Times New Roman" w:hAnsi="Arial" w:cs="Arial"/>
                <w:color w:val="000000"/>
                <w:sz w:val="16"/>
                <w:szCs w:val="16"/>
                <w:shd w:val="clear" w:color="auto" w:fill="FFFFFF"/>
              </w:rPr>
            </w:pPr>
            <w:r>
              <w:t xml:space="preserve">Students will attend formal timetabled lectures throughout the module. There will be class discussions and the opportunity to share information, and develop good communication skills.  Students will visit a series of simulated crime scenes, where they will gain practical experience of crime scene examination. This will include the search, identification and recording of evidence located at these scenes.  Students will complete reports on crime scene examination including, risk assessment, results and evaluation. </w:t>
            </w:r>
          </w:p>
        </w:tc>
      </w:tr>
    </w:tbl>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C93EEC" w:rsidTr="00C93EEC">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C93EEC" w:rsidRDefault="00C93EEC" w:rsidP="00C93EEC">
            <w:pPr>
              <w:spacing w:line="312" w:lineRule="auto"/>
              <w:jc w:val="center"/>
              <w:rPr>
                <w:rFonts w:eastAsia="Times New Roman"/>
                <w:color w:val="000000"/>
                <w:sz w:val="24"/>
                <w:szCs w:val="24"/>
              </w:rPr>
            </w:pPr>
            <w:r>
              <w:rPr>
                <w:rFonts w:eastAsia="Times New Roman"/>
                <w:b/>
                <w:color w:val="17365D"/>
                <w:sz w:val="28"/>
                <w:szCs w:val="28"/>
              </w:rPr>
              <w:t>Student Workload (SWL)</w:t>
            </w:r>
            <w:r>
              <w:rPr>
                <w:rFonts w:eastAsia="Times New Roman"/>
                <w:b/>
                <w:color w:val="17365D"/>
                <w:sz w:val="28"/>
                <w:szCs w:val="28"/>
              </w:rPr>
              <w:br/>
              <w:t>Student Workload (SWL)</w:t>
            </w:r>
          </w:p>
          <w:p w:rsidR="00C93EEC" w:rsidRDefault="00C93EEC" w:rsidP="00C93EEC">
            <w:pPr>
              <w:bidi/>
              <w:spacing w:line="312" w:lineRule="auto"/>
              <w:jc w:val="center"/>
              <w:rPr>
                <w:rFonts w:eastAsia="Times New Roman"/>
                <w:color w:val="000000"/>
                <w:sz w:val="24"/>
                <w:szCs w:val="24"/>
              </w:rPr>
            </w:pPr>
          </w:p>
        </w:tc>
      </w:tr>
      <w:tr w:rsidR="00C93EEC" w:rsidTr="00C93EEC">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C93EEC" w:rsidRDefault="00C93EEC" w:rsidP="00C93EEC">
            <w:pPr>
              <w:spacing w:line="312" w:lineRule="auto"/>
              <w:rPr>
                <w:b/>
                <w:color w:val="000000"/>
                <w:sz w:val="24"/>
                <w:szCs w:val="24"/>
              </w:rPr>
            </w:pPr>
            <w:r>
              <w:rPr>
                <w:b/>
                <w:color w:val="000000"/>
                <w:sz w:val="24"/>
                <w:szCs w:val="24"/>
              </w:rPr>
              <w:t>Structured SWL (h/sem)</w:t>
            </w:r>
            <w:r>
              <w:rPr>
                <w:b/>
                <w:color w:val="000000"/>
                <w:sz w:val="24"/>
                <w:szCs w:val="24"/>
              </w:rPr>
              <w:br/>
              <w:t>Structured SWL (h/sem)</w:t>
            </w:r>
          </w:p>
          <w:p w:rsidR="00C93EEC" w:rsidRDefault="00C93EEC" w:rsidP="00C93EEC">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EEC" w:rsidRDefault="00167437" w:rsidP="00C93EEC">
            <w:pPr>
              <w:spacing w:line="312" w:lineRule="auto"/>
              <w:rPr>
                <w:sz w:val="24"/>
                <w:szCs w:val="24"/>
              </w:rPr>
            </w:pPr>
            <w:r>
              <w:rPr>
                <w:sz w:val="24"/>
                <w:szCs w:val="24"/>
              </w:rPr>
              <w:t>48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C93EEC" w:rsidRDefault="00C93EEC" w:rsidP="00C93EEC">
            <w:pPr>
              <w:spacing w:line="312" w:lineRule="auto"/>
              <w:rPr>
                <w:b/>
              </w:rPr>
            </w:pPr>
            <w:r>
              <w:rPr>
                <w:b/>
              </w:rPr>
              <w:t>Structured SWL (h/w)</w:t>
            </w:r>
            <w:r>
              <w:rPr>
                <w:b/>
              </w:rPr>
              <w:br/>
              <w:t>Structured SWL (h/w)</w:t>
            </w:r>
          </w:p>
          <w:p w:rsidR="00C93EEC" w:rsidRDefault="00C93EEC" w:rsidP="00C93EEC">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EEC" w:rsidRDefault="00C93EEC" w:rsidP="00C93EEC">
            <w:pPr>
              <w:spacing w:line="312" w:lineRule="auto"/>
              <w:rPr>
                <w:sz w:val="24"/>
                <w:szCs w:val="24"/>
              </w:rPr>
            </w:pPr>
          </w:p>
        </w:tc>
      </w:tr>
      <w:tr w:rsidR="00C93EEC" w:rsidTr="00C93EEC">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C93EEC" w:rsidRDefault="00C93EEC" w:rsidP="00C93EEC">
            <w:pPr>
              <w:spacing w:line="312" w:lineRule="auto"/>
              <w:rPr>
                <w:b/>
                <w:sz w:val="24"/>
                <w:szCs w:val="24"/>
              </w:rPr>
            </w:pPr>
            <w:r>
              <w:rPr>
                <w:b/>
                <w:color w:val="000000"/>
                <w:sz w:val="24"/>
                <w:szCs w:val="24"/>
              </w:rPr>
              <w:t>Unstructured SWL (h/sem)</w:t>
            </w:r>
            <w:r>
              <w:rPr>
                <w:b/>
                <w:color w:val="000000"/>
                <w:sz w:val="24"/>
                <w:szCs w:val="24"/>
              </w:rPr>
              <w:br/>
              <w:t>Unstructured SWL (h/sem)</w:t>
            </w:r>
          </w:p>
          <w:p w:rsidR="00C93EEC" w:rsidRDefault="00C93EEC" w:rsidP="00C93EEC">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EEC" w:rsidRDefault="00167437" w:rsidP="00C93EEC">
            <w:pPr>
              <w:spacing w:line="312" w:lineRule="auto"/>
              <w:rPr>
                <w:sz w:val="24"/>
                <w:szCs w:val="24"/>
              </w:rPr>
            </w:pPr>
            <w:r>
              <w:rPr>
                <w:sz w:val="24"/>
                <w:szCs w:val="24"/>
              </w:rPr>
              <w:t>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C93EEC" w:rsidRDefault="00C93EEC" w:rsidP="00C93EEC">
            <w:pPr>
              <w:spacing w:line="312" w:lineRule="auto"/>
              <w:rPr>
                <w:b/>
              </w:rPr>
            </w:pPr>
            <w:r>
              <w:rPr>
                <w:b/>
              </w:rPr>
              <w:t>Unstructured SWL (h/w)</w:t>
            </w:r>
            <w:r>
              <w:rPr>
                <w:b/>
              </w:rPr>
              <w:br/>
              <w:t>Unstructured SWL (h/w)</w:t>
            </w:r>
          </w:p>
          <w:p w:rsidR="00C93EEC" w:rsidRDefault="00C93EEC" w:rsidP="00C93EEC">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EEC" w:rsidRDefault="00C93EEC" w:rsidP="00C93EEC">
            <w:pPr>
              <w:spacing w:line="312" w:lineRule="auto"/>
              <w:rPr>
                <w:sz w:val="24"/>
                <w:szCs w:val="24"/>
              </w:rPr>
            </w:pPr>
          </w:p>
        </w:tc>
      </w:tr>
      <w:tr w:rsidR="00C93EEC" w:rsidTr="00C93EEC">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C93EEC" w:rsidRDefault="00C93EEC" w:rsidP="00C93EEC">
            <w:pPr>
              <w:spacing w:line="312" w:lineRule="auto"/>
              <w:rPr>
                <w:b/>
                <w:color w:val="000000"/>
                <w:sz w:val="24"/>
                <w:szCs w:val="24"/>
              </w:rPr>
            </w:pPr>
            <w:r>
              <w:rPr>
                <w:b/>
                <w:color w:val="000000"/>
                <w:sz w:val="24"/>
                <w:szCs w:val="24"/>
              </w:rPr>
              <w:lastRenderedPageBreak/>
              <w:t>Total SWL (h/sem)</w:t>
            </w:r>
            <w:r>
              <w:rPr>
                <w:b/>
                <w:color w:val="000000"/>
                <w:sz w:val="24"/>
                <w:szCs w:val="24"/>
              </w:rPr>
              <w:br/>
              <w:t>Total SWL (h/sem)</w:t>
            </w:r>
          </w:p>
          <w:p w:rsidR="00C93EEC" w:rsidRDefault="00C93EEC" w:rsidP="00C93EEC">
            <w:pPr>
              <w:spacing w:line="312" w:lineRule="auto"/>
              <w:rPr>
                <w:b/>
                <w:sz w:val="24"/>
                <w:szCs w:val="24"/>
              </w:rPr>
            </w:pP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C93EEC" w:rsidRDefault="00167437" w:rsidP="00C93EEC">
            <w:pPr>
              <w:spacing w:line="312" w:lineRule="auto"/>
              <w:rPr>
                <w:sz w:val="24"/>
                <w:szCs w:val="24"/>
              </w:rPr>
            </w:pPr>
            <w:r>
              <w:rPr>
                <w:sz w:val="24"/>
                <w:szCs w:val="24"/>
              </w:rPr>
              <w:t>50</w:t>
            </w:r>
          </w:p>
        </w:tc>
      </w:tr>
    </w:tbl>
    <w:p w:rsidR="00C93EEC" w:rsidRDefault="00C93EEC" w:rsidP="00C93EEC">
      <w:pPr>
        <w:spacing w:after="0" w:line="312" w:lineRule="auto"/>
        <w:rPr>
          <w:rFonts w:ascii="Cambria" w:eastAsia="Cambria" w:hAnsi="Cambria" w:cs="Cambria"/>
          <w:b/>
          <w:color w:val="000000"/>
        </w:rPr>
      </w:pPr>
    </w:p>
    <w:p w:rsidR="00C93EEC" w:rsidRDefault="00C93EEC" w:rsidP="00C93EEC">
      <w:pPr>
        <w:spacing w:after="0" w:line="312" w:lineRule="auto"/>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C93EEC" w:rsidTr="00C93EEC">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C93EEC" w:rsidRDefault="00C93EEC" w:rsidP="00C93EEC">
            <w:pPr>
              <w:spacing w:line="312" w:lineRule="auto"/>
              <w:jc w:val="center"/>
              <w:rPr>
                <w:b/>
                <w:color w:val="17365D"/>
                <w:sz w:val="28"/>
                <w:szCs w:val="28"/>
              </w:rPr>
            </w:pPr>
            <w:r>
              <w:rPr>
                <w:b/>
                <w:color w:val="17365D"/>
                <w:sz w:val="28"/>
                <w:szCs w:val="28"/>
              </w:rPr>
              <w:t>Module Evaluation</w:t>
            </w:r>
            <w:r>
              <w:rPr>
                <w:b/>
                <w:color w:val="17365D"/>
                <w:sz w:val="28"/>
                <w:szCs w:val="28"/>
              </w:rPr>
              <w:br/>
              <w:t>Module Evaluation</w:t>
            </w:r>
          </w:p>
          <w:p w:rsidR="00C93EEC" w:rsidRDefault="00C93EEC" w:rsidP="00C93EEC">
            <w:pPr>
              <w:bidi/>
              <w:spacing w:line="312" w:lineRule="auto"/>
              <w:jc w:val="center"/>
              <w:rPr>
                <w:rFonts w:eastAsia="Times New Roman"/>
                <w:b/>
                <w:color w:val="17365D"/>
                <w:sz w:val="32"/>
                <w:szCs w:val="32"/>
              </w:rPr>
            </w:pPr>
          </w:p>
        </w:tc>
      </w:tr>
      <w:tr w:rsidR="00C93EEC" w:rsidTr="00C93EEC">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C93EEC" w:rsidRDefault="00C93EEC" w:rsidP="00C93EEC">
            <w:pPr>
              <w:spacing w:line="312" w:lineRule="auto"/>
              <w:ind w:left="360" w:hanging="720"/>
              <w:rPr>
                <w:b/>
              </w:rPr>
            </w:pPr>
          </w:p>
          <w:p w:rsidR="00C93EEC" w:rsidRDefault="00C93EEC" w:rsidP="00C93EEC">
            <w:pPr>
              <w:spacing w:line="312" w:lineRule="auto"/>
              <w:ind w:left="360" w:hanging="720"/>
              <w:rPr>
                <w:b/>
              </w:rPr>
            </w:pPr>
            <w:r>
              <w:rPr>
                <w:b/>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C93EEC" w:rsidRDefault="00C93EEC" w:rsidP="00C93EEC">
            <w:pPr>
              <w:spacing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C93EEC" w:rsidRDefault="00C93EEC" w:rsidP="00C93EEC">
            <w:pPr>
              <w:spacing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C93EEC" w:rsidRDefault="00C93EEC" w:rsidP="00C93EEC">
            <w:pPr>
              <w:spacing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C93EEC" w:rsidRDefault="00C93EEC" w:rsidP="00C93EEC">
            <w:pPr>
              <w:spacing w:line="312" w:lineRule="auto"/>
              <w:rPr>
                <w:b/>
                <w:color w:val="000000"/>
              </w:rPr>
            </w:pPr>
            <w:r>
              <w:rPr>
                <w:b/>
                <w:color w:val="000000"/>
              </w:rPr>
              <w:t>Relevant Learning Outcome</w:t>
            </w:r>
          </w:p>
        </w:tc>
      </w:tr>
      <w:tr w:rsidR="00C93EEC" w:rsidTr="00C93EEC">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C93EEC" w:rsidRDefault="00C93EEC" w:rsidP="00C93EEC">
            <w:pPr>
              <w:spacing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C93EEC" w:rsidRDefault="00C93EEC" w:rsidP="00C93EEC">
            <w:pPr>
              <w:spacing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rsidR="00C93EEC" w:rsidRDefault="00C93EEC" w:rsidP="00C93EEC">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C93EEC" w:rsidRDefault="00C93EEC" w:rsidP="00C93EEC">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C93EEC" w:rsidRDefault="00C93EEC" w:rsidP="00C93EEC">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C93EEC" w:rsidRDefault="00C93EEC" w:rsidP="00C93EEC">
            <w:pPr>
              <w:spacing w:line="312" w:lineRule="auto"/>
              <w:rPr>
                <w:color w:val="000000"/>
              </w:rPr>
            </w:pPr>
            <w:r>
              <w:t>LO #1, 2, 10 and 11</w:t>
            </w:r>
          </w:p>
        </w:tc>
      </w:tr>
      <w:tr w:rsidR="00C93EEC" w:rsidTr="00C93EEC">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C93EEC" w:rsidRDefault="00C93EEC" w:rsidP="00C93EEC">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C93EEC" w:rsidRDefault="00C93EEC" w:rsidP="00C93EEC">
            <w:pPr>
              <w:spacing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rsidR="00C93EEC" w:rsidRDefault="00C93EEC" w:rsidP="00C93EEC">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C93EEC" w:rsidRDefault="00C93EEC" w:rsidP="00C93EEC">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C93EEC" w:rsidRDefault="00C93EEC" w:rsidP="00C93EEC">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C93EEC" w:rsidRDefault="00C93EEC" w:rsidP="00C93EEC">
            <w:pPr>
              <w:spacing w:line="312" w:lineRule="auto"/>
              <w:rPr>
                <w:color w:val="000000"/>
              </w:rPr>
            </w:pPr>
            <w:r>
              <w:t>LO # 3, 4, 6 and 7</w:t>
            </w:r>
          </w:p>
        </w:tc>
      </w:tr>
      <w:tr w:rsidR="00C93EEC" w:rsidTr="00C93EEC">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C93EEC" w:rsidRDefault="00C93EEC" w:rsidP="00C93EEC">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C93EEC" w:rsidRDefault="00C93EEC" w:rsidP="00C93EEC">
            <w:pPr>
              <w:spacing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rsidR="00C93EEC" w:rsidRDefault="00C93EEC" w:rsidP="00C93EEC">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C93EEC" w:rsidRDefault="00C93EEC" w:rsidP="00C93EEC">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C93EEC" w:rsidRDefault="00C93EEC" w:rsidP="00C93EEC">
            <w:pPr>
              <w:spacing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rsidR="00C93EEC" w:rsidRDefault="00C93EEC" w:rsidP="00C93EEC">
            <w:pPr>
              <w:spacing w:line="312" w:lineRule="auto"/>
              <w:rPr>
                <w:color w:val="000000"/>
              </w:rPr>
            </w:pPr>
          </w:p>
        </w:tc>
      </w:tr>
      <w:tr w:rsidR="00C93EEC" w:rsidTr="00C93EEC">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C93EEC" w:rsidRDefault="00C93EEC" w:rsidP="00C93EEC">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C93EEC" w:rsidRDefault="00C93EEC" w:rsidP="00C93EEC">
            <w:pPr>
              <w:spacing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rsidR="00C93EEC" w:rsidRDefault="00C93EEC" w:rsidP="00C93EEC">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C93EEC" w:rsidRDefault="00C93EEC" w:rsidP="00C93EEC">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C93EEC" w:rsidRDefault="00C93EEC" w:rsidP="00C93EEC">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C93EEC" w:rsidRDefault="00C93EEC" w:rsidP="00C93EEC">
            <w:pPr>
              <w:spacing w:line="312" w:lineRule="auto"/>
              <w:rPr>
                <w:color w:val="000000"/>
              </w:rPr>
            </w:pPr>
            <w:r>
              <w:t>LO # 5, 8 and 10</w:t>
            </w:r>
          </w:p>
        </w:tc>
      </w:tr>
      <w:tr w:rsidR="00C93EEC" w:rsidTr="00C93EEC">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C93EEC" w:rsidRDefault="00C93EEC" w:rsidP="00C93EEC">
            <w:pPr>
              <w:spacing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C93EEC" w:rsidRDefault="00C93EEC" w:rsidP="00C93EEC">
            <w:pPr>
              <w:spacing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rsidR="00C93EEC" w:rsidRDefault="00C93EEC" w:rsidP="00C93EEC">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C93EEC" w:rsidRDefault="00C93EEC" w:rsidP="00C93EEC">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C93EEC" w:rsidRDefault="00C93EEC" w:rsidP="00C93EEC">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C93EEC" w:rsidRDefault="00C93EEC" w:rsidP="00C93EEC">
            <w:pPr>
              <w:spacing w:line="312" w:lineRule="auto"/>
              <w:rPr>
                <w:color w:val="000000"/>
              </w:rPr>
            </w:pPr>
            <w:r>
              <w:t>LO # 1-7</w:t>
            </w:r>
          </w:p>
        </w:tc>
      </w:tr>
      <w:tr w:rsidR="00C93EEC" w:rsidTr="00C93EEC">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C93EEC" w:rsidRDefault="00C93EEC" w:rsidP="00C93EEC">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C93EEC" w:rsidRDefault="00C93EEC" w:rsidP="00C93EEC">
            <w:pPr>
              <w:spacing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rsidR="00C93EEC" w:rsidRDefault="00C93EEC" w:rsidP="00C93EEC">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C93EEC" w:rsidRDefault="00C93EEC" w:rsidP="00C93EEC">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C93EEC" w:rsidRDefault="00C93EEC" w:rsidP="00C93EEC">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C93EEC" w:rsidRDefault="00C93EEC" w:rsidP="00C93EEC">
            <w:pPr>
              <w:spacing w:line="312" w:lineRule="auto"/>
              <w:rPr>
                <w:color w:val="000000"/>
              </w:rPr>
            </w:pPr>
            <w:r>
              <w:rPr>
                <w:color w:val="000000"/>
              </w:rPr>
              <w:t>All</w:t>
            </w:r>
          </w:p>
        </w:tc>
      </w:tr>
      <w:tr w:rsidR="00C93EEC" w:rsidTr="00C93EEC">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C93EEC" w:rsidRDefault="00C93EEC" w:rsidP="00C93EEC">
            <w:pPr>
              <w:spacing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rsidR="00C93EEC" w:rsidRDefault="00C93EEC" w:rsidP="00C93EEC">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C93EEC" w:rsidRDefault="00C93EEC" w:rsidP="00C93EEC">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C93EEC" w:rsidRDefault="00C93EEC" w:rsidP="00C93EEC">
            <w:pPr>
              <w:spacing w:line="312" w:lineRule="auto"/>
              <w:rPr>
                <w:color w:val="000000"/>
              </w:rPr>
            </w:pPr>
          </w:p>
        </w:tc>
      </w:tr>
    </w:tbl>
    <w:p w:rsidR="00C93EEC" w:rsidRDefault="00C93EEC" w:rsidP="00C93EEC">
      <w:pPr>
        <w:spacing w:after="0" w:line="312" w:lineRule="auto"/>
        <w:rPr>
          <w:rFonts w:ascii="Cambria" w:eastAsia="Cambria" w:hAnsi="Cambria" w:cs="Cambria"/>
          <w:b/>
          <w:color w:val="000000"/>
          <w:sz w:val="16"/>
          <w:szCs w:val="16"/>
        </w:rPr>
      </w:pPr>
    </w:p>
    <w:p w:rsidR="00C93EEC" w:rsidRDefault="00C93EEC" w:rsidP="00C93EEC">
      <w:pPr>
        <w:spacing w:after="0" w:line="312" w:lineRule="auto"/>
        <w:rPr>
          <w:rFonts w:ascii="Cambria" w:eastAsia="Cambria" w:hAnsi="Cambria" w:cs="Cambria"/>
          <w:b/>
          <w:color w:val="000000"/>
          <w:sz w:val="16"/>
          <w:szCs w:val="16"/>
        </w:rPr>
      </w:pPr>
    </w:p>
    <w:p w:rsidR="00C93EEC" w:rsidRDefault="00C93EEC" w:rsidP="00C93EEC">
      <w:pPr>
        <w:spacing w:line="276" w:lineRule="auto"/>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C93EEC" w:rsidTr="00C93EEC">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C93EEC" w:rsidRDefault="00C93EEC" w:rsidP="00C93EEC">
            <w:pPr>
              <w:spacing w:line="360" w:lineRule="auto"/>
              <w:jc w:val="center"/>
              <w:rPr>
                <w:b/>
                <w:color w:val="17365D"/>
                <w:sz w:val="28"/>
                <w:szCs w:val="28"/>
              </w:rPr>
            </w:pPr>
            <w:r>
              <w:rPr>
                <w:b/>
                <w:color w:val="17365D"/>
                <w:sz w:val="28"/>
                <w:szCs w:val="28"/>
              </w:rPr>
              <w:t>Delivery Plan (Weekly Syllabus)</w:t>
            </w:r>
            <w:r>
              <w:rPr>
                <w:b/>
                <w:color w:val="17365D"/>
                <w:sz w:val="28"/>
                <w:szCs w:val="28"/>
              </w:rPr>
              <w:br/>
              <w:t>Delivery Plan (Weekly Syllabus)</w:t>
            </w:r>
          </w:p>
          <w:p w:rsidR="00C93EEC" w:rsidRDefault="00C93EEC" w:rsidP="00C93EEC">
            <w:pPr>
              <w:bidi/>
              <w:spacing w:line="360" w:lineRule="auto"/>
              <w:jc w:val="center"/>
              <w:rPr>
                <w:rFonts w:eastAsia="Times New Roman"/>
                <w:b/>
                <w:color w:val="17365D"/>
                <w:sz w:val="28"/>
                <w:szCs w:val="28"/>
              </w:rPr>
            </w:pPr>
          </w:p>
        </w:tc>
      </w:tr>
      <w:tr w:rsidR="00C93EEC" w:rsidTr="00C93EE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C93EEC" w:rsidRDefault="00C93EEC" w:rsidP="00C93EEC">
            <w:pPr>
              <w:spacing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C93EEC" w:rsidRDefault="00C93EEC" w:rsidP="00C93EEC">
            <w:pPr>
              <w:spacing w:line="360" w:lineRule="auto"/>
              <w:rPr>
                <w:b/>
                <w:sz w:val="24"/>
                <w:szCs w:val="24"/>
              </w:rPr>
            </w:pPr>
            <w:r>
              <w:rPr>
                <w:b/>
              </w:rPr>
              <w:t>Material Covered</w:t>
            </w:r>
          </w:p>
        </w:tc>
      </w:tr>
      <w:tr w:rsidR="00050B98" w:rsidTr="00E874D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B98" w:rsidRDefault="00050B98" w:rsidP="00050B98">
            <w:pPr>
              <w:spacing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tcPr>
          <w:p w:rsidR="00050B98" w:rsidRPr="00050B98" w:rsidRDefault="00050B98" w:rsidP="00E562DB">
            <w:pPr>
              <w:autoSpaceDE w:val="0"/>
              <w:autoSpaceDN w:val="0"/>
              <w:adjustRightInd w:val="0"/>
              <w:rPr>
                <w:sz w:val="24"/>
                <w:szCs w:val="24"/>
              </w:rPr>
            </w:pPr>
            <w:r w:rsidRPr="00050B98">
              <w:rPr>
                <w:rFonts w:hint="cs"/>
                <w:sz w:val="24"/>
                <w:szCs w:val="24"/>
                <w:rtl/>
              </w:rPr>
              <w:t xml:space="preserve">The Concept and Definition of Crimes and Their Categories </w:t>
            </w:r>
          </w:p>
        </w:tc>
      </w:tr>
      <w:tr w:rsidR="00050B98" w:rsidTr="00C93EE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B98" w:rsidRDefault="00050B98" w:rsidP="00050B98">
            <w:pPr>
              <w:spacing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rsidR="00050B98" w:rsidRPr="00050B98" w:rsidRDefault="00050B98" w:rsidP="00E562DB">
            <w:pPr>
              <w:rPr>
                <w:rFonts w:ascii="Courier New" w:hAnsi="Courier New"/>
                <w:color w:val="000000"/>
                <w:sz w:val="24"/>
                <w:szCs w:val="24"/>
                <w:lang w:bidi="ar-IQ"/>
              </w:rPr>
            </w:pPr>
            <w:r w:rsidRPr="00050B98">
              <w:rPr>
                <w:rFonts w:hint="cs"/>
                <w:sz w:val="24"/>
                <w:szCs w:val="24"/>
                <w:rtl/>
              </w:rPr>
              <w:t>The position of the 2005 Iraqi High Criminal Court Law regarding Ba'ath regime violations and the most important decisions issued under it.</w:t>
            </w:r>
          </w:p>
        </w:tc>
      </w:tr>
      <w:tr w:rsidR="00050B98" w:rsidTr="00C93EEC">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B98" w:rsidRDefault="00050B98" w:rsidP="00050B98">
            <w:pPr>
              <w:spacing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rsidR="00050B98" w:rsidRPr="00050B98" w:rsidRDefault="00050B98" w:rsidP="00E562DB">
            <w:pPr>
              <w:autoSpaceDE w:val="0"/>
              <w:autoSpaceDN w:val="0"/>
              <w:adjustRightInd w:val="0"/>
              <w:rPr>
                <w:rFonts w:ascii="Courier New" w:hAnsi="Courier New"/>
                <w:color w:val="000000"/>
                <w:sz w:val="24"/>
                <w:szCs w:val="24"/>
                <w:lang w:bidi="ar-IQ"/>
              </w:rPr>
            </w:pPr>
            <w:r w:rsidRPr="00050B98">
              <w:rPr>
                <w:rFonts w:ascii="Courier New" w:hAnsi="Courier New" w:hint="eastAsia"/>
                <w:color w:val="000000"/>
                <w:sz w:val="24"/>
                <w:szCs w:val="24"/>
                <w:rtl/>
                <w:lang w:bidi="ar-IQ"/>
              </w:rPr>
              <w:t>Types of International Crimes</w:t>
            </w:r>
          </w:p>
        </w:tc>
      </w:tr>
      <w:tr w:rsidR="00050B98" w:rsidTr="00C93EE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B98" w:rsidRDefault="00050B98" w:rsidP="00050B98">
            <w:pPr>
              <w:spacing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rsidR="00050B98" w:rsidRPr="00050B98" w:rsidRDefault="00050B98" w:rsidP="00E562DB">
            <w:pPr>
              <w:autoSpaceDE w:val="0"/>
              <w:autoSpaceDN w:val="0"/>
              <w:adjustRightInd w:val="0"/>
              <w:rPr>
                <w:color w:val="000000"/>
                <w:sz w:val="24"/>
                <w:szCs w:val="24"/>
                <w:lang w:bidi="ar-IQ"/>
              </w:rPr>
            </w:pPr>
            <w:r w:rsidRPr="00050B98">
              <w:rPr>
                <w:rFonts w:hint="cs"/>
                <w:sz w:val="24"/>
                <w:szCs w:val="24"/>
                <w:rtl/>
              </w:rPr>
              <w:t>The Role of the Ba'ath Regime in Psychological Violations and Their Consequences</w:t>
            </w:r>
          </w:p>
        </w:tc>
      </w:tr>
      <w:tr w:rsidR="00050B98" w:rsidTr="00C93EE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B98" w:rsidRDefault="00050B98" w:rsidP="00050B98">
            <w:pPr>
              <w:spacing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rsidR="00050B98" w:rsidRPr="00050B98" w:rsidRDefault="00050B98" w:rsidP="00E562DB">
            <w:pPr>
              <w:autoSpaceDE w:val="0"/>
              <w:autoSpaceDN w:val="0"/>
              <w:adjustRightInd w:val="0"/>
              <w:rPr>
                <w:color w:val="000000"/>
                <w:sz w:val="24"/>
                <w:szCs w:val="24"/>
                <w:lang w:bidi="ar-IQ"/>
              </w:rPr>
            </w:pPr>
            <w:r w:rsidRPr="00050B98">
              <w:rPr>
                <w:sz w:val="24"/>
                <w:szCs w:val="24"/>
                <w:rtl/>
              </w:rPr>
              <w:t>The Role of the Ba'ath Regime in Social Violations and Their Consequences</w:t>
            </w:r>
          </w:p>
        </w:tc>
      </w:tr>
      <w:tr w:rsidR="00050B98" w:rsidTr="00C93EE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B98" w:rsidRDefault="00050B98" w:rsidP="00050B98">
            <w:pPr>
              <w:spacing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rsidR="00050B98" w:rsidRPr="00050B98" w:rsidRDefault="00050B98" w:rsidP="00E562DB">
            <w:pPr>
              <w:autoSpaceDE w:val="0"/>
              <w:autoSpaceDN w:val="0"/>
              <w:adjustRightInd w:val="0"/>
              <w:rPr>
                <w:color w:val="000000"/>
                <w:sz w:val="24"/>
                <w:szCs w:val="24"/>
                <w:lang w:bidi="ar-IQ"/>
              </w:rPr>
            </w:pPr>
            <w:r w:rsidRPr="00050B98">
              <w:rPr>
                <w:sz w:val="24"/>
                <w:szCs w:val="24"/>
                <w:rtl/>
              </w:rPr>
              <w:t>The موقف of the Ba'ath regime toward religion and religious institutions.</w:t>
            </w:r>
          </w:p>
        </w:tc>
      </w:tr>
      <w:tr w:rsidR="00050B98" w:rsidTr="00C93EE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B98" w:rsidRDefault="00050B98" w:rsidP="00050B98">
            <w:pPr>
              <w:spacing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rsidR="00050B98" w:rsidRPr="00050B98" w:rsidRDefault="00050B98" w:rsidP="00E562DB">
            <w:pPr>
              <w:autoSpaceDE w:val="0"/>
              <w:autoSpaceDN w:val="0"/>
              <w:adjustRightInd w:val="0"/>
              <w:rPr>
                <w:color w:val="000000"/>
                <w:sz w:val="24"/>
                <w:szCs w:val="24"/>
                <w:rtl/>
                <w:lang w:bidi="ar-IQ"/>
              </w:rPr>
            </w:pPr>
            <w:r w:rsidRPr="00050B98">
              <w:rPr>
                <w:sz w:val="24"/>
                <w:szCs w:val="24"/>
                <w:rtl/>
              </w:rPr>
              <w:t>The Role of the Ba'ath Regime in Violating Human Rights Laws</w:t>
            </w:r>
          </w:p>
        </w:tc>
      </w:tr>
      <w:tr w:rsidR="00050B98" w:rsidTr="00C93EE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B98" w:rsidRDefault="00050B98" w:rsidP="00050B98">
            <w:pPr>
              <w:spacing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rsidR="00050B98" w:rsidRPr="00050B98" w:rsidRDefault="00050B98" w:rsidP="00E562DB">
            <w:pPr>
              <w:autoSpaceDE w:val="0"/>
              <w:autoSpaceDN w:val="0"/>
              <w:adjustRightInd w:val="0"/>
              <w:rPr>
                <w:color w:val="000000"/>
                <w:sz w:val="24"/>
                <w:szCs w:val="24"/>
                <w:lang w:bidi="ar-IQ"/>
              </w:rPr>
            </w:pPr>
            <w:r w:rsidRPr="00050B98">
              <w:rPr>
                <w:rFonts w:hint="cs"/>
                <w:sz w:val="24"/>
                <w:szCs w:val="24"/>
                <w:rtl/>
              </w:rPr>
              <w:t>exam</w:t>
            </w:r>
          </w:p>
        </w:tc>
      </w:tr>
      <w:tr w:rsidR="00050B98" w:rsidTr="00C93EE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B98" w:rsidRDefault="00050B98" w:rsidP="00050B98">
            <w:pPr>
              <w:spacing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rsidR="00050B98" w:rsidRPr="00050B98" w:rsidRDefault="00050B98" w:rsidP="00E562DB">
            <w:pPr>
              <w:autoSpaceDE w:val="0"/>
              <w:autoSpaceDN w:val="0"/>
              <w:adjustRightInd w:val="0"/>
              <w:rPr>
                <w:color w:val="000000"/>
                <w:sz w:val="24"/>
                <w:szCs w:val="24"/>
                <w:lang w:bidi="ar-IQ"/>
              </w:rPr>
            </w:pPr>
            <w:r w:rsidRPr="00050B98">
              <w:rPr>
                <w:sz w:val="24"/>
                <w:szCs w:val="24"/>
                <w:rtl/>
              </w:rPr>
              <w:t xml:space="preserve">Political and Military Violations of the Ba'ath Regime </w:t>
            </w:r>
          </w:p>
        </w:tc>
      </w:tr>
      <w:tr w:rsidR="00050B98" w:rsidTr="00C93EE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B98" w:rsidRDefault="00050B98" w:rsidP="00050B98">
            <w:pPr>
              <w:spacing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rsidR="00050B98" w:rsidRPr="00050B98" w:rsidRDefault="00050B98" w:rsidP="00E562DB">
            <w:pPr>
              <w:autoSpaceDE w:val="0"/>
              <w:autoSpaceDN w:val="0"/>
              <w:adjustRightInd w:val="0"/>
              <w:rPr>
                <w:color w:val="000000"/>
                <w:sz w:val="24"/>
                <w:szCs w:val="24"/>
                <w:lang w:bidi="ar-IQ"/>
              </w:rPr>
            </w:pPr>
            <w:r w:rsidRPr="00050B98">
              <w:rPr>
                <w:sz w:val="24"/>
                <w:szCs w:val="24"/>
                <w:rtl/>
              </w:rPr>
              <w:t>Ba'ath Regime Violations Against the Environment in Iraq / War Pollution</w:t>
            </w:r>
          </w:p>
        </w:tc>
      </w:tr>
      <w:tr w:rsidR="00050B98" w:rsidTr="00C93EE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B98" w:rsidRDefault="00050B98" w:rsidP="00050B98">
            <w:pPr>
              <w:spacing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rsidR="00050B98" w:rsidRPr="00050B98" w:rsidRDefault="00050B98" w:rsidP="00E562DB">
            <w:pPr>
              <w:autoSpaceDE w:val="0"/>
              <w:autoSpaceDN w:val="0"/>
              <w:adjustRightInd w:val="0"/>
              <w:rPr>
                <w:color w:val="000000"/>
                <w:sz w:val="24"/>
                <w:szCs w:val="24"/>
                <w:lang w:bidi="ar-IQ"/>
              </w:rPr>
            </w:pPr>
            <w:r w:rsidRPr="00050B98">
              <w:rPr>
                <w:sz w:val="24"/>
                <w:szCs w:val="24"/>
                <w:rtl/>
              </w:rPr>
              <w:t>Ba'ath Regime Violations Against the Environment in Iraq / Destruction of Cities and Villages</w:t>
            </w:r>
          </w:p>
        </w:tc>
      </w:tr>
      <w:tr w:rsidR="00050B98" w:rsidTr="00C93EE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B98" w:rsidRDefault="00050B98" w:rsidP="00050B98">
            <w:pPr>
              <w:spacing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rsidR="00050B98" w:rsidRPr="00050B98" w:rsidRDefault="00050B98" w:rsidP="00E562DB">
            <w:pPr>
              <w:autoSpaceDE w:val="0"/>
              <w:autoSpaceDN w:val="0"/>
              <w:adjustRightInd w:val="0"/>
              <w:rPr>
                <w:color w:val="000000"/>
                <w:sz w:val="24"/>
                <w:szCs w:val="24"/>
                <w:rtl/>
                <w:lang w:bidi="ar-IQ"/>
              </w:rPr>
            </w:pPr>
            <w:r w:rsidRPr="00050B98">
              <w:rPr>
                <w:sz w:val="24"/>
                <w:szCs w:val="24"/>
                <w:rtl/>
              </w:rPr>
              <w:t>Ba'ath Regime Violations Against the Environment in Iraq / Drying of the Marshes and Orchards</w:t>
            </w:r>
          </w:p>
        </w:tc>
      </w:tr>
      <w:tr w:rsidR="00050B98" w:rsidTr="00C93EE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B98" w:rsidRDefault="00050B98" w:rsidP="00050B98">
            <w:pPr>
              <w:spacing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rsidR="00050B98" w:rsidRPr="00050B98" w:rsidRDefault="00050B98" w:rsidP="00E562DB">
            <w:pPr>
              <w:autoSpaceDE w:val="0"/>
              <w:autoSpaceDN w:val="0"/>
              <w:adjustRightInd w:val="0"/>
              <w:rPr>
                <w:color w:val="000000"/>
                <w:sz w:val="24"/>
                <w:szCs w:val="24"/>
                <w:rtl/>
                <w:lang w:bidi="ar-IQ"/>
              </w:rPr>
            </w:pPr>
            <w:r w:rsidRPr="00050B98">
              <w:rPr>
                <w:sz w:val="24"/>
                <w:szCs w:val="24"/>
                <w:rtl/>
              </w:rPr>
              <w:t>The Legal and Jurisprudential Classification of the Crime of Mass Graves</w:t>
            </w:r>
          </w:p>
        </w:tc>
      </w:tr>
      <w:tr w:rsidR="00050B98" w:rsidTr="00C93EE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B98" w:rsidRDefault="00050B98" w:rsidP="00050B98">
            <w:pPr>
              <w:spacing w:line="360" w:lineRule="auto"/>
              <w:ind w:left="-18" w:firstLine="18"/>
              <w:jc w:val="center"/>
              <w:rPr>
                <w:b/>
                <w:color w:val="000000"/>
              </w:rPr>
            </w:pPr>
            <w:r>
              <w:rPr>
                <w:b/>
                <w:color w:val="000000"/>
              </w:rPr>
              <w:lastRenderedPageBreak/>
              <w:t>Week 14</w:t>
            </w:r>
          </w:p>
        </w:tc>
        <w:tc>
          <w:tcPr>
            <w:tcW w:w="9240" w:type="dxa"/>
            <w:tcBorders>
              <w:top w:val="single" w:sz="4" w:space="0" w:color="000000"/>
              <w:left w:val="single" w:sz="4" w:space="0" w:color="000000"/>
              <w:bottom w:val="single" w:sz="4" w:space="0" w:color="000000"/>
              <w:right w:val="single" w:sz="4" w:space="0" w:color="000000"/>
            </w:tcBorders>
            <w:vAlign w:val="center"/>
          </w:tcPr>
          <w:p w:rsidR="00050B98" w:rsidRPr="00050B98" w:rsidRDefault="00050B98" w:rsidP="00E562DB">
            <w:pPr>
              <w:autoSpaceDE w:val="0"/>
              <w:autoSpaceDN w:val="0"/>
              <w:adjustRightInd w:val="0"/>
              <w:rPr>
                <w:color w:val="000000"/>
                <w:sz w:val="24"/>
                <w:szCs w:val="24"/>
                <w:rtl/>
                <w:lang w:bidi="ar-IQ"/>
              </w:rPr>
            </w:pPr>
            <w:r w:rsidRPr="00050B98">
              <w:rPr>
                <w:sz w:val="24"/>
                <w:szCs w:val="24"/>
                <w:rtl/>
              </w:rPr>
              <w:t>The Role of the Ba'ath Regime in Creating Mass Graves in Iraq</w:t>
            </w:r>
          </w:p>
        </w:tc>
      </w:tr>
      <w:tr w:rsidR="00050B98" w:rsidTr="00C93EE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B98" w:rsidRDefault="00050B98" w:rsidP="00050B98">
            <w:pPr>
              <w:spacing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rsidR="00050B98" w:rsidRPr="00050B98" w:rsidRDefault="00050B98" w:rsidP="00E562DB">
            <w:pPr>
              <w:autoSpaceDE w:val="0"/>
              <w:autoSpaceDN w:val="0"/>
              <w:adjustRightInd w:val="0"/>
              <w:rPr>
                <w:rFonts w:ascii="Courier New" w:hAnsi="Courier New"/>
                <w:color w:val="000000"/>
                <w:sz w:val="24"/>
                <w:szCs w:val="24"/>
                <w:rtl/>
                <w:lang w:bidi="ar-IQ"/>
              </w:rPr>
            </w:pPr>
            <w:r w:rsidRPr="00050B98">
              <w:rPr>
                <w:rFonts w:ascii="Courier New" w:hAnsi="Courier New" w:hint="cs"/>
                <w:color w:val="000000"/>
                <w:sz w:val="24"/>
                <w:szCs w:val="24"/>
                <w:rtl/>
                <w:lang w:bidi="ar-IQ"/>
              </w:rPr>
              <w:t>exam</w:t>
            </w:r>
          </w:p>
        </w:tc>
      </w:tr>
    </w:tbl>
    <w:p w:rsidR="00C93EEC" w:rsidRDefault="00C93EEC" w:rsidP="00C93EEC">
      <w:pPr>
        <w:tabs>
          <w:tab w:val="center" w:pos="3870"/>
        </w:tabs>
        <w:spacing w:after="0" w:line="360" w:lineRule="auto"/>
        <w:ind w:left="1985" w:hanging="1985"/>
        <w:jc w:val="both"/>
        <w:rPr>
          <w:b/>
          <w:sz w:val="24"/>
          <w:szCs w:val="24"/>
        </w:rPr>
      </w:pP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C93EEC" w:rsidTr="00C93EEC">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rsidR="00C93EEC" w:rsidRDefault="00C93EEC" w:rsidP="00C93EEC">
            <w:pPr>
              <w:tabs>
                <w:tab w:val="left" w:pos="1890"/>
                <w:tab w:val="center" w:pos="4544"/>
              </w:tabs>
              <w:ind w:right="1152"/>
              <w:rPr>
                <w:b/>
                <w:color w:val="000000"/>
                <w:sz w:val="28"/>
                <w:szCs w:val="28"/>
              </w:rPr>
            </w:pPr>
            <w:r>
              <w:rPr>
                <w:b/>
                <w:color w:val="000000"/>
                <w:sz w:val="28"/>
                <w:szCs w:val="28"/>
              </w:rPr>
              <w:tab/>
            </w:r>
            <w:r>
              <w:rPr>
                <w:b/>
                <w:color w:val="000000"/>
                <w:sz w:val="28"/>
                <w:szCs w:val="28"/>
              </w:rPr>
              <w:tab/>
              <w:t xml:space="preserve">          Grading Scheme</w:t>
            </w:r>
            <w:r>
              <w:rPr>
                <w:b/>
                <w:color w:val="000000"/>
                <w:sz w:val="28"/>
                <w:szCs w:val="28"/>
              </w:rPr>
              <w:br/>
              <w:t>Grading Scheme</w:t>
            </w:r>
          </w:p>
          <w:p w:rsidR="00C93EEC" w:rsidRDefault="00C93EEC" w:rsidP="00C93EEC">
            <w:pPr>
              <w:bidi/>
              <w:jc w:val="center"/>
              <w:rPr>
                <w:rFonts w:eastAsia="Times New Roman"/>
                <w:b/>
                <w:color w:val="000000"/>
                <w:sz w:val="28"/>
                <w:szCs w:val="28"/>
              </w:rPr>
            </w:pPr>
          </w:p>
        </w:tc>
      </w:tr>
      <w:tr w:rsidR="00C93EEC" w:rsidTr="00C93EEC">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rsidR="00C93EEC" w:rsidRDefault="00C93EEC" w:rsidP="00C93EEC">
            <w:pPr>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C93EEC" w:rsidRDefault="00C93EEC" w:rsidP="00C93EEC">
            <w:pPr>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C93EEC" w:rsidRDefault="00C93EEC" w:rsidP="00C93EEC">
            <w:pPr>
              <w:bidi/>
              <w:jc w:val="center"/>
              <w:rPr>
                <w:color w:val="000000"/>
              </w:rPr>
            </w:pPr>
            <w:r>
              <w:rPr>
                <w:rtl/>
              </w:rPr>
              <w:t>Grade</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C93EEC" w:rsidRDefault="00C93EEC" w:rsidP="00C93EEC">
            <w:pPr>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C93EEC" w:rsidRDefault="00C93EEC" w:rsidP="00C93EEC">
            <w:pPr>
              <w:rPr>
                <w:b/>
                <w:color w:val="000000"/>
              </w:rPr>
            </w:pPr>
            <w:r>
              <w:rPr>
                <w:b/>
                <w:color w:val="000000"/>
              </w:rPr>
              <w:t>Definition</w:t>
            </w:r>
          </w:p>
        </w:tc>
      </w:tr>
      <w:tr w:rsidR="00C93EEC" w:rsidTr="00C93EEC">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C93EEC" w:rsidRDefault="00C93EEC" w:rsidP="00C93EEC">
            <w:pPr>
              <w:rPr>
                <w:b/>
                <w:color w:val="000000"/>
              </w:rPr>
            </w:pPr>
            <w:r>
              <w:rPr>
                <w:b/>
                <w:color w:val="000000"/>
              </w:rPr>
              <w:t>Success Group</w:t>
            </w:r>
          </w:p>
          <w:p w:rsidR="00C93EEC" w:rsidRDefault="00C93EEC" w:rsidP="00C93EEC">
            <w:pP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C93EEC" w:rsidRDefault="00C93EEC" w:rsidP="00C93EEC">
            <w:pPr>
              <w:ind w:firstLine="72"/>
              <w:rPr>
                <w:b/>
                <w:color w:val="000000"/>
              </w:rPr>
            </w:pPr>
            <w:r>
              <w:rPr>
                <w:b/>
                <w:color w:val="000000"/>
              </w:rPr>
              <w:t xml:space="preserve">A - </w:t>
            </w:r>
            <w:r>
              <w:rPr>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rsidR="00C93EEC" w:rsidRDefault="00C93EEC" w:rsidP="00C93EEC">
            <w:pPr>
              <w:bidi/>
              <w:jc w:val="center"/>
              <w:rPr>
                <w:b/>
                <w:sz w:val="24"/>
                <w:szCs w:val="24"/>
              </w:rPr>
            </w:pPr>
            <w:r>
              <w:rPr>
                <w:b/>
                <w:rtl/>
              </w:rPr>
              <w:t>Excellent</w:t>
            </w:r>
          </w:p>
        </w:tc>
        <w:tc>
          <w:tcPr>
            <w:tcW w:w="1155" w:type="dxa"/>
            <w:tcBorders>
              <w:top w:val="single" w:sz="6" w:space="0" w:color="000000"/>
              <w:left w:val="single" w:sz="6" w:space="0" w:color="000000"/>
              <w:bottom w:val="single" w:sz="6" w:space="0" w:color="000000"/>
              <w:right w:val="single" w:sz="4" w:space="0" w:color="000000"/>
            </w:tcBorders>
            <w:vAlign w:val="center"/>
          </w:tcPr>
          <w:p w:rsidR="00C93EEC" w:rsidRDefault="00C93EEC" w:rsidP="00C93EEC">
            <w:pPr>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C93EEC" w:rsidRDefault="00C93EEC" w:rsidP="00C93EEC">
            <w:pPr>
              <w:rPr>
                <w:color w:val="000000"/>
              </w:rPr>
            </w:pPr>
            <w:r>
              <w:rPr>
                <w:color w:val="000000"/>
              </w:rPr>
              <w:t>Outstanding Performance</w:t>
            </w:r>
          </w:p>
        </w:tc>
      </w:tr>
      <w:tr w:rsidR="00C93EEC" w:rsidTr="00C93EEC">
        <w:trPr>
          <w:trHeight w:val="300"/>
        </w:trPr>
        <w:tc>
          <w:tcPr>
            <w:tcW w:w="1620" w:type="dxa"/>
            <w:vMerge/>
            <w:tcBorders>
              <w:top w:val="single" w:sz="6" w:space="0" w:color="000000"/>
              <w:left w:val="single" w:sz="6" w:space="0" w:color="000000"/>
              <w:bottom w:val="nil"/>
              <w:right w:val="single" w:sz="6" w:space="0" w:color="000000"/>
            </w:tcBorders>
            <w:vAlign w:val="center"/>
          </w:tcPr>
          <w:p w:rsidR="00C93EEC" w:rsidRDefault="00C93EEC" w:rsidP="00C93EEC">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C93EEC" w:rsidRDefault="00C93EEC" w:rsidP="00C93EEC">
            <w:pPr>
              <w:ind w:firstLine="72"/>
              <w:rPr>
                <w:b/>
                <w:color w:val="000000"/>
              </w:rPr>
            </w:pPr>
            <w:r>
              <w:rPr>
                <w:b/>
                <w:color w:val="000000"/>
              </w:rPr>
              <w:t xml:space="preserve">B - </w:t>
            </w:r>
            <w:r>
              <w:rPr>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C93EEC" w:rsidRDefault="00C93EEC" w:rsidP="00C93EEC">
            <w:pPr>
              <w:bidi/>
              <w:jc w:val="center"/>
              <w:rPr>
                <w:b/>
                <w:sz w:val="24"/>
                <w:szCs w:val="24"/>
              </w:rPr>
            </w:pPr>
            <w:r>
              <w:rPr>
                <w:b/>
                <w:rtl/>
              </w:rPr>
              <w:t xml:space="preserve">Very Good </w:t>
            </w:r>
          </w:p>
        </w:tc>
        <w:tc>
          <w:tcPr>
            <w:tcW w:w="1155" w:type="dxa"/>
            <w:tcBorders>
              <w:top w:val="single" w:sz="6" w:space="0" w:color="000000"/>
              <w:left w:val="single" w:sz="6" w:space="0" w:color="000000"/>
              <w:bottom w:val="single" w:sz="6" w:space="0" w:color="000000"/>
              <w:right w:val="single" w:sz="4" w:space="0" w:color="000000"/>
            </w:tcBorders>
            <w:vAlign w:val="center"/>
          </w:tcPr>
          <w:p w:rsidR="00C93EEC" w:rsidRDefault="00C93EEC" w:rsidP="00C93EEC">
            <w:pPr>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C93EEC" w:rsidRDefault="00C93EEC" w:rsidP="00C93EEC">
            <w:pPr>
              <w:rPr>
                <w:color w:val="000000"/>
              </w:rPr>
            </w:pPr>
            <w:r>
              <w:rPr>
                <w:color w:val="000000"/>
              </w:rPr>
              <w:t>Above average with some errors</w:t>
            </w:r>
          </w:p>
        </w:tc>
      </w:tr>
      <w:tr w:rsidR="00C93EEC" w:rsidTr="00C93EEC">
        <w:trPr>
          <w:trHeight w:val="300"/>
        </w:trPr>
        <w:tc>
          <w:tcPr>
            <w:tcW w:w="1620" w:type="dxa"/>
            <w:vMerge/>
            <w:tcBorders>
              <w:top w:val="single" w:sz="6" w:space="0" w:color="000000"/>
              <w:left w:val="single" w:sz="6" w:space="0" w:color="000000"/>
              <w:bottom w:val="nil"/>
              <w:right w:val="single" w:sz="6" w:space="0" w:color="000000"/>
            </w:tcBorders>
            <w:vAlign w:val="center"/>
          </w:tcPr>
          <w:p w:rsidR="00C93EEC" w:rsidRDefault="00C93EEC" w:rsidP="00C93EEC">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C93EEC" w:rsidRDefault="00C93EEC" w:rsidP="00C93EEC">
            <w:pPr>
              <w:ind w:firstLine="72"/>
              <w:rPr>
                <w:b/>
                <w:color w:val="000000"/>
              </w:rPr>
            </w:pPr>
            <w:r>
              <w:rPr>
                <w:b/>
                <w:color w:val="000000"/>
              </w:rPr>
              <w:t xml:space="preserve">C - </w:t>
            </w:r>
            <w:r>
              <w:rPr>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C93EEC" w:rsidRDefault="00C93EEC" w:rsidP="00C93EEC">
            <w:pPr>
              <w:bidi/>
              <w:jc w:val="center"/>
              <w:rPr>
                <w:b/>
                <w:sz w:val="24"/>
                <w:szCs w:val="24"/>
              </w:rPr>
            </w:pPr>
            <w:r>
              <w:rPr>
                <w:b/>
                <w:rtl/>
              </w:rPr>
              <w:t>Good</w:t>
            </w:r>
          </w:p>
        </w:tc>
        <w:tc>
          <w:tcPr>
            <w:tcW w:w="1155" w:type="dxa"/>
            <w:tcBorders>
              <w:top w:val="single" w:sz="6" w:space="0" w:color="000000"/>
              <w:left w:val="single" w:sz="6" w:space="0" w:color="000000"/>
              <w:bottom w:val="single" w:sz="6" w:space="0" w:color="000000"/>
              <w:right w:val="single" w:sz="4" w:space="0" w:color="000000"/>
            </w:tcBorders>
            <w:vAlign w:val="center"/>
          </w:tcPr>
          <w:p w:rsidR="00C93EEC" w:rsidRDefault="00C93EEC" w:rsidP="00C93EEC">
            <w:pPr>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C93EEC" w:rsidRDefault="00C93EEC" w:rsidP="00C93EEC">
            <w:pPr>
              <w:rPr>
                <w:color w:val="000000"/>
              </w:rPr>
            </w:pPr>
            <w:r>
              <w:rPr>
                <w:color w:val="000000"/>
              </w:rPr>
              <w:t>Sound work with notable errors</w:t>
            </w:r>
          </w:p>
        </w:tc>
      </w:tr>
      <w:tr w:rsidR="00C93EEC" w:rsidTr="00C93EEC">
        <w:trPr>
          <w:trHeight w:val="300"/>
        </w:trPr>
        <w:tc>
          <w:tcPr>
            <w:tcW w:w="1620" w:type="dxa"/>
            <w:vMerge/>
            <w:tcBorders>
              <w:top w:val="single" w:sz="6" w:space="0" w:color="000000"/>
              <w:left w:val="single" w:sz="6" w:space="0" w:color="000000"/>
              <w:bottom w:val="nil"/>
              <w:right w:val="single" w:sz="6" w:space="0" w:color="000000"/>
            </w:tcBorders>
            <w:vAlign w:val="center"/>
          </w:tcPr>
          <w:p w:rsidR="00C93EEC" w:rsidRDefault="00C93EEC" w:rsidP="00C93EEC">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C93EEC" w:rsidRDefault="00C93EEC" w:rsidP="00C93EEC">
            <w:pPr>
              <w:ind w:firstLine="72"/>
              <w:rPr>
                <w:b/>
                <w:color w:val="000000"/>
              </w:rPr>
            </w:pPr>
            <w:r>
              <w:rPr>
                <w:b/>
                <w:color w:val="000000"/>
              </w:rPr>
              <w:t xml:space="preserve">D - </w:t>
            </w:r>
            <w:r>
              <w:rPr>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rsidR="00C93EEC" w:rsidRDefault="00C93EEC" w:rsidP="00C93EEC">
            <w:pPr>
              <w:bidi/>
              <w:jc w:val="center"/>
              <w:rPr>
                <w:b/>
                <w:sz w:val="24"/>
                <w:szCs w:val="24"/>
              </w:rPr>
            </w:pPr>
            <w:r>
              <w:rPr>
                <w:b/>
                <w:rtl/>
              </w:rPr>
              <w:t xml:space="preserve">Satisfactory </w:t>
            </w:r>
          </w:p>
        </w:tc>
        <w:tc>
          <w:tcPr>
            <w:tcW w:w="1155" w:type="dxa"/>
            <w:tcBorders>
              <w:top w:val="single" w:sz="6" w:space="0" w:color="000000"/>
              <w:left w:val="single" w:sz="6" w:space="0" w:color="000000"/>
              <w:bottom w:val="single" w:sz="6" w:space="0" w:color="000000"/>
              <w:right w:val="single" w:sz="4" w:space="0" w:color="000000"/>
            </w:tcBorders>
            <w:vAlign w:val="center"/>
          </w:tcPr>
          <w:p w:rsidR="00C93EEC" w:rsidRDefault="00C93EEC" w:rsidP="00C93EEC">
            <w:pPr>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C93EEC" w:rsidRDefault="00C93EEC" w:rsidP="00C93EEC">
            <w:pPr>
              <w:rPr>
                <w:color w:val="000000"/>
              </w:rPr>
            </w:pPr>
            <w:r>
              <w:rPr>
                <w:color w:val="000000"/>
              </w:rPr>
              <w:t>Fair but with major shortcomings</w:t>
            </w:r>
          </w:p>
        </w:tc>
      </w:tr>
      <w:tr w:rsidR="00C93EEC" w:rsidTr="00C93EEC">
        <w:trPr>
          <w:trHeight w:val="300"/>
        </w:trPr>
        <w:tc>
          <w:tcPr>
            <w:tcW w:w="1620" w:type="dxa"/>
            <w:vMerge/>
            <w:tcBorders>
              <w:top w:val="single" w:sz="6" w:space="0" w:color="000000"/>
              <w:left w:val="single" w:sz="6" w:space="0" w:color="000000"/>
              <w:bottom w:val="nil"/>
              <w:right w:val="single" w:sz="6" w:space="0" w:color="000000"/>
            </w:tcBorders>
            <w:vAlign w:val="center"/>
          </w:tcPr>
          <w:p w:rsidR="00C93EEC" w:rsidRDefault="00C93EEC" w:rsidP="00C93EEC">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C93EEC" w:rsidRDefault="00C93EEC" w:rsidP="00C93EEC">
            <w:pPr>
              <w:ind w:firstLine="72"/>
              <w:rPr>
                <w:b/>
                <w:color w:val="000000"/>
              </w:rPr>
            </w:pPr>
            <w:r>
              <w:rPr>
                <w:b/>
                <w:color w:val="000000"/>
              </w:rPr>
              <w:t xml:space="preserve">E - </w:t>
            </w:r>
            <w:r>
              <w:rPr>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rsidR="00C93EEC" w:rsidRDefault="00C93EEC" w:rsidP="00C93EEC">
            <w:pPr>
              <w:bidi/>
              <w:jc w:val="center"/>
              <w:rPr>
                <w:b/>
                <w:sz w:val="24"/>
                <w:szCs w:val="24"/>
              </w:rPr>
            </w:pPr>
            <w:r>
              <w:rPr>
                <w:b/>
                <w:rtl/>
              </w:rPr>
              <w:t xml:space="preserve">Sufficient </w:t>
            </w:r>
          </w:p>
        </w:tc>
        <w:tc>
          <w:tcPr>
            <w:tcW w:w="1155" w:type="dxa"/>
            <w:tcBorders>
              <w:top w:val="single" w:sz="6" w:space="0" w:color="000000"/>
              <w:left w:val="single" w:sz="6" w:space="0" w:color="000000"/>
              <w:bottom w:val="single" w:sz="6" w:space="0" w:color="000000"/>
              <w:right w:val="single" w:sz="4" w:space="0" w:color="000000"/>
            </w:tcBorders>
            <w:vAlign w:val="center"/>
          </w:tcPr>
          <w:p w:rsidR="00C93EEC" w:rsidRDefault="00C93EEC" w:rsidP="00C93EEC">
            <w:pPr>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C93EEC" w:rsidRDefault="00C93EEC" w:rsidP="00C93EEC">
            <w:pPr>
              <w:rPr>
                <w:color w:val="000000"/>
              </w:rPr>
            </w:pPr>
            <w:r>
              <w:rPr>
                <w:color w:val="000000"/>
              </w:rPr>
              <w:t>Work meets minimum criteria</w:t>
            </w:r>
          </w:p>
        </w:tc>
      </w:tr>
      <w:tr w:rsidR="00C93EEC" w:rsidTr="00C93EEC">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C93EEC" w:rsidRDefault="00C93EEC" w:rsidP="00C93EEC">
            <w:pPr>
              <w:rPr>
                <w:b/>
                <w:color w:val="000000"/>
              </w:rPr>
            </w:pPr>
            <w:r>
              <w:rPr>
                <w:b/>
                <w:color w:val="000000"/>
              </w:rPr>
              <w:t>Fail Group</w:t>
            </w:r>
          </w:p>
          <w:p w:rsidR="00C93EEC" w:rsidRDefault="00C93EEC" w:rsidP="00C93EEC">
            <w:pP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C93EEC" w:rsidRDefault="00C93EEC" w:rsidP="00C93EEC">
            <w:pPr>
              <w:ind w:firstLine="72"/>
              <w:rPr>
                <w:b/>
                <w:color w:val="000000"/>
              </w:rPr>
            </w:pPr>
            <w:r>
              <w:rPr>
                <w:b/>
                <w:color w:val="000000"/>
              </w:rPr>
              <w:t xml:space="preserve">FX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C93EEC" w:rsidRDefault="00C93EEC" w:rsidP="00C93EEC">
            <w:pPr>
              <w:bidi/>
              <w:jc w:val="center"/>
              <w:rPr>
                <w:b/>
                <w:sz w:val="24"/>
                <w:szCs w:val="24"/>
              </w:rPr>
            </w:pPr>
            <w:r>
              <w:rPr>
                <w:b/>
                <w:sz w:val="24"/>
                <w:szCs w:val="24"/>
                <w:rtl/>
              </w:rPr>
              <w:t>Fail (under remediation)</w:t>
            </w:r>
          </w:p>
        </w:tc>
        <w:tc>
          <w:tcPr>
            <w:tcW w:w="1155" w:type="dxa"/>
            <w:tcBorders>
              <w:top w:val="single" w:sz="6" w:space="0" w:color="000000"/>
              <w:left w:val="single" w:sz="6" w:space="0" w:color="000000"/>
              <w:bottom w:val="single" w:sz="6" w:space="0" w:color="000000"/>
              <w:right w:val="single" w:sz="4" w:space="0" w:color="000000"/>
            </w:tcBorders>
            <w:vAlign w:val="center"/>
          </w:tcPr>
          <w:p w:rsidR="00C93EEC" w:rsidRDefault="00C93EEC" w:rsidP="00C93EEC">
            <w:pP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C93EEC" w:rsidRDefault="00C93EEC" w:rsidP="00C93EEC">
            <w:pPr>
              <w:rPr>
                <w:color w:val="000000"/>
              </w:rPr>
            </w:pPr>
            <w:r>
              <w:rPr>
                <w:color w:val="000000"/>
              </w:rPr>
              <w:t>More work required but credit awarded</w:t>
            </w:r>
          </w:p>
        </w:tc>
      </w:tr>
      <w:tr w:rsidR="00C93EEC" w:rsidTr="00C93EEC">
        <w:trPr>
          <w:trHeight w:val="300"/>
        </w:trPr>
        <w:tc>
          <w:tcPr>
            <w:tcW w:w="1620" w:type="dxa"/>
            <w:vMerge/>
            <w:tcBorders>
              <w:top w:val="single" w:sz="6" w:space="0" w:color="000000"/>
              <w:left w:val="single" w:sz="6" w:space="0" w:color="000000"/>
              <w:bottom w:val="nil"/>
              <w:right w:val="single" w:sz="6" w:space="0" w:color="000000"/>
            </w:tcBorders>
            <w:vAlign w:val="center"/>
          </w:tcPr>
          <w:p w:rsidR="00C93EEC" w:rsidRDefault="00C93EEC" w:rsidP="00C93EEC">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C93EEC" w:rsidRDefault="00C93EEC" w:rsidP="00C93EEC">
            <w:pPr>
              <w:ind w:firstLine="72"/>
              <w:rPr>
                <w:b/>
                <w:color w:val="000000"/>
                <w:sz w:val="24"/>
                <w:szCs w:val="24"/>
              </w:rPr>
            </w:pPr>
            <w:r>
              <w:rPr>
                <w:b/>
                <w:color w:val="000000"/>
              </w:rPr>
              <w:t xml:space="preserve">F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C93EEC" w:rsidRDefault="00C93EEC" w:rsidP="00C93EEC">
            <w:pPr>
              <w:bidi/>
              <w:jc w:val="center"/>
              <w:rPr>
                <w:b/>
              </w:rPr>
            </w:pPr>
            <w:r>
              <w:rPr>
                <w:b/>
                <w:rtl/>
              </w:rPr>
              <w:t>Fail</w:t>
            </w:r>
          </w:p>
        </w:tc>
        <w:tc>
          <w:tcPr>
            <w:tcW w:w="1155" w:type="dxa"/>
            <w:tcBorders>
              <w:top w:val="single" w:sz="6" w:space="0" w:color="000000"/>
              <w:left w:val="single" w:sz="6" w:space="0" w:color="000000"/>
              <w:bottom w:val="single" w:sz="6" w:space="0" w:color="000000"/>
              <w:right w:val="single" w:sz="4" w:space="0" w:color="000000"/>
            </w:tcBorders>
            <w:vAlign w:val="center"/>
          </w:tcPr>
          <w:p w:rsidR="00C93EEC" w:rsidRDefault="00C93EEC" w:rsidP="00C93EEC">
            <w:pP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C93EEC" w:rsidRDefault="00C93EEC" w:rsidP="00C93EEC">
            <w:pPr>
              <w:rPr>
                <w:color w:val="000000"/>
              </w:rPr>
            </w:pPr>
            <w:r>
              <w:rPr>
                <w:color w:val="000000"/>
              </w:rPr>
              <w:t>Considerable amount of work required</w:t>
            </w:r>
          </w:p>
        </w:tc>
      </w:tr>
      <w:tr w:rsidR="00C93EEC" w:rsidTr="00C93EEC">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C93EEC" w:rsidRDefault="00C93EEC" w:rsidP="00C93EEC">
            <w:pP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C93EEC" w:rsidRDefault="00C93EEC" w:rsidP="00C93EEC">
            <w:pP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C93EEC" w:rsidRDefault="00C93EEC" w:rsidP="00C93EEC">
            <w:pP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C93EEC" w:rsidRDefault="00C93EEC" w:rsidP="00C93EEC">
            <w:pP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C93EEC" w:rsidRDefault="00C93EEC" w:rsidP="00C93EEC">
            <w:pPr>
              <w:rPr>
                <w:b/>
                <w:color w:val="000000"/>
              </w:rPr>
            </w:pPr>
          </w:p>
        </w:tc>
      </w:tr>
      <w:tr w:rsidR="00C93EEC" w:rsidTr="00C93EEC">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rsidR="00C93EEC" w:rsidRDefault="00C93EEC" w:rsidP="00C93EEC">
            <w:pPr>
              <w:rPr>
                <w:color w:val="000000"/>
                <w:sz w:val="16"/>
                <w:szCs w:val="16"/>
              </w:rPr>
            </w:pPr>
          </w:p>
          <w:p w:rsidR="00C93EEC" w:rsidRDefault="00C93EEC" w:rsidP="00C93EEC">
            <w:pPr>
              <w:jc w:val="both"/>
              <w:rPr>
                <w:color w:val="000000"/>
                <w:sz w:val="16"/>
                <w:szCs w:val="16"/>
              </w:rPr>
            </w:pPr>
            <w:r>
              <w:rPr>
                <w:b/>
                <w:color w:val="000000"/>
              </w:rPr>
              <w:t>Note:</w:t>
            </w:r>
            <w:r>
              <w:rPr>
                <w:color w:val="000000"/>
              </w:rPr>
              <w:t xml:space="preserve"> </w:t>
            </w:r>
            <w:r>
              <w:t xml:space="preserve">Marks </w:t>
            </w:r>
            <w:r>
              <w:rPr>
                <w:color w:val="000000"/>
              </w:rPr>
              <w:t xml:space="preserve">Decimal places above or below 0.5 will be rounded to the higher or lower full mark (for example a mark of 54.5 will be rounded to 55, whereas a mark of 54.4 will be rounded to 54. </w:t>
            </w:r>
            <w:r>
              <w:t>The University</w:t>
            </w:r>
            <w:r>
              <w:rPr>
                <w:color w:val="000000"/>
              </w:rPr>
              <w:t xml:space="preserve"> has a policy NOT to condone "near-pass fails" so the only adjustment to marks awarded by the original marker(s) will be the automatic rounding outlined above.</w:t>
            </w:r>
          </w:p>
        </w:tc>
      </w:tr>
    </w:tbl>
    <w:p w:rsidR="00C93EEC" w:rsidRDefault="00C93EEC" w:rsidP="008314D9">
      <w:pPr>
        <w:tabs>
          <w:tab w:val="left" w:pos="1890"/>
        </w:tabs>
        <w:ind w:left="360"/>
        <w:jc w:val="center"/>
        <w:rPr>
          <w:rFonts w:asciiTheme="majorBidi" w:hAnsiTheme="majorBidi" w:cstheme="majorBidi"/>
          <w:sz w:val="28"/>
          <w:szCs w:val="28"/>
          <w:rtl/>
          <w:lang w:bidi="ar-IQ"/>
        </w:rPr>
      </w:pPr>
    </w:p>
    <w:p w:rsidR="008314D9" w:rsidRDefault="008314D9" w:rsidP="008314D9">
      <w:pPr>
        <w:spacing w:before="240"/>
        <w:jc w:val="center"/>
        <w:rPr>
          <w:color w:val="000000"/>
          <w:sz w:val="48"/>
          <w:szCs w:val="48"/>
        </w:rPr>
      </w:pPr>
      <w:r>
        <w:rPr>
          <w:color w:val="000000"/>
          <w:sz w:val="48"/>
          <w:szCs w:val="48"/>
        </w:rPr>
        <w:t>MODULE DESCRIPTION FORM</w:t>
      </w:r>
    </w:p>
    <w:p w:rsidR="008314D9" w:rsidRDefault="008314D9" w:rsidP="008314D9">
      <w:pPr>
        <w:bidi/>
        <w:jc w:val="center"/>
        <w:rPr>
          <w:rFonts w:cs="Times New Roman"/>
          <w:sz w:val="48"/>
          <w:szCs w:val="48"/>
          <w:rtl/>
        </w:rPr>
      </w:pPr>
      <w:r>
        <w:rPr>
          <w:rFonts w:cs="Times New Roman"/>
          <w:sz w:val="48"/>
          <w:szCs w:val="48"/>
          <w:rtl/>
        </w:rPr>
        <w:t xml:space="preserve">MODULE DESCRIPTION FORM / Second Semester </w:t>
      </w:r>
    </w:p>
    <w:p w:rsidR="00230897" w:rsidRDefault="0061245E" w:rsidP="00050E5C">
      <w:pPr>
        <w:bidi/>
        <w:jc w:val="center"/>
        <w:rPr>
          <w:rFonts w:cs="Times New Roman"/>
          <w:sz w:val="48"/>
          <w:szCs w:val="48"/>
        </w:rPr>
      </w:pPr>
      <w:r w:rsidRPr="007B4728">
        <w:rPr>
          <w:b/>
          <w:bCs/>
          <w:color w:val="000000" w:themeColor="text1"/>
          <w:sz w:val="40"/>
          <w:szCs w:val="40"/>
          <w:lang w:bidi="ar-IQ"/>
        </w:rPr>
        <w:t>Molecular Biology</w:t>
      </w:r>
      <w:r w:rsidRPr="0061245E">
        <w:rPr>
          <w:rFonts w:cs="Times New Roman" w:hint="cs"/>
          <w:color w:val="000000" w:themeColor="text1"/>
          <w:sz w:val="48"/>
          <w:szCs w:val="48"/>
          <w:rtl/>
        </w:rPr>
        <w:t xml:space="preserve"> </w:t>
      </w:r>
      <w:r w:rsidR="00050E5C">
        <w:rPr>
          <w:rFonts w:cs="Times New Roman"/>
          <w:sz w:val="48"/>
          <w:szCs w:val="48"/>
        </w:rPr>
        <w:t xml:space="preserve">7. </w:t>
      </w: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61245E" w:rsidTr="0061245E">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61245E" w:rsidRPr="00D1066F" w:rsidRDefault="0061245E" w:rsidP="00D1066F">
            <w:pPr>
              <w:spacing w:before="80" w:after="80"/>
              <w:jc w:val="center"/>
              <w:rPr>
                <w:b/>
                <w:color w:val="17365D"/>
                <w:sz w:val="28"/>
                <w:szCs w:val="28"/>
              </w:rPr>
            </w:pPr>
            <w:r>
              <w:rPr>
                <w:b/>
                <w:color w:val="17365D"/>
                <w:sz w:val="28"/>
                <w:szCs w:val="28"/>
              </w:rPr>
              <w:t>Module Information</w:t>
            </w:r>
            <w:r>
              <w:rPr>
                <w:b/>
                <w:color w:val="17365D"/>
                <w:sz w:val="28"/>
                <w:szCs w:val="28"/>
              </w:rPr>
              <w:br/>
              <w:t>Module Information</w:t>
            </w:r>
          </w:p>
        </w:tc>
      </w:tr>
      <w:tr w:rsidR="0061245E" w:rsidTr="0061245E">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61245E">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61245E" w:rsidRPr="00017191" w:rsidRDefault="0061245E" w:rsidP="0061245E">
            <w:pPr>
              <w:pStyle w:val="1"/>
              <w:spacing w:before="80" w:after="80"/>
              <w:ind w:left="90"/>
              <w:rPr>
                <w:b w:val="0"/>
                <w:color w:val="FF0000"/>
                <w:sz w:val="24"/>
                <w:szCs w:val="24"/>
              </w:rPr>
            </w:pPr>
            <w:r w:rsidRPr="00017191">
              <w:rPr>
                <w:color w:val="0000FF"/>
                <w:sz w:val="24"/>
                <w:szCs w:val="24"/>
                <w:lang w:bidi="ar-IQ"/>
              </w:rPr>
              <w:t>Molecular Biology</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61245E" w:rsidRDefault="0061245E" w:rsidP="0061245E">
            <w:pPr>
              <w:spacing w:before="80" w:after="80"/>
              <w:rPr>
                <w:b/>
              </w:rPr>
            </w:pPr>
            <w:r>
              <w:rPr>
                <w:b/>
              </w:rPr>
              <w:t>Module Delivery</w:t>
            </w:r>
          </w:p>
        </w:tc>
      </w:tr>
      <w:tr w:rsidR="0061245E" w:rsidTr="0061245E">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61245E">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61245E" w:rsidRDefault="007B4728" w:rsidP="0061245E">
            <w:pPr>
              <w:pStyle w:val="1"/>
              <w:spacing w:before="80" w:after="80"/>
              <w:ind w:left="90"/>
              <w:rPr>
                <w:b w:val="0"/>
                <w:color w:val="FF0000"/>
                <w:sz w:val="28"/>
                <w:szCs w:val="28"/>
              </w:rPr>
            </w:pPr>
            <w:r>
              <w:rPr>
                <w:sz w:val="24"/>
                <w:szCs w:val="24"/>
              </w:rPr>
              <w:t>Basic</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1245E" w:rsidRDefault="00330598" w:rsidP="00635BE2">
            <w:pPr>
              <w:numPr>
                <w:ilvl w:val="0"/>
                <w:numId w:val="4"/>
              </w:numPr>
              <w:spacing w:before="80"/>
              <w:rPr>
                <w:b/>
              </w:rPr>
            </w:pPr>
            <w:sdt>
              <w:sdtPr>
                <w:tag w:val="goog_rdk_0"/>
                <w:id w:val="-580219412"/>
              </w:sdtPr>
              <w:sdtEndPr/>
              <w:sdtContent>
                <w:r w:rsidR="0061245E">
                  <w:rPr>
                    <w:rFonts w:ascii="Segoe UI Symbol" w:eastAsia="Arial Unicode MS" w:hAnsi="Segoe UI Symbol" w:cs="Segoe UI Symbol"/>
                    <w:b/>
                  </w:rPr>
                  <w:t>☒</w:t>
                </w:r>
              </w:sdtContent>
            </w:sdt>
            <w:r w:rsidR="0061245E">
              <w:rPr>
                <w:b/>
              </w:rPr>
              <w:t xml:space="preserve"> Theory    </w:t>
            </w:r>
          </w:p>
          <w:p w:rsidR="0061245E" w:rsidRDefault="00330598" w:rsidP="00635BE2">
            <w:pPr>
              <w:numPr>
                <w:ilvl w:val="0"/>
                <w:numId w:val="5"/>
              </w:numPr>
              <w:rPr>
                <w:b/>
              </w:rPr>
            </w:pPr>
            <w:sdt>
              <w:sdtPr>
                <w:tag w:val="goog_rdk_1"/>
                <w:id w:val="-292368149"/>
              </w:sdtPr>
              <w:sdtEndPr/>
              <w:sdtContent>
                <w:r w:rsidR="0061245E">
                  <w:rPr>
                    <w:rFonts w:ascii="Segoe UI Symbol" w:eastAsia="Arial Unicode MS" w:hAnsi="Segoe UI Symbol" w:cs="Segoe UI Symbol"/>
                    <w:b/>
                  </w:rPr>
                  <w:t>☒</w:t>
                </w:r>
              </w:sdtContent>
            </w:sdt>
            <w:r w:rsidR="0061245E">
              <w:rPr>
                <w:b/>
              </w:rPr>
              <w:t xml:space="preserve"> Lecture</w:t>
            </w:r>
          </w:p>
          <w:p w:rsidR="0061245E" w:rsidRDefault="00330598" w:rsidP="00635BE2">
            <w:pPr>
              <w:numPr>
                <w:ilvl w:val="0"/>
                <w:numId w:val="5"/>
              </w:numPr>
              <w:rPr>
                <w:b/>
              </w:rPr>
            </w:pPr>
            <w:sdt>
              <w:sdtPr>
                <w:tag w:val="goog_rdk_2"/>
                <w:id w:val="910514254"/>
              </w:sdtPr>
              <w:sdtEndPr/>
              <w:sdtContent>
                <w:r w:rsidR="0061245E">
                  <w:rPr>
                    <w:rFonts w:ascii="Segoe UI Symbol" w:eastAsia="Arial Unicode MS" w:hAnsi="Segoe UI Symbol" w:cs="Segoe UI Symbol"/>
                    <w:b/>
                  </w:rPr>
                  <w:t>☒</w:t>
                </w:r>
              </w:sdtContent>
            </w:sdt>
            <w:r w:rsidR="0061245E">
              <w:rPr>
                <w:b/>
              </w:rPr>
              <w:t xml:space="preserve"> Lab </w:t>
            </w:r>
          </w:p>
          <w:p w:rsidR="0061245E" w:rsidRDefault="00330598" w:rsidP="00635BE2">
            <w:pPr>
              <w:numPr>
                <w:ilvl w:val="0"/>
                <w:numId w:val="5"/>
              </w:numPr>
              <w:rPr>
                <w:b/>
              </w:rPr>
            </w:pPr>
            <w:sdt>
              <w:sdtPr>
                <w:tag w:val="goog_rdk_3"/>
                <w:id w:val="224034447"/>
              </w:sdtPr>
              <w:sdtEndPr/>
              <w:sdtContent>
                <w:r w:rsidR="0061245E">
                  <w:rPr>
                    <w:rFonts w:ascii="Segoe UI Symbol" w:eastAsia="Arial Unicode MS" w:hAnsi="Segoe UI Symbol" w:cs="Segoe UI Symbol"/>
                    <w:b/>
                  </w:rPr>
                  <w:t>☐</w:t>
                </w:r>
              </w:sdtContent>
            </w:sdt>
            <w:r w:rsidR="0061245E">
              <w:rPr>
                <w:b/>
              </w:rPr>
              <w:t xml:space="preserve"> Tutorial</w:t>
            </w:r>
          </w:p>
          <w:p w:rsidR="0061245E" w:rsidRDefault="00330598" w:rsidP="00635BE2">
            <w:pPr>
              <w:numPr>
                <w:ilvl w:val="0"/>
                <w:numId w:val="5"/>
              </w:numPr>
              <w:rPr>
                <w:b/>
              </w:rPr>
            </w:pPr>
            <w:sdt>
              <w:sdtPr>
                <w:tag w:val="goog_rdk_4"/>
                <w:id w:val="-2079507086"/>
              </w:sdtPr>
              <w:sdtEndPr/>
              <w:sdtContent>
                <w:r w:rsidR="0061245E">
                  <w:rPr>
                    <w:rFonts w:ascii="Segoe UI Symbol" w:eastAsia="Arial Unicode MS" w:hAnsi="Segoe UI Symbol" w:cs="Segoe UI Symbol"/>
                    <w:b/>
                  </w:rPr>
                  <w:t>☐</w:t>
                </w:r>
              </w:sdtContent>
            </w:sdt>
            <w:r w:rsidR="0061245E">
              <w:rPr>
                <w:b/>
              </w:rPr>
              <w:t xml:space="preserve"> Practical</w:t>
            </w:r>
          </w:p>
          <w:p w:rsidR="0061245E" w:rsidRDefault="00330598" w:rsidP="00635BE2">
            <w:pPr>
              <w:numPr>
                <w:ilvl w:val="0"/>
                <w:numId w:val="5"/>
              </w:numPr>
              <w:spacing w:after="80"/>
              <w:rPr>
                <w:b/>
              </w:rPr>
            </w:pPr>
            <w:sdt>
              <w:sdtPr>
                <w:tag w:val="goog_rdk_5"/>
                <w:id w:val="-1996954195"/>
              </w:sdtPr>
              <w:sdtEndPr/>
              <w:sdtContent>
                <w:r w:rsidR="0061245E">
                  <w:rPr>
                    <w:rFonts w:ascii="Segoe UI Symbol" w:eastAsia="Arial Unicode MS" w:hAnsi="Segoe UI Symbol" w:cs="Segoe UI Symbol"/>
                    <w:b/>
                  </w:rPr>
                  <w:t>☐</w:t>
                </w:r>
              </w:sdtContent>
            </w:sdt>
            <w:r w:rsidR="0061245E">
              <w:rPr>
                <w:b/>
              </w:rPr>
              <w:t xml:space="preserve"> Seminar</w:t>
            </w:r>
          </w:p>
        </w:tc>
      </w:tr>
      <w:tr w:rsidR="0061245E" w:rsidTr="0061245E">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61245E">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61245E" w:rsidRPr="007B4728" w:rsidRDefault="00503210" w:rsidP="007B4728">
            <w:pPr>
              <w:jc w:val="center"/>
              <w:rPr>
                <w:rFonts w:ascii="Arial" w:hAnsi="Arial" w:cs="Arial"/>
                <w:color w:val="000000"/>
                <w:sz w:val="18"/>
                <w:szCs w:val="18"/>
              </w:rPr>
            </w:pPr>
            <w:r w:rsidRPr="00503210">
              <w:rPr>
                <w:rFonts w:ascii="Arial" w:hAnsi="Arial" w:cs="Arial"/>
                <w:b/>
                <w:bCs/>
                <w:color w:val="FF0000"/>
                <w:sz w:val="20"/>
                <w:szCs w:val="20"/>
              </w:rPr>
              <w:t xml:space="preserve">NUST1007 </w:t>
            </w:r>
            <w:r w:rsidRPr="00503210">
              <w:rPr>
                <w:rFonts w:ascii="Arial" w:hAnsi="Arial" w:cs="Arial"/>
                <w:b/>
                <w:bCs/>
                <w:color w:val="000000"/>
                <w:sz w:val="20"/>
                <w:szCs w:val="20"/>
              </w:rPr>
              <w:t xml:space="preserve"> </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1245E" w:rsidRDefault="0061245E" w:rsidP="0061245E">
            <w:pPr>
              <w:widowControl w:val="0"/>
              <w:spacing w:line="276" w:lineRule="auto"/>
              <w:rPr>
                <w:color w:val="FF0000"/>
                <w:sz w:val="28"/>
                <w:szCs w:val="28"/>
              </w:rPr>
            </w:pPr>
          </w:p>
        </w:tc>
      </w:tr>
      <w:tr w:rsidR="0061245E" w:rsidTr="0061245E">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61245E">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pStyle w:val="1"/>
              <w:spacing w:before="80" w:after="80"/>
              <w:ind w:left="90"/>
              <w:rPr>
                <w:b w:val="0"/>
                <w:color w:val="FF0000"/>
                <w:sz w:val="28"/>
                <w:szCs w:val="28"/>
              </w:rPr>
            </w:pPr>
            <w:r>
              <w:rPr>
                <w:sz w:val="24"/>
                <w:szCs w:val="24"/>
                <w:shd w:val="clear" w:color="auto" w:fill="E8EAED"/>
              </w:rPr>
              <w:t>7</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1245E" w:rsidRDefault="0061245E" w:rsidP="0061245E">
            <w:pPr>
              <w:widowControl w:val="0"/>
              <w:spacing w:line="276" w:lineRule="auto"/>
              <w:rPr>
                <w:color w:val="FF0000"/>
                <w:sz w:val="28"/>
                <w:szCs w:val="28"/>
              </w:rPr>
            </w:pPr>
          </w:p>
        </w:tc>
      </w:tr>
      <w:tr w:rsidR="0061245E" w:rsidTr="0061245E">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61245E">
            <w:pPr>
              <w:spacing w:before="80" w:after="80"/>
              <w:ind w:left="90" w:hanging="90"/>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pStyle w:val="1"/>
              <w:spacing w:before="80" w:after="80"/>
              <w:ind w:left="90"/>
              <w:rPr>
                <w:b w:val="0"/>
                <w:color w:val="FF0000"/>
                <w:sz w:val="24"/>
                <w:szCs w:val="24"/>
              </w:rPr>
            </w:pPr>
            <w:r>
              <w:rPr>
                <w:color w:val="FF0000"/>
                <w:sz w:val="24"/>
                <w:szCs w:val="24"/>
              </w:rPr>
              <w:t>175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1245E" w:rsidRDefault="0061245E" w:rsidP="0061245E">
            <w:pPr>
              <w:widowControl w:val="0"/>
              <w:spacing w:line="276" w:lineRule="auto"/>
              <w:rPr>
                <w:color w:val="FF0000"/>
                <w:sz w:val="24"/>
                <w:szCs w:val="24"/>
              </w:rPr>
            </w:pPr>
          </w:p>
        </w:tc>
      </w:tr>
      <w:tr w:rsidR="0061245E" w:rsidTr="0061245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61245E" w:rsidRDefault="0061245E" w:rsidP="0061245E">
            <w:pPr>
              <w:spacing w:before="80" w:after="80"/>
              <w:ind w:left="90" w:hanging="90"/>
              <w:rPr>
                <w:b/>
                <w:color w:val="000000"/>
              </w:rPr>
            </w:pPr>
            <w:r>
              <w:rPr>
                <w:b/>
                <w:color w:val="000000"/>
              </w:rPr>
              <w:lastRenderedPageBreak/>
              <w:t>Module Level</w:t>
            </w:r>
          </w:p>
        </w:tc>
        <w:tc>
          <w:tcPr>
            <w:tcW w:w="2114" w:type="dxa"/>
            <w:tcBorders>
              <w:top w:val="single" w:sz="4" w:space="0" w:color="000000"/>
              <w:left w:val="single" w:sz="4" w:space="0" w:color="000000"/>
              <w:bottom w:val="single" w:sz="4" w:space="0" w:color="000000"/>
              <w:right w:val="nil"/>
            </w:tcBorders>
            <w:vAlign w:val="center"/>
          </w:tcPr>
          <w:p w:rsidR="0061245E" w:rsidRDefault="0061245E" w:rsidP="0061245E">
            <w:pPr>
              <w:spacing w:before="80" w:after="80"/>
              <w:ind w:hanging="720"/>
              <w:rPr>
                <w:color w:val="000000"/>
              </w:rPr>
            </w:pPr>
            <w:r>
              <w:rPr>
                <w:color w:val="000000"/>
              </w:rPr>
              <w:t>UGx11</w:t>
            </w:r>
            <w:r w:rsidR="000E650C">
              <w:t xml:space="preserve">  2</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61245E">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before="80" w:after="80"/>
              <w:rPr>
                <w:color w:val="000000"/>
              </w:rPr>
            </w:pPr>
            <w:r>
              <w:t>1</w:t>
            </w:r>
          </w:p>
        </w:tc>
      </w:tr>
      <w:tr w:rsidR="0061245E" w:rsidTr="0061245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61245E" w:rsidRDefault="0061245E" w:rsidP="0061245E">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before="80" w:after="8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61245E" w:rsidRDefault="0061245E" w:rsidP="0061245E">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before="80" w:after="80"/>
              <w:rPr>
                <w:color w:val="000000"/>
              </w:rPr>
            </w:pPr>
          </w:p>
        </w:tc>
      </w:tr>
      <w:tr w:rsidR="0061245E" w:rsidTr="0061245E">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61245E">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61245E" w:rsidRDefault="00503210" w:rsidP="000E650C">
            <w:pPr>
              <w:spacing w:before="80" w:after="80"/>
              <w:rPr>
                <w:color w:val="000000"/>
              </w:rPr>
            </w:pPr>
            <w:r w:rsidRPr="00503210">
              <w:rPr>
                <w:color w:val="000000"/>
              </w:rPr>
              <w:t>narjis.w.ibrahim</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61245E" w:rsidRDefault="0061245E" w:rsidP="0061245E">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503210" w:rsidRDefault="00330598" w:rsidP="00503210">
            <w:hyperlink r:id="rId81" w:history="1">
              <w:r w:rsidR="00503210" w:rsidRPr="00604B53">
                <w:rPr>
                  <w:rStyle w:val="Hyperlink"/>
                </w:rPr>
                <w:t>narjis.w.ibrahim@nust.edu.iq</w:t>
              </w:r>
            </w:hyperlink>
          </w:p>
          <w:p w:rsidR="0061245E" w:rsidRDefault="0061245E" w:rsidP="0061245E">
            <w:pPr>
              <w:spacing w:before="80" w:after="80"/>
            </w:pPr>
          </w:p>
        </w:tc>
      </w:tr>
      <w:tr w:rsidR="0061245E" w:rsidTr="0061245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61245E" w:rsidRDefault="0061245E" w:rsidP="0061245E">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before="80" w:after="80"/>
              <w:rPr>
                <w:color w:val="000000"/>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61245E" w:rsidRDefault="0061245E" w:rsidP="0061245E">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rsidR="0061245E" w:rsidRDefault="00503210" w:rsidP="0061245E">
            <w:pPr>
              <w:spacing w:before="80" w:after="80"/>
              <w:rPr>
                <w:color w:val="000000"/>
              </w:rPr>
            </w:pPr>
            <w:r>
              <w:rPr>
                <w:color w:val="000000"/>
              </w:rPr>
              <w:t>MS.C</w:t>
            </w:r>
          </w:p>
        </w:tc>
      </w:tr>
      <w:tr w:rsidR="0061245E" w:rsidTr="0061245E">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61245E">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61245E" w:rsidRDefault="0061245E" w:rsidP="000E650C">
            <w:pPr>
              <w:spacing w:before="80" w:after="8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61245E" w:rsidRDefault="0061245E" w:rsidP="0061245E">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before="80" w:after="80"/>
            </w:pPr>
          </w:p>
        </w:tc>
      </w:tr>
      <w:tr w:rsidR="0061245E" w:rsidTr="0061245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61245E" w:rsidRDefault="0061245E" w:rsidP="0061245E">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rsidR="0061245E" w:rsidRDefault="0061245E" w:rsidP="000E650C">
            <w:pPr>
              <w:spacing w:before="80" w:after="8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61245E" w:rsidRDefault="0061245E" w:rsidP="0061245E">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1245E" w:rsidRDefault="0061245E" w:rsidP="0061245E">
            <w:pPr>
              <w:spacing w:before="80" w:after="80"/>
            </w:pPr>
          </w:p>
        </w:tc>
      </w:tr>
      <w:tr w:rsidR="0061245E" w:rsidTr="0061245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61245E" w:rsidRDefault="0061245E" w:rsidP="0061245E">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rsidR="0061245E" w:rsidRDefault="0061245E" w:rsidP="0061245E">
            <w:pPr>
              <w:spacing w:before="80" w:after="80"/>
              <w:ind w:left="360"/>
            </w:pPr>
            <w:r>
              <w:t>01/06/2023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61245E">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before="80" w:after="80"/>
            </w:pPr>
            <w:r>
              <w:t>1.0</w:t>
            </w:r>
          </w:p>
        </w:tc>
      </w:tr>
    </w:tbl>
    <w:p w:rsidR="0061245E" w:rsidRDefault="0061245E" w:rsidP="0061245E">
      <w:pPr>
        <w:tabs>
          <w:tab w:val="left" w:pos="5220"/>
        </w:tabs>
        <w:spacing w:after="200" w:line="276" w:lineRule="auto"/>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61245E" w:rsidTr="0061245E">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61245E" w:rsidRPr="00D1066F" w:rsidRDefault="0061245E" w:rsidP="00D1066F">
            <w:pPr>
              <w:spacing w:line="360" w:lineRule="auto"/>
              <w:jc w:val="center"/>
              <w:rPr>
                <w:b/>
                <w:color w:val="17365D"/>
                <w:sz w:val="28"/>
                <w:szCs w:val="28"/>
              </w:rPr>
            </w:pPr>
            <w:r>
              <w:rPr>
                <w:b/>
                <w:color w:val="17365D"/>
                <w:sz w:val="28"/>
                <w:szCs w:val="28"/>
              </w:rPr>
              <w:t>Relation with other Modules</w:t>
            </w:r>
            <w:r>
              <w:rPr>
                <w:b/>
                <w:color w:val="17365D"/>
                <w:sz w:val="28"/>
                <w:szCs w:val="28"/>
              </w:rPr>
              <w:br/>
              <w:t>Relation with other Modules</w:t>
            </w:r>
          </w:p>
        </w:tc>
      </w:tr>
      <w:tr w:rsidR="0061245E" w:rsidTr="0061245E">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61245E">
            <w:pPr>
              <w:spacing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1245E" w:rsidRDefault="0061245E" w:rsidP="0061245E">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61245E" w:rsidRDefault="0061245E" w:rsidP="0061245E">
            <w:pPr>
              <w:spacing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1245E" w:rsidRDefault="0061245E" w:rsidP="0061245E">
            <w:pPr>
              <w:spacing w:line="360" w:lineRule="auto"/>
            </w:pPr>
          </w:p>
        </w:tc>
      </w:tr>
      <w:tr w:rsidR="0061245E" w:rsidTr="0061245E">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61245E">
            <w:pPr>
              <w:spacing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1245E" w:rsidRDefault="0061245E" w:rsidP="0061245E">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61245E" w:rsidRDefault="0061245E" w:rsidP="0061245E">
            <w:pPr>
              <w:spacing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1245E" w:rsidRDefault="0061245E" w:rsidP="0061245E">
            <w:pPr>
              <w:spacing w:line="360" w:lineRule="auto"/>
            </w:pPr>
          </w:p>
        </w:tc>
      </w:tr>
    </w:tbl>
    <w:p w:rsidR="0061245E" w:rsidRDefault="0061245E" w:rsidP="0061245E">
      <w:pPr>
        <w:tabs>
          <w:tab w:val="left" w:pos="5220"/>
        </w:tabs>
        <w:spacing w:after="0" w:line="360" w:lineRule="auto"/>
        <w:rPr>
          <w:rFonts w:ascii="Cambria" w:eastAsia="Cambria" w:hAnsi="Cambria" w:cs="Cambria"/>
          <w:b/>
          <w:sz w:val="16"/>
          <w:szCs w:val="16"/>
        </w:rPr>
      </w:pPr>
    </w:p>
    <w:p w:rsidR="0061245E" w:rsidRDefault="0061245E" w:rsidP="0061245E">
      <w:pPr>
        <w:tabs>
          <w:tab w:val="left" w:pos="5220"/>
        </w:tabs>
        <w:spacing w:after="0" w:line="360" w:lineRule="auto"/>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61245E" w:rsidTr="0061245E">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61245E" w:rsidRDefault="0061245E" w:rsidP="00D1066F">
            <w:pPr>
              <w:spacing w:line="276" w:lineRule="auto"/>
              <w:jc w:val="center"/>
              <w:rPr>
                <w:b/>
                <w:color w:val="17365D"/>
                <w:sz w:val="28"/>
                <w:szCs w:val="28"/>
              </w:rPr>
            </w:pPr>
            <w:r>
              <w:rPr>
                <w:b/>
                <w:color w:val="17365D"/>
                <w:sz w:val="28"/>
                <w:szCs w:val="28"/>
              </w:rPr>
              <w:t>Module Aims, Learning Outcomes and Indicative Contents</w:t>
            </w:r>
            <w:r>
              <w:rPr>
                <w:b/>
                <w:color w:val="17365D"/>
                <w:sz w:val="28"/>
                <w:szCs w:val="28"/>
              </w:rPr>
              <w:br/>
              <w:t>Module Aims, Learning Outcomes and Indicative Contents</w:t>
            </w:r>
          </w:p>
        </w:tc>
      </w:tr>
      <w:tr w:rsidR="0061245E" w:rsidTr="0061245E">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61245E">
            <w:pPr>
              <w:spacing w:line="276" w:lineRule="auto"/>
              <w:jc w:val="both"/>
              <w:rPr>
                <w:b/>
                <w:color w:val="000000"/>
                <w:sz w:val="24"/>
                <w:szCs w:val="24"/>
              </w:rPr>
            </w:pPr>
            <w:r>
              <w:rPr>
                <w:b/>
                <w:color w:val="000000"/>
                <w:sz w:val="24"/>
                <w:szCs w:val="24"/>
              </w:rPr>
              <w:t xml:space="preserve"> Module Aims</w:t>
            </w:r>
            <w:r>
              <w:rPr>
                <w:b/>
                <w:color w:val="000000"/>
                <w:sz w:val="24"/>
                <w:szCs w:val="24"/>
              </w:rPr>
              <w:br/>
              <w:t>Module Aims</w:t>
            </w:r>
            <w:r>
              <w:rPr>
                <w:b/>
                <w:color w:val="000000"/>
                <w:sz w:val="24"/>
                <w:szCs w:val="24"/>
              </w:rPr>
              <w:br/>
            </w:r>
          </w:p>
          <w:p w:rsidR="0061245E" w:rsidRDefault="0061245E" w:rsidP="0061245E">
            <w:pPr>
              <w:spacing w:line="276" w:lineRule="auto"/>
              <w:jc w:val="both"/>
              <w:rPr>
                <w:b/>
                <w:sz w:val="24"/>
                <w:szCs w:val="24"/>
              </w:rPr>
            </w:pPr>
          </w:p>
          <w:p w:rsidR="0061245E" w:rsidRDefault="0061245E" w:rsidP="0061245E">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line="276" w:lineRule="auto"/>
              <w:ind w:left="232"/>
              <w:jc w:val="both"/>
              <w:rPr>
                <w:color w:val="000000"/>
              </w:rPr>
            </w:pPr>
          </w:p>
          <w:p w:rsidR="0061245E" w:rsidRDefault="0061245E" w:rsidP="00635BE2">
            <w:pPr>
              <w:widowControl w:val="0"/>
              <w:numPr>
                <w:ilvl w:val="0"/>
                <w:numId w:val="19"/>
              </w:numPr>
              <w:shd w:val="clear" w:color="auto" w:fill="FFFFFF"/>
              <w:spacing w:line="276" w:lineRule="auto"/>
              <w:rPr>
                <w:color w:val="3F4A52"/>
              </w:rPr>
            </w:pPr>
            <w:r>
              <w:rPr>
                <w:color w:val="3F4A52"/>
              </w:rPr>
              <w:t xml:space="preserve">This module aims to provide a strong foundation in molecular biology and biochemistry that will be built upon in subsequent modules. </w:t>
            </w:r>
          </w:p>
          <w:p w:rsidR="0061245E" w:rsidRDefault="0061245E" w:rsidP="00635BE2">
            <w:pPr>
              <w:widowControl w:val="0"/>
              <w:numPr>
                <w:ilvl w:val="0"/>
                <w:numId w:val="19"/>
              </w:numPr>
              <w:shd w:val="clear" w:color="auto" w:fill="FFFFFF"/>
              <w:spacing w:line="276" w:lineRule="auto"/>
              <w:rPr>
                <w:color w:val="3F4A52"/>
              </w:rPr>
            </w:pPr>
            <w:r>
              <w:rPr>
                <w:color w:val="3F4A52"/>
              </w:rPr>
              <w:t xml:space="preserve">Core biological molecules will be examined with a focus on their structure and function. </w:t>
            </w:r>
          </w:p>
          <w:p w:rsidR="0061245E" w:rsidRDefault="0061245E" w:rsidP="00635BE2">
            <w:pPr>
              <w:widowControl w:val="0"/>
              <w:numPr>
                <w:ilvl w:val="0"/>
                <w:numId w:val="19"/>
              </w:numPr>
              <w:shd w:val="clear" w:color="auto" w:fill="FFFFFF"/>
              <w:spacing w:line="276" w:lineRule="auto"/>
              <w:rPr>
                <w:color w:val="3F4A52"/>
              </w:rPr>
            </w:pPr>
            <w:r>
              <w:rPr>
                <w:color w:val="3F4A52"/>
              </w:rPr>
              <w:t xml:space="preserve">Teaching will be delivered using a combination of lectures, workshops and practicals. </w:t>
            </w:r>
          </w:p>
          <w:p w:rsidR="0061245E" w:rsidRDefault="0061245E" w:rsidP="00635BE2">
            <w:pPr>
              <w:widowControl w:val="0"/>
              <w:numPr>
                <w:ilvl w:val="0"/>
                <w:numId w:val="19"/>
              </w:numPr>
              <w:shd w:val="clear" w:color="auto" w:fill="FFFFFF"/>
              <w:spacing w:line="276" w:lineRule="auto"/>
              <w:rPr>
                <w:color w:val="3F4A52"/>
              </w:rPr>
            </w:pPr>
            <w:r>
              <w:rPr>
                <w:color w:val="3F4A52"/>
              </w:rPr>
              <w:t>Problem solving and quantitative skills will be developed through complementary workshops using case studies, applications and examples based on lecture content.</w:t>
            </w:r>
          </w:p>
          <w:p w:rsidR="0061245E" w:rsidRDefault="0061245E" w:rsidP="00635BE2">
            <w:pPr>
              <w:widowControl w:val="0"/>
              <w:numPr>
                <w:ilvl w:val="0"/>
                <w:numId w:val="19"/>
              </w:numPr>
              <w:shd w:val="clear" w:color="auto" w:fill="FFFFFF"/>
              <w:spacing w:line="276" w:lineRule="auto"/>
              <w:rPr>
                <w:color w:val="3F4A52"/>
              </w:rPr>
            </w:pPr>
            <w:r>
              <w:rPr>
                <w:color w:val="3F4A52"/>
              </w:rPr>
              <w:t xml:space="preserve"> Experience of biochemical techniques such as chromatography and enzyme kinetics will be gained through practicals. </w:t>
            </w:r>
          </w:p>
          <w:p w:rsidR="0061245E" w:rsidRDefault="0061245E" w:rsidP="00635BE2">
            <w:pPr>
              <w:widowControl w:val="0"/>
              <w:numPr>
                <w:ilvl w:val="0"/>
                <w:numId w:val="19"/>
              </w:numPr>
              <w:shd w:val="clear" w:color="auto" w:fill="FFFFFF"/>
              <w:spacing w:line="276" w:lineRule="auto"/>
              <w:rPr>
                <w:color w:val="000000"/>
              </w:rPr>
            </w:pPr>
            <w:r>
              <w:rPr>
                <w:color w:val="3F4A52"/>
              </w:rPr>
              <w:t>The module will be aseessed by an open exam at the end of the module.</w:t>
            </w:r>
          </w:p>
        </w:tc>
      </w:tr>
      <w:tr w:rsidR="0061245E" w:rsidTr="0061245E">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61245E">
            <w:pPr>
              <w:spacing w:line="276" w:lineRule="auto"/>
              <w:rPr>
                <w:b/>
                <w:color w:val="000000"/>
                <w:sz w:val="24"/>
                <w:szCs w:val="24"/>
              </w:rPr>
            </w:pPr>
            <w:r>
              <w:rPr>
                <w:b/>
                <w:color w:val="000000"/>
                <w:sz w:val="24"/>
                <w:szCs w:val="24"/>
              </w:rPr>
              <w:lastRenderedPageBreak/>
              <w:t>Module Learning Outcomes</w:t>
            </w:r>
            <w:r>
              <w:rPr>
                <w:b/>
                <w:color w:val="000000"/>
                <w:sz w:val="24"/>
                <w:szCs w:val="24"/>
              </w:rPr>
              <w:br/>
            </w:r>
            <w:r>
              <w:rPr>
                <w:b/>
                <w:color w:val="000000"/>
                <w:sz w:val="24"/>
                <w:szCs w:val="24"/>
              </w:rPr>
              <w:br/>
              <w:t>Module Learning Outcomes</w:t>
            </w:r>
          </w:p>
          <w:p w:rsidR="0061245E" w:rsidRDefault="0061245E" w:rsidP="0061245E">
            <w:pPr>
              <w:spacing w:line="276" w:lineRule="auto"/>
              <w:rPr>
                <w:b/>
                <w:sz w:val="24"/>
                <w:szCs w:val="24"/>
              </w:rPr>
            </w:pPr>
          </w:p>
          <w:p w:rsidR="0061245E" w:rsidRDefault="0061245E" w:rsidP="0061245E">
            <w:pPr>
              <w:spacing w:line="276" w:lineRule="auto"/>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widowControl w:val="0"/>
              <w:shd w:val="clear" w:color="auto" w:fill="FFFFFF"/>
              <w:spacing w:line="276" w:lineRule="auto"/>
              <w:ind w:left="720"/>
              <w:rPr>
                <w:color w:val="3F4A52"/>
              </w:rPr>
            </w:pPr>
          </w:p>
          <w:p w:rsidR="0061245E" w:rsidRDefault="0061245E" w:rsidP="0061245E">
            <w:pPr>
              <w:pStyle w:val="af2"/>
              <w:shd w:val="clear" w:color="auto" w:fill="FFFFFF"/>
              <w:spacing w:before="0" w:beforeAutospacing="0" w:after="225" w:afterAutospacing="0"/>
              <w:rPr>
                <w:rFonts w:ascii="Helvetica" w:eastAsia="Helvetica" w:hAnsi="Helvetica" w:cs="Helvetica"/>
                <w:color w:val="1D1D1D"/>
                <w:sz w:val="22"/>
                <w:szCs w:val="22"/>
              </w:rPr>
            </w:pPr>
            <w:r>
              <w:rPr>
                <w:rFonts w:ascii="Helvetica" w:eastAsia="Helvetica" w:hAnsi="Helvetica" w:cs="Helvetica"/>
                <w:color w:val="1D1D1D"/>
                <w:sz w:val="22"/>
                <w:szCs w:val="22"/>
                <w:shd w:val="clear" w:color="auto" w:fill="FFFFFF"/>
              </w:rPr>
              <w:t>Students who successfully complete this module will be able to:</w:t>
            </w:r>
          </w:p>
          <w:p w:rsidR="0061245E" w:rsidRDefault="0061245E" w:rsidP="00635BE2">
            <w:pPr>
              <w:numPr>
                <w:ilvl w:val="0"/>
                <w:numId w:val="29"/>
              </w:numPr>
              <w:spacing w:beforeAutospacing="1" w:after="75" w:line="291" w:lineRule="atLeast"/>
              <w:rPr>
                <w:rFonts w:ascii="Helvetica" w:eastAsia="Helvetica" w:hAnsi="Helvetica" w:cs="Helvetica"/>
              </w:rPr>
            </w:pPr>
            <w:r>
              <w:rPr>
                <w:rFonts w:ascii="Helvetica" w:eastAsia="Helvetica" w:hAnsi="Helvetica" w:cs="Helvetica"/>
                <w:color w:val="1D1D1D"/>
                <w:shd w:val="clear" w:color="auto" w:fill="FFFFFF"/>
              </w:rPr>
              <w:t>Describe the main chemical components of cells, their structural properties, how these relate to their functions, and how they are altered during cellular processes</w:t>
            </w:r>
          </w:p>
          <w:p w:rsidR="0061245E" w:rsidRDefault="0061245E" w:rsidP="00635BE2">
            <w:pPr>
              <w:numPr>
                <w:ilvl w:val="0"/>
                <w:numId w:val="29"/>
              </w:numPr>
              <w:spacing w:beforeAutospacing="1" w:after="75" w:line="291" w:lineRule="atLeast"/>
              <w:rPr>
                <w:rFonts w:ascii="Helvetica" w:eastAsia="Helvetica" w:hAnsi="Helvetica" w:cs="Helvetica"/>
              </w:rPr>
            </w:pPr>
            <w:r>
              <w:rPr>
                <w:rFonts w:ascii="Helvetica" w:eastAsia="Helvetica" w:hAnsi="Helvetica" w:cs="Helvetica"/>
                <w:color w:val="1D1D1D"/>
                <w:shd w:val="clear" w:color="auto" w:fill="FFFFFF"/>
              </w:rPr>
              <w:t>Explain theoretical frameworks (such a Michaelis Menten kinetics, the laws of thermodynamics and the chemiosmotic theory) that allow us to understand function of biological molecules and cells</w:t>
            </w:r>
          </w:p>
          <w:p w:rsidR="0061245E" w:rsidRDefault="0061245E" w:rsidP="00635BE2">
            <w:pPr>
              <w:numPr>
                <w:ilvl w:val="0"/>
                <w:numId w:val="29"/>
              </w:numPr>
              <w:spacing w:beforeAutospacing="1" w:after="75" w:line="291" w:lineRule="atLeast"/>
              <w:rPr>
                <w:rFonts w:ascii="Helvetica" w:eastAsia="Helvetica" w:hAnsi="Helvetica" w:cs="Helvetica"/>
              </w:rPr>
            </w:pPr>
            <w:r>
              <w:rPr>
                <w:rFonts w:ascii="Helvetica" w:eastAsia="Helvetica" w:hAnsi="Helvetica" w:cs="Helvetica"/>
                <w:color w:val="1D1D1D"/>
                <w:shd w:val="clear" w:color="auto" w:fill="FFFFFF"/>
              </w:rPr>
              <w:t>Integrate knowledge about heterotrophic metabolism of carbohydrates &amp; lipids and phototrophic metabolism and how they relate to energy metabolism via ATP</w:t>
            </w:r>
          </w:p>
          <w:p w:rsidR="0061245E" w:rsidRDefault="0061245E" w:rsidP="00635BE2">
            <w:pPr>
              <w:numPr>
                <w:ilvl w:val="0"/>
                <w:numId w:val="29"/>
              </w:numPr>
              <w:spacing w:beforeAutospacing="1" w:after="75" w:line="291" w:lineRule="atLeast"/>
              <w:rPr>
                <w:rFonts w:ascii="Helvetica" w:eastAsia="Helvetica" w:hAnsi="Helvetica" w:cs="Helvetica"/>
              </w:rPr>
            </w:pPr>
            <w:r>
              <w:rPr>
                <w:rFonts w:ascii="Helvetica" w:eastAsia="Helvetica" w:hAnsi="Helvetica" w:cs="Helvetica"/>
                <w:color w:val="1D1D1D"/>
                <w:shd w:val="clear" w:color="auto" w:fill="FFFFFF"/>
              </w:rPr>
              <w:t>Relate knowledge of biological molecules to health and disease and to their application in biotechnology</w:t>
            </w:r>
          </w:p>
          <w:p w:rsidR="0061245E" w:rsidRDefault="0061245E" w:rsidP="00635BE2">
            <w:pPr>
              <w:numPr>
                <w:ilvl w:val="0"/>
                <w:numId w:val="29"/>
              </w:numPr>
              <w:spacing w:beforeAutospacing="1" w:after="75" w:line="291" w:lineRule="atLeast"/>
              <w:rPr>
                <w:rFonts w:ascii="Helvetica" w:eastAsia="Helvetica" w:hAnsi="Helvetica" w:cs="Helvetica"/>
              </w:rPr>
            </w:pPr>
            <w:r>
              <w:rPr>
                <w:rFonts w:ascii="Helvetica" w:eastAsia="Helvetica" w:hAnsi="Helvetica" w:cs="Helvetica"/>
                <w:color w:val="1D1D1D"/>
                <w:shd w:val="clear" w:color="auto" w:fill="FFFFFF"/>
              </w:rPr>
              <w:t>Analyse and evaluate enzyme kinetics data</w:t>
            </w:r>
          </w:p>
          <w:p w:rsidR="0061245E" w:rsidRDefault="0061245E" w:rsidP="0061245E">
            <w:pPr>
              <w:widowControl w:val="0"/>
              <w:shd w:val="clear" w:color="auto" w:fill="FFFFFF"/>
              <w:spacing w:line="276" w:lineRule="auto"/>
              <w:ind w:left="360"/>
              <w:rPr>
                <w:color w:val="3F4A52"/>
              </w:rPr>
            </w:pPr>
          </w:p>
        </w:tc>
      </w:tr>
      <w:tr w:rsidR="0061245E" w:rsidTr="0061245E">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61245E">
            <w:pPr>
              <w:spacing w:line="312" w:lineRule="auto"/>
              <w:jc w:val="center"/>
              <w:rPr>
                <w:b/>
                <w:sz w:val="24"/>
                <w:szCs w:val="24"/>
              </w:rPr>
            </w:pPr>
            <w:r>
              <w:rPr>
                <w:b/>
                <w:sz w:val="24"/>
                <w:szCs w:val="24"/>
              </w:rPr>
              <w:t>Indicative Contents</w:t>
            </w:r>
            <w:r>
              <w:rPr>
                <w:b/>
                <w:sz w:val="24"/>
                <w:szCs w:val="24"/>
              </w:rPr>
              <w:br/>
              <w:t>Indicative Contents</w:t>
            </w:r>
          </w:p>
          <w:p w:rsidR="0061245E" w:rsidRDefault="0061245E" w:rsidP="0061245E">
            <w:pPr>
              <w:bidi/>
              <w:spacing w:line="312" w:lineRule="auto"/>
              <w:jc w:val="center"/>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line="312" w:lineRule="auto"/>
              <w:jc w:val="both"/>
              <w:rPr>
                <w:color w:val="333333"/>
                <w:highlight w:val="white"/>
              </w:rPr>
            </w:pPr>
            <w:r>
              <w:rPr>
                <w:color w:val="333333"/>
                <w:highlight w:val="white"/>
              </w:rPr>
              <w:t>Indicative content includes the following.</w:t>
            </w:r>
          </w:p>
          <w:p w:rsidR="0061245E" w:rsidRDefault="0061245E" w:rsidP="0061245E">
            <w:pPr>
              <w:spacing w:line="312" w:lineRule="auto"/>
              <w:jc w:val="both"/>
              <w:rPr>
                <w:color w:val="333333"/>
                <w:highlight w:val="white"/>
                <w:u w:val="single"/>
              </w:rPr>
            </w:pPr>
          </w:p>
          <w:p w:rsidR="0061245E" w:rsidRDefault="0061245E" w:rsidP="0061245E">
            <w:pPr>
              <w:spacing w:line="312" w:lineRule="auto"/>
              <w:jc w:val="both"/>
              <w:rPr>
                <w:color w:val="333333"/>
                <w:highlight w:val="white"/>
              </w:rPr>
            </w:pPr>
            <w:r>
              <w:rPr>
                <w:color w:val="333333"/>
                <w:highlight w:val="white"/>
              </w:rPr>
              <w:t>The information on this page is indicative of the module that is currently on offer. The University is constantly exploring ways to enhance and improve its degree programmes and therefore reserves the right to make variations to the content and method of delivery of modules, and to discontinue modules,[20h] if such action is reasonably considered to be necessary by the University. Where appropriate, the University will notify and consult with affected students in advance about any changes that are required in line with the University's policy on the </w:t>
            </w:r>
            <w:hyperlink r:id="rId82" w:history="1">
              <w:r>
                <w:rPr>
                  <w:color w:val="333333"/>
                  <w:highlight w:val="white"/>
                </w:rPr>
                <w:t>Approval of Modifications to Existing Taught Programmes of Study</w:t>
              </w:r>
            </w:hyperlink>
            <w:r>
              <w:rPr>
                <w:color w:val="333333"/>
                <w:highlight w:val="white"/>
              </w:rPr>
              <w:t>[40h].</w:t>
            </w:r>
          </w:p>
          <w:p w:rsidR="0061245E" w:rsidRDefault="0061245E" w:rsidP="0061245E">
            <w:pPr>
              <w:spacing w:line="312" w:lineRule="auto"/>
              <w:jc w:val="both"/>
              <w:rPr>
                <w:color w:val="333333"/>
                <w:highlight w:val="white"/>
              </w:rPr>
            </w:pPr>
            <w:r>
              <w:rPr>
                <w:color w:val="333333"/>
                <w:highlight w:val="white"/>
              </w:rPr>
              <w:t>Developed and demonstrated time management and organisational skills</w:t>
            </w:r>
            <w:r>
              <w:rPr>
                <w:color w:val="333333"/>
                <w:highlight w:val="white"/>
              </w:rPr>
              <w:br/>
              <w:t>Developed skills at interpreting and retrieving information[20h] (knowledge management) and be able to demonstrate this in examinations</w:t>
            </w:r>
            <w:r>
              <w:rPr>
                <w:color w:val="333333"/>
                <w:highlight w:val="white"/>
              </w:rPr>
              <w:br/>
              <w:t>Developed, and be able to apply, problem-solving skills</w:t>
            </w:r>
            <w:r>
              <w:rPr>
                <w:color w:val="333333"/>
                <w:highlight w:val="white"/>
              </w:rPr>
              <w:br/>
              <w:t>Developed, and be able to demonstrate in examinations, written communication skills[15].</w:t>
            </w:r>
          </w:p>
        </w:tc>
      </w:tr>
    </w:tbl>
    <w:p w:rsidR="0061245E" w:rsidRDefault="0061245E" w:rsidP="0061245E">
      <w:pPr>
        <w:spacing w:after="384" w:line="312" w:lineRule="auto"/>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61245E" w:rsidTr="0061245E">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61245E" w:rsidRDefault="0061245E" w:rsidP="0061245E">
            <w:pPr>
              <w:spacing w:line="276" w:lineRule="auto"/>
              <w:jc w:val="center"/>
              <w:rPr>
                <w:b/>
                <w:color w:val="17365D"/>
                <w:sz w:val="28"/>
                <w:szCs w:val="28"/>
              </w:rPr>
            </w:pPr>
            <w:r>
              <w:rPr>
                <w:b/>
                <w:color w:val="17365D"/>
                <w:sz w:val="28"/>
                <w:szCs w:val="28"/>
              </w:rPr>
              <w:t>Learning and Teaching Strategies</w:t>
            </w:r>
            <w:r>
              <w:rPr>
                <w:b/>
                <w:color w:val="17365D"/>
                <w:sz w:val="28"/>
                <w:szCs w:val="28"/>
              </w:rPr>
              <w:br/>
              <w:t>Learning and Teaching Strategies</w:t>
            </w:r>
          </w:p>
          <w:p w:rsidR="0061245E" w:rsidRDefault="0061245E" w:rsidP="0061245E">
            <w:pPr>
              <w:bidi/>
              <w:jc w:val="center"/>
              <w:rPr>
                <w:rFonts w:eastAsia="Times New Roman"/>
                <w:b/>
                <w:color w:val="17365D"/>
                <w:sz w:val="28"/>
                <w:szCs w:val="28"/>
              </w:rPr>
            </w:pPr>
          </w:p>
        </w:tc>
      </w:tr>
      <w:tr w:rsidR="0061245E" w:rsidTr="0061245E">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61245E">
            <w:pPr>
              <w:spacing w:line="276" w:lineRule="auto"/>
              <w:rPr>
                <w:b/>
                <w:sz w:val="24"/>
                <w:szCs w:val="24"/>
              </w:rPr>
            </w:pPr>
            <w:r>
              <w:rPr>
                <w:b/>
                <w:color w:val="000000"/>
                <w:sz w:val="24"/>
                <w:szCs w:val="24"/>
              </w:rPr>
              <w:lastRenderedPageBreak/>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line="276" w:lineRule="auto"/>
              <w:rPr>
                <w:color w:val="000000"/>
              </w:rPr>
            </w:pPr>
          </w:p>
          <w:p w:rsidR="0061245E" w:rsidRDefault="0061245E" w:rsidP="0061245E">
            <w:pPr>
              <w:spacing w:line="276" w:lineRule="auto"/>
              <w:jc w:val="both"/>
              <w:rPr>
                <w:color w:val="000000"/>
              </w:rPr>
            </w:pPr>
            <w:r>
              <w:rPr>
                <w:color w:val="333333"/>
                <w:highlight w:val="white"/>
              </w:rPr>
              <w:t>Molecular biology skills can help you work in many scientific fields, such as food science, biotechnology, forensics and more. In this article, we discuss the definition of molecular biology skills, the types of skills to include on your resume and strategies for developing molecular biology skills.</w:t>
            </w:r>
          </w:p>
        </w:tc>
      </w:tr>
    </w:tbl>
    <w:p w:rsidR="0061245E" w:rsidRDefault="0061245E" w:rsidP="0061245E">
      <w:pPr>
        <w:spacing w:line="276" w:lineRule="auto"/>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61245E" w:rsidTr="0061245E">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61245E" w:rsidRDefault="0061245E" w:rsidP="0061245E">
            <w:pPr>
              <w:spacing w:line="312" w:lineRule="auto"/>
              <w:jc w:val="center"/>
              <w:rPr>
                <w:rFonts w:eastAsia="Times New Roman"/>
                <w:color w:val="000000"/>
                <w:sz w:val="24"/>
                <w:szCs w:val="24"/>
              </w:rPr>
            </w:pPr>
            <w:r>
              <w:rPr>
                <w:rFonts w:eastAsia="Times New Roman"/>
                <w:b/>
                <w:color w:val="17365D"/>
                <w:sz w:val="28"/>
                <w:szCs w:val="28"/>
              </w:rPr>
              <w:t>Student Workload (SWL)</w:t>
            </w:r>
            <w:r>
              <w:rPr>
                <w:rFonts w:eastAsia="Times New Roman"/>
                <w:b/>
                <w:color w:val="17365D"/>
                <w:sz w:val="28"/>
                <w:szCs w:val="28"/>
              </w:rPr>
              <w:br/>
              <w:t>Student Workload (SWL)</w:t>
            </w:r>
          </w:p>
          <w:p w:rsidR="0061245E" w:rsidRDefault="0061245E" w:rsidP="0061245E">
            <w:pPr>
              <w:bidi/>
              <w:spacing w:line="312" w:lineRule="auto"/>
              <w:jc w:val="center"/>
              <w:rPr>
                <w:rFonts w:eastAsia="Times New Roman"/>
                <w:color w:val="000000"/>
                <w:sz w:val="24"/>
                <w:szCs w:val="24"/>
              </w:rPr>
            </w:pPr>
          </w:p>
        </w:tc>
      </w:tr>
      <w:tr w:rsidR="0061245E" w:rsidTr="0061245E">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61245E" w:rsidRPr="00D1066F" w:rsidRDefault="0061245E" w:rsidP="00D1066F">
            <w:pPr>
              <w:spacing w:line="312" w:lineRule="auto"/>
              <w:rPr>
                <w:b/>
                <w:color w:val="000000"/>
                <w:sz w:val="24"/>
                <w:szCs w:val="24"/>
              </w:rPr>
            </w:pPr>
            <w:r>
              <w:rPr>
                <w:b/>
                <w:color w:val="000000"/>
                <w:sz w:val="24"/>
                <w:szCs w:val="24"/>
              </w:rPr>
              <w:t>Structured SWL (h/sem)</w:t>
            </w:r>
            <w:r>
              <w:rPr>
                <w:b/>
                <w:color w:val="000000"/>
                <w:sz w:val="24"/>
                <w:szCs w:val="24"/>
              </w:rPr>
              <w:br/>
              <w:t>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1245E" w:rsidRDefault="000E650C" w:rsidP="0061245E">
            <w:pPr>
              <w:spacing w:line="312" w:lineRule="auto"/>
              <w:rPr>
                <w:sz w:val="24"/>
                <w:szCs w:val="24"/>
              </w:rPr>
            </w:pPr>
            <w:r>
              <w:rPr>
                <w:sz w:val="24"/>
                <w:szCs w:val="24"/>
              </w:rPr>
              <w:t>78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61245E" w:rsidRDefault="0061245E" w:rsidP="0061245E">
            <w:pPr>
              <w:spacing w:line="312" w:lineRule="auto"/>
              <w:rPr>
                <w:b/>
              </w:rPr>
            </w:pPr>
            <w:r>
              <w:rPr>
                <w:b/>
              </w:rPr>
              <w:t>Structured SWL (h/w)</w:t>
            </w:r>
            <w:r>
              <w:rPr>
                <w:b/>
              </w:rPr>
              <w:br/>
              <w:t>Structured SWL (h/w)</w:t>
            </w:r>
          </w:p>
          <w:p w:rsidR="0061245E" w:rsidRDefault="0061245E" w:rsidP="0061245E">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1245E" w:rsidRDefault="0061245E" w:rsidP="0061245E">
            <w:pPr>
              <w:spacing w:line="312" w:lineRule="auto"/>
              <w:rPr>
                <w:sz w:val="24"/>
                <w:szCs w:val="24"/>
              </w:rPr>
            </w:pPr>
            <w:r>
              <w:rPr>
                <w:sz w:val="24"/>
                <w:szCs w:val="24"/>
              </w:rPr>
              <w:t>6.1</w:t>
            </w:r>
          </w:p>
        </w:tc>
      </w:tr>
      <w:tr w:rsidR="0061245E" w:rsidTr="0061245E">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D1066F">
            <w:pPr>
              <w:spacing w:line="312" w:lineRule="auto"/>
              <w:rPr>
                <w:b/>
                <w:sz w:val="24"/>
                <w:szCs w:val="24"/>
              </w:rPr>
            </w:pPr>
            <w:r>
              <w:rPr>
                <w:b/>
                <w:color w:val="000000"/>
                <w:sz w:val="24"/>
                <w:szCs w:val="24"/>
              </w:rPr>
              <w:t>Unstructured SWL (h/sem)</w:t>
            </w:r>
            <w:r>
              <w:rPr>
                <w:b/>
                <w:color w:val="000000"/>
                <w:sz w:val="24"/>
                <w:szCs w:val="24"/>
              </w:rPr>
              <w:br/>
              <w:t>Unstructured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1245E" w:rsidRDefault="000E650C" w:rsidP="0061245E">
            <w:pPr>
              <w:spacing w:line="312" w:lineRule="auto"/>
              <w:rPr>
                <w:sz w:val="24"/>
                <w:szCs w:val="24"/>
              </w:rPr>
            </w:pPr>
            <w:r>
              <w:rPr>
                <w:sz w:val="24"/>
                <w:szCs w:val="24"/>
              </w:rPr>
              <w:t>97</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61245E" w:rsidRDefault="0061245E" w:rsidP="0061245E">
            <w:pPr>
              <w:spacing w:line="312" w:lineRule="auto"/>
              <w:rPr>
                <w:b/>
              </w:rPr>
            </w:pPr>
            <w:r>
              <w:rPr>
                <w:b/>
              </w:rPr>
              <w:t>Unstructured SWL (h/w)</w:t>
            </w:r>
            <w:r>
              <w:rPr>
                <w:b/>
              </w:rPr>
              <w:br/>
              <w:t>Unstructured SWL (h/w)</w:t>
            </w:r>
          </w:p>
          <w:p w:rsidR="0061245E" w:rsidRDefault="0061245E" w:rsidP="0061245E">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1245E" w:rsidRDefault="0061245E" w:rsidP="0061245E">
            <w:pPr>
              <w:spacing w:line="312" w:lineRule="auto"/>
              <w:rPr>
                <w:sz w:val="24"/>
                <w:szCs w:val="24"/>
              </w:rPr>
            </w:pPr>
            <w:r>
              <w:rPr>
                <w:sz w:val="24"/>
                <w:szCs w:val="24"/>
              </w:rPr>
              <w:t>6.3</w:t>
            </w:r>
          </w:p>
        </w:tc>
      </w:tr>
      <w:tr w:rsidR="0061245E" w:rsidTr="0061245E">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61245E" w:rsidRPr="00D1066F" w:rsidRDefault="0061245E" w:rsidP="00D1066F">
            <w:pPr>
              <w:spacing w:line="312" w:lineRule="auto"/>
              <w:rPr>
                <w:b/>
                <w:color w:val="000000"/>
                <w:sz w:val="24"/>
                <w:szCs w:val="24"/>
              </w:rPr>
            </w:pPr>
            <w:r>
              <w:rPr>
                <w:b/>
                <w:color w:val="000000"/>
                <w:sz w:val="24"/>
                <w:szCs w:val="24"/>
              </w:rPr>
              <w:t>Total SWL (h/sem)</w:t>
            </w:r>
            <w:r>
              <w:rPr>
                <w:b/>
                <w:color w:val="000000"/>
                <w:sz w:val="24"/>
                <w:szCs w:val="24"/>
              </w:rPr>
              <w:br/>
              <w:t>Total SWL (h/sem)</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61245E" w:rsidRDefault="0061245E" w:rsidP="0061245E">
            <w:pPr>
              <w:spacing w:line="312" w:lineRule="auto"/>
              <w:rPr>
                <w:sz w:val="24"/>
                <w:szCs w:val="24"/>
              </w:rPr>
            </w:pPr>
            <w:r>
              <w:rPr>
                <w:sz w:val="24"/>
                <w:szCs w:val="24"/>
              </w:rPr>
              <w:t>175</w:t>
            </w:r>
          </w:p>
        </w:tc>
      </w:tr>
    </w:tbl>
    <w:p w:rsidR="0061245E" w:rsidRDefault="0061245E" w:rsidP="0061245E">
      <w:pPr>
        <w:spacing w:after="0" w:line="312" w:lineRule="auto"/>
        <w:rPr>
          <w:rFonts w:ascii="Cambria" w:eastAsia="Cambria" w:hAnsi="Cambria" w:cs="Cambria"/>
          <w:b/>
          <w:color w:val="000000"/>
        </w:rPr>
      </w:pPr>
    </w:p>
    <w:p w:rsidR="0061245E" w:rsidRDefault="0061245E" w:rsidP="0061245E">
      <w:pPr>
        <w:spacing w:after="0" w:line="312" w:lineRule="auto"/>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61245E" w:rsidTr="0061245E">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61245E" w:rsidRDefault="0061245E" w:rsidP="0061245E">
            <w:pPr>
              <w:spacing w:line="312" w:lineRule="auto"/>
              <w:jc w:val="center"/>
              <w:rPr>
                <w:b/>
                <w:color w:val="17365D"/>
                <w:sz w:val="28"/>
                <w:szCs w:val="28"/>
              </w:rPr>
            </w:pPr>
            <w:r>
              <w:rPr>
                <w:b/>
                <w:color w:val="17365D"/>
                <w:sz w:val="28"/>
                <w:szCs w:val="28"/>
              </w:rPr>
              <w:t>Module Evaluation</w:t>
            </w:r>
            <w:r>
              <w:rPr>
                <w:b/>
                <w:color w:val="17365D"/>
                <w:sz w:val="28"/>
                <w:szCs w:val="28"/>
              </w:rPr>
              <w:br/>
              <w:t>Module Evaluation</w:t>
            </w:r>
          </w:p>
          <w:p w:rsidR="0061245E" w:rsidRDefault="0061245E" w:rsidP="0061245E">
            <w:pPr>
              <w:bidi/>
              <w:spacing w:line="312" w:lineRule="auto"/>
              <w:jc w:val="center"/>
              <w:rPr>
                <w:rFonts w:eastAsia="Times New Roman"/>
                <w:b/>
                <w:color w:val="17365D"/>
                <w:sz w:val="32"/>
                <w:szCs w:val="32"/>
              </w:rPr>
            </w:pPr>
          </w:p>
        </w:tc>
      </w:tr>
      <w:tr w:rsidR="0061245E" w:rsidTr="0061245E">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61245E" w:rsidRDefault="0061245E" w:rsidP="0061245E">
            <w:pPr>
              <w:spacing w:line="312" w:lineRule="auto"/>
              <w:ind w:left="360" w:hanging="720"/>
              <w:rPr>
                <w:b/>
              </w:rPr>
            </w:pPr>
          </w:p>
          <w:p w:rsidR="0061245E" w:rsidRDefault="0061245E" w:rsidP="0061245E">
            <w:pPr>
              <w:spacing w:line="312" w:lineRule="auto"/>
              <w:ind w:left="360" w:hanging="720"/>
              <w:rPr>
                <w:b/>
              </w:rPr>
            </w:pPr>
            <w:r>
              <w:rPr>
                <w:b/>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61245E">
            <w:pPr>
              <w:spacing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61245E">
            <w:pPr>
              <w:spacing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61245E">
            <w:pPr>
              <w:spacing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61245E">
            <w:pPr>
              <w:spacing w:line="312" w:lineRule="auto"/>
              <w:rPr>
                <w:b/>
                <w:color w:val="000000"/>
              </w:rPr>
            </w:pPr>
            <w:r>
              <w:rPr>
                <w:b/>
                <w:color w:val="000000"/>
              </w:rPr>
              <w:t>Relevant Learning Outcome</w:t>
            </w:r>
          </w:p>
        </w:tc>
      </w:tr>
      <w:tr w:rsidR="0061245E" w:rsidTr="0061245E">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61245E" w:rsidRDefault="0061245E" w:rsidP="0061245E">
            <w:pPr>
              <w:spacing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61245E">
            <w:pPr>
              <w:spacing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rsidR="0061245E" w:rsidRDefault="0061245E" w:rsidP="0061245E">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61245E" w:rsidRDefault="0061245E" w:rsidP="0061245E">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61245E" w:rsidRDefault="0061245E" w:rsidP="0061245E">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line="312" w:lineRule="auto"/>
              <w:rPr>
                <w:color w:val="000000"/>
              </w:rPr>
            </w:pPr>
            <w:r>
              <w:t>LO #1, 2, 10 and 11</w:t>
            </w:r>
          </w:p>
        </w:tc>
      </w:tr>
      <w:tr w:rsidR="0061245E" w:rsidTr="0061245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61245E" w:rsidRDefault="0061245E" w:rsidP="0061245E">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61245E">
            <w:pPr>
              <w:spacing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rsidR="0061245E" w:rsidRDefault="0061245E" w:rsidP="0061245E">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61245E" w:rsidRDefault="0061245E" w:rsidP="0061245E">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line="312" w:lineRule="auto"/>
              <w:rPr>
                <w:color w:val="000000"/>
              </w:rPr>
            </w:pPr>
            <w:r>
              <w:t>LO # 3, 4, 6 and 7</w:t>
            </w:r>
          </w:p>
        </w:tc>
      </w:tr>
      <w:tr w:rsidR="0061245E" w:rsidTr="0061245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61245E" w:rsidRDefault="0061245E" w:rsidP="0061245E">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61245E">
            <w:pPr>
              <w:spacing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rsidR="0061245E" w:rsidRDefault="0061245E" w:rsidP="0061245E">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61245E" w:rsidRDefault="0061245E" w:rsidP="0061245E">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line="312" w:lineRule="auto"/>
              <w:rPr>
                <w:color w:val="000000"/>
              </w:rPr>
            </w:pPr>
          </w:p>
        </w:tc>
      </w:tr>
      <w:tr w:rsidR="0061245E" w:rsidTr="0061245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61245E" w:rsidRDefault="0061245E" w:rsidP="0061245E">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61245E">
            <w:pPr>
              <w:spacing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rsidR="0061245E" w:rsidRDefault="0061245E" w:rsidP="0061245E">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61245E" w:rsidRDefault="0061245E" w:rsidP="0061245E">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line="312" w:lineRule="auto"/>
              <w:rPr>
                <w:color w:val="000000"/>
              </w:rPr>
            </w:pPr>
            <w:r>
              <w:t>LO # 5, 8 and 10</w:t>
            </w:r>
          </w:p>
        </w:tc>
      </w:tr>
      <w:tr w:rsidR="0061245E" w:rsidTr="0061245E">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61245E" w:rsidRDefault="0061245E" w:rsidP="0061245E">
            <w:pPr>
              <w:spacing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61245E">
            <w:pPr>
              <w:spacing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rsidR="0061245E" w:rsidRDefault="0061245E" w:rsidP="0061245E">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61245E" w:rsidRDefault="0061245E" w:rsidP="0061245E">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line="312" w:lineRule="auto"/>
              <w:rPr>
                <w:color w:val="000000"/>
              </w:rPr>
            </w:pPr>
            <w:r>
              <w:t>LO # 1-7</w:t>
            </w:r>
          </w:p>
        </w:tc>
      </w:tr>
      <w:tr w:rsidR="0061245E" w:rsidTr="0061245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61245E" w:rsidRDefault="0061245E" w:rsidP="0061245E">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61245E">
            <w:pPr>
              <w:spacing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rsidR="0061245E" w:rsidRDefault="0061245E" w:rsidP="0061245E">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61245E" w:rsidRDefault="0061245E" w:rsidP="0061245E">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61245E" w:rsidRDefault="0061245E" w:rsidP="0061245E">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line="312" w:lineRule="auto"/>
              <w:rPr>
                <w:color w:val="000000"/>
              </w:rPr>
            </w:pPr>
            <w:r>
              <w:rPr>
                <w:color w:val="000000"/>
              </w:rPr>
              <w:t>All</w:t>
            </w:r>
          </w:p>
        </w:tc>
      </w:tr>
      <w:tr w:rsidR="0061245E" w:rsidTr="0061245E">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61245E" w:rsidRDefault="0061245E" w:rsidP="0061245E">
            <w:pPr>
              <w:spacing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rsidR="0061245E" w:rsidRDefault="0061245E" w:rsidP="0061245E">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61245E" w:rsidRDefault="0061245E" w:rsidP="0061245E">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line="312" w:lineRule="auto"/>
              <w:rPr>
                <w:color w:val="000000"/>
              </w:rPr>
            </w:pPr>
          </w:p>
        </w:tc>
      </w:tr>
    </w:tbl>
    <w:p w:rsidR="0061245E" w:rsidRDefault="0061245E" w:rsidP="0061245E">
      <w:pPr>
        <w:spacing w:after="0" w:line="312" w:lineRule="auto"/>
        <w:rPr>
          <w:rFonts w:ascii="Cambria" w:eastAsia="Cambria" w:hAnsi="Cambria" w:cs="Cambria"/>
          <w:b/>
          <w:color w:val="000000"/>
          <w:sz w:val="16"/>
          <w:szCs w:val="16"/>
        </w:rPr>
      </w:pPr>
    </w:p>
    <w:p w:rsidR="0061245E" w:rsidRDefault="0061245E" w:rsidP="0061245E">
      <w:pPr>
        <w:spacing w:line="276" w:lineRule="auto"/>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61245E" w:rsidTr="0061245E">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61245E" w:rsidRDefault="0061245E" w:rsidP="0061245E">
            <w:pPr>
              <w:spacing w:line="360" w:lineRule="auto"/>
              <w:jc w:val="center"/>
              <w:rPr>
                <w:b/>
                <w:color w:val="17365D"/>
                <w:sz w:val="28"/>
                <w:szCs w:val="28"/>
              </w:rPr>
            </w:pPr>
            <w:r>
              <w:rPr>
                <w:b/>
                <w:color w:val="17365D"/>
                <w:sz w:val="28"/>
                <w:szCs w:val="28"/>
              </w:rPr>
              <w:t>Delivery Plan (Weekly Syllabus)</w:t>
            </w:r>
            <w:r>
              <w:rPr>
                <w:b/>
                <w:color w:val="17365D"/>
                <w:sz w:val="28"/>
                <w:szCs w:val="28"/>
              </w:rPr>
              <w:br/>
              <w:t>Delivery Plan (Weekly Syllabus)</w:t>
            </w:r>
          </w:p>
          <w:p w:rsidR="0061245E" w:rsidRDefault="0061245E" w:rsidP="0061245E">
            <w:pPr>
              <w:bidi/>
              <w:spacing w:line="360" w:lineRule="auto"/>
              <w:jc w:val="center"/>
              <w:rPr>
                <w:rFonts w:eastAsia="Times New Roman"/>
                <w:b/>
                <w:color w:val="17365D"/>
                <w:sz w:val="28"/>
                <w:szCs w:val="28"/>
              </w:rPr>
            </w:pP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61245E">
            <w:pPr>
              <w:spacing w:line="360" w:lineRule="auto"/>
              <w:ind w:left="-18" w:hanging="720"/>
              <w:rPr>
                <w:b/>
                <w:color w:val="000000"/>
              </w:rPr>
            </w:pPr>
            <w:r>
              <w:rPr>
                <w:b/>
                <w:color w:val="000000"/>
              </w:rPr>
              <w:lastRenderedPageBreak/>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61245E" w:rsidRDefault="0061245E" w:rsidP="0061245E">
            <w:pPr>
              <w:spacing w:line="360" w:lineRule="auto"/>
              <w:rPr>
                <w:b/>
                <w:sz w:val="24"/>
                <w:szCs w:val="24"/>
              </w:rPr>
            </w:pPr>
            <w:r>
              <w:rPr>
                <w:b/>
              </w:rPr>
              <w:t>Material Covered</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61245E">
            <w:pPr>
              <w:spacing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line="360" w:lineRule="auto"/>
              <w:rPr>
                <w:b/>
              </w:rPr>
            </w:pPr>
            <w:r>
              <w:rPr>
                <w:b/>
              </w:rPr>
              <w:t>Introduction and brief historical review</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61245E">
            <w:pPr>
              <w:spacing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line="360" w:lineRule="auto"/>
              <w:rPr>
                <w:b/>
              </w:rPr>
            </w:pPr>
            <w:r>
              <w:rPr>
                <w:b/>
              </w:rPr>
              <w:t>Experiments to prove DNA is the genetic material</w:t>
            </w:r>
          </w:p>
        </w:tc>
      </w:tr>
      <w:tr w:rsidR="0061245E" w:rsidTr="0061245E">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61245E">
            <w:pPr>
              <w:spacing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line="360" w:lineRule="auto"/>
              <w:rPr>
                <w:b/>
              </w:rPr>
            </w:pPr>
            <w:r>
              <w:rPr>
                <w:b/>
              </w:rPr>
              <w:t xml:space="preserve">The second evidence using virus (phage) model </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61245E">
            <w:pPr>
              <w:spacing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line="360" w:lineRule="auto"/>
              <w:rPr>
                <w:b/>
              </w:rPr>
            </w:pPr>
            <w:r>
              <w:rPr>
                <w:b/>
              </w:rPr>
              <w:t>DNA and RNA as macromolecules: base structure and rules</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61245E">
            <w:pPr>
              <w:spacing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line="360" w:lineRule="auto"/>
              <w:rPr>
                <w:b/>
              </w:rPr>
            </w:pPr>
            <w:r>
              <w:rPr>
                <w:b/>
              </w:rPr>
              <w:t>Eukaryotic and prokaryotic DNA</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61245E">
            <w:pPr>
              <w:spacing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line="360" w:lineRule="auto"/>
              <w:rPr>
                <w:b/>
              </w:rPr>
            </w:pPr>
            <w:r>
              <w:rPr>
                <w:b/>
              </w:rPr>
              <w:t>Chemical and physical properties of DNA: the hyperchromic effect</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61245E">
            <w:pPr>
              <w:spacing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line="360" w:lineRule="auto"/>
              <w:rPr>
                <w:b/>
              </w:rPr>
            </w:pPr>
            <w:r>
              <w:rPr>
                <w:b/>
              </w:rPr>
              <w:t>Haploid chromosome</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61245E">
            <w:pPr>
              <w:spacing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line="360" w:lineRule="auto"/>
              <w:rPr>
                <w:b/>
              </w:rPr>
            </w:pPr>
            <w:r>
              <w:rPr>
                <w:b/>
              </w:rPr>
              <w:t>Chromatin organization and chromosome structure</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61245E">
            <w:pPr>
              <w:spacing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line="360" w:lineRule="auto"/>
              <w:rPr>
                <w:b/>
              </w:rPr>
            </w:pPr>
            <w:r>
              <w:rPr>
                <w:b/>
              </w:rPr>
              <w:t>DNA replication</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61245E">
            <w:pPr>
              <w:spacing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line="360" w:lineRule="auto"/>
              <w:rPr>
                <w:b/>
              </w:rPr>
            </w:pPr>
            <w:r>
              <w:rPr>
                <w:b/>
              </w:rPr>
              <w:t>DNA repair pathways</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61245E">
            <w:pPr>
              <w:spacing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line="360" w:lineRule="auto"/>
              <w:rPr>
                <w:b/>
              </w:rPr>
            </w:pPr>
            <w:r>
              <w:rPr>
                <w:b/>
              </w:rPr>
              <w:t>RNA structure and function</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61245E">
            <w:pPr>
              <w:spacing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line="360" w:lineRule="auto"/>
              <w:rPr>
                <w:b/>
              </w:rPr>
            </w:pPr>
            <w:r>
              <w:rPr>
                <w:b/>
              </w:rPr>
              <w:t>RNA transcription and post transcription events</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61245E">
            <w:pPr>
              <w:spacing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line="360" w:lineRule="auto"/>
              <w:rPr>
                <w:b/>
              </w:rPr>
            </w:pPr>
            <w:r>
              <w:rPr>
                <w:b/>
              </w:rPr>
              <w:t>Translation: protein synthesis</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61245E">
            <w:pPr>
              <w:spacing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line="360" w:lineRule="auto"/>
              <w:rPr>
                <w:b/>
              </w:rPr>
            </w:pPr>
            <w:r>
              <w:rPr>
                <w:b/>
              </w:rPr>
              <w:t>Epigenetics</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61245E">
            <w:pPr>
              <w:spacing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line="360" w:lineRule="auto"/>
              <w:rPr>
                <w:b/>
              </w:rPr>
            </w:pPr>
            <w:r>
              <w:rPr>
                <w:b/>
              </w:rPr>
              <w:t xml:space="preserve"> Exam</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61245E">
            <w:pPr>
              <w:spacing w:line="360" w:lineRule="auto"/>
              <w:ind w:left="-18" w:firstLine="18"/>
              <w:jc w:val="center"/>
              <w:rPr>
                <w:b/>
                <w:color w:val="000000"/>
              </w:rPr>
            </w:pPr>
            <w:r>
              <w:rPr>
                <w:b/>
                <w:color w:val="000000"/>
              </w:rPr>
              <w:t>Week 16</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line="360" w:lineRule="auto"/>
              <w:rPr>
                <w:b/>
              </w:rPr>
            </w:pPr>
            <w:r>
              <w:rPr>
                <w:b/>
              </w:rPr>
              <w:t>Preparatory week before the final Exam</w:t>
            </w:r>
          </w:p>
        </w:tc>
      </w:tr>
    </w:tbl>
    <w:p w:rsidR="0061245E" w:rsidRDefault="0061245E" w:rsidP="0061245E">
      <w:pPr>
        <w:tabs>
          <w:tab w:val="center" w:pos="3870"/>
        </w:tabs>
        <w:spacing w:after="0" w:line="360" w:lineRule="auto"/>
        <w:ind w:left="1985" w:hanging="1985"/>
        <w:jc w:val="both"/>
        <w:rPr>
          <w:b/>
          <w:sz w:val="24"/>
          <w:szCs w:val="24"/>
        </w:rPr>
      </w:pPr>
    </w:p>
    <w:p w:rsidR="0061245E" w:rsidRDefault="0061245E" w:rsidP="0061245E">
      <w:pPr>
        <w:rPr>
          <w:rFonts w:ascii="Cambria" w:eastAsia="Cambria" w:hAnsi="Cambria" w:cs="Cambria"/>
        </w:rPr>
      </w:pPr>
    </w:p>
    <w:tbl>
      <w:tblPr>
        <w:tblStyle w:val="50"/>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61245E" w:rsidTr="0061245E">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61245E" w:rsidRPr="00D1066F" w:rsidRDefault="0061245E" w:rsidP="00D1066F">
            <w:pPr>
              <w:spacing w:line="360" w:lineRule="auto"/>
              <w:jc w:val="center"/>
              <w:rPr>
                <w:b/>
                <w:color w:val="17365D"/>
                <w:sz w:val="28"/>
                <w:szCs w:val="28"/>
              </w:rPr>
            </w:pPr>
            <w:r>
              <w:rPr>
                <w:b/>
                <w:color w:val="17365D"/>
                <w:sz w:val="28"/>
                <w:szCs w:val="28"/>
              </w:rPr>
              <w:t>Delivery Plan (Weekly Lab. Syllabus)</w:t>
            </w:r>
            <w:r>
              <w:rPr>
                <w:b/>
                <w:color w:val="17365D"/>
                <w:sz w:val="28"/>
                <w:szCs w:val="28"/>
              </w:rPr>
              <w:br/>
              <w:t>Delivery Plan (Weekly Lab. Syllabus)</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61245E">
            <w:pPr>
              <w:spacing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61245E" w:rsidRDefault="0061245E" w:rsidP="0061245E">
            <w:pPr>
              <w:spacing w:line="360" w:lineRule="auto"/>
              <w:rPr>
                <w:b/>
                <w:sz w:val="24"/>
                <w:szCs w:val="24"/>
              </w:rPr>
            </w:pPr>
            <w:r>
              <w:rPr>
                <w:b/>
              </w:rPr>
              <w:t>Material Covered</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61245E">
            <w:pPr>
              <w:spacing w:line="360" w:lineRule="auto"/>
              <w:ind w:left="-18"/>
              <w:jc w:val="center"/>
              <w:rPr>
                <w:b/>
              </w:rPr>
            </w:pPr>
            <w:r>
              <w:rPr>
                <w:b/>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line="360" w:lineRule="auto"/>
            </w:pPr>
            <w:r>
              <w:t>Lab 1: Preparation of buffers</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61245E">
            <w:pPr>
              <w:spacing w:line="360" w:lineRule="auto"/>
              <w:ind w:left="-18"/>
              <w:jc w:val="center"/>
              <w:rPr>
                <w:b/>
              </w:rPr>
            </w:pPr>
            <w:r>
              <w:rPr>
                <w:b/>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line="360" w:lineRule="auto"/>
            </w:pPr>
            <w:r>
              <w:t>Lab 2: Laboratory safety rules</w:t>
            </w:r>
          </w:p>
        </w:tc>
      </w:tr>
      <w:tr w:rsidR="0061245E" w:rsidTr="0061245E">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61245E">
            <w:pPr>
              <w:spacing w:line="360" w:lineRule="auto"/>
              <w:ind w:left="-18"/>
              <w:jc w:val="center"/>
              <w:rPr>
                <w:b/>
              </w:rPr>
            </w:pPr>
            <w:r>
              <w:rPr>
                <w:b/>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line="360" w:lineRule="auto"/>
            </w:pPr>
            <w:r>
              <w:t>Lab 3: DNA extraction</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61245E">
            <w:pPr>
              <w:spacing w:line="360" w:lineRule="auto"/>
              <w:ind w:left="-18"/>
              <w:jc w:val="center"/>
              <w:rPr>
                <w:b/>
              </w:rPr>
            </w:pPr>
            <w:r>
              <w:rPr>
                <w:b/>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line="360" w:lineRule="auto"/>
            </w:pPr>
            <w:r>
              <w:t>Lab 4: Instruments and equipment in molecular lab</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61245E">
            <w:pPr>
              <w:spacing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line="360" w:lineRule="auto"/>
            </w:pPr>
            <w:r>
              <w:t>Lab 5: Polymerase chain reaction</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61245E">
            <w:pPr>
              <w:spacing w:line="360" w:lineRule="auto"/>
              <w:ind w:left="-18"/>
              <w:jc w:val="center"/>
              <w:rPr>
                <w:b/>
              </w:rPr>
            </w:pPr>
            <w:r>
              <w:rPr>
                <w:b/>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line="360" w:lineRule="auto"/>
            </w:pPr>
            <w:r>
              <w:t>Lab 6: Gel electrophoresis</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61245E">
            <w:pPr>
              <w:spacing w:line="360" w:lineRule="auto"/>
              <w:ind w:left="-18"/>
              <w:jc w:val="center"/>
              <w:rPr>
                <w:b/>
              </w:rPr>
            </w:pPr>
            <w:r>
              <w:rPr>
                <w:b/>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line="360" w:lineRule="auto"/>
            </w:pPr>
            <w:r>
              <w:t>Lab 7: Exam</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61245E">
            <w:pPr>
              <w:spacing w:line="360" w:lineRule="auto"/>
              <w:ind w:left="-18"/>
              <w:jc w:val="center"/>
              <w:rPr>
                <w:b/>
              </w:rPr>
            </w:pPr>
            <w:r>
              <w:rPr>
                <w:b/>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line="360" w:lineRule="auto"/>
            </w:pPr>
            <w:r>
              <w:t>Lab8:Chromosomal DNA extraction from bacteria</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61245E">
            <w:pPr>
              <w:spacing w:line="360" w:lineRule="auto"/>
              <w:ind w:left="-18"/>
              <w:jc w:val="center"/>
              <w:rPr>
                <w:b/>
              </w:rPr>
            </w:pPr>
            <w:r>
              <w:rPr>
                <w:b/>
              </w:rPr>
              <w:lastRenderedPageBreak/>
              <w:t>Week 9</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line="360" w:lineRule="auto"/>
            </w:pPr>
            <w:r>
              <w:t>Lab9:Chromosomal DNA extraction from plant</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61245E">
            <w:pPr>
              <w:spacing w:line="360" w:lineRule="auto"/>
              <w:ind w:left="-18"/>
              <w:jc w:val="center"/>
              <w:rPr>
                <w:b/>
              </w:rPr>
            </w:pPr>
            <w:r>
              <w:rPr>
                <w:b/>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line="360" w:lineRule="auto"/>
            </w:pPr>
            <w:r>
              <w:t>Lab10:Plasmids isolation and extraction</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61245E">
            <w:pPr>
              <w:spacing w:line="360" w:lineRule="auto"/>
              <w:ind w:left="-18"/>
              <w:jc w:val="center"/>
              <w:rPr>
                <w:b/>
              </w:rPr>
            </w:pPr>
            <w:r>
              <w:rPr>
                <w:b/>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line="360" w:lineRule="auto"/>
            </w:pPr>
            <w:r>
              <w:t>Lab11:Protein</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61245E">
            <w:pPr>
              <w:spacing w:line="360" w:lineRule="auto"/>
              <w:ind w:left="-18"/>
              <w:jc w:val="center"/>
              <w:rPr>
                <w:b/>
              </w:rPr>
            </w:pPr>
            <w:r>
              <w:rPr>
                <w:b/>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line="360" w:lineRule="auto"/>
            </w:pPr>
            <w:r>
              <w:t>Lab12:Mutations</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61245E">
            <w:pPr>
              <w:spacing w:line="360" w:lineRule="auto"/>
              <w:ind w:left="-18"/>
              <w:jc w:val="center"/>
              <w:rPr>
                <w:b/>
              </w:rPr>
            </w:pPr>
            <w:r>
              <w:rPr>
                <w:b/>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line="360" w:lineRule="auto"/>
            </w:pPr>
            <w:r>
              <w:t>Lab13:Real time PCR</w:t>
            </w:r>
          </w:p>
        </w:tc>
      </w:tr>
      <w:tr w:rsidR="0061245E" w:rsidTr="0061245E">
        <w:tc>
          <w:tcPr>
            <w:tcW w:w="1260" w:type="dxa"/>
            <w:vAlign w:val="center"/>
          </w:tcPr>
          <w:p w:rsidR="0061245E" w:rsidRDefault="0061245E" w:rsidP="0061245E">
            <w:pPr>
              <w:spacing w:line="360" w:lineRule="auto"/>
              <w:ind w:left="-18"/>
              <w:jc w:val="center"/>
              <w:rPr>
                <w:b/>
              </w:rPr>
            </w:pPr>
            <w:r>
              <w:rPr>
                <w:b/>
              </w:rPr>
              <w:t>Week 14</w:t>
            </w:r>
          </w:p>
        </w:tc>
        <w:tc>
          <w:tcPr>
            <w:tcW w:w="9240" w:type="dxa"/>
          </w:tcPr>
          <w:p w:rsidR="0061245E" w:rsidRDefault="0061245E" w:rsidP="0061245E">
            <w:pPr>
              <w:spacing w:line="360" w:lineRule="auto"/>
            </w:pPr>
            <w:r>
              <w:t>Lab14:Seminars</w:t>
            </w:r>
          </w:p>
        </w:tc>
      </w:tr>
      <w:tr w:rsidR="0061245E" w:rsidTr="0061245E">
        <w:tc>
          <w:tcPr>
            <w:tcW w:w="1260" w:type="dxa"/>
            <w:vAlign w:val="center"/>
          </w:tcPr>
          <w:p w:rsidR="0061245E" w:rsidRDefault="0061245E" w:rsidP="0061245E">
            <w:pPr>
              <w:spacing w:line="360" w:lineRule="auto"/>
              <w:ind w:left="-18"/>
              <w:jc w:val="center"/>
              <w:rPr>
                <w:b/>
              </w:rPr>
            </w:pPr>
            <w:r>
              <w:rPr>
                <w:b/>
              </w:rPr>
              <w:t>Week15</w:t>
            </w:r>
          </w:p>
        </w:tc>
        <w:tc>
          <w:tcPr>
            <w:tcW w:w="9240" w:type="dxa"/>
          </w:tcPr>
          <w:p w:rsidR="0061245E" w:rsidRDefault="0061245E" w:rsidP="0061245E">
            <w:pPr>
              <w:spacing w:line="360" w:lineRule="auto"/>
            </w:pPr>
            <w:r>
              <w:t>Review before final exam</w:t>
            </w:r>
          </w:p>
        </w:tc>
      </w:tr>
    </w:tbl>
    <w:p w:rsidR="0061245E" w:rsidRDefault="0061245E" w:rsidP="0061245E">
      <w:pPr>
        <w:tabs>
          <w:tab w:val="center" w:pos="3870"/>
        </w:tabs>
        <w:spacing w:after="0" w:line="360" w:lineRule="auto"/>
        <w:ind w:left="1985"/>
        <w:jc w:val="both"/>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61245E" w:rsidTr="0061245E">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61245E" w:rsidRPr="00D1066F" w:rsidRDefault="0061245E" w:rsidP="00D1066F">
            <w:pPr>
              <w:spacing w:line="312" w:lineRule="auto"/>
              <w:jc w:val="center"/>
              <w:rPr>
                <w:b/>
                <w:color w:val="17365D"/>
                <w:sz w:val="28"/>
                <w:szCs w:val="28"/>
              </w:rPr>
            </w:pPr>
            <w:r>
              <w:rPr>
                <w:b/>
                <w:color w:val="17365D"/>
                <w:sz w:val="28"/>
                <w:szCs w:val="28"/>
              </w:rPr>
              <w:t>Learning and Teaching Resources</w:t>
            </w:r>
            <w:r>
              <w:rPr>
                <w:b/>
                <w:color w:val="17365D"/>
                <w:sz w:val="28"/>
                <w:szCs w:val="28"/>
              </w:rPr>
              <w:br/>
              <w:t>Learning and Teaching Resources</w:t>
            </w:r>
          </w:p>
        </w:tc>
      </w:tr>
      <w:tr w:rsidR="0061245E" w:rsidTr="0061245E">
        <w:tc>
          <w:tcPr>
            <w:tcW w:w="2340" w:type="dxa"/>
            <w:tcBorders>
              <w:top w:val="single" w:sz="4" w:space="0" w:color="000000"/>
              <w:left w:val="single" w:sz="4" w:space="0" w:color="000000"/>
              <w:bottom w:val="single" w:sz="4" w:space="0" w:color="000000"/>
              <w:right w:val="nil"/>
            </w:tcBorders>
            <w:vAlign w:val="center"/>
          </w:tcPr>
          <w:p w:rsidR="0061245E" w:rsidRDefault="0061245E" w:rsidP="0061245E">
            <w:pPr>
              <w:spacing w:line="312" w:lineRule="auto"/>
              <w:ind w:left="360" w:hanging="720"/>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61245E">
            <w:pPr>
              <w:spacing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61245E">
            <w:pPr>
              <w:spacing w:line="312" w:lineRule="auto"/>
              <w:jc w:val="center"/>
              <w:rPr>
                <w:b/>
              </w:rPr>
            </w:pPr>
            <w:r>
              <w:rPr>
                <w:b/>
              </w:rPr>
              <w:t>Available in the Library?</w:t>
            </w:r>
          </w:p>
        </w:tc>
      </w:tr>
      <w:tr w:rsidR="0061245E" w:rsidTr="0061245E">
        <w:tc>
          <w:tcPr>
            <w:tcW w:w="2340"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61245E">
            <w:pPr>
              <w:spacing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rsidR="0061245E" w:rsidRDefault="0061245E" w:rsidP="0061245E">
            <w:pPr>
              <w:spacing w:line="312" w:lineRule="auto"/>
              <w:ind w:left="185"/>
            </w:pPr>
            <w:r>
              <w:t>Alberts B, et al. Essential Cell Biology, 5th Edition, Garland Science Pub., 2019 ISBN: 978-0393680393</w:t>
            </w:r>
          </w:p>
        </w:tc>
        <w:tc>
          <w:tcPr>
            <w:tcW w:w="23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line="312" w:lineRule="auto"/>
              <w:jc w:val="center"/>
              <w:rPr>
                <w:color w:val="FF0000"/>
              </w:rPr>
            </w:pPr>
            <w:r>
              <w:t>Yes</w:t>
            </w:r>
          </w:p>
        </w:tc>
      </w:tr>
      <w:tr w:rsidR="0061245E" w:rsidTr="0061245E">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61245E">
            <w:pPr>
              <w:spacing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rsidR="0061245E" w:rsidRDefault="0061245E" w:rsidP="0061245E">
            <w:pPr>
              <w:spacing w:line="312" w:lineRule="auto"/>
              <w:ind w:left="185"/>
            </w:pPr>
            <w:r>
              <w:t>Human Physiology: From Cells to Systems Lauralee Sherwood 7th ed. Brookes/Cole ISBN 9780495826293</w:t>
            </w:r>
          </w:p>
        </w:tc>
        <w:tc>
          <w:tcPr>
            <w:tcW w:w="23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line="312" w:lineRule="auto"/>
              <w:jc w:val="center"/>
            </w:pPr>
            <w:r>
              <w:t>No</w:t>
            </w:r>
          </w:p>
        </w:tc>
      </w:tr>
      <w:tr w:rsidR="0061245E" w:rsidTr="0061245E">
        <w:tc>
          <w:tcPr>
            <w:tcW w:w="2340"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61245E">
            <w:pPr>
              <w:spacing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61245E" w:rsidRDefault="0061245E" w:rsidP="0061245E">
            <w:pPr>
              <w:spacing w:line="312" w:lineRule="auto"/>
              <w:ind w:left="180"/>
            </w:pPr>
            <w:r>
              <w:t>https://www.modules.napier.ac.uk/Module.aspx?ID=BMS09112</w:t>
            </w:r>
          </w:p>
        </w:tc>
      </w:tr>
    </w:tbl>
    <w:p w:rsidR="0061245E" w:rsidRDefault="0061245E" w:rsidP="0061245E">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61245E" w:rsidTr="0061245E">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rsidR="0061245E" w:rsidRDefault="0061245E" w:rsidP="0061245E">
            <w:pPr>
              <w:tabs>
                <w:tab w:val="left" w:pos="1890"/>
                <w:tab w:val="center" w:pos="4544"/>
              </w:tabs>
              <w:ind w:right="1152"/>
              <w:rPr>
                <w:b/>
                <w:color w:val="000000"/>
                <w:sz w:val="28"/>
                <w:szCs w:val="28"/>
              </w:rPr>
            </w:pPr>
            <w:r>
              <w:rPr>
                <w:b/>
                <w:color w:val="000000"/>
                <w:sz w:val="28"/>
                <w:szCs w:val="28"/>
              </w:rPr>
              <w:tab/>
            </w:r>
            <w:r>
              <w:rPr>
                <w:b/>
                <w:color w:val="000000"/>
                <w:sz w:val="28"/>
                <w:szCs w:val="28"/>
              </w:rPr>
              <w:tab/>
              <w:t xml:space="preserve">          Grading Scheme</w:t>
            </w:r>
            <w:r>
              <w:rPr>
                <w:b/>
                <w:color w:val="000000"/>
                <w:sz w:val="28"/>
                <w:szCs w:val="28"/>
              </w:rPr>
              <w:br/>
              <w:t>Grading Scheme</w:t>
            </w:r>
          </w:p>
          <w:p w:rsidR="0061245E" w:rsidRDefault="0061245E" w:rsidP="0061245E">
            <w:pPr>
              <w:bidi/>
              <w:jc w:val="center"/>
              <w:rPr>
                <w:rFonts w:eastAsia="Times New Roman"/>
                <w:b/>
                <w:color w:val="000000"/>
                <w:sz w:val="28"/>
                <w:szCs w:val="28"/>
              </w:rPr>
            </w:pPr>
          </w:p>
        </w:tc>
      </w:tr>
      <w:tr w:rsidR="0061245E" w:rsidTr="0061245E">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rsidR="0061245E" w:rsidRDefault="0061245E" w:rsidP="0061245E">
            <w:pPr>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61245E" w:rsidRDefault="0061245E" w:rsidP="0061245E">
            <w:pPr>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61245E" w:rsidRDefault="0061245E" w:rsidP="0061245E">
            <w:pPr>
              <w:bidi/>
              <w:jc w:val="center"/>
              <w:rPr>
                <w:color w:val="000000"/>
              </w:rPr>
            </w:pPr>
            <w:r>
              <w:rPr>
                <w:rtl/>
              </w:rPr>
              <w:t>Grade</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61245E" w:rsidRDefault="0061245E" w:rsidP="0061245E">
            <w:pPr>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61245E" w:rsidRDefault="0061245E" w:rsidP="0061245E">
            <w:pPr>
              <w:rPr>
                <w:b/>
                <w:color w:val="000000"/>
              </w:rPr>
            </w:pPr>
            <w:r>
              <w:rPr>
                <w:b/>
                <w:color w:val="000000"/>
              </w:rPr>
              <w:t>Definition</w:t>
            </w:r>
          </w:p>
        </w:tc>
      </w:tr>
      <w:tr w:rsidR="0061245E" w:rsidTr="0061245E">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61245E" w:rsidRDefault="0061245E" w:rsidP="0061245E">
            <w:pPr>
              <w:rPr>
                <w:b/>
                <w:color w:val="000000"/>
              </w:rPr>
            </w:pPr>
            <w:r>
              <w:rPr>
                <w:b/>
                <w:color w:val="000000"/>
              </w:rPr>
              <w:t>Success Group</w:t>
            </w:r>
          </w:p>
          <w:p w:rsidR="0061245E" w:rsidRDefault="0061245E" w:rsidP="0061245E">
            <w:pP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61245E" w:rsidRDefault="0061245E" w:rsidP="0061245E">
            <w:pPr>
              <w:ind w:firstLine="72"/>
              <w:rPr>
                <w:b/>
                <w:color w:val="000000"/>
              </w:rPr>
            </w:pPr>
            <w:r>
              <w:rPr>
                <w:b/>
                <w:color w:val="000000"/>
              </w:rPr>
              <w:t xml:space="preserve">A - </w:t>
            </w:r>
            <w:r>
              <w:rPr>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rsidR="0061245E" w:rsidRDefault="0061245E" w:rsidP="0061245E">
            <w:pPr>
              <w:bidi/>
              <w:jc w:val="center"/>
              <w:rPr>
                <w:b/>
                <w:sz w:val="24"/>
                <w:szCs w:val="24"/>
              </w:rPr>
            </w:pPr>
            <w:r>
              <w:rPr>
                <w:b/>
                <w:rtl/>
              </w:rPr>
              <w:t>Excellent</w:t>
            </w:r>
          </w:p>
        </w:tc>
        <w:tc>
          <w:tcPr>
            <w:tcW w:w="1155" w:type="dxa"/>
            <w:tcBorders>
              <w:top w:val="single" w:sz="6" w:space="0" w:color="000000"/>
              <w:left w:val="single" w:sz="6" w:space="0" w:color="000000"/>
              <w:bottom w:val="single" w:sz="6" w:space="0" w:color="000000"/>
              <w:right w:val="single" w:sz="4" w:space="0" w:color="000000"/>
            </w:tcBorders>
            <w:vAlign w:val="center"/>
          </w:tcPr>
          <w:p w:rsidR="0061245E" w:rsidRDefault="0061245E" w:rsidP="0061245E">
            <w:pPr>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61245E" w:rsidRDefault="0061245E" w:rsidP="0061245E">
            <w:pPr>
              <w:rPr>
                <w:color w:val="000000"/>
              </w:rPr>
            </w:pPr>
            <w:r>
              <w:rPr>
                <w:color w:val="000000"/>
              </w:rPr>
              <w:t>Outstanding Performance</w:t>
            </w:r>
          </w:p>
        </w:tc>
      </w:tr>
      <w:tr w:rsidR="0061245E" w:rsidTr="0061245E">
        <w:trPr>
          <w:trHeight w:val="300"/>
        </w:trPr>
        <w:tc>
          <w:tcPr>
            <w:tcW w:w="1620" w:type="dxa"/>
            <w:vMerge/>
            <w:tcBorders>
              <w:top w:val="single" w:sz="6" w:space="0" w:color="000000"/>
              <w:left w:val="single" w:sz="6" w:space="0" w:color="000000"/>
              <w:bottom w:val="nil"/>
              <w:right w:val="single" w:sz="6" w:space="0" w:color="000000"/>
            </w:tcBorders>
            <w:vAlign w:val="center"/>
          </w:tcPr>
          <w:p w:rsidR="0061245E" w:rsidRDefault="0061245E" w:rsidP="0061245E">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61245E" w:rsidRDefault="0061245E" w:rsidP="0061245E">
            <w:pPr>
              <w:ind w:firstLine="72"/>
              <w:rPr>
                <w:b/>
                <w:color w:val="000000"/>
              </w:rPr>
            </w:pPr>
            <w:r>
              <w:rPr>
                <w:b/>
                <w:color w:val="000000"/>
              </w:rPr>
              <w:t xml:space="preserve">B - </w:t>
            </w:r>
            <w:r>
              <w:rPr>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61245E" w:rsidRDefault="0061245E" w:rsidP="0061245E">
            <w:pPr>
              <w:bidi/>
              <w:jc w:val="center"/>
              <w:rPr>
                <w:b/>
                <w:sz w:val="24"/>
                <w:szCs w:val="24"/>
              </w:rPr>
            </w:pPr>
            <w:r>
              <w:rPr>
                <w:b/>
                <w:rtl/>
              </w:rPr>
              <w:t xml:space="preserve">Very Good </w:t>
            </w:r>
          </w:p>
        </w:tc>
        <w:tc>
          <w:tcPr>
            <w:tcW w:w="1155" w:type="dxa"/>
            <w:tcBorders>
              <w:top w:val="single" w:sz="6" w:space="0" w:color="000000"/>
              <w:left w:val="single" w:sz="6" w:space="0" w:color="000000"/>
              <w:bottom w:val="single" w:sz="6" w:space="0" w:color="000000"/>
              <w:right w:val="single" w:sz="4" w:space="0" w:color="000000"/>
            </w:tcBorders>
            <w:vAlign w:val="center"/>
          </w:tcPr>
          <w:p w:rsidR="0061245E" w:rsidRDefault="0061245E" w:rsidP="0061245E">
            <w:pPr>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61245E" w:rsidRDefault="0061245E" w:rsidP="0061245E">
            <w:pPr>
              <w:rPr>
                <w:color w:val="000000"/>
              </w:rPr>
            </w:pPr>
            <w:r>
              <w:rPr>
                <w:color w:val="000000"/>
              </w:rPr>
              <w:t>Above average with some errors</w:t>
            </w:r>
          </w:p>
        </w:tc>
      </w:tr>
      <w:tr w:rsidR="0061245E" w:rsidTr="0061245E">
        <w:trPr>
          <w:trHeight w:val="300"/>
        </w:trPr>
        <w:tc>
          <w:tcPr>
            <w:tcW w:w="1620" w:type="dxa"/>
            <w:vMerge/>
            <w:tcBorders>
              <w:top w:val="single" w:sz="6" w:space="0" w:color="000000"/>
              <w:left w:val="single" w:sz="6" w:space="0" w:color="000000"/>
              <w:bottom w:val="nil"/>
              <w:right w:val="single" w:sz="6" w:space="0" w:color="000000"/>
            </w:tcBorders>
            <w:vAlign w:val="center"/>
          </w:tcPr>
          <w:p w:rsidR="0061245E" w:rsidRDefault="0061245E" w:rsidP="0061245E">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61245E" w:rsidRDefault="0061245E" w:rsidP="0061245E">
            <w:pPr>
              <w:ind w:firstLine="72"/>
              <w:rPr>
                <w:b/>
                <w:color w:val="000000"/>
              </w:rPr>
            </w:pPr>
            <w:r>
              <w:rPr>
                <w:b/>
                <w:color w:val="000000"/>
              </w:rPr>
              <w:t xml:space="preserve">C - </w:t>
            </w:r>
            <w:r>
              <w:rPr>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61245E" w:rsidRDefault="0061245E" w:rsidP="0061245E">
            <w:pPr>
              <w:bidi/>
              <w:jc w:val="center"/>
              <w:rPr>
                <w:b/>
                <w:sz w:val="24"/>
                <w:szCs w:val="24"/>
              </w:rPr>
            </w:pPr>
            <w:r>
              <w:rPr>
                <w:b/>
                <w:rtl/>
              </w:rPr>
              <w:t>Good</w:t>
            </w:r>
          </w:p>
        </w:tc>
        <w:tc>
          <w:tcPr>
            <w:tcW w:w="1155" w:type="dxa"/>
            <w:tcBorders>
              <w:top w:val="single" w:sz="6" w:space="0" w:color="000000"/>
              <w:left w:val="single" w:sz="6" w:space="0" w:color="000000"/>
              <w:bottom w:val="single" w:sz="6" w:space="0" w:color="000000"/>
              <w:right w:val="single" w:sz="4" w:space="0" w:color="000000"/>
            </w:tcBorders>
            <w:vAlign w:val="center"/>
          </w:tcPr>
          <w:p w:rsidR="0061245E" w:rsidRDefault="0061245E" w:rsidP="0061245E">
            <w:pPr>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61245E" w:rsidRDefault="0061245E" w:rsidP="0061245E">
            <w:pPr>
              <w:rPr>
                <w:color w:val="000000"/>
              </w:rPr>
            </w:pPr>
            <w:r>
              <w:rPr>
                <w:color w:val="000000"/>
              </w:rPr>
              <w:t>Sound work with notable errors</w:t>
            </w:r>
          </w:p>
        </w:tc>
      </w:tr>
      <w:tr w:rsidR="0061245E" w:rsidTr="0061245E">
        <w:trPr>
          <w:trHeight w:val="300"/>
        </w:trPr>
        <w:tc>
          <w:tcPr>
            <w:tcW w:w="1620" w:type="dxa"/>
            <w:vMerge/>
            <w:tcBorders>
              <w:top w:val="single" w:sz="6" w:space="0" w:color="000000"/>
              <w:left w:val="single" w:sz="6" w:space="0" w:color="000000"/>
              <w:bottom w:val="nil"/>
              <w:right w:val="single" w:sz="6" w:space="0" w:color="000000"/>
            </w:tcBorders>
            <w:vAlign w:val="center"/>
          </w:tcPr>
          <w:p w:rsidR="0061245E" w:rsidRDefault="0061245E" w:rsidP="0061245E">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61245E" w:rsidRDefault="0061245E" w:rsidP="0061245E">
            <w:pPr>
              <w:ind w:firstLine="72"/>
              <w:rPr>
                <w:b/>
                <w:color w:val="000000"/>
              </w:rPr>
            </w:pPr>
            <w:r>
              <w:rPr>
                <w:b/>
                <w:color w:val="000000"/>
              </w:rPr>
              <w:t xml:space="preserve">D - </w:t>
            </w:r>
            <w:r>
              <w:rPr>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rsidR="0061245E" w:rsidRDefault="0061245E" w:rsidP="0061245E">
            <w:pPr>
              <w:bidi/>
              <w:jc w:val="center"/>
              <w:rPr>
                <w:b/>
                <w:sz w:val="24"/>
                <w:szCs w:val="24"/>
              </w:rPr>
            </w:pPr>
            <w:r>
              <w:rPr>
                <w:b/>
                <w:rtl/>
              </w:rPr>
              <w:t xml:space="preserve">Satisfactory </w:t>
            </w:r>
          </w:p>
        </w:tc>
        <w:tc>
          <w:tcPr>
            <w:tcW w:w="1155" w:type="dxa"/>
            <w:tcBorders>
              <w:top w:val="single" w:sz="6" w:space="0" w:color="000000"/>
              <w:left w:val="single" w:sz="6" w:space="0" w:color="000000"/>
              <w:bottom w:val="single" w:sz="6" w:space="0" w:color="000000"/>
              <w:right w:val="single" w:sz="4" w:space="0" w:color="000000"/>
            </w:tcBorders>
            <w:vAlign w:val="center"/>
          </w:tcPr>
          <w:p w:rsidR="0061245E" w:rsidRDefault="0061245E" w:rsidP="0061245E">
            <w:pPr>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61245E" w:rsidRDefault="0061245E" w:rsidP="0061245E">
            <w:pPr>
              <w:rPr>
                <w:color w:val="000000"/>
              </w:rPr>
            </w:pPr>
            <w:r>
              <w:rPr>
                <w:color w:val="000000"/>
              </w:rPr>
              <w:t>Fair but with major shortcomings</w:t>
            </w:r>
          </w:p>
        </w:tc>
      </w:tr>
      <w:tr w:rsidR="0061245E" w:rsidTr="0061245E">
        <w:trPr>
          <w:trHeight w:val="300"/>
        </w:trPr>
        <w:tc>
          <w:tcPr>
            <w:tcW w:w="1620" w:type="dxa"/>
            <w:vMerge/>
            <w:tcBorders>
              <w:top w:val="single" w:sz="6" w:space="0" w:color="000000"/>
              <w:left w:val="single" w:sz="6" w:space="0" w:color="000000"/>
              <w:bottom w:val="nil"/>
              <w:right w:val="single" w:sz="6" w:space="0" w:color="000000"/>
            </w:tcBorders>
            <w:vAlign w:val="center"/>
          </w:tcPr>
          <w:p w:rsidR="0061245E" w:rsidRDefault="0061245E" w:rsidP="0061245E">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61245E" w:rsidRDefault="0061245E" w:rsidP="0061245E">
            <w:pPr>
              <w:ind w:firstLine="72"/>
              <w:rPr>
                <w:b/>
                <w:color w:val="000000"/>
              </w:rPr>
            </w:pPr>
            <w:r>
              <w:rPr>
                <w:b/>
                <w:color w:val="000000"/>
              </w:rPr>
              <w:t xml:space="preserve">E - </w:t>
            </w:r>
            <w:r>
              <w:rPr>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rsidR="0061245E" w:rsidRDefault="0061245E" w:rsidP="0061245E">
            <w:pPr>
              <w:bidi/>
              <w:jc w:val="center"/>
              <w:rPr>
                <w:b/>
                <w:sz w:val="24"/>
                <w:szCs w:val="24"/>
              </w:rPr>
            </w:pPr>
            <w:r>
              <w:rPr>
                <w:b/>
                <w:rtl/>
              </w:rPr>
              <w:t xml:space="preserve">Sufficient </w:t>
            </w:r>
          </w:p>
        </w:tc>
        <w:tc>
          <w:tcPr>
            <w:tcW w:w="1155" w:type="dxa"/>
            <w:tcBorders>
              <w:top w:val="single" w:sz="6" w:space="0" w:color="000000"/>
              <w:left w:val="single" w:sz="6" w:space="0" w:color="000000"/>
              <w:bottom w:val="single" w:sz="6" w:space="0" w:color="000000"/>
              <w:right w:val="single" w:sz="4" w:space="0" w:color="000000"/>
            </w:tcBorders>
            <w:vAlign w:val="center"/>
          </w:tcPr>
          <w:p w:rsidR="0061245E" w:rsidRDefault="0061245E" w:rsidP="0061245E">
            <w:pPr>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61245E" w:rsidRDefault="0061245E" w:rsidP="0061245E">
            <w:pPr>
              <w:rPr>
                <w:color w:val="000000"/>
              </w:rPr>
            </w:pPr>
            <w:r>
              <w:rPr>
                <w:color w:val="000000"/>
              </w:rPr>
              <w:t>Work meets minimum criteria</w:t>
            </w:r>
          </w:p>
        </w:tc>
      </w:tr>
      <w:tr w:rsidR="0061245E" w:rsidTr="0061245E">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61245E" w:rsidRDefault="0061245E" w:rsidP="0061245E">
            <w:pPr>
              <w:rPr>
                <w:b/>
                <w:color w:val="000000"/>
              </w:rPr>
            </w:pPr>
            <w:r>
              <w:rPr>
                <w:b/>
                <w:color w:val="000000"/>
              </w:rPr>
              <w:t>Fail Group</w:t>
            </w:r>
          </w:p>
          <w:p w:rsidR="0061245E" w:rsidRDefault="0061245E" w:rsidP="0061245E">
            <w:pP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61245E" w:rsidRDefault="0061245E" w:rsidP="0061245E">
            <w:pPr>
              <w:ind w:firstLine="72"/>
              <w:rPr>
                <w:b/>
                <w:color w:val="000000"/>
              </w:rPr>
            </w:pPr>
            <w:r>
              <w:rPr>
                <w:b/>
                <w:color w:val="000000"/>
              </w:rPr>
              <w:t xml:space="preserve">FX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61245E" w:rsidRDefault="0061245E" w:rsidP="0061245E">
            <w:pPr>
              <w:bidi/>
              <w:jc w:val="center"/>
              <w:rPr>
                <w:b/>
                <w:sz w:val="24"/>
                <w:szCs w:val="24"/>
              </w:rPr>
            </w:pPr>
            <w:r>
              <w:rPr>
                <w:b/>
                <w:sz w:val="24"/>
                <w:szCs w:val="24"/>
                <w:rtl/>
              </w:rPr>
              <w:t>Fail (under remediation)</w:t>
            </w:r>
          </w:p>
        </w:tc>
        <w:tc>
          <w:tcPr>
            <w:tcW w:w="1155" w:type="dxa"/>
            <w:tcBorders>
              <w:top w:val="single" w:sz="6" w:space="0" w:color="000000"/>
              <w:left w:val="single" w:sz="6" w:space="0" w:color="000000"/>
              <w:bottom w:val="single" w:sz="6" w:space="0" w:color="000000"/>
              <w:right w:val="single" w:sz="4" w:space="0" w:color="000000"/>
            </w:tcBorders>
            <w:vAlign w:val="center"/>
          </w:tcPr>
          <w:p w:rsidR="0061245E" w:rsidRDefault="0061245E" w:rsidP="0061245E">
            <w:pP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61245E" w:rsidRDefault="0061245E" w:rsidP="0061245E">
            <w:pPr>
              <w:rPr>
                <w:color w:val="000000"/>
              </w:rPr>
            </w:pPr>
            <w:r>
              <w:rPr>
                <w:color w:val="000000"/>
              </w:rPr>
              <w:t>More work required but credit awarded</w:t>
            </w:r>
          </w:p>
        </w:tc>
      </w:tr>
      <w:tr w:rsidR="0061245E" w:rsidTr="0061245E">
        <w:trPr>
          <w:trHeight w:val="300"/>
        </w:trPr>
        <w:tc>
          <w:tcPr>
            <w:tcW w:w="1620" w:type="dxa"/>
            <w:vMerge/>
            <w:tcBorders>
              <w:top w:val="single" w:sz="6" w:space="0" w:color="000000"/>
              <w:left w:val="single" w:sz="6" w:space="0" w:color="000000"/>
              <w:bottom w:val="nil"/>
              <w:right w:val="single" w:sz="6" w:space="0" w:color="000000"/>
            </w:tcBorders>
            <w:vAlign w:val="center"/>
          </w:tcPr>
          <w:p w:rsidR="0061245E" w:rsidRDefault="0061245E" w:rsidP="0061245E">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61245E" w:rsidRDefault="0061245E" w:rsidP="0061245E">
            <w:pPr>
              <w:ind w:firstLine="72"/>
              <w:rPr>
                <w:b/>
                <w:color w:val="000000"/>
                <w:sz w:val="24"/>
                <w:szCs w:val="24"/>
              </w:rPr>
            </w:pPr>
            <w:r>
              <w:rPr>
                <w:b/>
                <w:color w:val="000000"/>
              </w:rPr>
              <w:t xml:space="preserve">F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61245E" w:rsidRDefault="0061245E" w:rsidP="0061245E">
            <w:pPr>
              <w:bidi/>
              <w:jc w:val="center"/>
              <w:rPr>
                <w:b/>
              </w:rPr>
            </w:pPr>
            <w:r>
              <w:rPr>
                <w:b/>
                <w:rtl/>
              </w:rPr>
              <w:t>Fail</w:t>
            </w:r>
          </w:p>
        </w:tc>
        <w:tc>
          <w:tcPr>
            <w:tcW w:w="1155" w:type="dxa"/>
            <w:tcBorders>
              <w:top w:val="single" w:sz="6" w:space="0" w:color="000000"/>
              <w:left w:val="single" w:sz="6" w:space="0" w:color="000000"/>
              <w:bottom w:val="single" w:sz="6" w:space="0" w:color="000000"/>
              <w:right w:val="single" w:sz="4" w:space="0" w:color="000000"/>
            </w:tcBorders>
            <w:vAlign w:val="center"/>
          </w:tcPr>
          <w:p w:rsidR="0061245E" w:rsidRDefault="0061245E" w:rsidP="0061245E">
            <w:pP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61245E" w:rsidRDefault="0061245E" w:rsidP="0061245E">
            <w:pPr>
              <w:rPr>
                <w:color w:val="000000"/>
              </w:rPr>
            </w:pPr>
            <w:r>
              <w:rPr>
                <w:color w:val="000000"/>
              </w:rPr>
              <w:t>Considerable amount of work required</w:t>
            </w:r>
          </w:p>
        </w:tc>
      </w:tr>
      <w:tr w:rsidR="0061245E" w:rsidTr="0061245E">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61245E" w:rsidRDefault="0061245E" w:rsidP="0061245E">
            <w:pP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61245E" w:rsidRDefault="0061245E" w:rsidP="0061245E">
            <w:pP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61245E" w:rsidRDefault="0061245E" w:rsidP="0061245E">
            <w:pP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61245E" w:rsidRDefault="0061245E" w:rsidP="0061245E">
            <w:pP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61245E" w:rsidRDefault="0061245E" w:rsidP="0061245E">
            <w:pPr>
              <w:rPr>
                <w:b/>
                <w:color w:val="000000"/>
              </w:rPr>
            </w:pPr>
          </w:p>
        </w:tc>
      </w:tr>
      <w:tr w:rsidR="0061245E" w:rsidTr="0061245E">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rsidR="0061245E" w:rsidRDefault="0061245E" w:rsidP="0061245E">
            <w:pPr>
              <w:rPr>
                <w:color w:val="000000"/>
                <w:sz w:val="16"/>
                <w:szCs w:val="16"/>
              </w:rPr>
            </w:pPr>
          </w:p>
          <w:p w:rsidR="0061245E" w:rsidRDefault="0061245E" w:rsidP="0061245E">
            <w:pPr>
              <w:jc w:val="both"/>
              <w:rPr>
                <w:color w:val="000000"/>
                <w:sz w:val="16"/>
                <w:szCs w:val="16"/>
              </w:rPr>
            </w:pPr>
            <w:r>
              <w:rPr>
                <w:b/>
                <w:color w:val="000000"/>
              </w:rPr>
              <w:t>Note:</w:t>
            </w:r>
            <w:r>
              <w:rPr>
                <w:color w:val="000000"/>
              </w:rPr>
              <w:t xml:space="preserve"> </w:t>
            </w:r>
            <w:r>
              <w:t xml:space="preserve">Marks </w:t>
            </w:r>
            <w:r>
              <w:rPr>
                <w:color w:val="000000"/>
              </w:rPr>
              <w:t xml:space="preserve">Decimal places above or below 0.5 will be rounded to the higher or lower full mark (for example a mark of 54.5 will be rounded to 55, whereas a mark of 54.4 will be rounded to 54. </w:t>
            </w:r>
            <w:r>
              <w:t>The University</w:t>
            </w:r>
            <w:r>
              <w:rPr>
                <w:color w:val="000000"/>
              </w:rPr>
              <w:t xml:space="preserve"> has a policy NOT to condone "near-pass fails" so the only adjustment to marks awarded by the original marker(s) will be the automatic rounding outlined above.</w:t>
            </w:r>
          </w:p>
        </w:tc>
      </w:tr>
    </w:tbl>
    <w:p w:rsidR="008314D9" w:rsidRPr="008314D9" w:rsidRDefault="008314D9" w:rsidP="008314D9">
      <w:pPr>
        <w:tabs>
          <w:tab w:val="left" w:pos="1890"/>
        </w:tabs>
        <w:ind w:left="360"/>
        <w:jc w:val="center"/>
        <w:rPr>
          <w:rFonts w:asciiTheme="majorBidi" w:hAnsiTheme="majorBidi" w:cstheme="majorBidi"/>
          <w:sz w:val="28"/>
          <w:szCs w:val="28"/>
          <w:lang w:bidi="ar-IQ"/>
        </w:rPr>
      </w:pPr>
    </w:p>
    <w:p w:rsidR="00050E5C" w:rsidRPr="00050E5C" w:rsidRDefault="00050E5C" w:rsidP="00635BE2">
      <w:pPr>
        <w:pStyle w:val="a9"/>
        <w:numPr>
          <w:ilvl w:val="0"/>
          <w:numId w:val="8"/>
        </w:numPr>
        <w:tabs>
          <w:tab w:val="left" w:pos="1890"/>
        </w:tabs>
        <w:jc w:val="center"/>
        <w:rPr>
          <w:rFonts w:asciiTheme="majorBidi" w:hAnsiTheme="majorBidi" w:cstheme="majorBidi"/>
          <w:b/>
          <w:bCs/>
          <w:sz w:val="40"/>
          <w:szCs w:val="40"/>
          <w:lang w:bidi="ar-IQ"/>
        </w:rPr>
      </w:pPr>
      <w:r w:rsidRPr="00050E5C">
        <w:rPr>
          <w:rFonts w:ascii="Times New Roman" w:hAnsi="Times New Roman" w:cs="Times New Roman"/>
          <w:b/>
          <w:bCs/>
          <w:sz w:val="40"/>
          <w:szCs w:val="40"/>
          <w:lang w:bidi="ar-IQ"/>
        </w:rPr>
        <w:lastRenderedPageBreak/>
        <w:t>Analytical Chemistry</w:t>
      </w: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050E5C" w:rsidTr="00E347BB">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050E5C" w:rsidRDefault="00050E5C" w:rsidP="00E347BB">
            <w:pPr>
              <w:spacing w:before="80" w:after="80"/>
              <w:jc w:val="center"/>
              <w:rPr>
                <w:b/>
                <w:color w:val="17365D"/>
                <w:sz w:val="28"/>
                <w:szCs w:val="28"/>
              </w:rPr>
            </w:pPr>
            <w:r>
              <w:rPr>
                <w:b/>
                <w:color w:val="17365D"/>
                <w:sz w:val="28"/>
                <w:szCs w:val="28"/>
              </w:rPr>
              <w:t>Module Information</w:t>
            </w:r>
          </w:p>
          <w:p w:rsidR="00050E5C" w:rsidRDefault="00050E5C" w:rsidP="00E347BB">
            <w:pPr>
              <w:bidi/>
              <w:jc w:val="center"/>
              <w:rPr>
                <w:rFonts w:eastAsia="Times New Roman"/>
                <w:b/>
                <w:color w:val="17365D"/>
                <w:sz w:val="28"/>
                <w:szCs w:val="28"/>
              </w:rPr>
            </w:pPr>
          </w:p>
        </w:tc>
      </w:tr>
      <w:tr w:rsidR="00050E5C" w:rsidTr="00E347BB">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E347BB">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pStyle w:val="1"/>
              <w:spacing w:before="80" w:after="80"/>
              <w:ind w:left="90"/>
              <w:rPr>
                <w:b w:val="0"/>
                <w:color w:val="FF0000"/>
                <w:sz w:val="30"/>
                <w:szCs w:val="30"/>
              </w:rPr>
            </w:pPr>
            <w:r>
              <w:rPr>
                <w:rFonts w:ascii="Times New Roman" w:hAnsi="Times New Roman" w:cs="Times New Roman"/>
                <w:sz w:val="20"/>
                <w:szCs w:val="20"/>
                <w:lang w:bidi="ar-IQ"/>
              </w:rPr>
              <w:t>Analytical Chemistry</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050E5C" w:rsidRDefault="00050E5C" w:rsidP="00E347BB">
            <w:pPr>
              <w:spacing w:before="80" w:after="80"/>
              <w:rPr>
                <w:b/>
              </w:rPr>
            </w:pPr>
            <w:r>
              <w:rPr>
                <w:b/>
              </w:rPr>
              <w:t>Module Delivery</w:t>
            </w:r>
          </w:p>
        </w:tc>
      </w:tr>
      <w:tr w:rsidR="00050E5C" w:rsidTr="00E347BB">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E347BB">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050E5C" w:rsidRDefault="00706037" w:rsidP="00E347BB">
            <w:pPr>
              <w:pStyle w:val="1"/>
              <w:spacing w:before="80" w:after="80"/>
              <w:ind w:left="90"/>
              <w:rPr>
                <w:b w:val="0"/>
                <w:color w:val="FF0000"/>
                <w:sz w:val="28"/>
                <w:szCs w:val="28"/>
              </w:rPr>
            </w:pPr>
            <w:r>
              <w:rPr>
                <w:sz w:val="24"/>
                <w:szCs w:val="24"/>
              </w:rPr>
              <w:t>Basic</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50E5C" w:rsidRDefault="00330598" w:rsidP="00635BE2">
            <w:pPr>
              <w:numPr>
                <w:ilvl w:val="0"/>
                <w:numId w:val="4"/>
              </w:numPr>
              <w:spacing w:before="80"/>
              <w:rPr>
                <w:b/>
              </w:rPr>
            </w:pPr>
            <w:sdt>
              <w:sdtPr>
                <w:tag w:val="goog_rdk_0"/>
                <w:id w:val="-348559655"/>
              </w:sdtPr>
              <w:sdtEndPr/>
              <w:sdtContent>
                <w:r w:rsidR="00050E5C">
                  <w:rPr>
                    <w:rFonts w:ascii="Segoe UI Symbol" w:eastAsia="Arial Unicode MS" w:hAnsi="Segoe UI Symbol" w:cs="Segoe UI Symbol"/>
                    <w:b/>
                  </w:rPr>
                  <w:t>☒</w:t>
                </w:r>
              </w:sdtContent>
            </w:sdt>
            <w:r w:rsidR="00050E5C">
              <w:rPr>
                <w:b/>
              </w:rPr>
              <w:t xml:space="preserve"> Theory    </w:t>
            </w:r>
          </w:p>
          <w:p w:rsidR="00050E5C" w:rsidRDefault="00330598" w:rsidP="00635BE2">
            <w:pPr>
              <w:numPr>
                <w:ilvl w:val="0"/>
                <w:numId w:val="5"/>
              </w:numPr>
              <w:rPr>
                <w:b/>
              </w:rPr>
            </w:pPr>
            <w:sdt>
              <w:sdtPr>
                <w:tag w:val="goog_rdk_1"/>
                <w:id w:val="-595481480"/>
              </w:sdtPr>
              <w:sdtEndPr/>
              <w:sdtContent>
                <w:r w:rsidR="00050E5C">
                  <w:rPr>
                    <w:rFonts w:ascii="Segoe UI Symbol" w:eastAsia="Arial Unicode MS" w:hAnsi="Segoe UI Symbol" w:cs="Segoe UI Symbol"/>
                    <w:b/>
                  </w:rPr>
                  <w:t>☒</w:t>
                </w:r>
              </w:sdtContent>
            </w:sdt>
            <w:r w:rsidR="00050E5C">
              <w:rPr>
                <w:b/>
              </w:rPr>
              <w:t xml:space="preserve"> Lecture</w:t>
            </w:r>
          </w:p>
          <w:p w:rsidR="00050E5C" w:rsidRDefault="00330598" w:rsidP="00635BE2">
            <w:pPr>
              <w:numPr>
                <w:ilvl w:val="0"/>
                <w:numId w:val="5"/>
              </w:numPr>
              <w:rPr>
                <w:b/>
              </w:rPr>
            </w:pPr>
            <w:sdt>
              <w:sdtPr>
                <w:tag w:val="goog_rdk_2"/>
                <w:id w:val="-362825411"/>
              </w:sdtPr>
              <w:sdtEndPr/>
              <w:sdtContent>
                <w:r w:rsidR="00050E5C">
                  <w:rPr>
                    <w:rFonts w:ascii="Segoe UI Symbol" w:eastAsia="Arial Unicode MS" w:hAnsi="Segoe UI Symbol" w:cs="Segoe UI Symbol"/>
                    <w:b/>
                  </w:rPr>
                  <w:t>☒</w:t>
                </w:r>
              </w:sdtContent>
            </w:sdt>
            <w:r w:rsidR="00050E5C">
              <w:rPr>
                <w:b/>
              </w:rPr>
              <w:t xml:space="preserve"> Lab </w:t>
            </w:r>
          </w:p>
          <w:p w:rsidR="00050E5C" w:rsidRDefault="00330598" w:rsidP="00635BE2">
            <w:pPr>
              <w:numPr>
                <w:ilvl w:val="0"/>
                <w:numId w:val="5"/>
              </w:numPr>
              <w:rPr>
                <w:b/>
              </w:rPr>
            </w:pPr>
            <w:sdt>
              <w:sdtPr>
                <w:tag w:val="goog_rdk_3"/>
                <w:id w:val="-1085142436"/>
              </w:sdtPr>
              <w:sdtEndPr/>
              <w:sdtContent>
                <w:r w:rsidR="00050E5C">
                  <w:rPr>
                    <w:rFonts w:ascii="Segoe UI Symbol" w:eastAsia="Arial Unicode MS" w:hAnsi="Segoe UI Symbol" w:cs="Segoe UI Symbol"/>
                    <w:b/>
                  </w:rPr>
                  <w:t>☐</w:t>
                </w:r>
              </w:sdtContent>
            </w:sdt>
            <w:r w:rsidR="00050E5C">
              <w:rPr>
                <w:b/>
              </w:rPr>
              <w:t xml:space="preserve"> Tutorial</w:t>
            </w:r>
          </w:p>
          <w:p w:rsidR="00050E5C" w:rsidRDefault="00330598" w:rsidP="00635BE2">
            <w:pPr>
              <w:numPr>
                <w:ilvl w:val="0"/>
                <w:numId w:val="5"/>
              </w:numPr>
              <w:rPr>
                <w:b/>
              </w:rPr>
            </w:pPr>
            <w:sdt>
              <w:sdtPr>
                <w:tag w:val="goog_rdk_4"/>
                <w:id w:val="-1244253380"/>
              </w:sdtPr>
              <w:sdtEndPr/>
              <w:sdtContent>
                <w:r w:rsidR="00050E5C">
                  <w:rPr>
                    <w:rFonts w:ascii="Segoe UI Symbol" w:eastAsia="Arial Unicode MS" w:hAnsi="Segoe UI Symbol" w:cs="Segoe UI Symbol"/>
                    <w:b/>
                  </w:rPr>
                  <w:t>☐</w:t>
                </w:r>
              </w:sdtContent>
            </w:sdt>
            <w:r w:rsidR="00050E5C">
              <w:rPr>
                <w:b/>
              </w:rPr>
              <w:t xml:space="preserve"> Practical</w:t>
            </w:r>
          </w:p>
          <w:p w:rsidR="00050E5C" w:rsidRDefault="00330598" w:rsidP="00635BE2">
            <w:pPr>
              <w:numPr>
                <w:ilvl w:val="0"/>
                <w:numId w:val="5"/>
              </w:numPr>
              <w:spacing w:after="80"/>
              <w:rPr>
                <w:b/>
              </w:rPr>
            </w:pPr>
            <w:sdt>
              <w:sdtPr>
                <w:tag w:val="goog_rdk_5"/>
                <w:id w:val="-745645810"/>
              </w:sdtPr>
              <w:sdtEndPr/>
              <w:sdtContent>
                <w:r w:rsidR="00050E5C">
                  <w:rPr>
                    <w:rFonts w:ascii="Segoe UI Symbol" w:eastAsia="Arial Unicode MS" w:hAnsi="Segoe UI Symbol" w:cs="Segoe UI Symbol"/>
                    <w:b/>
                  </w:rPr>
                  <w:t>☐</w:t>
                </w:r>
              </w:sdtContent>
            </w:sdt>
            <w:r w:rsidR="00050E5C">
              <w:rPr>
                <w:b/>
              </w:rPr>
              <w:t xml:space="preserve"> Seminar</w:t>
            </w:r>
          </w:p>
        </w:tc>
      </w:tr>
      <w:tr w:rsidR="00050E5C" w:rsidTr="00E347BB">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E347BB">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050E5C" w:rsidRDefault="00503210" w:rsidP="00E347BB">
            <w:pPr>
              <w:pStyle w:val="1"/>
              <w:spacing w:before="80" w:after="80"/>
              <w:ind w:left="90"/>
              <w:rPr>
                <w:b w:val="0"/>
                <w:color w:val="FF0000"/>
                <w:sz w:val="28"/>
                <w:szCs w:val="28"/>
                <w:lang w:bidi="ar-IQ"/>
              </w:rPr>
            </w:pPr>
            <w:r w:rsidRPr="00503210">
              <w:rPr>
                <w:rFonts w:ascii="Arial" w:hAnsi="Arial" w:cs="Arial"/>
                <w:b w:val="0"/>
                <w:bCs w:val="0"/>
                <w:color w:val="FF0000"/>
                <w:sz w:val="20"/>
                <w:szCs w:val="20"/>
              </w:rPr>
              <w:t xml:space="preserve">NUST1007 </w:t>
            </w:r>
            <w:r w:rsidRPr="00503210">
              <w:rPr>
                <w:rFonts w:ascii="Arial" w:hAnsi="Arial" w:cs="Arial"/>
                <w:b w:val="0"/>
                <w:bCs w:val="0"/>
                <w:color w:val="000000"/>
                <w:sz w:val="20"/>
                <w:szCs w:val="20"/>
              </w:rPr>
              <w:t xml:space="preserve"> </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50E5C" w:rsidRDefault="00050E5C" w:rsidP="00E347BB">
            <w:pPr>
              <w:widowControl w:val="0"/>
              <w:spacing w:line="276" w:lineRule="auto"/>
              <w:rPr>
                <w:color w:val="FF0000"/>
                <w:sz w:val="28"/>
                <w:szCs w:val="28"/>
              </w:rPr>
            </w:pPr>
          </w:p>
        </w:tc>
      </w:tr>
      <w:tr w:rsidR="00050E5C" w:rsidTr="00E347BB">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E347BB">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pStyle w:val="1"/>
              <w:spacing w:before="80" w:after="80"/>
              <w:ind w:left="90"/>
              <w:rPr>
                <w:b w:val="0"/>
                <w:color w:val="FF0000"/>
                <w:sz w:val="28"/>
                <w:szCs w:val="28"/>
              </w:rPr>
            </w:pPr>
            <w:r>
              <w:rPr>
                <w:sz w:val="24"/>
                <w:szCs w:val="24"/>
                <w:shd w:val="clear" w:color="auto" w:fill="E8EAED"/>
              </w:rPr>
              <w:t>7</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50E5C" w:rsidRDefault="00050E5C" w:rsidP="00E347BB">
            <w:pPr>
              <w:widowControl w:val="0"/>
              <w:spacing w:line="276" w:lineRule="auto"/>
              <w:rPr>
                <w:color w:val="FF0000"/>
                <w:sz w:val="28"/>
                <w:szCs w:val="28"/>
              </w:rPr>
            </w:pPr>
          </w:p>
        </w:tc>
      </w:tr>
      <w:tr w:rsidR="00050E5C" w:rsidTr="00E347BB">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E347BB">
            <w:pPr>
              <w:spacing w:before="80" w:after="80"/>
              <w:ind w:left="90" w:hanging="90"/>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pStyle w:val="1"/>
              <w:spacing w:before="80" w:after="80"/>
              <w:ind w:left="90"/>
              <w:rPr>
                <w:b w:val="0"/>
                <w:color w:val="FF0000"/>
                <w:sz w:val="24"/>
                <w:szCs w:val="24"/>
              </w:rPr>
            </w:pPr>
            <w:r>
              <w:rPr>
                <w:color w:val="FF0000"/>
                <w:sz w:val="24"/>
                <w:szCs w:val="24"/>
              </w:rPr>
              <w:t>175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50E5C" w:rsidRDefault="00050E5C" w:rsidP="00E347BB">
            <w:pPr>
              <w:widowControl w:val="0"/>
              <w:spacing w:line="276" w:lineRule="auto"/>
              <w:rPr>
                <w:color w:val="FF0000"/>
                <w:sz w:val="24"/>
                <w:szCs w:val="24"/>
              </w:rPr>
            </w:pPr>
          </w:p>
        </w:tc>
      </w:tr>
      <w:tr w:rsidR="00050E5C" w:rsidTr="00E347BB">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050E5C" w:rsidRDefault="00050E5C" w:rsidP="00E347BB">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rsidR="00050E5C" w:rsidRDefault="00050E5C" w:rsidP="00706037">
            <w:pPr>
              <w:spacing w:before="80" w:after="80"/>
              <w:ind w:hanging="720"/>
              <w:rPr>
                <w:color w:val="000000"/>
              </w:rPr>
            </w:pPr>
            <w:r>
              <w:rPr>
                <w:color w:val="000000"/>
              </w:rPr>
              <w:t>UGx11</w:t>
            </w:r>
            <w:r>
              <w:t xml:space="preserve">  </w:t>
            </w:r>
            <w:r w:rsidR="00706037">
              <w:t>2</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E347BB">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before="80" w:after="80"/>
              <w:rPr>
                <w:color w:val="000000"/>
              </w:rPr>
            </w:pPr>
            <w:r>
              <w:t>1</w:t>
            </w:r>
          </w:p>
        </w:tc>
      </w:tr>
      <w:tr w:rsidR="00050E5C" w:rsidTr="00E347BB">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050E5C" w:rsidRDefault="00050E5C" w:rsidP="00E347BB">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before="80" w:after="8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050E5C" w:rsidRDefault="00050E5C" w:rsidP="00E347BB">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before="80" w:after="80"/>
              <w:rPr>
                <w:color w:val="000000"/>
              </w:rPr>
            </w:pPr>
          </w:p>
        </w:tc>
      </w:tr>
      <w:tr w:rsidR="00050E5C" w:rsidTr="00E347BB">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E347BB">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050E5C" w:rsidRDefault="00503210" w:rsidP="00706037">
            <w:pPr>
              <w:spacing w:before="80" w:after="80"/>
              <w:rPr>
                <w:color w:val="000000"/>
              </w:rPr>
            </w:pPr>
            <w:r w:rsidRPr="00503210">
              <w:rPr>
                <w:color w:val="000000"/>
              </w:rPr>
              <w:t>fatema.alrahal</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050E5C" w:rsidRDefault="00050E5C" w:rsidP="00E347BB">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050E5C" w:rsidRDefault="00330598" w:rsidP="00E347BB">
            <w:pPr>
              <w:spacing w:before="80" w:after="80"/>
            </w:pPr>
            <w:hyperlink r:id="rId83" w:history="1">
              <w:r w:rsidR="00503210" w:rsidRPr="00604B53">
                <w:rPr>
                  <w:rStyle w:val="Hyperlink"/>
                  <w:rFonts w:eastAsia="Times New Roman"/>
                </w:rPr>
                <w:t>fatema.alrahal@nust.edu.iq</w:t>
              </w:r>
            </w:hyperlink>
          </w:p>
        </w:tc>
      </w:tr>
      <w:tr w:rsidR="00050E5C" w:rsidTr="00E347BB">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050E5C" w:rsidRDefault="00050E5C" w:rsidP="00E347BB">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before="80" w:after="80"/>
              <w:rPr>
                <w:color w:val="000000"/>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050E5C" w:rsidRDefault="00050E5C" w:rsidP="00E347BB">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rsidR="00050E5C" w:rsidRDefault="00503210" w:rsidP="00E347BB">
            <w:pPr>
              <w:spacing w:before="80" w:after="80"/>
              <w:rPr>
                <w:color w:val="000000"/>
              </w:rPr>
            </w:pPr>
            <w:r>
              <w:rPr>
                <w:color w:val="000000"/>
              </w:rPr>
              <w:t>PH.r</w:t>
            </w:r>
          </w:p>
        </w:tc>
      </w:tr>
      <w:tr w:rsidR="00050E5C" w:rsidTr="00E347BB">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E347BB">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050E5C" w:rsidRDefault="00050E5C" w:rsidP="00706037">
            <w:pPr>
              <w:spacing w:before="80" w:after="8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050E5C" w:rsidRDefault="00050E5C" w:rsidP="00E347BB">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before="80" w:after="80"/>
            </w:pPr>
          </w:p>
        </w:tc>
      </w:tr>
      <w:tr w:rsidR="00050E5C" w:rsidTr="00E347BB">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050E5C" w:rsidRDefault="00050E5C" w:rsidP="00E347BB">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rsidR="00050E5C" w:rsidRDefault="00050E5C" w:rsidP="00706037">
            <w:pPr>
              <w:spacing w:before="80" w:after="8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050E5C" w:rsidRDefault="00050E5C" w:rsidP="00E347BB">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050E5C" w:rsidRDefault="00050E5C" w:rsidP="00E347BB">
            <w:pPr>
              <w:spacing w:before="80" w:after="80"/>
            </w:pPr>
          </w:p>
        </w:tc>
      </w:tr>
      <w:tr w:rsidR="00050E5C" w:rsidTr="00E347BB">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050E5C" w:rsidRDefault="00050E5C" w:rsidP="00E347BB">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rsidR="00050E5C" w:rsidRDefault="00050E5C" w:rsidP="00E347BB">
            <w:pPr>
              <w:spacing w:before="80" w:after="80"/>
              <w:ind w:left="360"/>
            </w:pPr>
            <w:r>
              <w:t>01/09/2023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E347BB">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before="80" w:after="80"/>
            </w:pPr>
            <w:r>
              <w:t>1.0</w:t>
            </w:r>
          </w:p>
        </w:tc>
      </w:tr>
    </w:tbl>
    <w:p w:rsidR="00050E5C" w:rsidRDefault="00050E5C" w:rsidP="00050E5C">
      <w:pPr>
        <w:tabs>
          <w:tab w:val="left" w:pos="5220"/>
        </w:tabs>
        <w:spacing w:after="200" w:line="276" w:lineRule="auto"/>
        <w:rPr>
          <w:rFonts w:ascii="Cambria" w:eastAsia="Cambria" w:hAnsi="Cambria" w:cs="Cambria"/>
          <w:b/>
          <w:sz w:val="16"/>
          <w:szCs w:val="16"/>
        </w:rPr>
      </w:pPr>
    </w:p>
    <w:p w:rsidR="00050E5C" w:rsidRDefault="00050E5C" w:rsidP="00050E5C">
      <w:pPr>
        <w:tabs>
          <w:tab w:val="left" w:pos="5220"/>
        </w:tabs>
        <w:spacing w:after="200" w:line="276" w:lineRule="auto"/>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050E5C" w:rsidTr="00E347BB">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050E5C" w:rsidRPr="00AA5C1D" w:rsidRDefault="00050E5C" w:rsidP="00AA5C1D">
            <w:pPr>
              <w:spacing w:line="360" w:lineRule="auto"/>
              <w:jc w:val="center"/>
              <w:rPr>
                <w:b/>
                <w:color w:val="17365D"/>
                <w:sz w:val="28"/>
                <w:szCs w:val="28"/>
              </w:rPr>
            </w:pPr>
            <w:r>
              <w:rPr>
                <w:b/>
                <w:color w:val="17365D"/>
                <w:sz w:val="28"/>
                <w:szCs w:val="28"/>
              </w:rPr>
              <w:t>Relation with other Modules</w:t>
            </w:r>
            <w:r>
              <w:rPr>
                <w:b/>
                <w:color w:val="17365D"/>
                <w:sz w:val="28"/>
                <w:szCs w:val="28"/>
              </w:rPr>
              <w:br/>
              <w:t>Relation with other Modules</w:t>
            </w:r>
          </w:p>
        </w:tc>
      </w:tr>
      <w:tr w:rsidR="00050E5C" w:rsidTr="00E347BB">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E347BB">
            <w:pPr>
              <w:spacing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0E5C" w:rsidRDefault="00050E5C" w:rsidP="00E347BB">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050E5C" w:rsidRDefault="00050E5C" w:rsidP="00E347BB">
            <w:pPr>
              <w:spacing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0E5C" w:rsidRDefault="00050E5C" w:rsidP="00E347BB">
            <w:pPr>
              <w:spacing w:line="360" w:lineRule="auto"/>
            </w:pPr>
          </w:p>
        </w:tc>
      </w:tr>
      <w:tr w:rsidR="00050E5C" w:rsidTr="00E347BB">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E347BB">
            <w:pPr>
              <w:spacing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0E5C" w:rsidRDefault="00050E5C" w:rsidP="00E347BB">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050E5C" w:rsidRDefault="00050E5C" w:rsidP="00E347BB">
            <w:pPr>
              <w:spacing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0E5C" w:rsidRDefault="00050E5C" w:rsidP="00E347BB">
            <w:pPr>
              <w:spacing w:line="360" w:lineRule="auto"/>
            </w:pPr>
          </w:p>
        </w:tc>
      </w:tr>
    </w:tbl>
    <w:p w:rsidR="00050E5C" w:rsidRDefault="00050E5C" w:rsidP="00050E5C">
      <w:pPr>
        <w:tabs>
          <w:tab w:val="left" w:pos="5220"/>
        </w:tabs>
        <w:spacing w:after="0" w:line="360" w:lineRule="auto"/>
        <w:rPr>
          <w:rFonts w:ascii="Cambria" w:eastAsia="Cambria" w:hAnsi="Cambria" w:cs="Cambria"/>
          <w:b/>
          <w:sz w:val="16"/>
          <w:szCs w:val="16"/>
        </w:rPr>
      </w:pPr>
    </w:p>
    <w:p w:rsidR="00050E5C" w:rsidRDefault="00050E5C" w:rsidP="00050E5C">
      <w:pPr>
        <w:tabs>
          <w:tab w:val="left" w:pos="5220"/>
        </w:tabs>
        <w:spacing w:after="0" w:line="360" w:lineRule="auto"/>
        <w:rPr>
          <w:rFonts w:ascii="Cambria" w:eastAsia="Cambria" w:hAnsi="Cambria" w:cs="Cambria"/>
          <w:b/>
          <w:sz w:val="16"/>
          <w:szCs w:val="16"/>
        </w:rPr>
      </w:pPr>
    </w:p>
    <w:p w:rsidR="00050E5C" w:rsidRDefault="00050E5C" w:rsidP="00050E5C">
      <w:pPr>
        <w:tabs>
          <w:tab w:val="left" w:pos="5220"/>
        </w:tabs>
        <w:spacing w:after="200" w:line="276" w:lineRule="auto"/>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050E5C" w:rsidTr="00E347BB">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050E5C" w:rsidRDefault="00050E5C" w:rsidP="00AA5C1D">
            <w:pPr>
              <w:spacing w:line="276" w:lineRule="auto"/>
              <w:jc w:val="center"/>
              <w:rPr>
                <w:b/>
                <w:color w:val="17365D"/>
                <w:sz w:val="28"/>
                <w:szCs w:val="28"/>
              </w:rPr>
            </w:pPr>
            <w:r>
              <w:rPr>
                <w:b/>
                <w:color w:val="17365D"/>
                <w:sz w:val="28"/>
                <w:szCs w:val="28"/>
              </w:rPr>
              <w:t>Module Aims, Learning Outcomes and Indicative Contents</w:t>
            </w:r>
            <w:r>
              <w:rPr>
                <w:b/>
                <w:color w:val="17365D"/>
                <w:sz w:val="28"/>
                <w:szCs w:val="28"/>
              </w:rPr>
              <w:br/>
              <w:t>Module Aims, Learning Outcomes and Indicative Contents</w:t>
            </w:r>
          </w:p>
        </w:tc>
      </w:tr>
      <w:tr w:rsidR="00050E5C" w:rsidTr="00E347BB">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E347BB">
            <w:pPr>
              <w:spacing w:line="276" w:lineRule="auto"/>
              <w:jc w:val="both"/>
              <w:rPr>
                <w:b/>
                <w:color w:val="000000"/>
                <w:sz w:val="24"/>
                <w:szCs w:val="24"/>
              </w:rPr>
            </w:pPr>
            <w:r>
              <w:rPr>
                <w:b/>
                <w:color w:val="000000"/>
                <w:sz w:val="24"/>
                <w:szCs w:val="24"/>
              </w:rPr>
              <w:lastRenderedPageBreak/>
              <w:t xml:space="preserve"> Module Aims</w:t>
            </w:r>
            <w:r>
              <w:rPr>
                <w:b/>
                <w:color w:val="000000"/>
                <w:sz w:val="24"/>
                <w:szCs w:val="24"/>
              </w:rPr>
              <w:br/>
              <w:t>Module Aims</w:t>
            </w:r>
            <w:r>
              <w:rPr>
                <w:b/>
                <w:color w:val="000000"/>
                <w:sz w:val="24"/>
                <w:szCs w:val="24"/>
              </w:rPr>
              <w:br/>
            </w:r>
          </w:p>
          <w:p w:rsidR="00050E5C" w:rsidRDefault="00050E5C" w:rsidP="00E347BB">
            <w:pPr>
              <w:spacing w:line="276" w:lineRule="auto"/>
              <w:jc w:val="both"/>
              <w:rPr>
                <w:b/>
                <w:sz w:val="24"/>
                <w:szCs w:val="24"/>
              </w:rPr>
            </w:pPr>
          </w:p>
          <w:p w:rsidR="00050E5C" w:rsidRDefault="00050E5C" w:rsidP="00E347BB">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line="276" w:lineRule="auto"/>
              <w:jc w:val="both"/>
              <w:rPr>
                <w:bCs/>
                <w:color w:val="000000"/>
                <w:sz w:val="24"/>
                <w:szCs w:val="24"/>
              </w:rPr>
            </w:pPr>
          </w:p>
          <w:p w:rsidR="00050E5C" w:rsidRDefault="00050E5C" w:rsidP="00E347BB">
            <w:pPr>
              <w:spacing w:line="276" w:lineRule="auto"/>
              <w:jc w:val="both"/>
              <w:rPr>
                <w:bCs/>
                <w:color w:val="000000"/>
                <w:sz w:val="24"/>
                <w:szCs w:val="24"/>
              </w:rPr>
            </w:pPr>
            <w:r>
              <w:rPr>
                <w:bCs/>
                <w:color w:val="000000"/>
                <w:sz w:val="24"/>
                <w:szCs w:val="24"/>
              </w:rPr>
              <w:t>The module provides an introductory overview of the:</w:t>
            </w:r>
          </w:p>
          <w:p w:rsidR="00050E5C" w:rsidRDefault="00050E5C" w:rsidP="00635BE2">
            <w:pPr>
              <w:numPr>
                <w:ilvl w:val="0"/>
                <w:numId w:val="30"/>
              </w:numPr>
              <w:spacing w:line="276" w:lineRule="auto"/>
              <w:jc w:val="both"/>
              <w:rPr>
                <w:bCs/>
                <w:color w:val="000000"/>
                <w:sz w:val="24"/>
                <w:szCs w:val="24"/>
              </w:rPr>
            </w:pPr>
            <w:r>
              <w:rPr>
                <w:bCs/>
                <w:color w:val="000000"/>
                <w:sz w:val="24"/>
                <w:szCs w:val="24"/>
              </w:rPr>
              <w:t xml:space="preserve">main techniques used in analytical chemistry. </w:t>
            </w:r>
          </w:p>
          <w:p w:rsidR="00050E5C" w:rsidRDefault="00050E5C" w:rsidP="00635BE2">
            <w:pPr>
              <w:numPr>
                <w:ilvl w:val="0"/>
                <w:numId w:val="30"/>
              </w:numPr>
              <w:spacing w:line="276" w:lineRule="auto"/>
              <w:jc w:val="both"/>
              <w:rPr>
                <w:bCs/>
                <w:color w:val="000000"/>
                <w:sz w:val="24"/>
                <w:szCs w:val="24"/>
              </w:rPr>
            </w:pPr>
            <w:r>
              <w:rPr>
                <w:bCs/>
                <w:color w:val="000000"/>
                <w:sz w:val="24"/>
                <w:szCs w:val="24"/>
              </w:rPr>
              <w:t xml:space="preserve"> provides understanding  of the fundamental principles of chemical analysis as well as the main aspects of their application. </w:t>
            </w:r>
          </w:p>
          <w:p w:rsidR="00050E5C" w:rsidRDefault="00050E5C" w:rsidP="00635BE2">
            <w:pPr>
              <w:numPr>
                <w:ilvl w:val="0"/>
                <w:numId w:val="30"/>
              </w:numPr>
              <w:spacing w:line="276" w:lineRule="auto"/>
              <w:jc w:val="both"/>
              <w:rPr>
                <w:bCs/>
                <w:color w:val="000000"/>
                <w:sz w:val="24"/>
                <w:szCs w:val="24"/>
              </w:rPr>
            </w:pPr>
            <w:r>
              <w:rPr>
                <w:bCs/>
                <w:color w:val="000000"/>
                <w:sz w:val="24"/>
                <w:szCs w:val="24"/>
              </w:rPr>
              <w:t xml:space="preserve"> combination of lectures and practical sessions allows the students to get familiarised with the common practices in an analytical chemistry laboratory.</w:t>
            </w:r>
          </w:p>
          <w:p w:rsidR="00050E5C" w:rsidRDefault="00050E5C" w:rsidP="00635BE2">
            <w:pPr>
              <w:numPr>
                <w:ilvl w:val="0"/>
                <w:numId w:val="30"/>
              </w:numPr>
              <w:spacing w:line="276" w:lineRule="auto"/>
              <w:jc w:val="both"/>
              <w:rPr>
                <w:bCs/>
                <w:color w:val="000000"/>
                <w:sz w:val="24"/>
                <w:szCs w:val="24"/>
              </w:rPr>
            </w:pPr>
            <w:r>
              <w:rPr>
                <w:bCs/>
                <w:color w:val="000000"/>
                <w:sz w:val="24"/>
                <w:szCs w:val="24"/>
              </w:rPr>
              <w:t xml:space="preserve"> Make able to calibration of instrumentation, validation, analysis of quality control samples, etc.) </w:t>
            </w:r>
          </w:p>
          <w:p w:rsidR="00050E5C" w:rsidRDefault="00050E5C" w:rsidP="00635BE2">
            <w:pPr>
              <w:numPr>
                <w:ilvl w:val="0"/>
                <w:numId w:val="30"/>
              </w:numPr>
              <w:spacing w:line="276" w:lineRule="auto"/>
              <w:jc w:val="both"/>
              <w:rPr>
                <w:bCs/>
                <w:color w:val="000000"/>
                <w:sz w:val="24"/>
                <w:szCs w:val="24"/>
              </w:rPr>
            </w:pPr>
            <w:r>
              <w:rPr>
                <w:bCs/>
                <w:color w:val="000000"/>
                <w:sz w:val="24"/>
                <w:szCs w:val="24"/>
              </w:rPr>
              <w:t xml:space="preserve"> introduce them to health &amp; safety regulations and risk assessment.</w:t>
            </w:r>
          </w:p>
        </w:tc>
      </w:tr>
      <w:tr w:rsidR="00050E5C" w:rsidTr="00E347BB">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E347BB">
            <w:pPr>
              <w:spacing w:line="276" w:lineRule="auto"/>
              <w:rPr>
                <w:b/>
                <w:color w:val="000000"/>
                <w:sz w:val="24"/>
                <w:szCs w:val="24"/>
              </w:rPr>
            </w:pPr>
            <w:r>
              <w:rPr>
                <w:b/>
                <w:color w:val="000000"/>
                <w:sz w:val="24"/>
                <w:szCs w:val="24"/>
              </w:rPr>
              <w:t>Module Learning Outcomes</w:t>
            </w:r>
            <w:r>
              <w:rPr>
                <w:b/>
                <w:color w:val="000000"/>
                <w:sz w:val="24"/>
                <w:szCs w:val="24"/>
              </w:rPr>
              <w:br/>
            </w:r>
            <w:r>
              <w:rPr>
                <w:b/>
                <w:color w:val="000000"/>
                <w:sz w:val="24"/>
                <w:szCs w:val="24"/>
              </w:rPr>
              <w:br/>
              <w:t>Module Learning Outcomes</w:t>
            </w:r>
          </w:p>
          <w:p w:rsidR="00050E5C" w:rsidRDefault="00050E5C" w:rsidP="00E347BB">
            <w:pPr>
              <w:spacing w:line="276" w:lineRule="auto"/>
              <w:rPr>
                <w:b/>
                <w:sz w:val="24"/>
                <w:szCs w:val="24"/>
              </w:rPr>
            </w:pPr>
          </w:p>
          <w:p w:rsidR="00050E5C" w:rsidRDefault="00050E5C" w:rsidP="00E347BB">
            <w:pPr>
              <w:spacing w:line="276" w:lineRule="auto"/>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widowControl w:val="0"/>
              <w:shd w:val="clear" w:color="auto" w:fill="FFFFFF"/>
              <w:spacing w:line="276" w:lineRule="auto"/>
              <w:ind w:left="720"/>
              <w:rPr>
                <w:color w:val="3F4A52"/>
              </w:rPr>
            </w:pPr>
          </w:p>
          <w:p w:rsidR="00050E5C" w:rsidRDefault="00050E5C" w:rsidP="00AA5C1D">
            <w:pPr>
              <w:widowControl w:val="0"/>
              <w:numPr>
                <w:ilvl w:val="0"/>
                <w:numId w:val="65"/>
              </w:numPr>
              <w:shd w:val="clear" w:color="auto" w:fill="FFFFFF"/>
              <w:spacing w:line="276" w:lineRule="auto"/>
              <w:rPr>
                <w:color w:val="3F4A52"/>
              </w:rPr>
            </w:pPr>
            <w:r>
              <w:rPr>
                <w:color w:val="3F4A52"/>
              </w:rPr>
              <w:t>Understand and describe the fundamental principles and operation of analytical techniques, including spectroscopy, chromatography and electrochemistry.</w:t>
            </w:r>
          </w:p>
          <w:p w:rsidR="00050E5C" w:rsidRDefault="00050E5C" w:rsidP="00AA5C1D">
            <w:pPr>
              <w:widowControl w:val="0"/>
              <w:numPr>
                <w:ilvl w:val="0"/>
                <w:numId w:val="65"/>
              </w:numPr>
              <w:shd w:val="clear" w:color="auto" w:fill="FFFFFF"/>
              <w:spacing w:line="276" w:lineRule="auto"/>
              <w:rPr>
                <w:color w:val="3F4A52"/>
              </w:rPr>
            </w:pPr>
            <w:r>
              <w:rPr>
                <w:color w:val="3F4A52"/>
              </w:rPr>
              <w:t>Undertake calculations associated to the calibration of instruments and analytical quantification, and evaluate experimental error.</w:t>
            </w:r>
          </w:p>
          <w:p w:rsidR="00050E5C" w:rsidRDefault="00050E5C" w:rsidP="00AA5C1D">
            <w:pPr>
              <w:widowControl w:val="0"/>
              <w:numPr>
                <w:ilvl w:val="0"/>
                <w:numId w:val="65"/>
              </w:numPr>
              <w:shd w:val="clear" w:color="auto" w:fill="FFFFFF"/>
              <w:spacing w:line="276" w:lineRule="auto"/>
              <w:rPr>
                <w:color w:val="3F4A52"/>
              </w:rPr>
            </w:pPr>
            <w:r>
              <w:rPr>
                <w:color w:val="3F4A52"/>
              </w:rPr>
              <w:t>Operate basic analytical techniques, develop problem solving skills and be familiar with good laboratory practice.</w:t>
            </w:r>
          </w:p>
          <w:p w:rsidR="00050E5C" w:rsidRDefault="00050E5C" w:rsidP="00AA5C1D">
            <w:pPr>
              <w:widowControl w:val="0"/>
              <w:numPr>
                <w:ilvl w:val="0"/>
                <w:numId w:val="65"/>
              </w:numPr>
              <w:shd w:val="clear" w:color="auto" w:fill="FFFFFF"/>
              <w:spacing w:line="276" w:lineRule="auto"/>
              <w:rPr>
                <w:color w:val="3F4A52"/>
              </w:rPr>
            </w:pPr>
            <w:r>
              <w:rPr>
                <w:color w:val="3F4A52"/>
              </w:rPr>
              <w:t>Appreciate the implications of the provisions for COSHH (Control of Substances Hazardous to Health) and Health and Safety regulations in the laboratory environment.</w:t>
            </w:r>
          </w:p>
        </w:tc>
      </w:tr>
      <w:tr w:rsidR="00050E5C" w:rsidTr="00E347BB">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E347BB">
            <w:pPr>
              <w:spacing w:line="312" w:lineRule="auto"/>
              <w:jc w:val="center"/>
              <w:rPr>
                <w:b/>
                <w:sz w:val="24"/>
                <w:szCs w:val="24"/>
              </w:rPr>
            </w:pPr>
            <w:r>
              <w:rPr>
                <w:b/>
                <w:sz w:val="24"/>
                <w:szCs w:val="24"/>
              </w:rPr>
              <w:t>Indicative Contents</w:t>
            </w:r>
            <w:r>
              <w:rPr>
                <w:b/>
                <w:sz w:val="24"/>
                <w:szCs w:val="24"/>
              </w:rPr>
              <w:br/>
              <w:t>Indicative Contents</w:t>
            </w:r>
          </w:p>
          <w:p w:rsidR="00050E5C" w:rsidRDefault="00050E5C" w:rsidP="00E347BB">
            <w:pPr>
              <w:bidi/>
              <w:spacing w:line="312" w:lineRule="auto"/>
              <w:jc w:val="center"/>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line="276" w:lineRule="auto"/>
              <w:rPr>
                <w:bCs/>
                <w:color w:val="000000"/>
                <w:sz w:val="24"/>
                <w:szCs w:val="24"/>
              </w:rPr>
            </w:pPr>
            <w:r>
              <w:rPr>
                <w:bCs/>
                <w:color w:val="000000"/>
                <w:sz w:val="24"/>
                <w:szCs w:val="24"/>
              </w:rPr>
              <w:t> -Fundamentals of analytical chemistry– Good laboratory practice, health and safety, COSHH; Fundamentals of analytical measurement – accuracy, precision (repeatability and reproducibility), traceability, robustness, control charts.[15h]</w:t>
            </w:r>
            <w:r>
              <w:rPr>
                <w:bCs/>
                <w:color w:val="000000"/>
                <w:sz w:val="24"/>
                <w:szCs w:val="24"/>
              </w:rPr>
              <w:br/>
            </w:r>
            <w:r>
              <w:rPr>
                <w:bCs/>
                <w:color w:val="000000"/>
                <w:sz w:val="24"/>
                <w:szCs w:val="24"/>
              </w:rPr>
              <w:br/>
              <w:t>- Sample preparation – Sampling, decomposition &amp; dissolution.[10h]</w:t>
            </w:r>
            <w:r>
              <w:rPr>
                <w:bCs/>
                <w:color w:val="000000"/>
                <w:sz w:val="24"/>
                <w:szCs w:val="24"/>
              </w:rPr>
              <w:br/>
            </w:r>
            <w:r>
              <w:rPr>
                <w:bCs/>
                <w:color w:val="000000"/>
                <w:sz w:val="24"/>
                <w:szCs w:val="24"/>
              </w:rPr>
              <w:br/>
              <w:t>- Classical methods – Gravimetry &amp; titrimetry analysis[10h]</w:t>
            </w:r>
            <w:r>
              <w:rPr>
                <w:bCs/>
                <w:color w:val="000000"/>
                <w:sz w:val="24"/>
                <w:szCs w:val="24"/>
              </w:rPr>
              <w:br/>
            </w:r>
            <w:r>
              <w:rPr>
                <w:bCs/>
                <w:color w:val="000000"/>
                <w:sz w:val="24"/>
                <w:szCs w:val="24"/>
              </w:rPr>
              <w:br/>
              <w:t>- Spectroscopy – Fundamentals, Beer’s Law, instrumentation, and calculations; Atomic emission spectroscopy; Quantitative molecular spectroscopy – UV-vis absorption and fluorescence.[12h]</w:t>
            </w:r>
            <w:r>
              <w:rPr>
                <w:bCs/>
                <w:color w:val="000000"/>
                <w:sz w:val="24"/>
                <w:szCs w:val="24"/>
              </w:rPr>
              <w:br/>
            </w:r>
            <w:r>
              <w:rPr>
                <w:bCs/>
                <w:color w:val="000000"/>
                <w:sz w:val="24"/>
                <w:szCs w:val="24"/>
              </w:rPr>
              <w:br/>
              <w:t xml:space="preserve">- Introduction to separation science – Classification, terminology, fundamentals of solute interaction, equations/calculations in chromatography; Efficiency and resolution - Van Deemter equation; Basic </w:t>
            </w:r>
            <w:r>
              <w:rPr>
                <w:bCs/>
                <w:color w:val="000000"/>
                <w:sz w:val="24"/>
                <w:szCs w:val="24"/>
              </w:rPr>
              <w:lastRenderedPageBreak/>
              <w:t>chromatographic methods - planar (Thin Layes Chromatography, paper) and column chromatography.[15h]</w:t>
            </w:r>
            <w:r>
              <w:rPr>
                <w:bCs/>
                <w:color w:val="000000"/>
                <w:sz w:val="24"/>
                <w:szCs w:val="24"/>
              </w:rPr>
              <w:br/>
            </w:r>
            <w:r>
              <w:rPr>
                <w:bCs/>
                <w:color w:val="000000"/>
                <w:sz w:val="24"/>
                <w:szCs w:val="24"/>
              </w:rPr>
              <w:br/>
              <w:t>- Electrochemistry – Basic concepts, galvanic cells, standard potentials, Nernst equation, applications, problem solving, calculations and data presentation; Potentiometry - basic ion selective electrodes, pH electrode, applications. [14h]</w:t>
            </w:r>
            <w:r>
              <w:rPr>
                <w:bCs/>
                <w:color w:val="000000"/>
                <w:sz w:val="24"/>
                <w:szCs w:val="24"/>
              </w:rPr>
              <w:br/>
            </w:r>
            <w:r>
              <w:rPr>
                <w:bCs/>
                <w:color w:val="000000"/>
                <w:sz w:val="24"/>
                <w:szCs w:val="24"/>
              </w:rPr>
              <w:br/>
              <w:t>- Practical work on basic analytical techniques and laboratory good practice – Experiments on titration, electrochemistry, atomic emission spectroscopy and chromatography. [10h]</w:t>
            </w:r>
          </w:p>
        </w:tc>
      </w:tr>
    </w:tbl>
    <w:p w:rsidR="00050E5C" w:rsidRDefault="00050E5C" w:rsidP="00050E5C">
      <w:pPr>
        <w:spacing w:after="384" w:line="312" w:lineRule="auto"/>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050E5C" w:rsidTr="00E347BB">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050E5C" w:rsidRDefault="00050E5C" w:rsidP="00E347BB">
            <w:pPr>
              <w:spacing w:line="276" w:lineRule="auto"/>
              <w:jc w:val="center"/>
              <w:rPr>
                <w:b/>
                <w:color w:val="17365D"/>
                <w:sz w:val="28"/>
                <w:szCs w:val="28"/>
              </w:rPr>
            </w:pPr>
            <w:r>
              <w:rPr>
                <w:b/>
                <w:color w:val="17365D"/>
                <w:sz w:val="28"/>
                <w:szCs w:val="28"/>
              </w:rPr>
              <w:t>Learning and Teaching Strategies</w:t>
            </w:r>
            <w:r>
              <w:rPr>
                <w:b/>
                <w:color w:val="17365D"/>
                <w:sz w:val="28"/>
                <w:szCs w:val="28"/>
              </w:rPr>
              <w:br/>
              <w:t>Learning and Teaching Strategies</w:t>
            </w:r>
          </w:p>
          <w:p w:rsidR="00050E5C" w:rsidRDefault="00050E5C" w:rsidP="00E347BB">
            <w:pPr>
              <w:bidi/>
              <w:jc w:val="center"/>
              <w:rPr>
                <w:rFonts w:eastAsia="Times New Roman"/>
                <w:b/>
                <w:color w:val="17365D"/>
                <w:sz w:val="28"/>
                <w:szCs w:val="28"/>
              </w:rPr>
            </w:pPr>
          </w:p>
        </w:tc>
      </w:tr>
      <w:tr w:rsidR="00050E5C" w:rsidTr="00E347BB">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E347BB">
            <w:pPr>
              <w:spacing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line="276" w:lineRule="auto"/>
              <w:rPr>
                <w:bCs/>
                <w:color w:val="000000"/>
                <w:sz w:val="24"/>
                <w:szCs w:val="24"/>
              </w:rPr>
            </w:pPr>
            <w:r>
              <w:rPr>
                <w:bCs/>
                <w:color w:val="000000"/>
                <w:sz w:val="24"/>
                <w:szCs w:val="24"/>
              </w:rPr>
              <w:t>The assessment strategy is designed to provide students with the opportunity to demonstrate:</w:t>
            </w:r>
            <w:r>
              <w:rPr>
                <w:bCs/>
                <w:color w:val="000000"/>
                <w:sz w:val="24"/>
                <w:szCs w:val="24"/>
              </w:rPr>
              <w:br/>
              <w:t>- Understanding of fundamental principles of basic analytical techniques.</w:t>
            </w:r>
            <w:r>
              <w:rPr>
                <w:bCs/>
                <w:color w:val="000000"/>
                <w:sz w:val="24"/>
                <w:szCs w:val="24"/>
              </w:rPr>
              <w:br/>
              <w:t>- Know-how of the chemical analysis practice.</w:t>
            </w:r>
            <w:r>
              <w:rPr>
                <w:bCs/>
                <w:color w:val="000000"/>
                <w:sz w:val="24"/>
                <w:szCs w:val="24"/>
              </w:rPr>
              <w:br/>
              <w:t>- Competence to perform fundamental calculations.</w:t>
            </w:r>
            <w:r>
              <w:rPr>
                <w:bCs/>
                <w:color w:val="000000"/>
                <w:sz w:val="24"/>
                <w:szCs w:val="24"/>
              </w:rPr>
              <w:br/>
              <w:t>- Capacity for independent/critical thinking and problem-solving.</w:t>
            </w:r>
            <w:r>
              <w:rPr>
                <w:bCs/>
                <w:color w:val="000000"/>
                <w:sz w:val="24"/>
                <w:szCs w:val="24"/>
              </w:rPr>
              <w:br/>
              <w:t>  - summative assessment for this module</w:t>
            </w:r>
          </w:p>
          <w:p w:rsidR="00050E5C" w:rsidRDefault="00050E5C" w:rsidP="00E347BB">
            <w:pPr>
              <w:spacing w:line="276" w:lineRule="auto"/>
              <w:rPr>
                <w:bCs/>
                <w:color w:val="000000"/>
                <w:sz w:val="24"/>
                <w:szCs w:val="24"/>
              </w:rPr>
            </w:pPr>
            <w:r>
              <w:rPr>
                <w:bCs/>
                <w:color w:val="000000"/>
                <w:sz w:val="24"/>
                <w:szCs w:val="24"/>
              </w:rPr>
              <w:t>-Introduce the students to the fundamentals of the analytical techniques during the lectures. These would include the physical-chemical principles as well as design and operation of instrumental analytical techniques.</w:t>
            </w:r>
            <w:r>
              <w:rPr>
                <w:bCs/>
                <w:color w:val="000000"/>
                <w:sz w:val="24"/>
                <w:szCs w:val="24"/>
              </w:rPr>
              <w:br/>
              <w:t>- Provide hands-on experience in an analytical laboratory; including practice in sample preparation, operation and calibration of the instruments, validation, and analysis of unknown samples.</w:t>
            </w:r>
            <w:r>
              <w:rPr>
                <w:bCs/>
                <w:color w:val="000000"/>
                <w:sz w:val="24"/>
                <w:szCs w:val="24"/>
              </w:rPr>
              <w:br/>
              <w:t>- Encourage the development of their self-evaluation skills by describing the main sources of error during the practical experiments, nurturing problem-solving skills and critical thinking.</w:t>
            </w:r>
          </w:p>
        </w:tc>
      </w:tr>
    </w:tbl>
    <w:p w:rsidR="00050E5C" w:rsidRDefault="00050E5C" w:rsidP="00050E5C">
      <w:pPr>
        <w:spacing w:line="276" w:lineRule="auto"/>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050E5C" w:rsidTr="00E347BB">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050E5C" w:rsidRDefault="00050E5C" w:rsidP="00E347BB">
            <w:pPr>
              <w:spacing w:line="312" w:lineRule="auto"/>
              <w:jc w:val="center"/>
              <w:rPr>
                <w:rFonts w:eastAsia="Times New Roman"/>
                <w:color w:val="000000"/>
                <w:sz w:val="24"/>
                <w:szCs w:val="24"/>
              </w:rPr>
            </w:pPr>
            <w:r>
              <w:rPr>
                <w:rFonts w:eastAsia="Times New Roman"/>
                <w:b/>
                <w:color w:val="17365D"/>
                <w:sz w:val="28"/>
                <w:szCs w:val="28"/>
              </w:rPr>
              <w:t>Student Workload (SWL)</w:t>
            </w:r>
            <w:r>
              <w:rPr>
                <w:rFonts w:eastAsia="Times New Roman"/>
                <w:b/>
                <w:color w:val="17365D"/>
                <w:sz w:val="28"/>
                <w:szCs w:val="28"/>
              </w:rPr>
              <w:br/>
              <w:t>Student Workload (SWL)</w:t>
            </w:r>
          </w:p>
          <w:p w:rsidR="00050E5C" w:rsidRDefault="00050E5C" w:rsidP="00E347BB">
            <w:pPr>
              <w:bidi/>
              <w:spacing w:line="312" w:lineRule="auto"/>
              <w:jc w:val="center"/>
              <w:rPr>
                <w:rFonts w:eastAsia="Times New Roman"/>
                <w:color w:val="000000"/>
                <w:sz w:val="24"/>
                <w:szCs w:val="24"/>
              </w:rPr>
            </w:pPr>
          </w:p>
        </w:tc>
      </w:tr>
      <w:tr w:rsidR="00050E5C" w:rsidTr="00E347BB">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E347BB">
            <w:pPr>
              <w:spacing w:line="312" w:lineRule="auto"/>
              <w:rPr>
                <w:b/>
                <w:color w:val="000000"/>
                <w:sz w:val="24"/>
                <w:szCs w:val="24"/>
              </w:rPr>
            </w:pPr>
            <w:r>
              <w:rPr>
                <w:b/>
                <w:color w:val="000000"/>
                <w:sz w:val="24"/>
                <w:szCs w:val="24"/>
              </w:rPr>
              <w:lastRenderedPageBreak/>
              <w:t>Structured SWL (h/sem)</w:t>
            </w:r>
            <w:r>
              <w:rPr>
                <w:b/>
                <w:color w:val="000000"/>
                <w:sz w:val="24"/>
                <w:szCs w:val="24"/>
              </w:rPr>
              <w:br/>
              <w:t>Structured SWL (h/sem)</w:t>
            </w:r>
          </w:p>
          <w:p w:rsidR="00050E5C" w:rsidRDefault="00050E5C" w:rsidP="00E347BB">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0E5C" w:rsidRDefault="006056A0" w:rsidP="00E347BB">
            <w:pPr>
              <w:spacing w:line="312" w:lineRule="auto"/>
              <w:rPr>
                <w:sz w:val="24"/>
                <w:szCs w:val="24"/>
              </w:rPr>
            </w:pPr>
            <w:r>
              <w:rPr>
                <w:sz w:val="24"/>
                <w:szCs w:val="24"/>
              </w:rPr>
              <w:t>78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050E5C" w:rsidRDefault="00050E5C" w:rsidP="00E347BB">
            <w:pPr>
              <w:spacing w:line="312" w:lineRule="auto"/>
              <w:rPr>
                <w:b/>
              </w:rPr>
            </w:pPr>
            <w:r>
              <w:rPr>
                <w:b/>
              </w:rPr>
              <w:t>Structured SWL (h/w)</w:t>
            </w:r>
            <w:r>
              <w:rPr>
                <w:b/>
              </w:rPr>
              <w:br/>
              <w:t>Structured SWL (h/w)</w:t>
            </w:r>
          </w:p>
          <w:p w:rsidR="00050E5C" w:rsidRDefault="00050E5C" w:rsidP="00E347BB">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0E5C" w:rsidRDefault="00050E5C" w:rsidP="00E347BB">
            <w:pPr>
              <w:spacing w:line="312" w:lineRule="auto"/>
              <w:rPr>
                <w:sz w:val="24"/>
                <w:szCs w:val="24"/>
              </w:rPr>
            </w:pPr>
            <w:r>
              <w:rPr>
                <w:sz w:val="24"/>
                <w:szCs w:val="24"/>
              </w:rPr>
              <w:t>6.1</w:t>
            </w:r>
          </w:p>
        </w:tc>
      </w:tr>
      <w:tr w:rsidR="00050E5C" w:rsidTr="00E347BB">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E347BB">
            <w:pPr>
              <w:spacing w:line="312" w:lineRule="auto"/>
              <w:rPr>
                <w:b/>
                <w:sz w:val="24"/>
                <w:szCs w:val="24"/>
              </w:rPr>
            </w:pPr>
            <w:r>
              <w:rPr>
                <w:b/>
                <w:color w:val="000000"/>
                <w:sz w:val="24"/>
                <w:szCs w:val="24"/>
              </w:rPr>
              <w:t>Unstructured SWL (h/sem)</w:t>
            </w:r>
            <w:r>
              <w:rPr>
                <w:b/>
                <w:color w:val="000000"/>
                <w:sz w:val="24"/>
                <w:szCs w:val="24"/>
              </w:rPr>
              <w:br/>
              <w:t>Unstructured SWL (h/sem)</w:t>
            </w:r>
          </w:p>
          <w:p w:rsidR="00050E5C" w:rsidRDefault="00050E5C" w:rsidP="00E347BB">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0E5C" w:rsidRDefault="00E82485" w:rsidP="00E347BB">
            <w:pPr>
              <w:spacing w:line="312" w:lineRule="auto"/>
              <w:rPr>
                <w:sz w:val="24"/>
                <w:szCs w:val="24"/>
              </w:rPr>
            </w:pPr>
            <w:r>
              <w:rPr>
                <w:sz w:val="24"/>
                <w:szCs w:val="24"/>
              </w:rPr>
              <w:t>97</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050E5C" w:rsidRDefault="00050E5C" w:rsidP="00E347BB">
            <w:pPr>
              <w:spacing w:line="312" w:lineRule="auto"/>
              <w:rPr>
                <w:b/>
              </w:rPr>
            </w:pPr>
            <w:r>
              <w:rPr>
                <w:b/>
              </w:rPr>
              <w:t>Unstructured SWL (h/w)</w:t>
            </w:r>
            <w:r>
              <w:rPr>
                <w:b/>
              </w:rPr>
              <w:br/>
              <w:t>Unstructured SWL (h/w)</w:t>
            </w:r>
          </w:p>
          <w:p w:rsidR="00050E5C" w:rsidRDefault="00050E5C" w:rsidP="00E347BB">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0E5C" w:rsidRDefault="00050E5C" w:rsidP="00E347BB">
            <w:pPr>
              <w:spacing w:line="312" w:lineRule="auto"/>
              <w:rPr>
                <w:sz w:val="24"/>
                <w:szCs w:val="24"/>
              </w:rPr>
            </w:pPr>
            <w:r>
              <w:rPr>
                <w:sz w:val="24"/>
                <w:szCs w:val="24"/>
              </w:rPr>
              <w:t>6.2</w:t>
            </w:r>
          </w:p>
        </w:tc>
      </w:tr>
      <w:tr w:rsidR="00050E5C" w:rsidTr="00E347BB">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E347BB">
            <w:pPr>
              <w:spacing w:line="312" w:lineRule="auto"/>
              <w:rPr>
                <w:b/>
                <w:color w:val="000000"/>
                <w:sz w:val="24"/>
                <w:szCs w:val="24"/>
              </w:rPr>
            </w:pPr>
            <w:r>
              <w:rPr>
                <w:b/>
                <w:color w:val="000000"/>
                <w:sz w:val="24"/>
                <w:szCs w:val="24"/>
              </w:rPr>
              <w:t>Total SWL (h/sem)</w:t>
            </w:r>
            <w:r>
              <w:rPr>
                <w:b/>
                <w:color w:val="000000"/>
                <w:sz w:val="24"/>
                <w:szCs w:val="24"/>
              </w:rPr>
              <w:br/>
              <w:t>Total SWL (h/sem)</w:t>
            </w:r>
          </w:p>
          <w:p w:rsidR="00050E5C" w:rsidRDefault="00050E5C" w:rsidP="00E347BB">
            <w:pPr>
              <w:spacing w:line="312" w:lineRule="auto"/>
              <w:rPr>
                <w:b/>
                <w:sz w:val="24"/>
                <w:szCs w:val="24"/>
              </w:rPr>
            </w:pP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050E5C" w:rsidRDefault="00050E5C" w:rsidP="00E347BB">
            <w:pPr>
              <w:spacing w:line="312" w:lineRule="auto"/>
              <w:rPr>
                <w:sz w:val="24"/>
                <w:szCs w:val="24"/>
              </w:rPr>
            </w:pPr>
            <w:r>
              <w:rPr>
                <w:sz w:val="24"/>
                <w:szCs w:val="24"/>
              </w:rPr>
              <w:t>175</w:t>
            </w:r>
          </w:p>
        </w:tc>
      </w:tr>
    </w:tbl>
    <w:p w:rsidR="00050E5C" w:rsidRDefault="00050E5C" w:rsidP="00050E5C">
      <w:pPr>
        <w:spacing w:after="0" w:line="312" w:lineRule="auto"/>
        <w:rPr>
          <w:rFonts w:ascii="Cambria" w:eastAsia="Cambria" w:hAnsi="Cambria" w:cs="Cambria"/>
          <w:b/>
          <w:color w:val="000000"/>
        </w:rPr>
      </w:pPr>
    </w:p>
    <w:p w:rsidR="00050E5C" w:rsidRDefault="00050E5C" w:rsidP="00050E5C">
      <w:pPr>
        <w:spacing w:after="0" w:line="312" w:lineRule="auto"/>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050E5C" w:rsidTr="00E347BB">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050E5C" w:rsidRDefault="00050E5C" w:rsidP="00E347BB">
            <w:pPr>
              <w:spacing w:line="312" w:lineRule="auto"/>
              <w:jc w:val="center"/>
              <w:rPr>
                <w:b/>
                <w:color w:val="17365D"/>
                <w:sz w:val="28"/>
                <w:szCs w:val="28"/>
              </w:rPr>
            </w:pPr>
            <w:r>
              <w:rPr>
                <w:b/>
                <w:color w:val="17365D"/>
                <w:sz w:val="28"/>
                <w:szCs w:val="28"/>
              </w:rPr>
              <w:t>Module Evaluation</w:t>
            </w:r>
            <w:r>
              <w:rPr>
                <w:b/>
                <w:color w:val="17365D"/>
                <w:sz w:val="28"/>
                <w:szCs w:val="28"/>
              </w:rPr>
              <w:br/>
              <w:t>Module Evaluation</w:t>
            </w:r>
          </w:p>
          <w:p w:rsidR="00050E5C" w:rsidRDefault="00050E5C" w:rsidP="00E347BB">
            <w:pPr>
              <w:bidi/>
              <w:spacing w:line="312" w:lineRule="auto"/>
              <w:jc w:val="center"/>
              <w:rPr>
                <w:rFonts w:eastAsia="Times New Roman"/>
                <w:b/>
                <w:color w:val="17365D"/>
                <w:sz w:val="32"/>
                <w:szCs w:val="32"/>
              </w:rPr>
            </w:pPr>
          </w:p>
        </w:tc>
      </w:tr>
      <w:tr w:rsidR="00050E5C" w:rsidTr="00E347BB">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050E5C" w:rsidRDefault="00050E5C" w:rsidP="00E347BB">
            <w:pPr>
              <w:spacing w:line="312" w:lineRule="auto"/>
              <w:ind w:left="360" w:hanging="720"/>
              <w:rPr>
                <w:b/>
              </w:rPr>
            </w:pPr>
          </w:p>
          <w:p w:rsidR="00050E5C" w:rsidRDefault="00050E5C" w:rsidP="00E347BB">
            <w:pPr>
              <w:spacing w:line="312" w:lineRule="auto"/>
              <w:ind w:left="360" w:hanging="720"/>
              <w:rPr>
                <w:b/>
              </w:rPr>
            </w:pPr>
            <w:r>
              <w:rPr>
                <w:b/>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E347BB">
            <w:pPr>
              <w:spacing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E347BB">
            <w:pPr>
              <w:spacing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E347BB">
            <w:pPr>
              <w:spacing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E347BB">
            <w:pPr>
              <w:spacing w:line="312" w:lineRule="auto"/>
              <w:rPr>
                <w:b/>
                <w:color w:val="000000"/>
              </w:rPr>
            </w:pPr>
            <w:r>
              <w:rPr>
                <w:b/>
                <w:color w:val="000000"/>
              </w:rPr>
              <w:t>Relevant Learning Outcome</w:t>
            </w:r>
          </w:p>
        </w:tc>
      </w:tr>
      <w:tr w:rsidR="00050E5C" w:rsidTr="00E347BB">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050E5C" w:rsidRDefault="00050E5C" w:rsidP="00E347BB">
            <w:pPr>
              <w:spacing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E347BB">
            <w:pPr>
              <w:spacing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rsidR="00050E5C" w:rsidRDefault="00050E5C" w:rsidP="00E347BB">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050E5C" w:rsidRDefault="00050E5C" w:rsidP="00E347BB">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050E5C" w:rsidRDefault="00050E5C" w:rsidP="00E347BB">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line="312" w:lineRule="auto"/>
              <w:rPr>
                <w:color w:val="000000"/>
              </w:rPr>
            </w:pPr>
            <w:r>
              <w:t>LO #1, 2, 10 and 11</w:t>
            </w:r>
          </w:p>
        </w:tc>
      </w:tr>
      <w:tr w:rsidR="00050E5C" w:rsidTr="00E347BB">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050E5C" w:rsidRDefault="00050E5C" w:rsidP="00E347BB">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E347BB">
            <w:pPr>
              <w:spacing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rsidR="00050E5C" w:rsidRDefault="00050E5C" w:rsidP="00E347BB">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050E5C" w:rsidRDefault="00050E5C" w:rsidP="00E347BB">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line="312" w:lineRule="auto"/>
              <w:rPr>
                <w:color w:val="000000"/>
              </w:rPr>
            </w:pPr>
            <w:r>
              <w:t>LO # 3, 4, 6 and 7</w:t>
            </w:r>
          </w:p>
        </w:tc>
      </w:tr>
      <w:tr w:rsidR="00050E5C" w:rsidTr="00E347BB">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050E5C" w:rsidRDefault="00050E5C" w:rsidP="00E347BB">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E347BB">
            <w:pPr>
              <w:spacing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rsidR="00050E5C" w:rsidRDefault="00050E5C" w:rsidP="00E347BB">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050E5C" w:rsidRDefault="00050E5C" w:rsidP="00E347BB">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line="312" w:lineRule="auto"/>
              <w:rPr>
                <w:color w:val="000000"/>
              </w:rPr>
            </w:pPr>
          </w:p>
        </w:tc>
      </w:tr>
      <w:tr w:rsidR="00050E5C" w:rsidTr="00E347BB">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050E5C" w:rsidRDefault="00050E5C" w:rsidP="00E347BB">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E347BB">
            <w:pPr>
              <w:spacing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rsidR="00050E5C" w:rsidRDefault="00050E5C" w:rsidP="00E347BB">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050E5C" w:rsidRDefault="00050E5C" w:rsidP="00E347BB">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line="312" w:lineRule="auto"/>
              <w:rPr>
                <w:color w:val="000000"/>
              </w:rPr>
            </w:pPr>
            <w:r>
              <w:t>LO # 5, 8 and 10</w:t>
            </w:r>
          </w:p>
        </w:tc>
      </w:tr>
      <w:tr w:rsidR="00050E5C" w:rsidTr="00E347BB">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050E5C" w:rsidRDefault="00050E5C" w:rsidP="00E347BB">
            <w:pPr>
              <w:spacing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E347BB">
            <w:pPr>
              <w:spacing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rsidR="00050E5C" w:rsidRDefault="00050E5C" w:rsidP="00E347BB">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050E5C" w:rsidRDefault="00050E5C" w:rsidP="00E347BB">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line="312" w:lineRule="auto"/>
              <w:rPr>
                <w:color w:val="000000"/>
              </w:rPr>
            </w:pPr>
            <w:r>
              <w:t>LO # 1-7</w:t>
            </w:r>
          </w:p>
        </w:tc>
      </w:tr>
      <w:tr w:rsidR="00050E5C" w:rsidTr="00E347BB">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050E5C" w:rsidRDefault="00050E5C" w:rsidP="00E347BB">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E347BB">
            <w:pPr>
              <w:spacing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rsidR="00050E5C" w:rsidRDefault="00050E5C" w:rsidP="00E347BB">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050E5C" w:rsidRDefault="00050E5C" w:rsidP="00E347BB">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050E5C" w:rsidRDefault="00050E5C" w:rsidP="00E347BB">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line="312" w:lineRule="auto"/>
              <w:rPr>
                <w:color w:val="000000"/>
              </w:rPr>
            </w:pPr>
            <w:r>
              <w:rPr>
                <w:color w:val="000000"/>
              </w:rPr>
              <w:t>All</w:t>
            </w:r>
          </w:p>
        </w:tc>
      </w:tr>
      <w:tr w:rsidR="00050E5C" w:rsidTr="00E347BB">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050E5C" w:rsidRDefault="00050E5C" w:rsidP="00E347BB">
            <w:pPr>
              <w:spacing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rsidR="00050E5C" w:rsidRDefault="00050E5C" w:rsidP="00E347BB">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050E5C" w:rsidRDefault="00050E5C" w:rsidP="00E347BB">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line="312" w:lineRule="auto"/>
              <w:rPr>
                <w:color w:val="000000"/>
              </w:rPr>
            </w:pPr>
          </w:p>
        </w:tc>
      </w:tr>
    </w:tbl>
    <w:p w:rsidR="00050E5C" w:rsidRDefault="00050E5C" w:rsidP="00050E5C">
      <w:pPr>
        <w:spacing w:after="0" w:line="312" w:lineRule="auto"/>
        <w:rPr>
          <w:rFonts w:ascii="Cambria" w:eastAsia="Cambria" w:hAnsi="Cambria" w:cs="Cambria"/>
          <w:b/>
          <w:color w:val="000000"/>
          <w:sz w:val="16"/>
          <w:szCs w:val="16"/>
        </w:rPr>
      </w:pPr>
    </w:p>
    <w:p w:rsidR="00050E5C" w:rsidRDefault="00050E5C" w:rsidP="00050E5C">
      <w:pPr>
        <w:spacing w:after="0" w:line="312" w:lineRule="auto"/>
        <w:rPr>
          <w:rFonts w:ascii="Cambria" w:eastAsia="Cambria" w:hAnsi="Cambria" w:cs="Cambria"/>
          <w:b/>
          <w:color w:val="000000"/>
          <w:sz w:val="16"/>
          <w:szCs w:val="16"/>
        </w:rPr>
      </w:pPr>
    </w:p>
    <w:p w:rsidR="00050E5C" w:rsidRDefault="00050E5C" w:rsidP="00050E5C">
      <w:pPr>
        <w:spacing w:line="276" w:lineRule="auto"/>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050E5C" w:rsidTr="00E347BB">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050E5C" w:rsidRDefault="00050E5C" w:rsidP="00E347BB">
            <w:pPr>
              <w:spacing w:line="360" w:lineRule="auto"/>
              <w:jc w:val="center"/>
              <w:rPr>
                <w:b/>
                <w:color w:val="17365D"/>
                <w:sz w:val="28"/>
                <w:szCs w:val="28"/>
              </w:rPr>
            </w:pPr>
            <w:r>
              <w:rPr>
                <w:b/>
                <w:color w:val="17365D"/>
                <w:sz w:val="28"/>
                <w:szCs w:val="28"/>
              </w:rPr>
              <w:t>Delivery Plan (Weekly Syllabus)</w:t>
            </w:r>
            <w:r>
              <w:rPr>
                <w:b/>
                <w:color w:val="17365D"/>
                <w:sz w:val="28"/>
                <w:szCs w:val="28"/>
              </w:rPr>
              <w:br/>
              <w:t>Delivery Plan (Weekly Syllabus)</w:t>
            </w:r>
          </w:p>
          <w:p w:rsidR="00050E5C" w:rsidRDefault="00050E5C" w:rsidP="00E347BB">
            <w:pPr>
              <w:bidi/>
              <w:spacing w:line="360" w:lineRule="auto"/>
              <w:jc w:val="center"/>
              <w:rPr>
                <w:rFonts w:eastAsia="Times New Roman"/>
                <w:b/>
                <w:color w:val="17365D"/>
                <w:sz w:val="28"/>
                <w:szCs w:val="28"/>
              </w:rPr>
            </w:pP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E347BB">
            <w:pPr>
              <w:spacing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050E5C" w:rsidRDefault="00050E5C" w:rsidP="00E347BB">
            <w:pPr>
              <w:spacing w:line="360" w:lineRule="auto"/>
              <w:rPr>
                <w:b/>
                <w:sz w:val="24"/>
                <w:szCs w:val="24"/>
              </w:rPr>
            </w:pPr>
            <w:r>
              <w:rPr>
                <w:b/>
              </w:rPr>
              <w:t>Material Covered</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E347BB">
            <w:pPr>
              <w:spacing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line="360" w:lineRule="auto"/>
            </w:pPr>
            <w:r>
              <w:t>Introduction to Analytical Chemistry</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E347BB">
            <w:pPr>
              <w:spacing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line="360" w:lineRule="auto"/>
            </w:pPr>
            <w:r>
              <w:t>Units, Concentration and Stoichiometry</w:t>
            </w:r>
          </w:p>
        </w:tc>
      </w:tr>
      <w:tr w:rsidR="00050E5C" w:rsidTr="00E347BB">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E347BB">
            <w:pPr>
              <w:spacing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line="360" w:lineRule="auto"/>
            </w:pPr>
            <w:r>
              <w:t>Concentration types</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E347BB">
            <w:pPr>
              <w:spacing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line="360" w:lineRule="auto"/>
            </w:pPr>
            <w:r>
              <w:t>Statistical treatment of analytical data</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E347BB">
            <w:pPr>
              <w:spacing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line="360" w:lineRule="auto"/>
            </w:pPr>
            <w:r>
              <w:t>standard solution 1</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E347BB">
            <w:pPr>
              <w:spacing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line="360" w:lineRule="auto"/>
            </w:pPr>
            <w:r>
              <w:t xml:space="preserve">standard solution </w:t>
            </w:r>
            <w:r>
              <w:rPr>
                <w:rFonts w:hint="cs"/>
                <w:rtl/>
              </w:rPr>
              <w:t>2</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E347BB">
            <w:pPr>
              <w:spacing w:line="360" w:lineRule="auto"/>
              <w:ind w:left="-18" w:firstLine="18"/>
              <w:jc w:val="center"/>
              <w:rPr>
                <w:b/>
                <w:color w:val="000000"/>
              </w:rPr>
            </w:pPr>
            <w:r>
              <w:rPr>
                <w:b/>
                <w:color w:val="000000"/>
              </w:rPr>
              <w:lastRenderedPageBreak/>
              <w:t>Week 7</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line="360" w:lineRule="auto"/>
            </w:pPr>
            <w:r>
              <w:t>Titration 1</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E347BB">
            <w:pPr>
              <w:spacing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line="360" w:lineRule="auto"/>
            </w:pPr>
            <w:r>
              <w:t xml:space="preserve">Titration </w:t>
            </w:r>
            <w:r>
              <w:rPr>
                <w:rFonts w:hint="cs"/>
                <w:rtl/>
              </w:rPr>
              <w:t>2</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E347BB">
            <w:pPr>
              <w:spacing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line="360" w:lineRule="auto"/>
            </w:pPr>
            <w:r>
              <w:t>Exam</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E347BB">
            <w:pPr>
              <w:spacing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line="360" w:lineRule="auto"/>
            </w:pPr>
            <w:r>
              <w:t>Acids and bases</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E347BB">
            <w:pPr>
              <w:spacing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line="360" w:lineRule="auto"/>
            </w:pPr>
            <w:r>
              <w:t>Spectrochemical analysis 1</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E347BB">
            <w:pPr>
              <w:spacing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line="360" w:lineRule="auto"/>
            </w:pPr>
            <w:r>
              <w:t>Spectrochemical analysis 2</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E347BB">
            <w:pPr>
              <w:spacing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line="360" w:lineRule="auto"/>
            </w:pPr>
            <w:r>
              <w:t>Separation methods 1</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E347BB">
            <w:pPr>
              <w:spacing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line="360" w:lineRule="auto"/>
            </w:pPr>
            <w:r>
              <w:t xml:space="preserve">Separation methods </w:t>
            </w:r>
            <w:r>
              <w:rPr>
                <w:rFonts w:hint="cs"/>
                <w:rtl/>
              </w:rPr>
              <w:t>2</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E347BB">
            <w:pPr>
              <w:spacing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line="360" w:lineRule="auto"/>
            </w:pPr>
            <w:r>
              <w:t>Exam</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E347BB">
            <w:pPr>
              <w:spacing w:line="360" w:lineRule="auto"/>
              <w:ind w:left="-18" w:firstLine="18"/>
              <w:jc w:val="center"/>
              <w:rPr>
                <w:b/>
                <w:color w:val="000000"/>
              </w:rPr>
            </w:pPr>
            <w:r>
              <w:rPr>
                <w:b/>
                <w:color w:val="000000"/>
              </w:rPr>
              <w:t>Week 16</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line="360" w:lineRule="auto"/>
            </w:pPr>
            <w:r>
              <w:t>Preparatory week before the final Exam</w:t>
            </w:r>
          </w:p>
        </w:tc>
      </w:tr>
    </w:tbl>
    <w:p w:rsidR="00050E5C" w:rsidRDefault="00050E5C" w:rsidP="00050E5C">
      <w:pPr>
        <w:tabs>
          <w:tab w:val="center" w:pos="3870"/>
        </w:tabs>
        <w:spacing w:after="0" w:line="360" w:lineRule="auto"/>
        <w:ind w:left="1985" w:hanging="1985"/>
        <w:jc w:val="both"/>
        <w:rPr>
          <w:b/>
          <w:sz w:val="24"/>
          <w:szCs w:val="24"/>
        </w:rPr>
      </w:pPr>
    </w:p>
    <w:p w:rsidR="00050E5C" w:rsidRDefault="00050E5C" w:rsidP="00050E5C">
      <w:pPr>
        <w:rPr>
          <w:rFonts w:ascii="Cambria" w:eastAsia="Cambria" w:hAnsi="Cambria" w:cs="Cambria"/>
        </w:rPr>
      </w:pPr>
    </w:p>
    <w:tbl>
      <w:tblPr>
        <w:tblStyle w:val="50"/>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050E5C" w:rsidTr="00E347BB">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050E5C" w:rsidRDefault="00050E5C" w:rsidP="00E347BB">
            <w:pPr>
              <w:spacing w:line="360" w:lineRule="auto"/>
              <w:jc w:val="center"/>
              <w:rPr>
                <w:b/>
                <w:color w:val="17365D"/>
                <w:sz w:val="28"/>
                <w:szCs w:val="28"/>
              </w:rPr>
            </w:pPr>
            <w:r>
              <w:rPr>
                <w:b/>
                <w:color w:val="17365D"/>
                <w:sz w:val="28"/>
                <w:szCs w:val="28"/>
              </w:rPr>
              <w:t>Delivery Plan (Weekly Lab. Syllabus)</w:t>
            </w:r>
            <w:r>
              <w:rPr>
                <w:b/>
                <w:color w:val="17365D"/>
                <w:sz w:val="28"/>
                <w:szCs w:val="28"/>
              </w:rPr>
              <w:br/>
              <w:t>Delivery Plan (Weekly Lab. Syllabus)</w:t>
            </w:r>
          </w:p>
          <w:p w:rsidR="00050E5C" w:rsidRDefault="00050E5C" w:rsidP="00E347BB">
            <w:pPr>
              <w:bidi/>
              <w:spacing w:line="360" w:lineRule="auto"/>
              <w:jc w:val="center"/>
              <w:rPr>
                <w:rFonts w:eastAsia="Times New Roman"/>
                <w:b/>
                <w:color w:val="17365D"/>
                <w:sz w:val="28"/>
                <w:szCs w:val="28"/>
              </w:rPr>
            </w:pP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E347BB">
            <w:pPr>
              <w:spacing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050E5C" w:rsidRDefault="00050E5C" w:rsidP="00E347BB">
            <w:pPr>
              <w:spacing w:line="360" w:lineRule="auto"/>
              <w:rPr>
                <w:b/>
                <w:sz w:val="24"/>
                <w:szCs w:val="24"/>
              </w:rPr>
            </w:pPr>
            <w:r>
              <w:rPr>
                <w:b/>
              </w:rPr>
              <w:t>Material Covered</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E347BB">
            <w:pPr>
              <w:spacing w:line="360" w:lineRule="auto"/>
              <w:ind w:left="-18"/>
              <w:jc w:val="center"/>
              <w:rPr>
                <w:b/>
              </w:rPr>
            </w:pPr>
            <w:r>
              <w:rPr>
                <w:b/>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line="360" w:lineRule="auto"/>
            </w:pPr>
            <w:r>
              <w:t>Lab 1:General safety rules for laboratory</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E347BB">
            <w:pPr>
              <w:spacing w:line="360" w:lineRule="auto"/>
              <w:ind w:left="-18"/>
              <w:jc w:val="center"/>
              <w:rPr>
                <w:b/>
              </w:rPr>
            </w:pPr>
            <w:r>
              <w:rPr>
                <w:b/>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line="360" w:lineRule="auto"/>
            </w:pPr>
            <w:r>
              <w:t>Lab 2: General chemistry equipment</w:t>
            </w:r>
          </w:p>
        </w:tc>
      </w:tr>
      <w:tr w:rsidR="00050E5C" w:rsidTr="00E347BB">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E347BB">
            <w:pPr>
              <w:spacing w:line="360" w:lineRule="auto"/>
              <w:ind w:left="-18"/>
              <w:jc w:val="center"/>
              <w:rPr>
                <w:b/>
              </w:rPr>
            </w:pPr>
            <w:r>
              <w:rPr>
                <w:b/>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line="360" w:lineRule="auto"/>
            </w:pPr>
            <w:r>
              <w:t xml:space="preserve">Lab 3: Standard solution </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E347BB">
            <w:pPr>
              <w:spacing w:line="360" w:lineRule="auto"/>
              <w:ind w:left="-18"/>
              <w:jc w:val="center"/>
              <w:rPr>
                <w:b/>
              </w:rPr>
            </w:pPr>
            <w:r>
              <w:rPr>
                <w:b/>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line="360" w:lineRule="auto"/>
            </w:pPr>
            <w:r>
              <w:t>Lab 4: Preparation of standard solution from liquid solutions</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E347BB">
            <w:pPr>
              <w:spacing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line="360" w:lineRule="auto"/>
            </w:pPr>
            <w:r>
              <w:t>Lab 5: Buffer solution</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E347BB">
            <w:pPr>
              <w:spacing w:line="360" w:lineRule="auto"/>
              <w:ind w:left="-18"/>
              <w:jc w:val="center"/>
              <w:rPr>
                <w:b/>
              </w:rPr>
            </w:pPr>
            <w:r>
              <w:rPr>
                <w:b/>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line="360" w:lineRule="auto"/>
            </w:pPr>
            <w:r>
              <w:t>Lab 6: Titration strong acid with strong base</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E347BB">
            <w:pPr>
              <w:spacing w:line="360" w:lineRule="auto"/>
              <w:ind w:left="-18"/>
              <w:jc w:val="center"/>
              <w:rPr>
                <w:b/>
              </w:rPr>
            </w:pPr>
            <w:r>
              <w:rPr>
                <w:b/>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line="360" w:lineRule="auto"/>
            </w:pPr>
            <w:r>
              <w:t>Lab 7: Determination of acetic content in a vinegar sample</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E347BB">
            <w:pPr>
              <w:spacing w:line="360" w:lineRule="auto"/>
              <w:ind w:left="-18"/>
              <w:jc w:val="center"/>
              <w:rPr>
                <w:b/>
              </w:rPr>
            </w:pPr>
            <w:r>
              <w:rPr>
                <w:b/>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line="360" w:lineRule="auto"/>
            </w:pPr>
            <w:r>
              <w:t>Lab 8: Volumetric analysis (Mohr method)</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E347BB">
            <w:pPr>
              <w:spacing w:line="360" w:lineRule="auto"/>
              <w:ind w:left="-18"/>
              <w:jc w:val="center"/>
              <w:rPr>
                <w:b/>
              </w:rPr>
            </w:pPr>
            <w:r>
              <w:rPr>
                <w:b/>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line="360" w:lineRule="auto"/>
            </w:pPr>
            <w:r>
              <w:t>Lab 9 : pH-metric titration</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E347BB">
            <w:pPr>
              <w:spacing w:line="360" w:lineRule="auto"/>
              <w:ind w:left="-18"/>
              <w:jc w:val="center"/>
              <w:rPr>
                <w:b/>
              </w:rPr>
            </w:pPr>
            <w:r>
              <w:rPr>
                <w:b/>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line="360" w:lineRule="auto"/>
            </w:pPr>
            <w:r>
              <w:t>Conductmetric titration strong acid with strong base</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E347BB">
            <w:pPr>
              <w:spacing w:line="360" w:lineRule="auto"/>
              <w:ind w:left="-18"/>
              <w:jc w:val="center"/>
              <w:rPr>
                <w:b/>
              </w:rPr>
            </w:pPr>
            <w:r>
              <w:rPr>
                <w:b/>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line="360" w:lineRule="auto"/>
            </w:pPr>
            <w:r>
              <w:t>Separation of I group cations (Ag+, Pb+2, and Hg+2)</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E347BB">
            <w:pPr>
              <w:spacing w:line="360" w:lineRule="auto"/>
              <w:ind w:left="-18"/>
              <w:jc w:val="center"/>
              <w:rPr>
                <w:b/>
              </w:rPr>
            </w:pPr>
            <w:r>
              <w:rPr>
                <w:b/>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line="360" w:lineRule="auto"/>
            </w:pPr>
            <w:r>
              <w:t>Separation of II group cations</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E347BB">
            <w:pPr>
              <w:spacing w:line="360" w:lineRule="auto"/>
              <w:ind w:left="-18"/>
              <w:jc w:val="center"/>
              <w:rPr>
                <w:b/>
              </w:rPr>
            </w:pPr>
            <w:r>
              <w:rPr>
                <w:b/>
              </w:rPr>
              <w:lastRenderedPageBreak/>
              <w:t>Week 13</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line="360" w:lineRule="auto"/>
            </w:pPr>
            <w:r>
              <w:t>Techniques of paper chromatography</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E347BB">
            <w:pPr>
              <w:spacing w:line="360" w:lineRule="auto"/>
              <w:ind w:left="-18"/>
              <w:jc w:val="center"/>
              <w:rPr>
                <w:b/>
              </w:rPr>
            </w:pPr>
            <w:r>
              <w:rPr>
                <w:b/>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line="360" w:lineRule="auto"/>
            </w:pPr>
            <w:r>
              <w:t>Exam</w:t>
            </w:r>
          </w:p>
        </w:tc>
      </w:tr>
    </w:tbl>
    <w:p w:rsidR="00050E5C" w:rsidRDefault="00050E5C" w:rsidP="00050E5C">
      <w:pPr>
        <w:tabs>
          <w:tab w:val="center" w:pos="3870"/>
        </w:tabs>
        <w:spacing w:after="0" w:line="360" w:lineRule="auto"/>
        <w:ind w:left="1985"/>
        <w:jc w:val="both"/>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050E5C" w:rsidTr="00E347BB">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050E5C" w:rsidRDefault="00050E5C" w:rsidP="00E347BB">
            <w:pPr>
              <w:spacing w:line="312" w:lineRule="auto"/>
              <w:jc w:val="center"/>
              <w:rPr>
                <w:b/>
                <w:color w:val="17365D"/>
                <w:sz w:val="28"/>
                <w:szCs w:val="28"/>
              </w:rPr>
            </w:pPr>
            <w:r>
              <w:rPr>
                <w:b/>
                <w:color w:val="17365D"/>
                <w:sz w:val="28"/>
                <w:szCs w:val="28"/>
              </w:rPr>
              <w:t>Learning and Teaching Resources</w:t>
            </w:r>
            <w:r>
              <w:rPr>
                <w:b/>
                <w:color w:val="17365D"/>
                <w:sz w:val="28"/>
                <w:szCs w:val="28"/>
              </w:rPr>
              <w:br/>
              <w:t>Learning and Teaching Resources</w:t>
            </w:r>
          </w:p>
          <w:p w:rsidR="00050E5C" w:rsidRDefault="00050E5C" w:rsidP="00E347BB">
            <w:pPr>
              <w:bidi/>
              <w:spacing w:line="312" w:lineRule="auto"/>
              <w:jc w:val="center"/>
              <w:rPr>
                <w:rFonts w:eastAsia="Times New Roman"/>
                <w:b/>
                <w:color w:val="17365D"/>
                <w:sz w:val="28"/>
                <w:szCs w:val="28"/>
              </w:rPr>
            </w:pPr>
          </w:p>
        </w:tc>
      </w:tr>
      <w:tr w:rsidR="00050E5C" w:rsidTr="00E347BB">
        <w:tc>
          <w:tcPr>
            <w:tcW w:w="2340" w:type="dxa"/>
            <w:tcBorders>
              <w:top w:val="single" w:sz="4" w:space="0" w:color="000000"/>
              <w:left w:val="single" w:sz="4" w:space="0" w:color="000000"/>
              <w:bottom w:val="single" w:sz="4" w:space="0" w:color="000000"/>
              <w:right w:val="nil"/>
            </w:tcBorders>
            <w:vAlign w:val="center"/>
          </w:tcPr>
          <w:p w:rsidR="00050E5C" w:rsidRDefault="00050E5C" w:rsidP="00E347BB">
            <w:pPr>
              <w:spacing w:line="312" w:lineRule="auto"/>
              <w:ind w:left="360" w:hanging="720"/>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E347BB">
            <w:pPr>
              <w:spacing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E347BB">
            <w:pPr>
              <w:spacing w:line="312" w:lineRule="auto"/>
              <w:jc w:val="center"/>
              <w:rPr>
                <w:b/>
              </w:rPr>
            </w:pPr>
            <w:r>
              <w:rPr>
                <w:b/>
              </w:rPr>
              <w:t>Available in the Library?</w:t>
            </w:r>
          </w:p>
        </w:tc>
      </w:tr>
      <w:tr w:rsidR="00050E5C" w:rsidTr="00E347BB">
        <w:tc>
          <w:tcPr>
            <w:tcW w:w="2340"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E347BB">
            <w:pPr>
              <w:spacing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rsidR="00050E5C" w:rsidRDefault="00330598" w:rsidP="00E347BB">
            <w:pPr>
              <w:spacing w:line="312" w:lineRule="auto"/>
              <w:ind w:left="185"/>
            </w:pPr>
            <w:hyperlink r:id="rId84" w:history="1">
              <w:r w:rsidR="00E347BB" w:rsidRPr="008D3E93">
                <w:rPr>
                  <w:rStyle w:val="Hyperlink"/>
                </w:rPr>
                <w:t>https://guides.loc.gov/chemistry-resources/print-materials/analyticals</w:t>
              </w:r>
            </w:hyperlink>
          </w:p>
        </w:tc>
        <w:tc>
          <w:tcPr>
            <w:tcW w:w="23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line="312" w:lineRule="auto"/>
              <w:jc w:val="center"/>
              <w:rPr>
                <w:color w:val="FF0000"/>
              </w:rPr>
            </w:pPr>
            <w:r>
              <w:t>NO</w:t>
            </w:r>
          </w:p>
        </w:tc>
      </w:tr>
      <w:tr w:rsidR="00050E5C" w:rsidTr="00E347BB">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E347BB">
            <w:pPr>
              <w:spacing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rsidR="00050E5C" w:rsidRDefault="00050E5C" w:rsidP="00E347BB">
            <w:pPr>
              <w:spacing w:line="312" w:lineRule="auto"/>
              <w:ind w:left="185"/>
            </w:pPr>
            <w:r>
              <w:t>https://guides.library.utoronto.ca/chm217/reference-resources</w:t>
            </w:r>
          </w:p>
        </w:tc>
        <w:tc>
          <w:tcPr>
            <w:tcW w:w="23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line="312" w:lineRule="auto"/>
              <w:jc w:val="center"/>
            </w:pPr>
            <w:r>
              <w:t>yes</w:t>
            </w:r>
          </w:p>
        </w:tc>
      </w:tr>
      <w:tr w:rsidR="00050E5C" w:rsidTr="00E347BB">
        <w:tc>
          <w:tcPr>
            <w:tcW w:w="2340"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E347BB">
            <w:pPr>
              <w:spacing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050E5C" w:rsidRDefault="00050E5C" w:rsidP="00E347BB">
            <w:pPr>
              <w:spacing w:line="312" w:lineRule="auto"/>
              <w:ind w:left="180"/>
            </w:pPr>
            <w:r>
              <w:t>https://www.coursera.inorg/browse/chem-science</w:t>
            </w:r>
          </w:p>
        </w:tc>
      </w:tr>
    </w:tbl>
    <w:p w:rsidR="00050E5C" w:rsidRDefault="00050E5C" w:rsidP="00050E5C">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050E5C" w:rsidTr="00E347BB">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rsidR="00050E5C" w:rsidRDefault="00050E5C" w:rsidP="00E347BB">
            <w:pPr>
              <w:tabs>
                <w:tab w:val="left" w:pos="1890"/>
                <w:tab w:val="center" w:pos="4544"/>
              </w:tabs>
              <w:ind w:right="1152"/>
              <w:rPr>
                <w:b/>
                <w:color w:val="000000"/>
                <w:sz w:val="28"/>
                <w:szCs w:val="28"/>
              </w:rPr>
            </w:pPr>
            <w:r>
              <w:rPr>
                <w:b/>
                <w:color w:val="000000"/>
                <w:sz w:val="28"/>
                <w:szCs w:val="28"/>
              </w:rPr>
              <w:tab/>
            </w:r>
            <w:r>
              <w:rPr>
                <w:b/>
                <w:color w:val="000000"/>
                <w:sz w:val="28"/>
                <w:szCs w:val="28"/>
              </w:rPr>
              <w:tab/>
              <w:t xml:space="preserve">          Grading Scheme</w:t>
            </w:r>
            <w:r>
              <w:rPr>
                <w:b/>
                <w:color w:val="000000"/>
                <w:sz w:val="28"/>
                <w:szCs w:val="28"/>
              </w:rPr>
              <w:br/>
              <w:t>Grading Scheme</w:t>
            </w:r>
          </w:p>
          <w:p w:rsidR="00050E5C" w:rsidRDefault="00050E5C" w:rsidP="00E347BB">
            <w:pPr>
              <w:bidi/>
              <w:jc w:val="center"/>
              <w:rPr>
                <w:rFonts w:eastAsia="Times New Roman"/>
                <w:b/>
                <w:color w:val="000000"/>
                <w:sz w:val="28"/>
                <w:szCs w:val="28"/>
              </w:rPr>
            </w:pPr>
          </w:p>
        </w:tc>
      </w:tr>
      <w:tr w:rsidR="00050E5C" w:rsidTr="00E347BB">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rsidR="00050E5C" w:rsidRDefault="00050E5C" w:rsidP="00E347BB">
            <w:pPr>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050E5C" w:rsidRDefault="00050E5C" w:rsidP="00E347BB">
            <w:pPr>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050E5C" w:rsidRDefault="00050E5C" w:rsidP="00E347BB">
            <w:pPr>
              <w:bidi/>
              <w:jc w:val="center"/>
              <w:rPr>
                <w:color w:val="000000"/>
              </w:rPr>
            </w:pPr>
            <w:r>
              <w:rPr>
                <w:rtl/>
              </w:rPr>
              <w:t>Grade</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050E5C" w:rsidRDefault="00050E5C" w:rsidP="00E347BB">
            <w:pPr>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050E5C" w:rsidRDefault="00050E5C" w:rsidP="00E347BB">
            <w:pPr>
              <w:rPr>
                <w:b/>
                <w:color w:val="000000"/>
              </w:rPr>
            </w:pPr>
            <w:r>
              <w:rPr>
                <w:b/>
                <w:color w:val="000000"/>
              </w:rPr>
              <w:t>Definition</w:t>
            </w:r>
          </w:p>
        </w:tc>
      </w:tr>
      <w:tr w:rsidR="00050E5C" w:rsidTr="00E347BB">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050E5C" w:rsidRDefault="00050E5C" w:rsidP="00E347BB">
            <w:pPr>
              <w:rPr>
                <w:b/>
                <w:color w:val="000000"/>
              </w:rPr>
            </w:pPr>
            <w:r>
              <w:rPr>
                <w:b/>
                <w:color w:val="000000"/>
              </w:rPr>
              <w:t>Success Group</w:t>
            </w:r>
          </w:p>
          <w:p w:rsidR="00050E5C" w:rsidRDefault="00050E5C" w:rsidP="00E347BB">
            <w:pP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050E5C" w:rsidRDefault="00050E5C" w:rsidP="00E347BB">
            <w:pPr>
              <w:ind w:firstLine="72"/>
              <w:rPr>
                <w:b/>
                <w:color w:val="000000"/>
              </w:rPr>
            </w:pPr>
            <w:r>
              <w:rPr>
                <w:b/>
                <w:color w:val="000000"/>
              </w:rPr>
              <w:t xml:space="preserve">A - </w:t>
            </w:r>
            <w:r>
              <w:rPr>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rsidR="00050E5C" w:rsidRDefault="00050E5C" w:rsidP="00E347BB">
            <w:pPr>
              <w:bidi/>
              <w:jc w:val="center"/>
              <w:rPr>
                <w:b/>
                <w:sz w:val="24"/>
                <w:szCs w:val="24"/>
              </w:rPr>
            </w:pPr>
            <w:r>
              <w:rPr>
                <w:b/>
                <w:rtl/>
              </w:rPr>
              <w:t>Excellent</w:t>
            </w:r>
          </w:p>
        </w:tc>
        <w:tc>
          <w:tcPr>
            <w:tcW w:w="1155" w:type="dxa"/>
            <w:tcBorders>
              <w:top w:val="single" w:sz="6" w:space="0" w:color="000000"/>
              <w:left w:val="single" w:sz="6" w:space="0" w:color="000000"/>
              <w:bottom w:val="single" w:sz="6" w:space="0" w:color="000000"/>
              <w:right w:val="single" w:sz="4" w:space="0" w:color="000000"/>
            </w:tcBorders>
            <w:vAlign w:val="center"/>
          </w:tcPr>
          <w:p w:rsidR="00050E5C" w:rsidRDefault="00050E5C" w:rsidP="00E347BB">
            <w:pPr>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050E5C" w:rsidRDefault="00050E5C" w:rsidP="00E347BB">
            <w:pPr>
              <w:rPr>
                <w:color w:val="000000"/>
              </w:rPr>
            </w:pPr>
            <w:r>
              <w:rPr>
                <w:color w:val="000000"/>
              </w:rPr>
              <w:t>Outstanding Performance</w:t>
            </w:r>
          </w:p>
        </w:tc>
      </w:tr>
      <w:tr w:rsidR="00050E5C" w:rsidTr="00E347BB">
        <w:trPr>
          <w:trHeight w:val="300"/>
        </w:trPr>
        <w:tc>
          <w:tcPr>
            <w:tcW w:w="1620" w:type="dxa"/>
            <w:vMerge/>
            <w:tcBorders>
              <w:top w:val="single" w:sz="6" w:space="0" w:color="000000"/>
              <w:left w:val="single" w:sz="6" w:space="0" w:color="000000"/>
              <w:bottom w:val="nil"/>
              <w:right w:val="single" w:sz="6" w:space="0" w:color="000000"/>
            </w:tcBorders>
            <w:vAlign w:val="center"/>
          </w:tcPr>
          <w:p w:rsidR="00050E5C" w:rsidRDefault="00050E5C" w:rsidP="00E347BB">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050E5C" w:rsidRDefault="00050E5C" w:rsidP="00E347BB">
            <w:pPr>
              <w:ind w:firstLine="72"/>
              <w:rPr>
                <w:b/>
                <w:color w:val="000000"/>
              </w:rPr>
            </w:pPr>
            <w:r>
              <w:rPr>
                <w:b/>
                <w:color w:val="000000"/>
              </w:rPr>
              <w:t xml:space="preserve">B - </w:t>
            </w:r>
            <w:r>
              <w:rPr>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050E5C" w:rsidRDefault="00050E5C" w:rsidP="00E347BB">
            <w:pPr>
              <w:bidi/>
              <w:jc w:val="center"/>
              <w:rPr>
                <w:b/>
                <w:sz w:val="24"/>
                <w:szCs w:val="24"/>
              </w:rPr>
            </w:pPr>
            <w:r>
              <w:rPr>
                <w:b/>
                <w:rtl/>
              </w:rPr>
              <w:t xml:space="preserve">Very Good </w:t>
            </w:r>
          </w:p>
        </w:tc>
        <w:tc>
          <w:tcPr>
            <w:tcW w:w="1155" w:type="dxa"/>
            <w:tcBorders>
              <w:top w:val="single" w:sz="6" w:space="0" w:color="000000"/>
              <w:left w:val="single" w:sz="6" w:space="0" w:color="000000"/>
              <w:bottom w:val="single" w:sz="6" w:space="0" w:color="000000"/>
              <w:right w:val="single" w:sz="4" w:space="0" w:color="000000"/>
            </w:tcBorders>
            <w:vAlign w:val="center"/>
          </w:tcPr>
          <w:p w:rsidR="00050E5C" w:rsidRDefault="00050E5C" w:rsidP="00E347BB">
            <w:pPr>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050E5C" w:rsidRDefault="00050E5C" w:rsidP="00E347BB">
            <w:pPr>
              <w:rPr>
                <w:color w:val="000000"/>
              </w:rPr>
            </w:pPr>
            <w:r>
              <w:rPr>
                <w:color w:val="000000"/>
              </w:rPr>
              <w:t>Above average with some errors</w:t>
            </w:r>
          </w:p>
        </w:tc>
      </w:tr>
      <w:tr w:rsidR="00050E5C" w:rsidTr="00E347BB">
        <w:trPr>
          <w:trHeight w:val="300"/>
        </w:trPr>
        <w:tc>
          <w:tcPr>
            <w:tcW w:w="1620" w:type="dxa"/>
            <w:vMerge/>
            <w:tcBorders>
              <w:top w:val="single" w:sz="6" w:space="0" w:color="000000"/>
              <w:left w:val="single" w:sz="6" w:space="0" w:color="000000"/>
              <w:bottom w:val="nil"/>
              <w:right w:val="single" w:sz="6" w:space="0" w:color="000000"/>
            </w:tcBorders>
            <w:vAlign w:val="center"/>
          </w:tcPr>
          <w:p w:rsidR="00050E5C" w:rsidRDefault="00050E5C" w:rsidP="00E347BB">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050E5C" w:rsidRDefault="00050E5C" w:rsidP="00E347BB">
            <w:pPr>
              <w:ind w:firstLine="72"/>
              <w:rPr>
                <w:b/>
                <w:color w:val="000000"/>
              </w:rPr>
            </w:pPr>
            <w:r>
              <w:rPr>
                <w:b/>
                <w:color w:val="000000"/>
              </w:rPr>
              <w:t xml:space="preserve">C - </w:t>
            </w:r>
            <w:r>
              <w:rPr>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050E5C" w:rsidRDefault="00050E5C" w:rsidP="00E347BB">
            <w:pPr>
              <w:bidi/>
              <w:jc w:val="center"/>
              <w:rPr>
                <w:b/>
                <w:sz w:val="24"/>
                <w:szCs w:val="24"/>
              </w:rPr>
            </w:pPr>
            <w:r>
              <w:rPr>
                <w:b/>
                <w:rtl/>
              </w:rPr>
              <w:t>Good</w:t>
            </w:r>
          </w:p>
        </w:tc>
        <w:tc>
          <w:tcPr>
            <w:tcW w:w="1155" w:type="dxa"/>
            <w:tcBorders>
              <w:top w:val="single" w:sz="6" w:space="0" w:color="000000"/>
              <w:left w:val="single" w:sz="6" w:space="0" w:color="000000"/>
              <w:bottom w:val="single" w:sz="6" w:space="0" w:color="000000"/>
              <w:right w:val="single" w:sz="4" w:space="0" w:color="000000"/>
            </w:tcBorders>
            <w:vAlign w:val="center"/>
          </w:tcPr>
          <w:p w:rsidR="00050E5C" w:rsidRDefault="00050E5C" w:rsidP="00E347BB">
            <w:pPr>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050E5C" w:rsidRDefault="00050E5C" w:rsidP="00E347BB">
            <w:pPr>
              <w:rPr>
                <w:color w:val="000000"/>
              </w:rPr>
            </w:pPr>
            <w:r>
              <w:rPr>
                <w:color w:val="000000"/>
              </w:rPr>
              <w:t>Sound work with notable errors</w:t>
            </w:r>
          </w:p>
        </w:tc>
      </w:tr>
      <w:tr w:rsidR="00050E5C" w:rsidTr="00E347BB">
        <w:trPr>
          <w:trHeight w:val="300"/>
        </w:trPr>
        <w:tc>
          <w:tcPr>
            <w:tcW w:w="1620" w:type="dxa"/>
            <w:vMerge/>
            <w:tcBorders>
              <w:top w:val="single" w:sz="6" w:space="0" w:color="000000"/>
              <w:left w:val="single" w:sz="6" w:space="0" w:color="000000"/>
              <w:bottom w:val="nil"/>
              <w:right w:val="single" w:sz="6" w:space="0" w:color="000000"/>
            </w:tcBorders>
            <w:vAlign w:val="center"/>
          </w:tcPr>
          <w:p w:rsidR="00050E5C" w:rsidRDefault="00050E5C" w:rsidP="00E347BB">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050E5C" w:rsidRDefault="00050E5C" w:rsidP="00E347BB">
            <w:pPr>
              <w:ind w:firstLine="72"/>
              <w:rPr>
                <w:b/>
                <w:color w:val="000000"/>
              </w:rPr>
            </w:pPr>
            <w:r>
              <w:rPr>
                <w:b/>
                <w:color w:val="000000"/>
              </w:rPr>
              <w:t xml:space="preserve">D - </w:t>
            </w:r>
            <w:r>
              <w:rPr>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rsidR="00050E5C" w:rsidRDefault="00050E5C" w:rsidP="00E347BB">
            <w:pPr>
              <w:bidi/>
              <w:jc w:val="center"/>
              <w:rPr>
                <w:b/>
                <w:sz w:val="24"/>
                <w:szCs w:val="24"/>
              </w:rPr>
            </w:pPr>
            <w:r>
              <w:rPr>
                <w:b/>
                <w:rtl/>
              </w:rPr>
              <w:t xml:space="preserve">Satisfactory </w:t>
            </w:r>
          </w:p>
        </w:tc>
        <w:tc>
          <w:tcPr>
            <w:tcW w:w="1155" w:type="dxa"/>
            <w:tcBorders>
              <w:top w:val="single" w:sz="6" w:space="0" w:color="000000"/>
              <w:left w:val="single" w:sz="6" w:space="0" w:color="000000"/>
              <w:bottom w:val="single" w:sz="6" w:space="0" w:color="000000"/>
              <w:right w:val="single" w:sz="4" w:space="0" w:color="000000"/>
            </w:tcBorders>
            <w:vAlign w:val="center"/>
          </w:tcPr>
          <w:p w:rsidR="00050E5C" w:rsidRDefault="00050E5C" w:rsidP="00E347BB">
            <w:pPr>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050E5C" w:rsidRDefault="00050E5C" w:rsidP="00E347BB">
            <w:pPr>
              <w:rPr>
                <w:color w:val="000000"/>
              </w:rPr>
            </w:pPr>
            <w:r>
              <w:rPr>
                <w:color w:val="000000"/>
              </w:rPr>
              <w:t>Fair but with major shortcomings</w:t>
            </w:r>
          </w:p>
        </w:tc>
      </w:tr>
      <w:tr w:rsidR="00050E5C" w:rsidTr="00E347BB">
        <w:trPr>
          <w:trHeight w:val="300"/>
        </w:trPr>
        <w:tc>
          <w:tcPr>
            <w:tcW w:w="1620" w:type="dxa"/>
            <w:vMerge/>
            <w:tcBorders>
              <w:top w:val="single" w:sz="6" w:space="0" w:color="000000"/>
              <w:left w:val="single" w:sz="6" w:space="0" w:color="000000"/>
              <w:bottom w:val="nil"/>
              <w:right w:val="single" w:sz="6" w:space="0" w:color="000000"/>
            </w:tcBorders>
            <w:vAlign w:val="center"/>
          </w:tcPr>
          <w:p w:rsidR="00050E5C" w:rsidRDefault="00050E5C" w:rsidP="00E347BB">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050E5C" w:rsidRDefault="00050E5C" w:rsidP="00E347BB">
            <w:pPr>
              <w:ind w:firstLine="72"/>
              <w:rPr>
                <w:b/>
                <w:color w:val="000000"/>
              </w:rPr>
            </w:pPr>
            <w:r>
              <w:rPr>
                <w:b/>
                <w:color w:val="000000"/>
              </w:rPr>
              <w:t xml:space="preserve">E - </w:t>
            </w:r>
            <w:r>
              <w:rPr>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rsidR="00050E5C" w:rsidRDefault="00050E5C" w:rsidP="00E347BB">
            <w:pPr>
              <w:bidi/>
              <w:jc w:val="center"/>
              <w:rPr>
                <w:b/>
                <w:sz w:val="24"/>
                <w:szCs w:val="24"/>
              </w:rPr>
            </w:pPr>
            <w:r>
              <w:rPr>
                <w:b/>
                <w:rtl/>
              </w:rPr>
              <w:t xml:space="preserve">Sufficient </w:t>
            </w:r>
          </w:p>
        </w:tc>
        <w:tc>
          <w:tcPr>
            <w:tcW w:w="1155" w:type="dxa"/>
            <w:tcBorders>
              <w:top w:val="single" w:sz="6" w:space="0" w:color="000000"/>
              <w:left w:val="single" w:sz="6" w:space="0" w:color="000000"/>
              <w:bottom w:val="single" w:sz="6" w:space="0" w:color="000000"/>
              <w:right w:val="single" w:sz="4" w:space="0" w:color="000000"/>
            </w:tcBorders>
            <w:vAlign w:val="center"/>
          </w:tcPr>
          <w:p w:rsidR="00050E5C" w:rsidRDefault="00050E5C" w:rsidP="00E347BB">
            <w:pPr>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050E5C" w:rsidRDefault="00050E5C" w:rsidP="00E347BB">
            <w:pPr>
              <w:rPr>
                <w:color w:val="000000"/>
              </w:rPr>
            </w:pPr>
            <w:r>
              <w:rPr>
                <w:color w:val="000000"/>
              </w:rPr>
              <w:t>Work meets minimum criteria</w:t>
            </w:r>
          </w:p>
        </w:tc>
      </w:tr>
      <w:tr w:rsidR="00050E5C" w:rsidTr="00E347BB">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050E5C" w:rsidRDefault="00050E5C" w:rsidP="00E347BB">
            <w:pPr>
              <w:rPr>
                <w:b/>
                <w:color w:val="000000"/>
              </w:rPr>
            </w:pPr>
            <w:r>
              <w:rPr>
                <w:b/>
                <w:color w:val="000000"/>
              </w:rPr>
              <w:t>Fail Group</w:t>
            </w:r>
          </w:p>
          <w:p w:rsidR="00050E5C" w:rsidRDefault="00050E5C" w:rsidP="00E347BB">
            <w:pP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050E5C" w:rsidRDefault="00050E5C" w:rsidP="00E347BB">
            <w:pPr>
              <w:ind w:firstLine="72"/>
              <w:rPr>
                <w:b/>
                <w:color w:val="000000"/>
              </w:rPr>
            </w:pPr>
            <w:r>
              <w:rPr>
                <w:b/>
                <w:color w:val="000000"/>
              </w:rPr>
              <w:t xml:space="preserve">FX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050E5C" w:rsidRDefault="00050E5C" w:rsidP="00E347BB">
            <w:pPr>
              <w:bidi/>
              <w:jc w:val="center"/>
              <w:rPr>
                <w:b/>
                <w:sz w:val="24"/>
                <w:szCs w:val="24"/>
              </w:rPr>
            </w:pPr>
            <w:r>
              <w:rPr>
                <w:b/>
                <w:sz w:val="24"/>
                <w:szCs w:val="24"/>
                <w:rtl/>
              </w:rPr>
              <w:t>Fail (under remediation)</w:t>
            </w:r>
          </w:p>
        </w:tc>
        <w:tc>
          <w:tcPr>
            <w:tcW w:w="1155" w:type="dxa"/>
            <w:tcBorders>
              <w:top w:val="single" w:sz="6" w:space="0" w:color="000000"/>
              <w:left w:val="single" w:sz="6" w:space="0" w:color="000000"/>
              <w:bottom w:val="single" w:sz="6" w:space="0" w:color="000000"/>
              <w:right w:val="single" w:sz="4" w:space="0" w:color="000000"/>
            </w:tcBorders>
            <w:vAlign w:val="center"/>
          </w:tcPr>
          <w:p w:rsidR="00050E5C" w:rsidRDefault="00050E5C" w:rsidP="00E347BB">
            <w:pP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050E5C" w:rsidRDefault="00050E5C" w:rsidP="00E347BB">
            <w:pPr>
              <w:rPr>
                <w:color w:val="000000"/>
              </w:rPr>
            </w:pPr>
            <w:r>
              <w:rPr>
                <w:color w:val="000000"/>
              </w:rPr>
              <w:t>More work required but credit awarded</w:t>
            </w:r>
          </w:p>
        </w:tc>
      </w:tr>
      <w:tr w:rsidR="00050E5C" w:rsidTr="00E347BB">
        <w:trPr>
          <w:trHeight w:val="300"/>
        </w:trPr>
        <w:tc>
          <w:tcPr>
            <w:tcW w:w="1620" w:type="dxa"/>
            <w:vMerge/>
            <w:tcBorders>
              <w:top w:val="single" w:sz="6" w:space="0" w:color="000000"/>
              <w:left w:val="single" w:sz="6" w:space="0" w:color="000000"/>
              <w:bottom w:val="nil"/>
              <w:right w:val="single" w:sz="6" w:space="0" w:color="000000"/>
            </w:tcBorders>
            <w:vAlign w:val="center"/>
          </w:tcPr>
          <w:p w:rsidR="00050E5C" w:rsidRDefault="00050E5C" w:rsidP="00E347BB">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050E5C" w:rsidRDefault="00050E5C" w:rsidP="00E347BB">
            <w:pPr>
              <w:ind w:firstLine="72"/>
              <w:rPr>
                <w:b/>
                <w:color w:val="000000"/>
                <w:sz w:val="24"/>
                <w:szCs w:val="24"/>
              </w:rPr>
            </w:pPr>
            <w:r>
              <w:rPr>
                <w:b/>
                <w:color w:val="000000"/>
              </w:rPr>
              <w:t xml:space="preserve">F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050E5C" w:rsidRDefault="00050E5C" w:rsidP="00E347BB">
            <w:pPr>
              <w:bidi/>
              <w:jc w:val="center"/>
              <w:rPr>
                <w:b/>
              </w:rPr>
            </w:pPr>
            <w:r>
              <w:rPr>
                <w:b/>
                <w:rtl/>
              </w:rPr>
              <w:t>Fail</w:t>
            </w:r>
          </w:p>
        </w:tc>
        <w:tc>
          <w:tcPr>
            <w:tcW w:w="1155" w:type="dxa"/>
            <w:tcBorders>
              <w:top w:val="single" w:sz="6" w:space="0" w:color="000000"/>
              <w:left w:val="single" w:sz="6" w:space="0" w:color="000000"/>
              <w:bottom w:val="single" w:sz="6" w:space="0" w:color="000000"/>
              <w:right w:val="single" w:sz="4" w:space="0" w:color="000000"/>
            </w:tcBorders>
            <w:vAlign w:val="center"/>
          </w:tcPr>
          <w:p w:rsidR="00050E5C" w:rsidRDefault="00050E5C" w:rsidP="00E347BB">
            <w:pP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050E5C" w:rsidRDefault="00050E5C" w:rsidP="00E347BB">
            <w:pPr>
              <w:rPr>
                <w:color w:val="000000"/>
              </w:rPr>
            </w:pPr>
            <w:r>
              <w:rPr>
                <w:color w:val="000000"/>
              </w:rPr>
              <w:t>Considerable amount of work required</w:t>
            </w:r>
          </w:p>
        </w:tc>
      </w:tr>
      <w:tr w:rsidR="00050E5C" w:rsidTr="00E347BB">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050E5C" w:rsidRDefault="00050E5C" w:rsidP="00E347BB">
            <w:pP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050E5C" w:rsidRDefault="00050E5C" w:rsidP="00E347BB">
            <w:pP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050E5C" w:rsidRDefault="00050E5C" w:rsidP="00E347BB">
            <w:pP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050E5C" w:rsidRDefault="00050E5C" w:rsidP="00E347BB">
            <w:pP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050E5C" w:rsidRDefault="00050E5C" w:rsidP="00E347BB">
            <w:pPr>
              <w:rPr>
                <w:b/>
                <w:color w:val="000000"/>
              </w:rPr>
            </w:pPr>
          </w:p>
        </w:tc>
      </w:tr>
      <w:tr w:rsidR="00050E5C" w:rsidTr="00E347BB">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rsidR="00050E5C" w:rsidRDefault="00050E5C" w:rsidP="00E347BB">
            <w:pPr>
              <w:rPr>
                <w:color w:val="000000"/>
                <w:sz w:val="16"/>
                <w:szCs w:val="16"/>
              </w:rPr>
            </w:pPr>
          </w:p>
          <w:p w:rsidR="00050E5C" w:rsidRDefault="00050E5C" w:rsidP="00E347BB">
            <w:pPr>
              <w:jc w:val="both"/>
              <w:rPr>
                <w:color w:val="000000"/>
                <w:sz w:val="16"/>
                <w:szCs w:val="16"/>
              </w:rPr>
            </w:pPr>
            <w:r>
              <w:rPr>
                <w:b/>
                <w:color w:val="000000"/>
              </w:rPr>
              <w:t>Note:</w:t>
            </w:r>
            <w:r>
              <w:rPr>
                <w:color w:val="000000"/>
              </w:rPr>
              <w:t xml:space="preserve"> </w:t>
            </w:r>
            <w:r>
              <w:t xml:space="preserve">Marks </w:t>
            </w:r>
            <w:r>
              <w:rPr>
                <w:color w:val="000000"/>
              </w:rPr>
              <w:t xml:space="preserve">Decimal places above or below 0.5 will be rounded to the higher or lower full mark (for example a mark of 54.5 will be rounded to 55, whereas a mark of 54.4 will be rounded to 54. </w:t>
            </w:r>
            <w:r>
              <w:t>The University</w:t>
            </w:r>
            <w:r>
              <w:rPr>
                <w:color w:val="000000"/>
              </w:rPr>
              <w:t xml:space="preserve"> has a policy NOT to condone "near-pass fails" so the only adjustment to marks awarded by the original marker(s) will be the automatic rounding outlined above.</w:t>
            </w:r>
          </w:p>
        </w:tc>
      </w:tr>
    </w:tbl>
    <w:p w:rsidR="00050E5C" w:rsidRDefault="00050E5C" w:rsidP="00050E5C">
      <w:pPr>
        <w:tabs>
          <w:tab w:val="left" w:pos="1890"/>
        </w:tabs>
        <w:jc w:val="center"/>
        <w:rPr>
          <w:rFonts w:asciiTheme="majorBidi" w:hAnsiTheme="majorBidi" w:cstheme="majorBidi"/>
          <w:sz w:val="28"/>
          <w:szCs w:val="28"/>
          <w:lang w:bidi="ar-IQ"/>
        </w:rPr>
      </w:pPr>
    </w:p>
    <w:p w:rsidR="00E347BB" w:rsidRDefault="00E347BB" w:rsidP="00050E5C">
      <w:pPr>
        <w:tabs>
          <w:tab w:val="left" w:pos="1890"/>
        </w:tabs>
        <w:jc w:val="center"/>
        <w:rPr>
          <w:rFonts w:asciiTheme="majorBidi" w:hAnsiTheme="majorBidi" w:cstheme="majorBidi"/>
          <w:sz w:val="28"/>
          <w:szCs w:val="28"/>
          <w:lang w:bidi="ar-IQ"/>
        </w:rPr>
      </w:pPr>
    </w:p>
    <w:p w:rsidR="00E347BB" w:rsidRDefault="00E347BB" w:rsidP="00050E5C">
      <w:pPr>
        <w:tabs>
          <w:tab w:val="left" w:pos="1890"/>
        </w:tabs>
        <w:jc w:val="center"/>
        <w:rPr>
          <w:rFonts w:asciiTheme="majorBidi" w:hAnsiTheme="majorBidi" w:cstheme="majorBidi"/>
          <w:sz w:val="28"/>
          <w:szCs w:val="28"/>
          <w:lang w:bidi="ar-IQ"/>
        </w:rPr>
      </w:pPr>
    </w:p>
    <w:p w:rsidR="008E4BA5" w:rsidRDefault="00E347BB" w:rsidP="00050E5C">
      <w:pPr>
        <w:tabs>
          <w:tab w:val="left" w:pos="1890"/>
        </w:tabs>
        <w:jc w:val="center"/>
        <w:rPr>
          <w:rFonts w:asciiTheme="majorBidi" w:hAnsiTheme="majorBidi" w:cstheme="majorBidi"/>
          <w:sz w:val="28"/>
          <w:szCs w:val="28"/>
          <w:lang w:bidi="ar-IQ"/>
        </w:rPr>
      </w:pPr>
      <w:r>
        <w:rPr>
          <w:rFonts w:asciiTheme="majorBidi" w:hAnsiTheme="majorBidi" w:cstheme="majorBidi"/>
          <w:sz w:val="28"/>
          <w:szCs w:val="28"/>
          <w:lang w:bidi="ar-IQ"/>
        </w:rPr>
        <w:t>9.</w:t>
      </w:r>
    </w:p>
    <w:tbl>
      <w:tblPr>
        <w:tblStyle w:val="afa"/>
        <w:tblW w:w="10455" w:type="dxa"/>
        <w:tblInd w:w="-535"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8E4BA5" w:rsidRPr="003E2A49" w:rsidTr="008E4BA5">
        <w:trPr>
          <w:trHeight w:val="495"/>
        </w:trPr>
        <w:tc>
          <w:tcPr>
            <w:tcW w:w="10455" w:type="dxa"/>
            <w:gridSpan w:val="8"/>
          </w:tcPr>
          <w:p w:rsidR="008E4BA5" w:rsidRPr="008E4BA5" w:rsidRDefault="008E4BA5" w:rsidP="008E4BA5">
            <w:pPr>
              <w:pStyle w:val="1"/>
              <w:bidi w:val="0"/>
              <w:spacing w:before="80" w:after="80"/>
              <w:ind w:left="90"/>
              <w:rPr>
                <w:b w:val="0"/>
                <w:color w:val="FF0000"/>
                <w:sz w:val="36"/>
                <w:szCs w:val="36"/>
              </w:rPr>
            </w:pPr>
            <w:r>
              <w:rPr>
                <w:sz w:val="28"/>
                <w:szCs w:val="28"/>
                <w:lang w:bidi="ar-IQ"/>
              </w:rPr>
              <w:t xml:space="preserve"> </w:t>
            </w:r>
            <w:r w:rsidRPr="008E4BA5">
              <w:rPr>
                <w:sz w:val="36"/>
                <w:szCs w:val="36"/>
                <w:lang w:bidi="ar-IQ"/>
              </w:rPr>
              <w:t>Laboratory Instrument &amp;Techniques</w:t>
            </w:r>
          </w:p>
        </w:tc>
      </w:tr>
      <w:tr w:rsidR="00E347BB" w:rsidTr="008E4BA5">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E347BB" w:rsidRDefault="00E347BB" w:rsidP="00E347BB">
            <w:pPr>
              <w:spacing w:before="80" w:after="80"/>
              <w:jc w:val="center"/>
              <w:rPr>
                <w:b/>
                <w:color w:val="17365D"/>
                <w:sz w:val="28"/>
                <w:szCs w:val="28"/>
              </w:rPr>
            </w:pPr>
            <w:r>
              <w:rPr>
                <w:b/>
                <w:color w:val="17365D"/>
                <w:sz w:val="28"/>
                <w:szCs w:val="28"/>
              </w:rPr>
              <w:lastRenderedPageBreak/>
              <w:t>Module Information</w:t>
            </w:r>
            <w:r>
              <w:rPr>
                <w:b/>
                <w:color w:val="17365D"/>
                <w:sz w:val="28"/>
                <w:szCs w:val="28"/>
              </w:rPr>
              <w:br/>
              <w:t>Module Information</w:t>
            </w:r>
          </w:p>
          <w:p w:rsidR="00E347BB" w:rsidRDefault="00E347BB" w:rsidP="00E347BB">
            <w:pPr>
              <w:bidi/>
              <w:jc w:val="center"/>
              <w:rPr>
                <w:rFonts w:eastAsia="Times New Roman"/>
                <w:b/>
                <w:color w:val="17365D"/>
                <w:sz w:val="28"/>
                <w:szCs w:val="28"/>
              </w:rPr>
            </w:pPr>
          </w:p>
        </w:tc>
      </w:tr>
      <w:tr w:rsidR="00E347BB" w:rsidTr="008E4BA5">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E347BB">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E347BB" w:rsidRPr="003E2A49" w:rsidRDefault="00E347BB" w:rsidP="00E347BB">
            <w:pPr>
              <w:pStyle w:val="1"/>
              <w:spacing w:before="80" w:after="80"/>
              <w:ind w:left="90"/>
              <w:rPr>
                <w:b w:val="0"/>
                <w:color w:val="FF0000"/>
                <w:sz w:val="28"/>
                <w:szCs w:val="28"/>
              </w:rPr>
            </w:pPr>
            <w:r>
              <w:rPr>
                <w:sz w:val="28"/>
                <w:szCs w:val="28"/>
                <w:lang w:bidi="ar-IQ"/>
              </w:rPr>
              <w:t>Laboratory Instrument &amp;Techniques</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E347BB" w:rsidRDefault="00E347BB" w:rsidP="00E347BB">
            <w:pPr>
              <w:spacing w:before="80" w:after="80"/>
              <w:rPr>
                <w:b/>
              </w:rPr>
            </w:pPr>
            <w:r>
              <w:rPr>
                <w:b/>
              </w:rPr>
              <w:t>Module Delivery</w:t>
            </w:r>
          </w:p>
        </w:tc>
      </w:tr>
      <w:tr w:rsidR="00E347BB" w:rsidTr="008E4BA5">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E347BB">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E347BB" w:rsidRPr="003E2A49" w:rsidRDefault="008E4BA5" w:rsidP="00E347BB">
            <w:pPr>
              <w:pStyle w:val="1"/>
              <w:spacing w:before="80" w:after="80"/>
              <w:ind w:left="90"/>
              <w:rPr>
                <w:b w:val="0"/>
                <w:color w:val="FF0000"/>
                <w:sz w:val="28"/>
                <w:szCs w:val="28"/>
              </w:rPr>
            </w:pPr>
            <w:r>
              <w:rPr>
                <w:sz w:val="28"/>
                <w:szCs w:val="28"/>
              </w:rPr>
              <w:t>Basic</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347BB" w:rsidRDefault="00330598" w:rsidP="00635BE2">
            <w:pPr>
              <w:numPr>
                <w:ilvl w:val="0"/>
                <w:numId w:val="4"/>
              </w:numPr>
              <w:spacing w:before="80"/>
              <w:rPr>
                <w:b/>
              </w:rPr>
            </w:pPr>
            <w:sdt>
              <w:sdtPr>
                <w:tag w:val="goog_rdk_0"/>
                <w:id w:val="330189367"/>
              </w:sdtPr>
              <w:sdtEndPr/>
              <w:sdtContent>
                <w:r w:rsidR="00E347BB">
                  <w:rPr>
                    <w:rFonts w:ascii="Segoe UI Symbol" w:eastAsia="Arial Unicode MS" w:hAnsi="Segoe UI Symbol" w:cs="Segoe UI Symbol"/>
                    <w:b/>
                  </w:rPr>
                  <w:t>☒</w:t>
                </w:r>
              </w:sdtContent>
            </w:sdt>
            <w:r w:rsidR="00E347BB">
              <w:rPr>
                <w:b/>
              </w:rPr>
              <w:t xml:space="preserve"> Theory    </w:t>
            </w:r>
          </w:p>
          <w:p w:rsidR="00E347BB" w:rsidRDefault="00330598" w:rsidP="00635BE2">
            <w:pPr>
              <w:numPr>
                <w:ilvl w:val="0"/>
                <w:numId w:val="5"/>
              </w:numPr>
              <w:rPr>
                <w:b/>
              </w:rPr>
            </w:pPr>
            <w:sdt>
              <w:sdtPr>
                <w:tag w:val="goog_rdk_1"/>
                <w:id w:val="1819147577"/>
              </w:sdtPr>
              <w:sdtEndPr/>
              <w:sdtContent>
                <w:r w:rsidR="00E347BB">
                  <w:rPr>
                    <w:rFonts w:ascii="Segoe UI Symbol" w:eastAsia="Arial Unicode MS" w:hAnsi="Segoe UI Symbol" w:cs="Segoe UI Symbol"/>
                    <w:b/>
                  </w:rPr>
                  <w:t>☒</w:t>
                </w:r>
              </w:sdtContent>
            </w:sdt>
            <w:r w:rsidR="00E347BB">
              <w:rPr>
                <w:b/>
              </w:rPr>
              <w:t xml:space="preserve"> Lecture</w:t>
            </w:r>
          </w:p>
          <w:p w:rsidR="00E347BB" w:rsidRDefault="00330598" w:rsidP="00635BE2">
            <w:pPr>
              <w:numPr>
                <w:ilvl w:val="0"/>
                <w:numId w:val="5"/>
              </w:numPr>
              <w:rPr>
                <w:b/>
              </w:rPr>
            </w:pPr>
            <w:sdt>
              <w:sdtPr>
                <w:tag w:val="goog_rdk_2"/>
                <w:id w:val="-400747668"/>
              </w:sdtPr>
              <w:sdtEndPr/>
              <w:sdtContent>
                <w:r w:rsidR="00E347BB">
                  <w:rPr>
                    <w:rFonts w:ascii="Segoe UI Symbol" w:eastAsia="Arial Unicode MS" w:hAnsi="Segoe UI Symbol" w:cs="Segoe UI Symbol"/>
                    <w:b/>
                  </w:rPr>
                  <w:t>☒</w:t>
                </w:r>
              </w:sdtContent>
            </w:sdt>
            <w:r w:rsidR="00E347BB">
              <w:rPr>
                <w:b/>
              </w:rPr>
              <w:t xml:space="preserve"> Lab </w:t>
            </w:r>
          </w:p>
          <w:p w:rsidR="00E347BB" w:rsidRDefault="00330598" w:rsidP="00635BE2">
            <w:pPr>
              <w:numPr>
                <w:ilvl w:val="0"/>
                <w:numId w:val="5"/>
              </w:numPr>
              <w:rPr>
                <w:b/>
              </w:rPr>
            </w:pPr>
            <w:sdt>
              <w:sdtPr>
                <w:tag w:val="goog_rdk_3"/>
                <w:id w:val="1838184267"/>
              </w:sdtPr>
              <w:sdtEndPr/>
              <w:sdtContent>
                <w:r w:rsidR="00E347BB">
                  <w:rPr>
                    <w:rFonts w:ascii="Segoe UI Symbol" w:eastAsia="Arial Unicode MS" w:hAnsi="Segoe UI Symbol" w:cs="Segoe UI Symbol"/>
                    <w:b/>
                  </w:rPr>
                  <w:t>☐</w:t>
                </w:r>
              </w:sdtContent>
            </w:sdt>
            <w:r w:rsidR="00E347BB">
              <w:rPr>
                <w:b/>
              </w:rPr>
              <w:t xml:space="preserve"> Tutorial</w:t>
            </w:r>
          </w:p>
          <w:p w:rsidR="00E347BB" w:rsidRDefault="00330598" w:rsidP="00635BE2">
            <w:pPr>
              <w:numPr>
                <w:ilvl w:val="0"/>
                <w:numId w:val="5"/>
              </w:numPr>
              <w:rPr>
                <w:b/>
              </w:rPr>
            </w:pPr>
            <w:sdt>
              <w:sdtPr>
                <w:tag w:val="goog_rdk_4"/>
                <w:id w:val="-716590309"/>
              </w:sdtPr>
              <w:sdtEndPr/>
              <w:sdtContent>
                <w:r w:rsidR="00E347BB">
                  <w:rPr>
                    <w:rFonts w:ascii="Segoe UI Symbol" w:eastAsia="Arial Unicode MS" w:hAnsi="Segoe UI Symbol" w:cs="Segoe UI Symbol"/>
                    <w:b/>
                  </w:rPr>
                  <w:t>☐</w:t>
                </w:r>
              </w:sdtContent>
            </w:sdt>
            <w:r w:rsidR="00E347BB">
              <w:rPr>
                <w:b/>
              </w:rPr>
              <w:t xml:space="preserve"> Practical</w:t>
            </w:r>
          </w:p>
          <w:p w:rsidR="00E347BB" w:rsidRDefault="00330598" w:rsidP="00635BE2">
            <w:pPr>
              <w:numPr>
                <w:ilvl w:val="0"/>
                <w:numId w:val="5"/>
              </w:numPr>
              <w:spacing w:after="80"/>
              <w:rPr>
                <w:b/>
              </w:rPr>
            </w:pPr>
            <w:sdt>
              <w:sdtPr>
                <w:tag w:val="goog_rdk_5"/>
                <w:id w:val="1897628704"/>
              </w:sdtPr>
              <w:sdtEndPr/>
              <w:sdtContent>
                <w:r w:rsidR="00E347BB">
                  <w:rPr>
                    <w:rFonts w:ascii="Segoe UI Symbol" w:eastAsia="Arial Unicode MS" w:hAnsi="Segoe UI Symbol" w:cs="Segoe UI Symbol"/>
                    <w:b/>
                  </w:rPr>
                  <w:t>☐</w:t>
                </w:r>
              </w:sdtContent>
            </w:sdt>
            <w:r w:rsidR="00E347BB">
              <w:rPr>
                <w:b/>
              </w:rPr>
              <w:t xml:space="preserve"> Seminar</w:t>
            </w:r>
          </w:p>
        </w:tc>
      </w:tr>
      <w:tr w:rsidR="00E347BB" w:rsidTr="008E4BA5">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E347BB">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E347BB" w:rsidRPr="008E4BA5" w:rsidRDefault="00503210" w:rsidP="008E4BA5">
            <w:pPr>
              <w:jc w:val="center"/>
              <w:rPr>
                <w:rFonts w:asciiTheme="majorBidi" w:hAnsiTheme="majorBidi" w:cstheme="majorBidi"/>
                <w:color w:val="000000"/>
                <w:sz w:val="28"/>
                <w:szCs w:val="28"/>
              </w:rPr>
            </w:pPr>
            <w:r w:rsidRPr="00503210">
              <w:rPr>
                <w:rFonts w:ascii="Arial" w:hAnsi="Arial" w:cs="Arial"/>
                <w:b/>
                <w:bCs/>
                <w:color w:val="FF0000"/>
                <w:sz w:val="20"/>
                <w:szCs w:val="20"/>
              </w:rPr>
              <w:t xml:space="preserve">NUST1007 </w:t>
            </w:r>
            <w:r w:rsidRPr="00503210">
              <w:rPr>
                <w:rFonts w:ascii="Arial" w:hAnsi="Arial" w:cs="Arial"/>
                <w:b/>
                <w:bCs/>
                <w:color w:val="000000"/>
                <w:sz w:val="20"/>
                <w:szCs w:val="20"/>
              </w:rPr>
              <w:t xml:space="preserve"> </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347BB" w:rsidRDefault="00E347BB" w:rsidP="00E347BB">
            <w:pPr>
              <w:widowControl w:val="0"/>
              <w:spacing w:line="276" w:lineRule="auto"/>
              <w:rPr>
                <w:color w:val="FF0000"/>
                <w:sz w:val="28"/>
                <w:szCs w:val="28"/>
              </w:rPr>
            </w:pPr>
          </w:p>
        </w:tc>
      </w:tr>
      <w:tr w:rsidR="00E347BB" w:rsidTr="008E4BA5">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E347BB">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347BB" w:rsidRPr="003E2A49" w:rsidRDefault="008E4BA5" w:rsidP="00E347BB">
            <w:pPr>
              <w:pStyle w:val="1"/>
              <w:spacing w:before="80" w:after="80"/>
              <w:ind w:left="90"/>
              <w:rPr>
                <w:b w:val="0"/>
                <w:color w:val="FF0000"/>
                <w:sz w:val="28"/>
                <w:szCs w:val="28"/>
              </w:rPr>
            </w:pPr>
            <w:r>
              <w:rPr>
                <w:sz w:val="28"/>
                <w:szCs w:val="28"/>
                <w:shd w:val="clear" w:color="auto" w:fill="E8EAED"/>
              </w:rPr>
              <w:t>6</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347BB" w:rsidRDefault="00E347BB" w:rsidP="00E347BB">
            <w:pPr>
              <w:widowControl w:val="0"/>
              <w:spacing w:line="276" w:lineRule="auto"/>
              <w:rPr>
                <w:color w:val="FF0000"/>
                <w:sz w:val="28"/>
                <w:szCs w:val="28"/>
              </w:rPr>
            </w:pPr>
          </w:p>
        </w:tc>
      </w:tr>
      <w:tr w:rsidR="00E347BB" w:rsidTr="008E4BA5">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E347BB">
            <w:pPr>
              <w:spacing w:before="80" w:after="80"/>
              <w:ind w:left="90" w:hanging="90"/>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E347BB" w:rsidRPr="003E2A49" w:rsidRDefault="008E4BA5" w:rsidP="00E347BB">
            <w:pPr>
              <w:pStyle w:val="1"/>
              <w:spacing w:before="80" w:after="80"/>
              <w:ind w:left="90"/>
              <w:rPr>
                <w:b w:val="0"/>
                <w:color w:val="FF0000"/>
                <w:sz w:val="28"/>
                <w:szCs w:val="28"/>
              </w:rPr>
            </w:pPr>
            <w:r>
              <w:rPr>
                <w:color w:val="FF0000"/>
                <w:sz w:val="28"/>
                <w:szCs w:val="28"/>
              </w:rPr>
              <w:t>150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347BB" w:rsidRDefault="00E347BB" w:rsidP="00E347BB">
            <w:pPr>
              <w:widowControl w:val="0"/>
              <w:spacing w:line="276" w:lineRule="auto"/>
              <w:rPr>
                <w:color w:val="FF0000"/>
                <w:sz w:val="24"/>
                <w:szCs w:val="24"/>
              </w:rPr>
            </w:pPr>
          </w:p>
        </w:tc>
      </w:tr>
      <w:tr w:rsidR="00E347BB" w:rsidTr="008E4BA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E347BB" w:rsidRDefault="00E347BB" w:rsidP="00E347BB">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rsidR="00E347BB" w:rsidRDefault="00E347BB" w:rsidP="00E347BB">
            <w:pPr>
              <w:spacing w:before="80" w:after="80"/>
              <w:ind w:hanging="720"/>
              <w:rPr>
                <w:color w:val="000000"/>
              </w:rPr>
            </w:pPr>
            <w:r>
              <w:rPr>
                <w:color w:val="000000"/>
              </w:rPr>
              <w:t>UGx11</w:t>
            </w:r>
            <w:r>
              <w:t xml:space="preserve">  2</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E347BB">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rsidR="00E347BB" w:rsidRDefault="008E4BA5" w:rsidP="00E347BB">
            <w:pPr>
              <w:spacing w:before="80" w:after="80"/>
              <w:rPr>
                <w:color w:val="000000"/>
              </w:rPr>
            </w:pPr>
            <w:r>
              <w:t>2</w:t>
            </w:r>
          </w:p>
        </w:tc>
      </w:tr>
      <w:tr w:rsidR="00E347BB" w:rsidTr="008E4BA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E347BB" w:rsidRDefault="00E347BB" w:rsidP="00E347BB">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before="80" w:after="8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E347BB" w:rsidRDefault="00E347BB" w:rsidP="00E347BB">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before="80" w:after="80"/>
              <w:rPr>
                <w:color w:val="000000"/>
              </w:rPr>
            </w:pPr>
          </w:p>
        </w:tc>
      </w:tr>
      <w:tr w:rsidR="00E347BB" w:rsidTr="008E4BA5">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E347BB">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E347BB" w:rsidRDefault="00503210" w:rsidP="008E4BA5">
            <w:pPr>
              <w:spacing w:before="80" w:after="80"/>
              <w:rPr>
                <w:color w:val="000000"/>
                <w:lang w:bidi="ar-IQ"/>
              </w:rPr>
            </w:pPr>
            <w:r>
              <w:t xml:space="preserve">Duaa Abdullah </w:t>
            </w:r>
            <w:r>
              <w:rPr>
                <w:rtl/>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E347BB" w:rsidRDefault="00E347BB" w:rsidP="00E347BB">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E347BB" w:rsidRDefault="00330598" w:rsidP="00E347BB">
            <w:pPr>
              <w:spacing w:before="80" w:after="80"/>
            </w:pPr>
            <w:hyperlink r:id="rId85" w:history="1">
              <w:r w:rsidR="00DB0BA5" w:rsidRPr="00153C17">
                <w:rPr>
                  <w:rStyle w:val="Hyperlink"/>
                </w:rPr>
                <w:t>duaa.a.neamah@nust.ed.iq</w:t>
              </w:r>
            </w:hyperlink>
          </w:p>
        </w:tc>
      </w:tr>
      <w:tr w:rsidR="00E347BB" w:rsidTr="008E4BA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E347BB" w:rsidRDefault="00E347BB" w:rsidP="00E347BB">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before="80" w:after="80"/>
              <w:rPr>
                <w:color w:val="000000"/>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E347BB" w:rsidRDefault="00E347BB" w:rsidP="00E347BB">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rsidR="00E347BB" w:rsidRDefault="00503210" w:rsidP="00E347BB">
            <w:pPr>
              <w:spacing w:before="80" w:after="80"/>
              <w:rPr>
                <w:color w:val="000000"/>
              </w:rPr>
            </w:pPr>
            <w:r>
              <w:rPr>
                <w:color w:val="000000"/>
              </w:rPr>
              <w:t>M.SC</w:t>
            </w:r>
          </w:p>
        </w:tc>
      </w:tr>
      <w:tr w:rsidR="00E347BB" w:rsidTr="008E4BA5">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E347BB">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E347BB" w:rsidRDefault="00E347BB" w:rsidP="008E4BA5">
            <w:pPr>
              <w:spacing w:before="80" w:after="8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E347BB" w:rsidRDefault="00E347BB" w:rsidP="00E347BB">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before="80" w:after="80"/>
            </w:pPr>
          </w:p>
        </w:tc>
      </w:tr>
      <w:tr w:rsidR="00E347BB" w:rsidTr="008E4BA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E347BB" w:rsidRDefault="00E347BB" w:rsidP="00E347BB">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rsidR="00E347BB" w:rsidRDefault="00E347BB" w:rsidP="008E4BA5">
            <w:pPr>
              <w:spacing w:before="80" w:after="80"/>
              <w:rPr>
                <w:color w:val="000000"/>
                <w:lang w:bidi="ar-IQ"/>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E347BB" w:rsidRDefault="00E347BB" w:rsidP="00E347BB">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E347BB" w:rsidRDefault="00E347BB" w:rsidP="00E347BB">
            <w:pPr>
              <w:spacing w:before="80" w:after="80"/>
            </w:pPr>
          </w:p>
        </w:tc>
      </w:tr>
      <w:tr w:rsidR="00E347BB" w:rsidTr="008E4BA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E347BB" w:rsidRDefault="00E347BB" w:rsidP="00E347BB">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rsidR="00E347BB" w:rsidRDefault="00E347BB" w:rsidP="00E347BB">
            <w:pPr>
              <w:spacing w:before="80" w:after="80"/>
              <w:ind w:left="360"/>
            </w:pPr>
            <w:r>
              <w:t>01/09/2023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E347BB">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before="80" w:after="80"/>
            </w:pPr>
            <w:r>
              <w:t>1.0</w:t>
            </w:r>
          </w:p>
        </w:tc>
      </w:tr>
    </w:tbl>
    <w:p w:rsidR="00E347BB" w:rsidRDefault="00E347BB" w:rsidP="00E347BB">
      <w:pPr>
        <w:tabs>
          <w:tab w:val="left" w:pos="5220"/>
        </w:tabs>
        <w:spacing w:after="200" w:line="276" w:lineRule="auto"/>
        <w:rPr>
          <w:rFonts w:ascii="Cambria" w:eastAsia="Cambria" w:hAnsi="Cambria" w:cs="Cambria"/>
          <w:b/>
          <w:sz w:val="16"/>
          <w:szCs w:val="16"/>
        </w:rPr>
      </w:pPr>
    </w:p>
    <w:p w:rsidR="00E347BB" w:rsidRDefault="00E347BB" w:rsidP="00E347BB">
      <w:pPr>
        <w:tabs>
          <w:tab w:val="left" w:pos="5220"/>
        </w:tabs>
        <w:spacing w:after="200" w:line="276" w:lineRule="auto"/>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E347BB" w:rsidTr="00E347BB">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E347BB" w:rsidRDefault="00E347BB" w:rsidP="00E347BB">
            <w:pPr>
              <w:spacing w:line="360" w:lineRule="auto"/>
              <w:jc w:val="center"/>
              <w:rPr>
                <w:b/>
                <w:color w:val="17365D"/>
                <w:sz w:val="28"/>
                <w:szCs w:val="28"/>
              </w:rPr>
            </w:pPr>
            <w:r>
              <w:rPr>
                <w:b/>
                <w:color w:val="17365D"/>
                <w:sz w:val="28"/>
                <w:szCs w:val="28"/>
              </w:rPr>
              <w:t>Relation with other Modules</w:t>
            </w:r>
            <w:r>
              <w:rPr>
                <w:b/>
                <w:color w:val="17365D"/>
                <w:sz w:val="28"/>
                <w:szCs w:val="28"/>
              </w:rPr>
              <w:br/>
              <w:t>Relation with other Modules</w:t>
            </w:r>
          </w:p>
          <w:p w:rsidR="00E347BB" w:rsidRDefault="00E347BB" w:rsidP="00E347BB">
            <w:pPr>
              <w:bidi/>
              <w:spacing w:line="360" w:lineRule="auto"/>
              <w:jc w:val="center"/>
              <w:rPr>
                <w:rFonts w:eastAsia="Times New Roman"/>
                <w:b/>
                <w:color w:val="17365D"/>
                <w:sz w:val="28"/>
                <w:szCs w:val="28"/>
              </w:rPr>
            </w:pPr>
          </w:p>
        </w:tc>
      </w:tr>
      <w:tr w:rsidR="00E347BB" w:rsidTr="00E347BB">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E347BB">
            <w:pPr>
              <w:spacing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347BB" w:rsidRDefault="00E347BB" w:rsidP="00E347BB">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E347BB" w:rsidRDefault="00E347BB" w:rsidP="00E347BB">
            <w:pPr>
              <w:spacing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347BB" w:rsidRDefault="00E347BB" w:rsidP="00E347BB">
            <w:pPr>
              <w:spacing w:line="360" w:lineRule="auto"/>
            </w:pPr>
          </w:p>
        </w:tc>
      </w:tr>
      <w:tr w:rsidR="00E347BB" w:rsidTr="00E347BB">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E347BB">
            <w:pPr>
              <w:spacing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347BB" w:rsidRDefault="00E347BB" w:rsidP="00E347BB">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E347BB" w:rsidRDefault="00E347BB" w:rsidP="00E347BB">
            <w:pPr>
              <w:spacing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347BB" w:rsidRDefault="00E347BB" w:rsidP="00E347BB">
            <w:pPr>
              <w:spacing w:line="360" w:lineRule="auto"/>
            </w:pPr>
          </w:p>
        </w:tc>
      </w:tr>
    </w:tbl>
    <w:p w:rsidR="00E347BB" w:rsidRDefault="00E347BB" w:rsidP="00E347BB">
      <w:pPr>
        <w:tabs>
          <w:tab w:val="left" w:pos="5220"/>
        </w:tabs>
        <w:spacing w:after="0" w:line="360" w:lineRule="auto"/>
        <w:rPr>
          <w:rFonts w:ascii="Cambria" w:eastAsia="Cambria" w:hAnsi="Cambria" w:cs="Cambria"/>
          <w:b/>
          <w:sz w:val="16"/>
          <w:szCs w:val="16"/>
        </w:rPr>
      </w:pPr>
    </w:p>
    <w:p w:rsidR="00E347BB" w:rsidRDefault="00E347BB" w:rsidP="00E347BB">
      <w:pPr>
        <w:tabs>
          <w:tab w:val="left" w:pos="5220"/>
        </w:tabs>
        <w:spacing w:after="0" w:line="360" w:lineRule="auto"/>
        <w:rPr>
          <w:rFonts w:ascii="Cambria" w:eastAsia="Cambria" w:hAnsi="Cambria" w:cs="Cambria"/>
          <w:b/>
          <w:sz w:val="16"/>
          <w:szCs w:val="16"/>
        </w:rPr>
      </w:pPr>
    </w:p>
    <w:p w:rsidR="00E347BB" w:rsidRDefault="00E347BB" w:rsidP="00E347BB">
      <w:pPr>
        <w:tabs>
          <w:tab w:val="left" w:pos="5220"/>
        </w:tabs>
        <w:spacing w:after="0" w:line="360" w:lineRule="auto"/>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E347BB" w:rsidTr="00E347BB">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E347BB" w:rsidRDefault="00E347BB" w:rsidP="00E347BB">
            <w:pPr>
              <w:spacing w:line="276" w:lineRule="auto"/>
              <w:jc w:val="center"/>
              <w:rPr>
                <w:b/>
                <w:color w:val="17365D"/>
                <w:sz w:val="28"/>
                <w:szCs w:val="28"/>
              </w:rPr>
            </w:pPr>
            <w:r>
              <w:rPr>
                <w:b/>
                <w:color w:val="17365D"/>
                <w:sz w:val="28"/>
                <w:szCs w:val="28"/>
              </w:rPr>
              <w:t>Module Aims, Learning Outcomes and Indicative Contents</w:t>
            </w:r>
            <w:r>
              <w:rPr>
                <w:b/>
                <w:color w:val="17365D"/>
                <w:sz w:val="28"/>
                <w:szCs w:val="28"/>
              </w:rPr>
              <w:br/>
              <w:t>Module Aims, Learning Outcomes and Indicative Contents</w:t>
            </w:r>
          </w:p>
          <w:p w:rsidR="00E347BB" w:rsidRDefault="00E347BB" w:rsidP="00E347BB">
            <w:pPr>
              <w:spacing w:line="276" w:lineRule="auto"/>
              <w:jc w:val="center"/>
              <w:rPr>
                <w:b/>
                <w:color w:val="17365D"/>
                <w:sz w:val="28"/>
                <w:szCs w:val="28"/>
              </w:rPr>
            </w:pPr>
          </w:p>
        </w:tc>
      </w:tr>
      <w:tr w:rsidR="00E347BB" w:rsidTr="00E347BB">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E347BB">
            <w:pPr>
              <w:spacing w:line="276" w:lineRule="auto"/>
              <w:jc w:val="both"/>
              <w:rPr>
                <w:b/>
                <w:color w:val="000000"/>
                <w:sz w:val="24"/>
                <w:szCs w:val="24"/>
              </w:rPr>
            </w:pPr>
            <w:r>
              <w:rPr>
                <w:b/>
                <w:color w:val="000000"/>
                <w:sz w:val="24"/>
                <w:szCs w:val="24"/>
              </w:rPr>
              <w:lastRenderedPageBreak/>
              <w:t xml:space="preserve"> Module Aims</w:t>
            </w:r>
            <w:r>
              <w:rPr>
                <w:b/>
                <w:color w:val="000000"/>
                <w:sz w:val="24"/>
                <w:szCs w:val="24"/>
              </w:rPr>
              <w:br/>
              <w:t>Module Aims</w:t>
            </w:r>
            <w:r>
              <w:rPr>
                <w:b/>
                <w:color w:val="000000"/>
                <w:sz w:val="24"/>
                <w:szCs w:val="24"/>
              </w:rPr>
              <w:br/>
            </w:r>
          </w:p>
          <w:p w:rsidR="00E347BB" w:rsidRDefault="00E347BB" w:rsidP="00E347BB">
            <w:pPr>
              <w:spacing w:line="276" w:lineRule="auto"/>
              <w:jc w:val="both"/>
              <w:rPr>
                <w:b/>
                <w:sz w:val="24"/>
                <w:szCs w:val="24"/>
              </w:rPr>
            </w:pPr>
          </w:p>
          <w:p w:rsidR="00E347BB" w:rsidRDefault="00E347BB" w:rsidP="00E347BB">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line="276" w:lineRule="auto"/>
              <w:ind w:left="232"/>
              <w:jc w:val="both"/>
              <w:rPr>
                <w:color w:val="000000"/>
              </w:rPr>
            </w:pPr>
          </w:p>
          <w:p w:rsidR="00E347BB" w:rsidRDefault="00E347BB" w:rsidP="00E347BB">
            <w:r>
              <w:t xml:space="preserve">This module aims to introduce students to Microscope and types , the spectroscopic and chromatographic techniques , Electrophoresis , Balance , Temperature control instrument  , PCR &amp; RT-PCR  and provide them with hands-on experience of laboratory instrumental analysis, further developing the practical skills gained in the Laboratory Chemical &amp; Biological module. </w:t>
            </w:r>
          </w:p>
          <w:p w:rsidR="00E347BB" w:rsidRDefault="00E347BB" w:rsidP="00E347BB">
            <w:pPr>
              <w:ind w:left="7"/>
            </w:pPr>
            <w:r>
              <w:t xml:space="preserve"> This module also aims to provide training to the students on the research methodology and skills, </w:t>
            </w:r>
            <w:r>
              <w:rPr>
                <w:i/>
              </w:rPr>
              <w:t>e.g</w:t>
            </w:r>
            <w:r>
              <w:t xml:space="preserve">. literature survey, experimental design, data acquisition, result analysis and report writing-up, which will pave the way for their final year research project. </w:t>
            </w:r>
          </w:p>
          <w:p w:rsidR="00E347BB" w:rsidRDefault="00E347BB" w:rsidP="00E347BB">
            <w:pPr>
              <w:spacing w:line="276" w:lineRule="auto"/>
              <w:jc w:val="both"/>
              <w:rPr>
                <w:color w:val="000000"/>
              </w:rPr>
            </w:pPr>
          </w:p>
        </w:tc>
      </w:tr>
      <w:tr w:rsidR="00E347BB" w:rsidTr="00E347BB">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E347BB">
            <w:pPr>
              <w:spacing w:line="276" w:lineRule="auto"/>
              <w:rPr>
                <w:b/>
                <w:color w:val="000000"/>
                <w:sz w:val="24"/>
                <w:szCs w:val="24"/>
              </w:rPr>
            </w:pPr>
            <w:r>
              <w:rPr>
                <w:b/>
                <w:color w:val="000000"/>
                <w:sz w:val="24"/>
                <w:szCs w:val="24"/>
              </w:rPr>
              <w:t>Module Learning Outcomes</w:t>
            </w:r>
            <w:r>
              <w:rPr>
                <w:b/>
                <w:color w:val="000000"/>
                <w:sz w:val="24"/>
                <w:szCs w:val="24"/>
              </w:rPr>
              <w:br/>
            </w:r>
            <w:r>
              <w:rPr>
                <w:b/>
                <w:color w:val="000000"/>
                <w:sz w:val="24"/>
                <w:szCs w:val="24"/>
              </w:rPr>
              <w:br/>
              <w:t>Module Learning Outcomes</w:t>
            </w:r>
          </w:p>
          <w:p w:rsidR="00E347BB" w:rsidRDefault="00E347BB" w:rsidP="00E347BB">
            <w:pPr>
              <w:spacing w:line="276" w:lineRule="auto"/>
              <w:rPr>
                <w:b/>
                <w:sz w:val="24"/>
                <w:szCs w:val="24"/>
              </w:rPr>
            </w:pPr>
          </w:p>
          <w:p w:rsidR="00E347BB" w:rsidRDefault="00E347BB" w:rsidP="00E347BB">
            <w:pPr>
              <w:spacing w:line="276" w:lineRule="auto"/>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widowControl w:val="0"/>
              <w:shd w:val="clear" w:color="auto" w:fill="FFFFFF"/>
              <w:spacing w:line="276" w:lineRule="auto"/>
              <w:ind w:left="720"/>
              <w:rPr>
                <w:color w:val="3F4A52"/>
              </w:rPr>
            </w:pPr>
          </w:p>
          <w:p w:rsidR="00E347BB" w:rsidRDefault="00E347BB" w:rsidP="00E347BB">
            <w:r>
              <w:t xml:space="preserve">Knowledge and Understanding: </w:t>
            </w:r>
          </w:p>
          <w:p w:rsidR="00E347BB" w:rsidRDefault="00E347BB" w:rsidP="00E347BB">
            <w:r>
              <w:t xml:space="preserve"> </w:t>
            </w:r>
          </w:p>
          <w:p w:rsidR="00E347BB" w:rsidRDefault="00E347BB" w:rsidP="00635BE2">
            <w:pPr>
              <w:numPr>
                <w:ilvl w:val="0"/>
                <w:numId w:val="31"/>
              </w:numPr>
              <w:spacing w:line="238" w:lineRule="auto"/>
              <w:ind w:firstLine="360"/>
            </w:pPr>
            <w:r>
              <w:t xml:space="preserve">Formulate experimental methods for all instrument and design appropriate              experimental set-ups. </w:t>
            </w:r>
          </w:p>
          <w:p w:rsidR="00E347BB" w:rsidRDefault="00E347BB" w:rsidP="00635BE2">
            <w:pPr>
              <w:numPr>
                <w:ilvl w:val="0"/>
                <w:numId w:val="31"/>
              </w:numPr>
              <w:ind w:firstLine="360"/>
            </w:pPr>
            <w:r>
              <w:t xml:space="preserve">Demonstrate the sample preparation and operational skills using the advanced   all this instrument. </w:t>
            </w:r>
          </w:p>
          <w:p w:rsidR="00E347BB" w:rsidRDefault="00E347BB" w:rsidP="00635BE2">
            <w:pPr>
              <w:numPr>
                <w:ilvl w:val="0"/>
                <w:numId w:val="31"/>
              </w:numPr>
              <w:ind w:firstLine="360"/>
            </w:pPr>
            <w:r>
              <w:t xml:space="preserve">Acquire and critically assess experimental results with comparison to standards or  databases. </w:t>
            </w:r>
          </w:p>
          <w:p w:rsidR="00E347BB" w:rsidRDefault="00E347BB" w:rsidP="00E347BB">
            <w:r>
              <w:t xml:space="preserve"> </w:t>
            </w:r>
          </w:p>
          <w:p w:rsidR="00E347BB" w:rsidRDefault="00E347BB" w:rsidP="00E347BB">
            <w:r>
              <w:t xml:space="preserve">Transferable/Key Skills and other attributes: </w:t>
            </w:r>
          </w:p>
          <w:p w:rsidR="00E347BB" w:rsidRDefault="00E347BB" w:rsidP="00E347BB">
            <w:r>
              <w:t xml:space="preserve"> </w:t>
            </w:r>
          </w:p>
          <w:p w:rsidR="00E347BB" w:rsidRDefault="00E347BB" w:rsidP="00635BE2">
            <w:pPr>
              <w:numPr>
                <w:ilvl w:val="0"/>
                <w:numId w:val="32"/>
              </w:numPr>
              <w:ind w:hanging="288"/>
            </w:pPr>
            <w:r>
              <w:t xml:space="preserve">Safe-working laboratory practices </w:t>
            </w:r>
          </w:p>
          <w:p w:rsidR="00E347BB" w:rsidRDefault="00E347BB" w:rsidP="00635BE2">
            <w:pPr>
              <w:numPr>
                <w:ilvl w:val="0"/>
                <w:numId w:val="32"/>
              </w:numPr>
              <w:ind w:hanging="288"/>
            </w:pPr>
            <w:r>
              <w:t xml:space="preserve">Observation, recording and presenting complex scientific data </w:t>
            </w:r>
          </w:p>
          <w:p w:rsidR="00E347BB" w:rsidRDefault="00E347BB" w:rsidP="00635BE2">
            <w:pPr>
              <w:numPr>
                <w:ilvl w:val="0"/>
                <w:numId w:val="32"/>
              </w:numPr>
              <w:ind w:hanging="288"/>
            </w:pPr>
            <w:r>
              <w:t xml:space="preserve">Numeracy, literacy, IT and Information management </w:t>
            </w:r>
          </w:p>
          <w:p w:rsidR="00E347BB" w:rsidRDefault="00E347BB" w:rsidP="00635BE2">
            <w:pPr>
              <w:numPr>
                <w:ilvl w:val="0"/>
                <w:numId w:val="32"/>
              </w:numPr>
              <w:ind w:hanging="288"/>
            </w:pPr>
            <w:r>
              <w:t xml:space="preserve">Time management </w:t>
            </w:r>
          </w:p>
          <w:p w:rsidR="00E347BB" w:rsidRDefault="00E347BB" w:rsidP="00635BE2">
            <w:pPr>
              <w:numPr>
                <w:ilvl w:val="0"/>
                <w:numId w:val="32"/>
              </w:numPr>
              <w:ind w:hanging="288"/>
            </w:pPr>
            <w:r>
              <w:t xml:space="preserve">Problem solving skills  </w:t>
            </w:r>
          </w:p>
          <w:p w:rsidR="00E347BB" w:rsidRDefault="00E347BB" w:rsidP="00635BE2">
            <w:pPr>
              <w:numPr>
                <w:ilvl w:val="0"/>
                <w:numId w:val="32"/>
              </w:numPr>
              <w:ind w:hanging="288"/>
            </w:pPr>
            <w:r>
              <w:t xml:space="preserve">Literature search, data processing and academic writing skills </w:t>
            </w:r>
          </w:p>
          <w:p w:rsidR="00E347BB" w:rsidRDefault="00E347BB" w:rsidP="00635BE2">
            <w:pPr>
              <w:numPr>
                <w:ilvl w:val="0"/>
                <w:numId w:val="32"/>
              </w:numPr>
              <w:ind w:hanging="288"/>
            </w:pPr>
            <w:r>
              <w:t xml:space="preserve">Team working </w:t>
            </w:r>
          </w:p>
          <w:p w:rsidR="00E347BB" w:rsidRDefault="00E347BB" w:rsidP="00E347BB">
            <w:pPr>
              <w:widowControl w:val="0"/>
              <w:shd w:val="clear" w:color="auto" w:fill="FFFFFF"/>
              <w:spacing w:line="276" w:lineRule="auto"/>
              <w:ind w:left="360"/>
              <w:rPr>
                <w:color w:val="3F4A52"/>
              </w:rPr>
            </w:pPr>
            <w:r>
              <w:t xml:space="preserve"> </w:t>
            </w:r>
          </w:p>
        </w:tc>
      </w:tr>
      <w:tr w:rsidR="00E347BB" w:rsidTr="00E347BB">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E347BB">
            <w:pPr>
              <w:spacing w:line="312" w:lineRule="auto"/>
              <w:jc w:val="center"/>
              <w:rPr>
                <w:b/>
                <w:sz w:val="24"/>
                <w:szCs w:val="24"/>
              </w:rPr>
            </w:pPr>
            <w:r>
              <w:rPr>
                <w:b/>
                <w:sz w:val="24"/>
                <w:szCs w:val="24"/>
              </w:rPr>
              <w:t>Indicative Contents</w:t>
            </w:r>
            <w:r>
              <w:rPr>
                <w:b/>
                <w:sz w:val="24"/>
                <w:szCs w:val="24"/>
              </w:rPr>
              <w:br/>
              <w:t>Indicative Contents</w:t>
            </w:r>
          </w:p>
          <w:p w:rsidR="00E347BB" w:rsidRDefault="00E347BB" w:rsidP="00E347BB">
            <w:pPr>
              <w:bidi/>
              <w:spacing w:line="312" w:lineRule="auto"/>
              <w:jc w:val="center"/>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line="312" w:lineRule="auto"/>
              <w:jc w:val="both"/>
              <w:rPr>
                <w:color w:val="333333"/>
                <w:highlight w:val="white"/>
              </w:rPr>
            </w:pPr>
            <w:r>
              <w:rPr>
                <w:color w:val="333333"/>
                <w:highlight w:val="white"/>
              </w:rPr>
              <w:lastRenderedPageBreak/>
              <w:t>Indicative content includes the following.</w:t>
            </w:r>
          </w:p>
          <w:p w:rsidR="00E347BB" w:rsidRDefault="00E347BB" w:rsidP="00E347BB">
            <w:pPr>
              <w:spacing w:line="312" w:lineRule="auto"/>
              <w:jc w:val="both"/>
              <w:rPr>
                <w:color w:val="333333"/>
                <w:highlight w:val="white"/>
                <w:u w:val="single"/>
              </w:rPr>
            </w:pPr>
          </w:p>
          <w:p w:rsidR="00E347BB" w:rsidRDefault="00E347BB" w:rsidP="00E347BB">
            <w:pPr>
              <w:spacing w:line="312" w:lineRule="auto"/>
              <w:jc w:val="both"/>
              <w:rPr>
                <w:color w:val="333333"/>
                <w:highlight w:val="white"/>
                <w:u w:val="single"/>
              </w:rPr>
            </w:pPr>
            <w:r>
              <w:rPr>
                <w:color w:val="333333"/>
                <w:highlight w:val="white"/>
                <w:u w:val="single"/>
              </w:rPr>
              <w:lastRenderedPageBreak/>
              <w:t xml:space="preserve">Part A - primary information of laboratory instrument &amp; techniques </w:t>
            </w:r>
          </w:p>
          <w:p w:rsidR="00E347BB" w:rsidRDefault="00E347BB" w:rsidP="00E347BB">
            <w:pPr>
              <w:spacing w:line="312" w:lineRule="auto"/>
              <w:jc w:val="both"/>
              <w:rPr>
                <w:color w:val="333333"/>
                <w:highlight w:val="white"/>
              </w:rPr>
            </w:pPr>
            <w:r>
              <w:rPr>
                <w:color w:val="333333"/>
                <w:highlight w:val="white"/>
              </w:rPr>
              <w:t>On completion of this module, students are expected to be able to:</w:t>
            </w:r>
          </w:p>
          <w:p w:rsidR="00E347BB" w:rsidRDefault="00E347BB" w:rsidP="00E347BB">
            <w:pPr>
              <w:spacing w:line="312" w:lineRule="auto"/>
              <w:jc w:val="both"/>
              <w:rPr>
                <w:color w:val="333333"/>
                <w:highlight w:val="white"/>
              </w:rPr>
            </w:pPr>
            <w:r>
              <w:rPr>
                <w:color w:val="333333"/>
                <w:highlight w:val="white"/>
              </w:rPr>
              <w:t>1 Demonstrate knowledge of introduction of  instrument &amp; types</w:t>
            </w:r>
          </w:p>
          <w:p w:rsidR="00E347BB" w:rsidRDefault="00E347BB" w:rsidP="00E347BB">
            <w:pPr>
              <w:spacing w:line="312" w:lineRule="auto"/>
              <w:jc w:val="both"/>
              <w:rPr>
                <w:color w:val="333333"/>
                <w:highlight w:val="white"/>
              </w:rPr>
            </w:pPr>
            <w:r>
              <w:rPr>
                <w:color w:val="333333"/>
                <w:highlight w:val="white"/>
              </w:rPr>
              <w:t>2 Demonstrate knowledge of the principle &amp; application &amp; types of instrument.</w:t>
            </w:r>
          </w:p>
          <w:p w:rsidR="00E347BB" w:rsidRDefault="00E347BB" w:rsidP="00E347BB">
            <w:pPr>
              <w:spacing w:line="312" w:lineRule="auto"/>
              <w:jc w:val="both"/>
              <w:rPr>
                <w:color w:val="333333"/>
                <w:highlight w:val="white"/>
              </w:rPr>
            </w:pPr>
            <w:r>
              <w:rPr>
                <w:color w:val="333333"/>
                <w:highlight w:val="white"/>
              </w:rPr>
              <w:t>3 Demonstrate an understanding of Microscope. [15 hrs]</w:t>
            </w:r>
          </w:p>
          <w:p w:rsidR="00E347BB" w:rsidRDefault="00E347BB" w:rsidP="00E347BB">
            <w:pPr>
              <w:spacing w:line="312" w:lineRule="auto"/>
              <w:jc w:val="both"/>
              <w:rPr>
                <w:color w:val="333333"/>
                <w:highlight w:val="white"/>
              </w:rPr>
            </w:pPr>
            <w:r>
              <w:rPr>
                <w:color w:val="333333"/>
                <w:highlight w:val="white"/>
              </w:rPr>
              <w:t>4 Demonstrate understanding of the Electron Microscope. [15 hrs]</w:t>
            </w:r>
          </w:p>
          <w:p w:rsidR="00E347BB" w:rsidRDefault="00E347BB" w:rsidP="00E347BB">
            <w:pPr>
              <w:spacing w:line="312" w:lineRule="auto"/>
              <w:jc w:val="both"/>
            </w:pPr>
          </w:p>
          <w:p w:rsidR="00E347BB" w:rsidRDefault="00E347BB" w:rsidP="00E347BB">
            <w:pPr>
              <w:spacing w:line="312" w:lineRule="auto"/>
              <w:jc w:val="both"/>
              <w:rPr>
                <w:color w:val="333333"/>
                <w:highlight w:val="white"/>
              </w:rPr>
            </w:pPr>
            <w:r>
              <w:t>Balance , Temperature control instrument  ( Incubator , Water bath , Autoclave  , Hot air oven , Hotplate Magenetic Stirrer ) and types</w:t>
            </w:r>
            <w:r>
              <w:rPr>
                <w:color w:val="333333"/>
                <w:highlight w:val="white"/>
              </w:rPr>
              <w:t>. [16 h]</w:t>
            </w:r>
          </w:p>
          <w:p w:rsidR="00E347BB" w:rsidRDefault="00E347BB" w:rsidP="00E347BB">
            <w:pPr>
              <w:spacing w:line="312" w:lineRule="auto"/>
              <w:jc w:val="both"/>
              <w:rPr>
                <w:color w:val="333333"/>
                <w:highlight w:val="white"/>
              </w:rPr>
            </w:pPr>
            <w:r>
              <w:rPr>
                <w:color w:val="333333"/>
                <w:highlight w:val="white"/>
              </w:rPr>
              <w:t>PCR &amp; RT- PCR , Electrophoresis , chromatography  , pHmeter ,Ultrasonic , Centrifuge . [15 hrs]</w:t>
            </w:r>
          </w:p>
          <w:p w:rsidR="00E347BB" w:rsidRDefault="00E347BB" w:rsidP="00E347BB">
            <w:pPr>
              <w:spacing w:line="312" w:lineRule="auto"/>
              <w:jc w:val="both"/>
              <w:rPr>
                <w:color w:val="333333"/>
                <w:highlight w:val="white"/>
              </w:rPr>
            </w:pPr>
          </w:p>
          <w:p w:rsidR="00E347BB" w:rsidRDefault="00E347BB" w:rsidP="00E347BB">
            <w:pPr>
              <w:spacing w:line="312" w:lineRule="auto"/>
              <w:jc w:val="both"/>
            </w:pPr>
          </w:p>
          <w:p w:rsidR="00E347BB" w:rsidRDefault="00E347BB" w:rsidP="00E347BB">
            <w:pPr>
              <w:spacing w:line="312" w:lineRule="auto"/>
              <w:jc w:val="both"/>
              <w:rPr>
                <w:color w:val="333333"/>
                <w:highlight w:val="white"/>
                <w:u w:val="single"/>
              </w:rPr>
            </w:pPr>
            <w:r>
              <w:rPr>
                <w:color w:val="333333"/>
                <w:highlight w:val="white"/>
                <w:u w:val="single"/>
              </w:rPr>
              <w:t xml:space="preserve">Part B - essential and details </w:t>
            </w:r>
          </w:p>
          <w:p w:rsidR="00E347BB" w:rsidRDefault="00E347BB" w:rsidP="00E347BB">
            <w:pPr>
              <w:spacing w:line="312" w:lineRule="auto"/>
              <w:jc w:val="both"/>
              <w:rPr>
                <w:color w:val="333333"/>
                <w:highlight w:val="white"/>
              </w:rPr>
            </w:pPr>
          </w:p>
          <w:p w:rsidR="00E347BB" w:rsidRDefault="00E347BB" w:rsidP="00E347BB">
            <w:pPr>
              <w:spacing w:line="312" w:lineRule="auto"/>
              <w:jc w:val="both"/>
              <w:rPr>
                <w:color w:val="333333"/>
                <w:highlight w:val="white"/>
              </w:rPr>
            </w:pPr>
            <w:r>
              <w:rPr>
                <w:color w:val="333333"/>
                <w:highlight w:val="white"/>
              </w:rPr>
              <w:t>Fundamentals</w:t>
            </w:r>
          </w:p>
          <w:p w:rsidR="00E347BB" w:rsidRDefault="00E347BB" w:rsidP="00E347BB">
            <w:pPr>
              <w:spacing w:line="312" w:lineRule="auto"/>
              <w:jc w:val="both"/>
              <w:rPr>
                <w:color w:val="333333"/>
                <w:highlight w:val="white"/>
              </w:rPr>
            </w:pPr>
            <w:r>
              <w:rPr>
                <w:rFonts w:ascii="Arial" w:hAnsi="Arial" w:cs="Arial"/>
                <w:color w:val="000000"/>
                <w:sz w:val="19"/>
                <w:szCs w:val="19"/>
                <w:shd w:val="clear" w:color="auto" w:fill="FFFFFF"/>
              </w:rPr>
              <w:t>To publicise the key learning resources that are important or essential for those studying the module or to demonstrate the academic foundation of the module. To provide a short list, indicating the type and level of information that students are expected to consult. Further, in depth, guidance and a comprehensive list of reading and resources should be made available </w:t>
            </w:r>
            <w:r>
              <w:rPr>
                <w:color w:val="333333"/>
                <w:highlight w:val="white"/>
              </w:rPr>
              <w:t>. [15 hrs]</w:t>
            </w:r>
          </w:p>
          <w:p w:rsidR="00E347BB" w:rsidRDefault="00E347BB" w:rsidP="00E347BB">
            <w:pPr>
              <w:spacing w:line="312" w:lineRule="auto"/>
              <w:jc w:val="both"/>
              <w:rPr>
                <w:color w:val="333333"/>
                <w:highlight w:val="white"/>
              </w:rPr>
            </w:pPr>
          </w:p>
          <w:p w:rsidR="00E347BB" w:rsidRDefault="00E347BB" w:rsidP="00E347BB">
            <w:pPr>
              <w:spacing w:line="312" w:lineRule="auto"/>
              <w:jc w:val="both"/>
              <w:rPr>
                <w:color w:val="333333"/>
                <w:highlight w:val="white"/>
              </w:rPr>
            </w:pPr>
            <w:r>
              <w:rPr>
                <w:rFonts w:ascii="Arial" w:hAnsi="Arial" w:cs="Arial"/>
                <w:color w:val="000000"/>
                <w:sz w:val="19"/>
                <w:szCs w:val="19"/>
                <w:shd w:val="clear" w:color="auto" w:fill="FFFFFF"/>
              </w:rPr>
              <w:t>Normally a short list of books or articles in reference format (author, date, title, and publisher). If a core text or textbook exists, this should be indicated. Lists should be indicative, rather than a full bibliography.</w:t>
            </w:r>
            <w:r>
              <w:rPr>
                <w:color w:val="333333"/>
                <w:highlight w:val="white"/>
              </w:rPr>
              <w:t>. [7 hrs]</w:t>
            </w:r>
          </w:p>
          <w:p w:rsidR="00E347BB" w:rsidRDefault="00E347BB" w:rsidP="00E347BB">
            <w:pPr>
              <w:spacing w:line="312" w:lineRule="auto"/>
              <w:jc w:val="both"/>
              <w:rPr>
                <w:color w:val="333333"/>
                <w:highlight w:val="white"/>
              </w:rPr>
            </w:pPr>
          </w:p>
          <w:p w:rsidR="00E347BB" w:rsidRDefault="00E347BB" w:rsidP="00E347BB">
            <w:pPr>
              <w:spacing w:line="312" w:lineRule="auto"/>
              <w:jc w:val="both"/>
            </w:pPr>
            <w:r>
              <w:rPr>
                <w:rFonts w:ascii="Arial" w:hAnsi="Arial" w:cs="Arial"/>
                <w:color w:val="000000"/>
                <w:sz w:val="19"/>
                <w:szCs w:val="19"/>
                <w:shd w:val="clear" w:color="auto" w:fill="FFFFFF"/>
              </w:rPr>
              <w:t>To identify where the whole module may be taken by students at a distance, either by arrangement with the Programme Director or because it forms part of a programme that is wholly or partly delivered virtually. If distance learning is possible, a second module descriptor will need to be created, to identify learning, teaching, assessment and contact methods/support for students in the distance learning version of the module.</w:t>
            </w:r>
            <w:r>
              <w:rPr>
                <w:color w:val="333333"/>
                <w:highlight w:val="white"/>
              </w:rPr>
              <w:t>. [15 hrs]</w:t>
            </w:r>
          </w:p>
          <w:p w:rsidR="00E347BB" w:rsidRDefault="00E347BB" w:rsidP="00E347BB">
            <w:pPr>
              <w:spacing w:line="312" w:lineRule="auto"/>
            </w:pPr>
          </w:p>
        </w:tc>
      </w:tr>
    </w:tbl>
    <w:p w:rsidR="00E347BB" w:rsidRDefault="00E347BB" w:rsidP="00E347BB">
      <w:pPr>
        <w:spacing w:after="384" w:line="312" w:lineRule="auto"/>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E347BB" w:rsidTr="00E347BB">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E347BB" w:rsidRDefault="00E347BB" w:rsidP="00E347BB">
            <w:pPr>
              <w:spacing w:line="276" w:lineRule="auto"/>
              <w:jc w:val="center"/>
              <w:rPr>
                <w:b/>
                <w:color w:val="17365D"/>
                <w:sz w:val="28"/>
                <w:szCs w:val="28"/>
              </w:rPr>
            </w:pPr>
            <w:r>
              <w:rPr>
                <w:b/>
                <w:color w:val="17365D"/>
                <w:sz w:val="28"/>
                <w:szCs w:val="28"/>
              </w:rPr>
              <w:lastRenderedPageBreak/>
              <w:t>Learning and Teaching Strategies</w:t>
            </w:r>
            <w:r>
              <w:rPr>
                <w:b/>
                <w:color w:val="17365D"/>
                <w:sz w:val="28"/>
                <w:szCs w:val="28"/>
              </w:rPr>
              <w:br/>
              <w:t>Learning and Teaching Strategies</w:t>
            </w:r>
          </w:p>
          <w:p w:rsidR="00E347BB" w:rsidRDefault="00E347BB" w:rsidP="00E347BB">
            <w:pPr>
              <w:bidi/>
              <w:jc w:val="center"/>
              <w:rPr>
                <w:rFonts w:eastAsia="Times New Roman"/>
                <w:b/>
                <w:color w:val="17365D"/>
                <w:sz w:val="28"/>
                <w:szCs w:val="28"/>
              </w:rPr>
            </w:pPr>
          </w:p>
        </w:tc>
      </w:tr>
      <w:tr w:rsidR="00E347BB" w:rsidTr="00E347BB">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E347BB">
            <w:pPr>
              <w:spacing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line="276" w:lineRule="auto"/>
              <w:rPr>
                <w:color w:val="000000"/>
              </w:rPr>
            </w:pPr>
          </w:p>
          <w:p w:rsidR="00E347BB" w:rsidRDefault="00E347BB" w:rsidP="00E347BB">
            <w:pPr>
              <w:pStyle w:val="af2"/>
              <w:shd w:val="clear" w:color="auto" w:fill="FFFFFF"/>
              <w:spacing w:before="0" w:beforeAutospacing="0" w:after="0" w:afterAutospacing="0" w:line="294" w:lineRule="atLeast"/>
              <w:rPr>
                <w:rFonts w:ascii="Arial" w:hAnsi="Arial" w:cs="Arial"/>
                <w:color w:val="000000"/>
                <w:sz w:val="16"/>
                <w:szCs w:val="16"/>
                <w:shd w:val="clear" w:color="auto" w:fill="FFFFFF"/>
              </w:rPr>
            </w:pPr>
            <w:r>
              <w:rPr>
                <w:rFonts w:ascii="Arial" w:hAnsi="Arial" w:cs="Arial"/>
                <w:color w:val="000000"/>
                <w:sz w:val="16"/>
                <w:szCs w:val="16"/>
                <w:shd w:val="clear" w:color="auto" w:fill="FFFFFF"/>
              </w:rPr>
              <w:t xml:space="preserve">To describe the learning activities of the students and the teaching methods of the staff. Effective module design should result in a varied range of active learning experiences for students, including learning activities which are ‘research-like’. </w:t>
            </w:r>
          </w:p>
          <w:p w:rsidR="00E347BB" w:rsidRDefault="00E347BB" w:rsidP="00E347BB">
            <w:pPr>
              <w:pStyle w:val="af2"/>
              <w:shd w:val="clear" w:color="auto" w:fill="FFFFFF"/>
              <w:spacing w:before="0" w:beforeAutospacing="0" w:after="0" w:afterAutospacing="0" w:line="294" w:lineRule="atLeast"/>
              <w:rPr>
                <w:rFonts w:ascii="Arial" w:hAnsi="Arial" w:cs="Arial"/>
                <w:color w:val="000000"/>
                <w:sz w:val="16"/>
                <w:szCs w:val="16"/>
              </w:rPr>
            </w:pPr>
            <w:r>
              <w:rPr>
                <w:rFonts w:ascii="Arial" w:hAnsi="Arial" w:cs="Arial"/>
                <w:color w:val="000000"/>
                <w:sz w:val="16"/>
                <w:szCs w:val="16"/>
                <w:shd w:val="clear" w:color="auto" w:fill="FFFFFF"/>
              </w:rPr>
              <w:t>Activities should, of course, motivate and encourage deep learning (reflection on wider meanings, rather than superficial memorisation of information). They should also be varied and flexible enough to accommodate different learning styles and orientations, and allow for inclusivity of students from different backgrounds and with different kinds of learning abilities.</w:t>
            </w:r>
          </w:p>
          <w:p w:rsidR="00E347BB" w:rsidRDefault="00E347BB" w:rsidP="00E347BB">
            <w:pPr>
              <w:pStyle w:val="af2"/>
              <w:shd w:val="clear" w:color="auto" w:fill="FFFFFF"/>
              <w:spacing w:before="0" w:beforeAutospacing="0" w:after="0" w:afterAutospacing="0" w:line="294" w:lineRule="atLeast"/>
              <w:rPr>
                <w:rFonts w:ascii="Arial" w:hAnsi="Arial" w:cs="Arial"/>
                <w:color w:val="000000"/>
                <w:sz w:val="16"/>
                <w:szCs w:val="16"/>
              </w:rPr>
            </w:pPr>
            <w:r>
              <w:rPr>
                <w:rFonts w:ascii="Arial" w:hAnsi="Arial" w:cs="Arial"/>
                <w:color w:val="000000"/>
                <w:sz w:val="16"/>
                <w:szCs w:val="16"/>
                <w:shd w:val="clear" w:color="auto" w:fill="FFFFFF"/>
              </w:rPr>
              <w:t>Learning activities therefore need to include reference to independent, interdependent (peer- supported) and online activities, as well as participation in different kinds of taught class.</w:t>
            </w:r>
          </w:p>
          <w:p w:rsidR="00E347BB" w:rsidRDefault="00E347BB" w:rsidP="00E347BB">
            <w:pPr>
              <w:spacing w:line="276" w:lineRule="auto"/>
              <w:jc w:val="both"/>
              <w:rPr>
                <w:color w:val="000000"/>
                <w:sz w:val="24"/>
                <w:szCs w:val="24"/>
              </w:rPr>
            </w:pPr>
          </w:p>
          <w:p w:rsidR="00E347BB" w:rsidRDefault="00E347BB" w:rsidP="00E347BB">
            <w:pPr>
              <w:spacing w:line="276" w:lineRule="auto"/>
              <w:jc w:val="both"/>
              <w:rPr>
                <w:color w:val="000000"/>
              </w:rPr>
            </w:pPr>
          </w:p>
        </w:tc>
      </w:tr>
    </w:tbl>
    <w:p w:rsidR="00E347BB" w:rsidRDefault="00E347BB" w:rsidP="00E347BB">
      <w:pPr>
        <w:spacing w:line="276" w:lineRule="auto"/>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E347BB" w:rsidTr="00E347BB">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E347BB" w:rsidRDefault="00E347BB" w:rsidP="00E347BB">
            <w:pPr>
              <w:spacing w:line="312" w:lineRule="auto"/>
              <w:jc w:val="center"/>
              <w:rPr>
                <w:rFonts w:eastAsia="Times New Roman"/>
                <w:color w:val="000000"/>
                <w:sz w:val="24"/>
                <w:szCs w:val="24"/>
              </w:rPr>
            </w:pPr>
            <w:r>
              <w:rPr>
                <w:rFonts w:eastAsia="Times New Roman"/>
                <w:b/>
                <w:color w:val="17365D"/>
                <w:sz w:val="28"/>
                <w:szCs w:val="28"/>
              </w:rPr>
              <w:t>Student Workload (SWL)</w:t>
            </w:r>
            <w:r>
              <w:rPr>
                <w:rFonts w:eastAsia="Times New Roman"/>
                <w:b/>
                <w:color w:val="17365D"/>
                <w:sz w:val="28"/>
                <w:szCs w:val="28"/>
              </w:rPr>
              <w:br/>
              <w:t>Student Workload (SWL)</w:t>
            </w:r>
          </w:p>
          <w:p w:rsidR="00E347BB" w:rsidRDefault="00E347BB" w:rsidP="00E347BB">
            <w:pPr>
              <w:bidi/>
              <w:spacing w:line="312" w:lineRule="auto"/>
              <w:jc w:val="center"/>
              <w:rPr>
                <w:rFonts w:eastAsia="Times New Roman"/>
                <w:color w:val="000000"/>
                <w:sz w:val="24"/>
                <w:szCs w:val="24"/>
              </w:rPr>
            </w:pPr>
          </w:p>
        </w:tc>
      </w:tr>
      <w:tr w:rsidR="00E347BB" w:rsidTr="00E347BB">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E347BB">
            <w:pPr>
              <w:spacing w:line="312" w:lineRule="auto"/>
              <w:rPr>
                <w:b/>
                <w:color w:val="000000"/>
                <w:sz w:val="24"/>
                <w:szCs w:val="24"/>
              </w:rPr>
            </w:pPr>
            <w:r>
              <w:rPr>
                <w:b/>
                <w:color w:val="000000"/>
                <w:sz w:val="24"/>
                <w:szCs w:val="24"/>
              </w:rPr>
              <w:t>Structured SWL (h/sem)</w:t>
            </w:r>
            <w:r>
              <w:rPr>
                <w:b/>
                <w:color w:val="000000"/>
                <w:sz w:val="24"/>
                <w:szCs w:val="24"/>
              </w:rPr>
              <w:br/>
              <w:t>Structured SWL (h/sem)</w:t>
            </w:r>
          </w:p>
          <w:p w:rsidR="00E347BB" w:rsidRDefault="00E347BB" w:rsidP="00E347BB">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347BB" w:rsidRDefault="008E4BA5" w:rsidP="00E347BB">
            <w:pPr>
              <w:spacing w:line="312" w:lineRule="auto"/>
              <w:rPr>
                <w:sz w:val="24"/>
                <w:szCs w:val="24"/>
              </w:rPr>
            </w:pPr>
            <w:r>
              <w:rPr>
                <w:sz w:val="24"/>
                <w:szCs w:val="24"/>
              </w:rPr>
              <w:t>78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E347BB" w:rsidRDefault="00E347BB" w:rsidP="00E347BB">
            <w:pPr>
              <w:spacing w:line="312" w:lineRule="auto"/>
              <w:rPr>
                <w:b/>
              </w:rPr>
            </w:pPr>
            <w:r>
              <w:rPr>
                <w:b/>
              </w:rPr>
              <w:t>Structured SWL (h/w)</w:t>
            </w:r>
            <w:r>
              <w:rPr>
                <w:b/>
              </w:rPr>
              <w:br/>
              <w:t>Structured SWL (h/w)</w:t>
            </w:r>
          </w:p>
          <w:p w:rsidR="00E347BB" w:rsidRDefault="00E347BB" w:rsidP="00E347BB">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347BB" w:rsidRDefault="00E347BB" w:rsidP="00E347BB">
            <w:pPr>
              <w:spacing w:line="312" w:lineRule="auto"/>
              <w:rPr>
                <w:sz w:val="24"/>
                <w:szCs w:val="24"/>
              </w:rPr>
            </w:pPr>
            <w:r>
              <w:rPr>
                <w:sz w:val="24"/>
                <w:szCs w:val="24"/>
              </w:rPr>
              <w:t>7</w:t>
            </w:r>
          </w:p>
        </w:tc>
      </w:tr>
      <w:tr w:rsidR="00E347BB" w:rsidTr="00E347BB">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E347BB">
            <w:pPr>
              <w:spacing w:line="312" w:lineRule="auto"/>
              <w:rPr>
                <w:b/>
                <w:sz w:val="24"/>
                <w:szCs w:val="24"/>
              </w:rPr>
            </w:pPr>
            <w:r>
              <w:rPr>
                <w:b/>
                <w:color w:val="000000"/>
                <w:sz w:val="24"/>
                <w:szCs w:val="24"/>
              </w:rPr>
              <w:t>Unstructured SWL (h/sem)</w:t>
            </w:r>
            <w:r>
              <w:rPr>
                <w:b/>
                <w:color w:val="000000"/>
                <w:sz w:val="24"/>
                <w:szCs w:val="24"/>
              </w:rPr>
              <w:br/>
              <w:t>Unstructured SWL (h/sem)</w:t>
            </w:r>
          </w:p>
          <w:p w:rsidR="00E347BB" w:rsidRDefault="00E347BB" w:rsidP="00E347BB">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347BB" w:rsidRDefault="008E4BA5" w:rsidP="00E347BB">
            <w:pPr>
              <w:spacing w:line="312" w:lineRule="auto"/>
              <w:rPr>
                <w:sz w:val="24"/>
                <w:szCs w:val="24"/>
              </w:rPr>
            </w:pPr>
            <w:r>
              <w:rPr>
                <w:sz w:val="24"/>
                <w:szCs w:val="24"/>
              </w:rPr>
              <w:t>72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E347BB" w:rsidRDefault="00E347BB" w:rsidP="00E347BB">
            <w:pPr>
              <w:spacing w:line="312" w:lineRule="auto"/>
              <w:rPr>
                <w:b/>
              </w:rPr>
            </w:pPr>
            <w:r>
              <w:rPr>
                <w:b/>
              </w:rPr>
              <w:t>Unstructured SWL (h/w)</w:t>
            </w:r>
            <w:r>
              <w:rPr>
                <w:b/>
              </w:rPr>
              <w:br/>
              <w:t>Unstructured SWL (h/w)</w:t>
            </w:r>
          </w:p>
          <w:p w:rsidR="00E347BB" w:rsidRDefault="00E347BB" w:rsidP="00E347BB">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347BB" w:rsidRDefault="00E347BB" w:rsidP="00E347BB">
            <w:pPr>
              <w:spacing w:line="312" w:lineRule="auto"/>
              <w:rPr>
                <w:sz w:val="24"/>
                <w:szCs w:val="24"/>
              </w:rPr>
            </w:pPr>
            <w:r>
              <w:rPr>
                <w:sz w:val="24"/>
                <w:szCs w:val="24"/>
              </w:rPr>
              <w:t>6.5</w:t>
            </w:r>
          </w:p>
        </w:tc>
      </w:tr>
      <w:tr w:rsidR="00E347BB" w:rsidTr="00E347BB">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E347BB">
            <w:pPr>
              <w:spacing w:line="312" w:lineRule="auto"/>
              <w:rPr>
                <w:b/>
                <w:color w:val="000000"/>
                <w:sz w:val="24"/>
                <w:szCs w:val="24"/>
              </w:rPr>
            </w:pPr>
            <w:r>
              <w:rPr>
                <w:b/>
                <w:color w:val="000000"/>
                <w:sz w:val="24"/>
                <w:szCs w:val="24"/>
              </w:rPr>
              <w:t>Total SWL (h/sem)</w:t>
            </w:r>
            <w:r>
              <w:rPr>
                <w:b/>
                <w:color w:val="000000"/>
                <w:sz w:val="24"/>
                <w:szCs w:val="24"/>
              </w:rPr>
              <w:br/>
              <w:t>Total SWL (h/sem)</w:t>
            </w:r>
          </w:p>
          <w:p w:rsidR="00E347BB" w:rsidRDefault="00E347BB" w:rsidP="00E347BB">
            <w:pPr>
              <w:spacing w:line="312" w:lineRule="auto"/>
              <w:rPr>
                <w:b/>
                <w:sz w:val="24"/>
                <w:szCs w:val="24"/>
              </w:rPr>
            </w:pP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E347BB" w:rsidRDefault="008E4BA5" w:rsidP="00E347BB">
            <w:pPr>
              <w:spacing w:line="312" w:lineRule="auto"/>
              <w:rPr>
                <w:sz w:val="24"/>
                <w:szCs w:val="24"/>
              </w:rPr>
            </w:pPr>
            <w:r>
              <w:rPr>
                <w:sz w:val="24"/>
                <w:szCs w:val="24"/>
              </w:rPr>
              <w:t>150</w:t>
            </w:r>
          </w:p>
        </w:tc>
      </w:tr>
    </w:tbl>
    <w:p w:rsidR="00E347BB" w:rsidRDefault="00E347BB" w:rsidP="00E347BB">
      <w:pPr>
        <w:spacing w:after="0" w:line="312" w:lineRule="auto"/>
        <w:rPr>
          <w:rFonts w:ascii="Cambria" w:eastAsia="Cambria" w:hAnsi="Cambria" w:cs="Cambria"/>
          <w:b/>
          <w:color w:val="000000"/>
        </w:rPr>
      </w:pPr>
    </w:p>
    <w:p w:rsidR="00E347BB" w:rsidRDefault="00E347BB" w:rsidP="00E347BB">
      <w:pPr>
        <w:spacing w:after="0" w:line="312" w:lineRule="auto"/>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E347BB" w:rsidTr="00E347BB">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E347BB" w:rsidRDefault="00E347BB" w:rsidP="00E347BB">
            <w:pPr>
              <w:spacing w:line="312" w:lineRule="auto"/>
              <w:jc w:val="center"/>
              <w:rPr>
                <w:b/>
                <w:color w:val="17365D"/>
                <w:sz w:val="28"/>
                <w:szCs w:val="28"/>
              </w:rPr>
            </w:pPr>
            <w:r>
              <w:rPr>
                <w:b/>
                <w:color w:val="17365D"/>
                <w:sz w:val="28"/>
                <w:szCs w:val="28"/>
              </w:rPr>
              <w:t>Module Evaluation</w:t>
            </w:r>
            <w:r>
              <w:rPr>
                <w:b/>
                <w:color w:val="17365D"/>
                <w:sz w:val="28"/>
                <w:szCs w:val="28"/>
              </w:rPr>
              <w:br/>
              <w:t>Module Evaluation</w:t>
            </w:r>
          </w:p>
          <w:p w:rsidR="00E347BB" w:rsidRDefault="00E347BB" w:rsidP="00E347BB">
            <w:pPr>
              <w:bidi/>
              <w:spacing w:line="312" w:lineRule="auto"/>
              <w:jc w:val="center"/>
              <w:rPr>
                <w:rFonts w:eastAsia="Times New Roman"/>
                <w:b/>
                <w:color w:val="17365D"/>
                <w:sz w:val="32"/>
                <w:szCs w:val="32"/>
              </w:rPr>
            </w:pPr>
          </w:p>
        </w:tc>
      </w:tr>
      <w:tr w:rsidR="00E347BB" w:rsidTr="00E347BB">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E347BB" w:rsidRDefault="00E347BB" w:rsidP="00E347BB">
            <w:pPr>
              <w:spacing w:line="312" w:lineRule="auto"/>
              <w:ind w:left="360" w:hanging="720"/>
              <w:rPr>
                <w:b/>
              </w:rPr>
            </w:pPr>
          </w:p>
          <w:p w:rsidR="00E347BB" w:rsidRDefault="00E347BB" w:rsidP="00E347BB">
            <w:pPr>
              <w:spacing w:line="312" w:lineRule="auto"/>
              <w:ind w:left="360" w:hanging="720"/>
              <w:rPr>
                <w:b/>
              </w:rPr>
            </w:pPr>
            <w:r>
              <w:rPr>
                <w:b/>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E347BB">
            <w:pPr>
              <w:spacing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E347BB">
            <w:pPr>
              <w:spacing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E347BB">
            <w:pPr>
              <w:spacing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E347BB">
            <w:pPr>
              <w:spacing w:line="312" w:lineRule="auto"/>
              <w:rPr>
                <w:b/>
                <w:color w:val="000000"/>
              </w:rPr>
            </w:pPr>
            <w:r>
              <w:rPr>
                <w:b/>
                <w:color w:val="000000"/>
              </w:rPr>
              <w:t>Relevant Learning Outcome</w:t>
            </w:r>
          </w:p>
        </w:tc>
      </w:tr>
      <w:tr w:rsidR="00E347BB" w:rsidTr="00E347BB">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E347BB" w:rsidRDefault="00E347BB" w:rsidP="00E347BB">
            <w:pPr>
              <w:spacing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E347BB">
            <w:pPr>
              <w:spacing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rsidR="00E347BB" w:rsidRDefault="00E347BB" w:rsidP="00E347BB">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E347BB" w:rsidRDefault="00E347BB" w:rsidP="00E347BB">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E347BB" w:rsidRDefault="00E347BB" w:rsidP="00E347BB">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line="312" w:lineRule="auto"/>
              <w:rPr>
                <w:color w:val="000000"/>
              </w:rPr>
            </w:pPr>
            <w:r>
              <w:t>LO #1, 2, 10 and 11</w:t>
            </w:r>
          </w:p>
        </w:tc>
      </w:tr>
      <w:tr w:rsidR="00E347BB" w:rsidTr="00E347BB">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E347BB" w:rsidRDefault="00E347BB" w:rsidP="00E347BB">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E347BB">
            <w:pPr>
              <w:spacing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rsidR="00E347BB" w:rsidRDefault="00E347BB" w:rsidP="00E347BB">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E347BB" w:rsidRDefault="00E347BB" w:rsidP="00E347BB">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line="312" w:lineRule="auto"/>
              <w:rPr>
                <w:color w:val="000000"/>
              </w:rPr>
            </w:pPr>
            <w:r>
              <w:t>LO # 3, 4, 6 and 7</w:t>
            </w:r>
          </w:p>
        </w:tc>
      </w:tr>
      <w:tr w:rsidR="00E347BB" w:rsidTr="00E347BB">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E347BB" w:rsidRDefault="00E347BB" w:rsidP="00E347BB">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E347BB">
            <w:pPr>
              <w:spacing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rsidR="00E347BB" w:rsidRDefault="00E347BB" w:rsidP="00E347BB">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E347BB" w:rsidRDefault="00E347BB" w:rsidP="00E347BB">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line="312" w:lineRule="auto"/>
              <w:rPr>
                <w:color w:val="000000"/>
              </w:rPr>
            </w:pPr>
          </w:p>
        </w:tc>
      </w:tr>
      <w:tr w:rsidR="00E347BB" w:rsidTr="00E347BB">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E347BB" w:rsidRDefault="00E347BB" w:rsidP="00E347BB">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E347BB">
            <w:pPr>
              <w:spacing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rsidR="00E347BB" w:rsidRDefault="00E347BB" w:rsidP="00E347BB">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E347BB" w:rsidRDefault="00E347BB" w:rsidP="00E347BB">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line="312" w:lineRule="auto"/>
              <w:rPr>
                <w:color w:val="000000"/>
              </w:rPr>
            </w:pPr>
            <w:r>
              <w:t>LO # 5, 8 and 10</w:t>
            </w:r>
          </w:p>
        </w:tc>
      </w:tr>
      <w:tr w:rsidR="00E347BB" w:rsidTr="00E347BB">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E347BB" w:rsidRDefault="00E347BB" w:rsidP="00E347BB">
            <w:pPr>
              <w:spacing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E347BB">
            <w:pPr>
              <w:spacing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rsidR="00E347BB" w:rsidRDefault="00E347BB" w:rsidP="00E347BB">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E347BB" w:rsidRDefault="00E347BB" w:rsidP="00E347BB">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line="312" w:lineRule="auto"/>
              <w:rPr>
                <w:color w:val="000000"/>
              </w:rPr>
            </w:pPr>
            <w:r>
              <w:t>LO # 1-7</w:t>
            </w:r>
          </w:p>
        </w:tc>
      </w:tr>
      <w:tr w:rsidR="00E347BB" w:rsidTr="00E347BB">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E347BB" w:rsidRDefault="00E347BB" w:rsidP="00E347BB">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E347BB">
            <w:pPr>
              <w:spacing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rsidR="00E347BB" w:rsidRDefault="00E347BB" w:rsidP="00E347BB">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E347BB" w:rsidRDefault="00E347BB" w:rsidP="00E347BB">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E347BB" w:rsidRDefault="00E347BB" w:rsidP="00E347BB">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line="312" w:lineRule="auto"/>
              <w:rPr>
                <w:color w:val="000000"/>
              </w:rPr>
            </w:pPr>
            <w:r>
              <w:rPr>
                <w:color w:val="000000"/>
              </w:rPr>
              <w:t>All</w:t>
            </w:r>
          </w:p>
        </w:tc>
      </w:tr>
      <w:tr w:rsidR="00E347BB" w:rsidTr="00E347BB">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E347BB" w:rsidRDefault="00E347BB" w:rsidP="00E347BB">
            <w:pPr>
              <w:spacing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rsidR="00E347BB" w:rsidRDefault="00E347BB" w:rsidP="00E347BB">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E347BB" w:rsidRDefault="00E347BB" w:rsidP="00E347BB">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line="312" w:lineRule="auto"/>
              <w:rPr>
                <w:color w:val="000000"/>
              </w:rPr>
            </w:pPr>
          </w:p>
        </w:tc>
      </w:tr>
    </w:tbl>
    <w:p w:rsidR="00E347BB" w:rsidRDefault="00E347BB" w:rsidP="00E347BB">
      <w:pPr>
        <w:spacing w:after="0" w:line="312" w:lineRule="auto"/>
        <w:rPr>
          <w:rFonts w:ascii="Cambria" w:eastAsia="Cambria" w:hAnsi="Cambria" w:cs="Cambria"/>
          <w:b/>
          <w:color w:val="000000"/>
          <w:sz w:val="16"/>
          <w:szCs w:val="16"/>
        </w:rPr>
      </w:pPr>
    </w:p>
    <w:p w:rsidR="00E347BB" w:rsidRDefault="00E347BB" w:rsidP="00E347BB">
      <w:pPr>
        <w:spacing w:after="0" w:line="312" w:lineRule="auto"/>
        <w:rPr>
          <w:rFonts w:ascii="Cambria" w:eastAsia="Cambria" w:hAnsi="Cambria" w:cs="Cambria"/>
          <w:b/>
          <w:color w:val="000000"/>
          <w:sz w:val="16"/>
          <w:szCs w:val="16"/>
        </w:rPr>
      </w:pPr>
    </w:p>
    <w:p w:rsidR="00E347BB" w:rsidRDefault="00E347BB" w:rsidP="00E347BB">
      <w:pPr>
        <w:spacing w:line="276" w:lineRule="auto"/>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E347BB" w:rsidTr="00E347BB">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E347BB" w:rsidRDefault="00E347BB" w:rsidP="00E347BB">
            <w:pPr>
              <w:spacing w:line="360" w:lineRule="auto"/>
              <w:jc w:val="center"/>
              <w:rPr>
                <w:b/>
                <w:color w:val="17365D"/>
                <w:sz w:val="28"/>
                <w:szCs w:val="28"/>
              </w:rPr>
            </w:pPr>
            <w:r>
              <w:rPr>
                <w:b/>
                <w:color w:val="17365D"/>
                <w:sz w:val="28"/>
                <w:szCs w:val="28"/>
              </w:rPr>
              <w:t>Delivery Plan (Weekly Syllabus)</w:t>
            </w:r>
            <w:r>
              <w:rPr>
                <w:b/>
                <w:color w:val="17365D"/>
                <w:sz w:val="28"/>
                <w:szCs w:val="28"/>
              </w:rPr>
              <w:br/>
              <w:t>Delivery Plan (Weekly Syllabus)</w:t>
            </w:r>
          </w:p>
          <w:p w:rsidR="00E347BB" w:rsidRDefault="00E347BB" w:rsidP="00E347BB">
            <w:pPr>
              <w:bidi/>
              <w:spacing w:line="360" w:lineRule="auto"/>
              <w:jc w:val="center"/>
              <w:rPr>
                <w:rFonts w:eastAsia="Times New Roman"/>
                <w:b/>
                <w:color w:val="17365D"/>
                <w:sz w:val="28"/>
                <w:szCs w:val="28"/>
              </w:rPr>
            </w:pP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E347BB">
            <w:pPr>
              <w:spacing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E347BB" w:rsidRDefault="00E347BB" w:rsidP="00E347BB">
            <w:pPr>
              <w:spacing w:line="360" w:lineRule="auto"/>
              <w:rPr>
                <w:b/>
                <w:sz w:val="24"/>
                <w:szCs w:val="24"/>
              </w:rPr>
            </w:pPr>
            <w:r>
              <w:rPr>
                <w:b/>
              </w:rPr>
              <w:t>Material Covered</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E347BB">
            <w:pPr>
              <w:spacing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line="360" w:lineRule="auto"/>
              <w:rPr>
                <w:sz w:val="24"/>
                <w:szCs w:val="24"/>
              </w:rPr>
            </w:pPr>
            <w:r w:rsidRPr="00BD738D">
              <w:t>Introduction</w:t>
            </w:r>
            <w:r>
              <w:t xml:space="preserve"> of instrument</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E347BB">
            <w:pPr>
              <w:spacing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line="360" w:lineRule="auto"/>
              <w:rPr>
                <w:sz w:val="24"/>
                <w:szCs w:val="24"/>
              </w:rPr>
            </w:pPr>
            <w:r>
              <w:t>Microscope , light microscope and Electron Microscope</w:t>
            </w:r>
          </w:p>
        </w:tc>
      </w:tr>
      <w:tr w:rsidR="00E347BB" w:rsidTr="00E347BB">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E347BB">
            <w:pPr>
              <w:spacing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line="360" w:lineRule="auto"/>
              <w:rPr>
                <w:sz w:val="24"/>
                <w:szCs w:val="24"/>
              </w:rPr>
            </w:pPr>
            <w:r>
              <w:t>Balance , Temperature control instrument  ( Incubator , Water bath  ) and types.</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E347BB">
            <w:pPr>
              <w:spacing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line="360" w:lineRule="auto"/>
              <w:rPr>
                <w:sz w:val="24"/>
                <w:szCs w:val="24"/>
              </w:rPr>
            </w:pPr>
            <w:r>
              <w:t>Temperature control instrument  ( Autoclave  , Hot air oven , Hotplate Magenetic Stirrer ) and types.</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E347BB">
            <w:pPr>
              <w:spacing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line="360" w:lineRule="auto"/>
              <w:rPr>
                <w:sz w:val="24"/>
                <w:szCs w:val="24"/>
              </w:rPr>
            </w:pPr>
            <w:r>
              <w:t>Polymerase chain reaction (PCR)</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E347BB">
            <w:pPr>
              <w:spacing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line="360" w:lineRule="auto"/>
              <w:rPr>
                <w:sz w:val="24"/>
                <w:szCs w:val="24"/>
              </w:rPr>
            </w:pPr>
            <w:r w:rsidRPr="00BD738D">
              <w:t>Exam</w:t>
            </w:r>
            <w:r>
              <w:rPr>
                <w:rFonts w:hint="cs"/>
                <w:rtl/>
              </w:rPr>
              <w:t xml:space="preserve">  </w:t>
            </w:r>
            <w:r>
              <w:t>Mid-term Exam</w:t>
            </w:r>
            <w:r>
              <w:rPr>
                <w:rFonts w:hint="cs"/>
                <w:rtl/>
              </w:rPr>
              <w:t xml:space="preserve">   </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E347BB">
            <w:pPr>
              <w:spacing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line="360" w:lineRule="auto"/>
              <w:rPr>
                <w:sz w:val="24"/>
                <w:szCs w:val="24"/>
              </w:rPr>
            </w:pPr>
            <w:r>
              <w:rPr>
                <w:sz w:val="24"/>
                <w:szCs w:val="24"/>
              </w:rPr>
              <w:t>Real-Time polymerase chain reaction</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E347BB">
            <w:pPr>
              <w:spacing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line="360" w:lineRule="auto"/>
              <w:rPr>
                <w:sz w:val="24"/>
                <w:szCs w:val="24"/>
              </w:rPr>
            </w:pPr>
            <w:r>
              <w:rPr>
                <w:sz w:val="24"/>
                <w:szCs w:val="24"/>
              </w:rPr>
              <w:t>Electrophoresis</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E347BB">
            <w:pPr>
              <w:spacing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line="360" w:lineRule="auto"/>
              <w:rPr>
                <w:sz w:val="24"/>
                <w:szCs w:val="24"/>
              </w:rPr>
            </w:pPr>
            <w:r>
              <w:rPr>
                <w:sz w:val="24"/>
                <w:szCs w:val="24"/>
              </w:rPr>
              <w:t>Spectrophotometey</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E347BB">
            <w:pPr>
              <w:spacing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line="360" w:lineRule="auto"/>
              <w:rPr>
                <w:sz w:val="24"/>
                <w:szCs w:val="24"/>
              </w:rPr>
            </w:pPr>
            <w:r>
              <w:rPr>
                <w:sz w:val="24"/>
                <w:szCs w:val="24"/>
              </w:rPr>
              <w:t>Laboratory Centrifuge ( principle , types&amp; Application).</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E347BB">
            <w:pPr>
              <w:spacing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line="360" w:lineRule="auto"/>
              <w:rPr>
                <w:sz w:val="24"/>
                <w:szCs w:val="24"/>
              </w:rPr>
            </w:pPr>
            <w:r>
              <w:rPr>
                <w:sz w:val="24"/>
                <w:szCs w:val="24"/>
              </w:rPr>
              <w:t>Chromatography (principle , types&amp; Application).</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E347BB">
            <w:pPr>
              <w:spacing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line="360" w:lineRule="auto"/>
              <w:rPr>
                <w:sz w:val="24"/>
                <w:szCs w:val="24"/>
              </w:rPr>
            </w:pPr>
            <w:r>
              <w:rPr>
                <w:sz w:val="24"/>
                <w:szCs w:val="24"/>
              </w:rPr>
              <w:t>Ultrasonic (principle , types&amp; Application).</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E347BB">
            <w:pPr>
              <w:spacing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line="360" w:lineRule="auto"/>
              <w:rPr>
                <w:sz w:val="24"/>
                <w:szCs w:val="24"/>
              </w:rPr>
            </w:pPr>
            <w:r>
              <w:rPr>
                <w:sz w:val="24"/>
                <w:szCs w:val="24"/>
              </w:rPr>
              <w:t>PHmeter (principle , types&amp; Application).</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E347BB">
            <w:pPr>
              <w:spacing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line="360" w:lineRule="auto"/>
            </w:pPr>
            <w:r>
              <w:t xml:space="preserve">HPLC  </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E347BB">
            <w:pPr>
              <w:spacing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line="360" w:lineRule="auto"/>
              <w:rPr>
                <w:b/>
              </w:rPr>
            </w:pPr>
            <w:r>
              <w:t xml:space="preserve">EXAM </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E347BB">
            <w:pPr>
              <w:spacing w:line="360" w:lineRule="auto"/>
              <w:ind w:left="-18" w:firstLine="18"/>
              <w:jc w:val="center"/>
              <w:rPr>
                <w:b/>
                <w:color w:val="000000"/>
              </w:rPr>
            </w:pPr>
            <w:r>
              <w:rPr>
                <w:b/>
                <w:color w:val="000000"/>
              </w:rPr>
              <w:t>Week 16</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line="360" w:lineRule="auto"/>
              <w:rPr>
                <w:b/>
              </w:rPr>
            </w:pPr>
            <w:r>
              <w:rPr>
                <w:b/>
              </w:rPr>
              <w:t>Preparatory week before the final Exam</w:t>
            </w:r>
          </w:p>
        </w:tc>
      </w:tr>
    </w:tbl>
    <w:p w:rsidR="00E347BB" w:rsidRDefault="00E347BB" w:rsidP="00E347BB">
      <w:pPr>
        <w:tabs>
          <w:tab w:val="center" w:pos="3870"/>
        </w:tabs>
        <w:spacing w:after="0" w:line="360" w:lineRule="auto"/>
        <w:ind w:left="1985" w:hanging="1985"/>
        <w:jc w:val="both"/>
        <w:rPr>
          <w:b/>
          <w:sz w:val="24"/>
          <w:szCs w:val="24"/>
        </w:rPr>
      </w:pPr>
    </w:p>
    <w:p w:rsidR="003477DB" w:rsidRDefault="003477DB" w:rsidP="00E347BB">
      <w:pPr>
        <w:tabs>
          <w:tab w:val="center" w:pos="3870"/>
        </w:tabs>
        <w:spacing w:after="0" w:line="360" w:lineRule="auto"/>
        <w:ind w:left="1985" w:hanging="1985"/>
        <w:jc w:val="both"/>
        <w:rPr>
          <w:b/>
          <w:sz w:val="24"/>
          <w:szCs w:val="24"/>
        </w:rPr>
      </w:pPr>
    </w:p>
    <w:p w:rsidR="003477DB" w:rsidRDefault="003477DB" w:rsidP="00E347BB">
      <w:pPr>
        <w:tabs>
          <w:tab w:val="center" w:pos="3870"/>
        </w:tabs>
        <w:spacing w:after="0" w:line="360" w:lineRule="auto"/>
        <w:ind w:left="1985" w:hanging="1985"/>
        <w:jc w:val="both"/>
        <w:rPr>
          <w:b/>
          <w:sz w:val="24"/>
          <w:szCs w:val="24"/>
        </w:rPr>
      </w:pPr>
    </w:p>
    <w:tbl>
      <w:tblPr>
        <w:tblStyle w:val="50"/>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E347BB" w:rsidTr="00E347BB">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E347BB" w:rsidRDefault="00E347BB" w:rsidP="00E347BB">
            <w:pPr>
              <w:spacing w:line="360" w:lineRule="auto"/>
              <w:jc w:val="center"/>
              <w:rPr>
                <w:b/>
                <w:color w:val="17365D"/>
                <w:sz w:val="28"/>
                <w:szCs w:val="28"/>
              </w:rPr>
            </w:pPr>
            <w:r>
              <w:rPr>
                <w:b/>
                <w:color w:val="17365D"/>
                <w:sz w:val="28"/>
                <w:szCs w:val="28"/>
              </w:rPr>
              <w:lastRenderedPageBreak/>
              <w:t>Delivery Plan (Weekly Lab. Syllabus)</w:t>
            </w:r>
            <w:r>
              <w:rPr>
                <w:b/>
                <w:color w:val="17365D"/>
                <w:sz w:val="28"/>
                <w:szCs w:val="28"/>
              </w:rPr>
              <w:br/>
              <w:t>Delivery Plan (Weekly Lab. Syllabus)</w:t>
            </w:r>
          </w:p>
          <w:p w:rsidR="00E347BB" w:rsidRDefault="00E347BB" w:rsidP="00E347BB">
            <w:pPr>
              <w:bidi/>
              <w:spacing w:line="360" w:lineRule="auto"/>
              <w:jc w:val="center"/>
              <w:rPr>
                <w:rFonts w:eastAsia="Times New Roman"/>
                <w:b/>
                <w:color w:val="17365D"/>
                <w:sz w:val="28"/>
                <w:szCs w:val="28"/>
              </w:rPr>
            </w:pP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E347BB">
            <w:pPr>
              <w:spacing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E347BB" w:rsidRDefault="00E347BB" w:rsidP="00E347BB">
            <w:pPr>
              <w:spacing w:line="360" w:lineRule="auto"/>
              <w:rPr>
                <w:b/>
                <w:sz w:val="24"/>
                <w:szCs w:val="24"/>
              </w:rPr>
            </w:pPr>
            <w:r>
              <w:rPr>
                <w:b/>
              </w:rPr>
              <w:t>Material Covered</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E347BB">
            <w:pPr>
              <w:spacing w:line="360" w:lineRule="auto"/>
              <w:ind w:left="-18"/>
              <w:jc w:val="center"/>
              <w:rPr>
                <w:b/>
              </w:rPr>
            </w:pPr>
            <w:r>
              <w:rPr>
                <w:b/>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line="360" w:lineRule="auto"/>
              <w:rPr>
                <w:sz w:val="24"/>
                <w:szCs w:val="24"/>
              </w:rPr>
            </w:pPr>
            <w:r>
              <w:t xml:space="preserve">Lab 1 : </w:t>
            </w:r>
            <w:r w:rsidRPr="00BD738D">
              <w:t>Introduction</w:t>
            </w:r>
            <w:r>
              <w:t xml:space="preserve"> of instrument </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E347BB">
            <w:pPr>
              <w:spacing w:line="360" w:lineRule="auto"/>
              <w:ind w:left="-18"/>
              <w:jc w:val="center"/>
              <w:rPr>
                <w:b/>
              </w:rPr>
            </w:pPr>
            <w:r>
              <w:rPr>
                <w:b/>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line="360" w:lineRule="auto"/>
              <w:rPr>
                <w:sz w:val="24"/>
                <w:szCs w:val="24"/>
              </w:rPr>
            </w:pPr>
            <w:r>
              <w:t>Lab 2 : Microscope , light microscope and Electron Microscope (particle application on use instrument).</w:t>
            </w:r>
          </w:p>
        </w:tc>
      </w:tr>
      <w:tr w:rsidR="00E347BB" w:rsidTr="00E347BB">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E347BB">
            <w:pPr>
              <w:spacing w:line="360" w:lineRule="auto"/>
              <w:ind w:left="-18"/>
              <w:jc w:val="center"/>
              <w:rPr>
                <w:b/>
              </w:rPr>
            </w:pPr>
            <w:r>
              <w:rPr>
                <w:b/>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line="360" w:lineRule="auto"/>
            </w:pPr>
            <w:r>
              <w:t>Lab 3 : Balance , Temperature control instrument  ( Incubator , Water bath  ) and types.</w:t>
            </w:r>
          </w:p>
          <w:p w:rsidR="00E347BB" w:rsidRDefault="00E347BB" w:rsidP="00E347BB">
            <w:pPr>
              <w:spacing w:line="360" w:lineRule="auto"/>
              <w:rPr>
                <w:sz w:val="24"/>
                <w:szCs w:val="24"/>
              </w:rPr>
            </w:pPr>
            <w:r>
              <w:t>(particle application on use instrument).</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E347BB">
            <w:pPr>
              <w:spacing w:line="360" w:lineRule="auto"/>
              <w:ind w:left="-18"/>
              <w:jc w:val="center"/>
              <w:rPr>
                <w:b/>
              </w:rPr>
            </w:pPr>
            <w:r>
              <w:rPr>
                <w:b/>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line="360" w:lineRule="auto"/>
              <w:rPr>
                <w:sz w:val="24"/>
                <w:szCs w:val="24"/>
              </w:rPr>
            </w:pPr>
            <w:r>
              <w:t>Lab 4: Temperature control instrument  ( Autoclave  , Hot air oven , Hotplate Magenetic Stirrer ) and types. (particle application on use instrument).</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E347BB">
            <w:pPr>
              <w:spacing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line="360" w:lineRule="auto"/>
              <w:rPr>
                <w:sz w:val="24"/>
                <w:szCs w:val="24"/>
              </w:rPr>
            </w:pPr>
            <w:r>
              <w:t>Lab 5: Polymerase chain reaction (PCR) (particle application on use instrument).</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E347BB">
            <w:pPr>
              <w:spacing w:line="360" w:lineRule="auto"/>
              <w:ind w:left="-18"/>
              <w:jc w:val="center"/>
              <w:rPr>
                <w:b/>
              </w:rPr>
            </w:pPr>
            <w:r>
              <w:rPr>
                <w:b/>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line="360" w:lineRule="auto"/>
              <w:rPr>
                <w:sz w:val="24"/>
                <w:szCs w:val="24"/>
              </w:rPr>
            </w:pPr>
            <w:r w:rsidRPr="00BD738D">
              <w:t>Exam</w:t>
            </w:r>
            <w:r>
              <w:rPr>
                <w:rFonts w:hint="cs"/>
                <w:rtl/>
              </w:rPr>
              <w:t xml:space="preserve">  </w:t>
            </w:r>
            <w:r>
              <w:t>Mid-term Exam</w:t>
            </w:r>
            <w:r>
              <w:rPr>
                <w:rFonts w:hint="cs"/>
                <w:rtl/>
              </w:rPr>
              <w:t xml:space="preserve"> </w:t>
            </w:r>
            <w:r>
              <w:t>(particle application on use instrument).</w:t>
            </w:r>
            <w:r>
              <w:rPr>
                <w:rFonts w:hint="cs"/>
                <w:rtl/>
              </w:rPr>
              <w:t xml:space="preserve">  </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E347BB">
            <w:pPr>
              <w:spacing w:line="360" w:lineRule="auto"/>
              <w:ind w:left="-18"/>
              <w:jc w:val="center"/>
              <w:rPr>
                <w:b/>
              </w:rPr>
            </w:pPr>
            <w:r>
              <w:rPr>
                <w:b/>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line="360" w:lineRule="auto"/>
              <w:rPr>
                <w:sz w:val="24"/>
                <w:szCs w:val="24"/>
              </w:rPr>
            </w:pPr>
            <w:r>
              <w:t xml:space="preserve">Lab 6: </w:t>
            </w:r>
            <w:r>
              <w:rPr>
                <w:sz w:val="24"/>
                <w:szCs w:val="24"/>
              </w:rPr>
              <w:t>Real-Time polymerase chain reaction</w:t>
            </w:r>
            <w:r>
              <w:t>(particle application on use instrument).</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E347BB">
            <w:pPr>
              <w:spacing w:line="360" w:lineRule="auto"/>
              <w:ind w:left="-18"/>
              <w:jc w:val="center"/>
              <w:rPr>
                <w:b/>
              </w:rPr>
            </w:pPr>
            <w:r>
              <w:rPr>
                <w:b/>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line="360" w:lineRule="auto"/>
              <w:rPr>
                <w:sz w:val="24"/>
                <w:szCs w:val="24"/>
              </w:rPr>
            </w:pPr>
            <w:r>
              <w:t xml:space="preserve">Lab 7 : </w:t>
            </w:r>
            <w:r>
              <w:rPr>
                <w:sz w:val="24"/>
                <w:szCs w:val="24"/>
              </w:rPr>
              <w:t>Electrophoresis</w:t>
            </w:r>
            <w:r>
              <w:t>(particle application on use instrument).</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E347BB">
            <w:pPr>
              <w:spacing w:line="360" w:lineRule="auto"/>
              <w:ind w:left="-18"/>
              <w:jc w:val="center"/>
              <w:rPr>
                <w:b/>
              </w:rPr>
            </w:pPr>
            <w:r>
              <w:rPr>
                <w:b/>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line="360" w:lineRule="auto"/>
              <w:rPr>
                <w:sz w:val="24"/>
                <w:szCs w:val="24"/>
              </w:rPr>
            </w:pPr>
            <w:r>
              <w:t xml:space="preserve">Lab 8 : </w:t>
            </w:r>
            <w:r>
              <w:rPr>
                <w:sz w:val="24"/>
                <w:szCs w:val="24"/>
              </w:rPr>
              <w:t>Spectrophotometey</w:t>
            </w:r>
            <w:r>
              <w:t>(particle application on use instrument).</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E347BB">
            <w:pPr>
              <w:spacing w:line="360" w:lineRule="auto"/>
              <w:ind w:left="-18"/>
              <w:jc w:val="center"/>
              <w:rPr>
                <w:b/>
              </w:rPr>
            </w:pPr>
            <w:r>
              <w:rPr>
                <w:b/>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line="360" w:lineRule="auto"/>
              <w:rPr>
                <w:sz w:val="24"/>
                <w:szCs w:val="24"/>
              </w:rPr>
            </w:pPr>
            <w:r>
              <w:t xml:space="preserve">Lab 9 : </w:t>
            </w:r>
            <w:r>
              <w:rPr>
                <w:sz w:val="24"/>
                <w:szCs w:val="24"/>
              </w:rPr>
              <w:t>Laboratory Centrifuge ( principle , types&amp; Application).</w:t>
            </w:r>
            <w:r>
              <w:t xml:space="preserve"> (particle application on use instrument).</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E347BB">
            <w:pPr>
              <w:spacing w:line="360" w:lineRule="auto"/>
              <w:ind w:left="-18"/>
              <w:jc w:val="center"/>
              <w:rPr>
                <w:b/>
              </w:rPr>
            </w:pPr>
            <w:r>
              <w:rPr>
                <w:b/>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line="360" w:lineRule="auto"/>
              <w:rPr>
                <w:sz w:val="24"/>
                <w:szCs w:val="24"/>
              </w:rPr>
            </w:pPr>
            <w:r>
              <w:t xml:space="preserve">Lab 10 : </w:t>
            </w:r>
            <w:r>
              <w:rPr>
                <w:sz w:val="24"/>
                <w:szCs w:val="24"/>
              </w:rPr>
              <w:t>Chromatography (principle , types&amp; Application).</w:t>
            </w:r>
            <w:r>
              <w:t xml:space="preserve"> (particle application on use instrument).</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E347BB">
            <w:pPr>
              <w:spacing w:line="360" w:lineRule="auto"/>
              <w:ind w:left="-18"/>
              <w:jc w:val="center"/>
              <w:rPr>
                <w:b/>
              </w:rPr>
            </w:pPr>
            <w:r>
              <w:rPr>
                <w:b/>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line="360" w:lineRule="auto"/>
              <w:rPr>
                <w:sz w:val="24"/>
                <w:szCs w:val="24"/>
              </w:rPr>
            </w:pPr>
            <w:r>
              <w:t xml:space="preserve">Lab 11 : </w:t>
            </w:r>
            <w:r>
              <w:rPr>
                <w:sz w:val="24"/>
                <w:szCs w:val="24"/>
              </w:rPr>
              <w:t>Ultrasonic (principle , types&amp; Application).</w:t>
            </w:r>
            <w:r>
              <w:t xml:space="preserve"> (particle application on use instrument).</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E347BB">
            <w:pPr>
              <w:spacing w:line="360" w:lineRule="auto"/>
              <w:ind w:left="-18"/>
              <w:jc w:val="center"/>
              <w:rPr>
                <w:b/>
              </w:rPr>
            </w:pPr>
            <w:r>
              <w:rPr>
                <w:b/>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line="360" w:lineRule="auto"/>
              <w:rPr>
                <w:sz w:val="24"/>
                <w:szCs w:val="24"/>
              </w:rPr>
            </w:pPr>
            <w:r>
              <w:t xml:space="preserve">Lab 12 : </w:t>
            </w:r>
            <w:r>
              <w:rPr>
                <w:sz w:val="24"/>
                <w:szCs w:val="24"/>
              </w:rPr>
              <w:t>PHmeter (principle , types&amp; Application).</w:t>
            </w:r>
            <w:r>
              <w:t xml:space="preserve"> (particle application on use instrument).</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E347BB">
            <w:pPr>
              <w:spacing w:line="360" w:lineRule="auto"/>
              <w:ind w:left="-18"/>
              <w:jc w:val="center"/>
              <w:rPr>
                <w:b/>
              </w:rPr>
            </w:pPr>
            <w:r>
              <w:rPr>
                <w:b/>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line="360" w:lineRule="auto"/>
            </w:pPr>
            <w:r>
              <w:t xml:space="preserve">Lab 113 : </w:t>
            </w:r>
            <w:r>
              <w:rPr>
                <w:sz w:val="24"/>
                <w:szCs w:val="24"/>
              </w:rPr>
              <w:t>HPLC (principle , types&amp; Application).</w:t>
            </w:r>
            <w:r>
              <w:t xml:space="preserve"> (particle application on use instrument).</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E347BB">
            <w:pPr>
              <w:spacing w:line="360" w:lineRule="auto"/>
              <w:ind w:left="-18"/>
              <w:jc w:val="center"/>
              <w:rPr>
                <w:b/>
              </w:rPr>
            </w:pPr>
            <w:r>
              <w:rPr>
                <w:b/>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line="360" w:lineRule="auto"/>
            </w:pPr>
            <w:r w:rsidRPr="00D02D03">
              <w:t>Exam</w:t>
            </w:r>
          </w:p>
        </w:tc>
      </w:tr>
    </w:tbl>
    <w:p w:rsidR="00E347BB" w:rsidRDefault="00E347BB" w:rsidP="00E347BB">
      <w:pPr>
        <w:tabs>
          <w:tab w:val="center" w:pos="3870"/>
        </w:tabs>
        <w:spacing w:after="0" w:line="360" w:lineRule="auto"/>
        <w:ind w:left="1985"/>
        <w:jc w:val="both"/>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E347BB" w:rsidTr="00E347BB">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E347BB" w:rsidRDefault="00E347BB" w:rsidP="00E347BB">
            <w:pPr>
              <w:spacing w:line="312" w:lineRule="auto"/>
              <w:jc w:val="center"/>
              <w:rPr>
                <w:b/>
                <w:color w:val="17365D"/>
                <w:sz w:val="28"/>
                <w:szCs w:val="28"/>
              </w:rPr>
            </w:pPr>
            <w:r>
              <w:rPr>
                <w:b/>
                <w:color w:val="17365D"/>
                <w:sz w:val="28"/>
                <w:szCs w:val="28"/>
              </w:rPr>
              <w:lastRenderedPageBreak/>
              <w:t>Learning and Teaching Resources</w:t>
            </w:r>
            <w:r>
              <w:rPr>
                <w:b/>
                <w:color w:val="17365D"/>
                <w:sz w:val="28"/>
                <w:szCs w:val="28"/>
              </w:rPr>
              <w:br/>
              <w:t>Learning and Teaching Resources</w:t>
            </w:r>
          </w:p>
          <w:p w:rsidR="00E347BB" w:rsidRDefault="00E347BB" w:rsidP="00E347BB">
            <w:pPr>
              <w:bidi/>
              <w:spacing w:line="312" w:lineRule="auto"/>
              <w:jc w:val="center"/>
              <w:rPr>
                <w:rFonts w:eastAsia="Times New Roman"/>
                <w:b/>
                <w:color w:val="17365D"/>
                <w:sz w:val="28"/>
                <w:szCs w:val="28"/>
              </w:rPr>
            </w:pPr>
          </w:p>
        </w:tc>
      </w:tr>
      <w:tr w:rsidR="00E347BB" w:rsidTr="00E347BB">
        <w:tc>
          <w:tcPr>
            <w:tcW w:w="2340" w:type="dxa"/>
            <w:tcBorders>
              <w:top w:val="single" w:sz="4" w:space="0" w:color="000000"/>
              <w:left w:val="single" w:sz="4" w:space="0" w:color="000000"/>
              <w:bottom w:val="single" w:sz="4" w:space="0" w:color="000000"/>
              <w:right w:val="nil"/>
            </w:tcBorders>
            <w:vAlign w:val="center"/>
          </w:tcPr>
          <w:p w:rsidR="00E347BB" w:rsidRDefault="00E347BB" w:rsidP="00E347BB">
            <w:pPr>
              <w:spacing w:line="312" w:lineRule="auto"/>
              <w:ind w:left="360" w:hanging="720"/>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E347BB">
            <w:pPr>
              <w:spacing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E347BB">
            <w:pPr>
              <w:spacing w:line="312" w:lineRule="auto"/>
              <w:jc w:val="center"/>
              <w:rPr>
                <w:b/>
              </w:rPr>
            </w:pPr>
            <w:r>
              <w:rPr>
                <w:b/>
              </w:rPr>
              <w:t>Available in the Library?</w:t>
            </w:r>
          </w:p>
        </w:tc>
      </w:tr>
      <w:tr w:rsidR="00E347BB" w:rsidTr="00E347BB">
        <w:tc>
          <w:tcPr>
            <w:tcW w:w="2340"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E347BB">
            <w:pPr>
              <w:spacing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rsidR="00E347BB" w:rsidRDefault="00E347BB" w:rsidP="00E347BB">
            <w:pPr>
              <w:spacing w:line="312" w:lineRule="auto"/>
              <w:ind w:left="185"/>
            </w:pPr>
            <w:r>
              <w:t>FReece J, Urry L, Cain M, Wasserman S, Minorsky P, Jackson, R. (Eds) 9th Global Edition, 2011, Campbell Biology, Pearson Benjamin Cummings.</w:t>
            </w:r>
          </w:p>
        </w:tc>
        <w:tc>
          <w:tcPr>
            <w:tcW w:w="23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line="312" w:lineRule="auto"/>
              <w:jc w:val="center"/>
              <w:rPr>
                <w:color w:val="FF0000"/>
              </w:rPr>
            </w:pPr>
            <w:r>
              <w:t>Yes</w:t>
            </w:r>
          </w:p>
        </w:tc>
      </w:tr>
      <w:tr w:rsidR="00E347BB" w:rsidTr="00E347BB">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E347BB">
            <w:pPr>
              <w:spacing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rsidR="00E347BB" w:rsidRDefault="00E347BB" w:rsidP="00E347BB">
            <w:pPr>
              <w:ind w:left="7"/>
            </w:pPr>
            <w:r>
              <w:t xml:space="preserve">Lobban C.S. (1992) </w:t>
            </w:r>
            <w:r>
              <w:rPr>
                <w:i/>
              </w:rPr>
              <w:t>Successful Lab Reports: A Manual for Science Students,</w:t>
            </w:r>
            <w:r>
              <w:t xml:space="preserve"> Cambridge University Press. </w:t>
            </w:r>
          </w:p>
          <w:p w:rsidR="00E347BB" w:rsidRDefault="00E347BB" w:rsidP="00E347BB">
            <w:r>
              <w:t xml:space="preserve"> </w:t>
            </w:r>
          </w:p>
          <w:p w:rsidR="00E347BB" w:rsidRDefault="00E347BB" w:rsidP="00E347BB">
            <w:r>
              <w:t xml:space="preserve">Higson, S.P.J. (2003) </w:t>
            </w:r>
            <w:r>
              <w:rPr>
                <w:i/>
              </w:rPr>
              <w:t>Analytical Chemistry</w:t>
            </w:r>
            <w:r>
              <w:t xml:space="preserve">, Oxford University Press. </w:t>
            </w:r>
          </w:p>
          <w:p w:rsidR="00E347BB" w:rsidRDefault="00E347BB" w:rsidP="00E347BB">
            <w:pPr>
              <w:ind w:left="7"/>
            </w:pPr>
            <w:r>
              <w:t xml:space="preserve"> </w:t>
            </w:r>
          </w:p>
          <w:p w:rsidR="00E347BB" w:rsidRDefault="00E347BB" w:rsidP="00E347BB">
            <w:r>
              <w:t xml:space="preserve">Skoog, D.A., Holler, F.J. and Nieman, T.A. (1998) </w:t>
            </w:r>
            <w:r>
              <w:rPr>
                <w:i/>
              </w:rPr>
              <w:t>Principles of instrumental analysis</w:t>
            </w:r>
            <w:r>
              <w:t xml:space="preserve">, Orlando: Harcourt Brace College Publishers. </w:t>
            </w:r>
          </w:p>
          <w:p w:rsidR="00E347BB" w:rsidRDefault="00E347BB" w:rsidP="00E347BB">
            <w:pPr>
              <w:spacing w:line="312" w:lineRule="auto"/>
              <w:ind w:left="185"/>
            </w:pPr>
          </w:p>
          <w:p w:rsidR="00E347BB" w:rsidRPr="004912D5" w:rsidRDefault="00E347BB" w:rsidP="00635BE2">
            <w:pPr>
              <w:numPr>
                <w:ilvl w:val="0"/>
                <w:numId w:val="33"/>
              </w:numPr>
              <w:shd w:val="clear" w:color="auto" w:fill="FFFFFF"/>
              <w:spacing w:before="100" w:beforeAutospacing="1" w:after="120"/>
              <w:ind w:left="0"/>
              <w:rPr>
                <w:rFonts w:asciiTheme="majorBidi" w:eastAsia="Times New Roman" w:hAnsiTheme="majorBidi" w:cstheme="majorBidi"/>
                <w:color w:val="555555"/>
              </w:rPr>
            </w:pPr>
            <w:r w:rsidRPr="004912D5">
              <w:rPr>
                <w:rFonts w:ascii="var(--nova-font-family-display)" w:eastAsia="Times New Roman" w:hAnsi="var(--nova-font-family-display)" w:cs="Arial"/>
                <w:color w:val="111111"/>
                <w:sz w:val="21"/>
                <w:szCs w:val="21"/>
              </w:rPr>
              <w:t>Mathew Folaranmi Olaniyan (2017)</w:t>
            </w:r>
            <w:r w:rsidRPr="004912D5">
              <w:rPr>
                <w:rFonts w:ascii="Arial" w:hAnsi="Arial" w:cs="Arial"/>
                <w:b/>
                <w:bCs/>
                <w:color w:val="111111"/>
              </w:rPr>
              <w:t xml:space="preserve"> </w:t>
            </w:r>
            <w:r w:rsidRPr="004912D5">
              <w:rPr>
                <w:rFonts w:asciiTheme="majorBidi" w:hAnsiTheme="majorBidi" w:cstheme="majorBidi"/>
                <w:b/>
                <w:bCs/>
                <w:color w:val="111111"/>
              </w:rPr>
              <w:t>LECTURE NOTES ON LABORATORY INSTRUMENTATION AND TECHNIQUES</w:t>
            </w:r>
            <w:r w:rsidRPr="004912D5">
              <w:rPr>
                <w:b/>
                <w:bCs/>
                <w:color w:val="111111"/>
              </w:rPr>
              <w:t>.</w:t>
            </w:r>
            <w:r w:rsidRPr="004912D5">
              <w:rPr>
                <w:rFonts w:ascii="Arial" w:hAnsi="Arial" w:cs="Arial"/>
                <w:color w:val="555555"/>
                <w:sz w:val="21"/>
                <w:szCs w:val="21"/>
              </w:rPr>
              <w:t xml:space="preserve"> </w:t>
            </w:r>
            <w:r w:rsidRPr="004912D5">
              <w:rPr>
                <w:rFonts w:asciiTheme="majorBidi" w:eastAsia="Times New Roman" w:hAnsiTheme="majorBidi" w:cstheme="majorBidi"/>
                <w:color w:val="555555"/>
              </w:rPr>
              <w:t>Edition: 1</w:t>
            </w:r>
            <w:r w:rsidRPr="004912D5">
              <w:rPr>
                <w:rFonts w:asciiTheme="majorBidi" w:eastAsia="Times New Roman" w:hAnsiTheme="majorBidi" w:cstheme="majorBidi"/>
                <w:color w:val="555555"/>
                <w:vertAlign w:val="superscript"/>
              </w:rPr>
              <w:t>ST</w:t>
            </w:r>
            <w:r>
              <w:rPr>
                <w:rFonts w:asciiTheme="majorBidi" w:eastAsia="Times New Roman" w:hAnsiTheme="majorBidi" w:cstheme="majorBidi"/>
                <w:color w:val="555555"/>
              </w:rPr>
              <w:t xml:space="preserve"> </w:t>
            </w:r>
            <w:r w:rsidRPr="004912D5">
              <w:rPr>
                <w:rFonts w:asciiTheme="majorBidi" w:eastAsia="Times New Roman" w:hAnsiTheme="majorBidi" w:cstheme="majorBidi"/>
                <w:color w:val="555555"/>
              </w:rPr>
              <w:t>Editor: ACHIEVERS UNIVERSITY, OWO-NIGERIA/DR A.A. OLADELE(READER)</w:t>
            </w:r>
          </w:p>
          <w:p w:rsidR="00E347BB" w:rsidRPr="004912D5" w:rsidRDefault="00E347BB" w:rsidP="00635BE2">
            <w:pPr>
              <w:numPr>
                <w:ilvl w:val="0"/>
                <w:numId w:val="33"/>
              </w:numPr>
              <w:shd w:val="clear" w:color="auto" w:fill="FFFFFF"/>
              <w:spacing w:before="100" w:beforeAutospacing="1" w:after="100" w:afterAutospacing="1"/>
              <w:ind w:left="0"/>
              <w:rPr>
                <w:rFonts w:asciiTheme="majorBidi" w:eastAsia="Times New Roman" w:hAnsiTheme="majorBidi" w:cstheme="majorBidi"/>
                <w:color w:val="555555"/>
              </w:rPr>
            </w:pPr>
            <w:r w:rsidRPr="004912D5">
              <w:rPr>
                <w:rFonts w:asciiTheme="majorBidi" w:eastAsia="Times New Roman" w:hAnsiTheme="majorBidi" w:cstheme="majorBidi"/>
                <w:color w:val="555555"/>
              </w:rPr>
              <w:t>ISBN: ACHIEVERS UNIVERSITY, OWO-NIGERIA</w:t>
            </w:r>
          </w:p>
          <w:p w:rsidR="00E347BB" w:rsidRPr="004912D5" w:rsidRDefault="00E347BB" w:rsidP="00E347BB">
            <w:pPr>
              <w:pStyle w:val="1"/>
              <w:shd w:val="clear" w:color="auto" w:fill="FFFFFF"/>
              <w:bidi w:val="0"/>
              <w:jc w:val="left"/>
              <w:outlineLvl w:val="0"/>
              <w:rPr>
                <w:rFonts w:eastAsia="Times New Roman"/>
                <w:b w:val="0"/>
                <w:bCs w:val="0"/>
                <w:color w:val="111111"/>
                <w:sz w:val="20"/>
                <w:szCs w:val="20"/>
              </w:rPr>
            </w:pPr>
          </w:p>
          <w:p w:rsidR="00E347BB" w:rsidRPr="004912D5" w:rsidRDefault="00E347BB" w:rsidP="00E347BB">
            <w:pPr>
              <w:shd w:val="clear" w:color="auto" w:fill="FFFFFF"/>
              <w:spacing w:after="75"/>
              <w:textAlignment w:val="center"/>
              <w:rPr>
                <w:rFonts w:ascii="var(--nova-font-family-display)" w:eastAsia="Times New Roman" w:hAnsi="var(--nova-font-family-display)" w:cs="Arial"/>
                <w:color w:val="111111"/>
                <w:sz w:val="21"/>
                <w:szCs w:val="21"/>
              </w:rPr>
            </w:pPr>
          </w:p>
          <w:p w:rsidR="00E347BB" w:rsidRDefault="00E347BB" w:rsidP="00E347BB">
            <w:pPr>
              <w:spacing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E347BB">
            <w:pPr>
              <w:spacing w:line="312" w:lineRule="auto"/>
              <w:jc w:val="center"/>
            </w:pPr>
            <w:r>
              <w:t>No</w:t>
            </w:r>
          </w:p>
        </w:tc>
      </w:tr>
      <w:tr w:rsidR="00E347BB" w:rsidTr="00E347BB">
        <w:tc>
          <w:tcPr>
            <w:tcW w:w="2340"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E347BB">
            <w:pPr>
              <w:spacing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E347BB" w:rsidRDefault="00330598" w:rsidP="00E347BB">
            <w:pPr>
              <w:ind w:left="187"/>
            </w:pPr>
            <w:hyperlink r:id="rId86" w:history="1">
              <w:r w:rsidR="00E347BB">
                <w:rPr>
                  <w:rStyle w:val="Hyperlink"/>
                </w:rPr>
                <w:t>Mathew OLANIYAN | Professor | PhD; Cert. in Immunology: PGDE; FMLSCN; FWAPCMLS in Immunology | Medical Laboratory Science/ School of Postgraduate Studies | Research profile (researchgate.net)</w:t>
              </w:r>
            </w:hyperlink>
          </w:p>
        </w:tc>
      </w:tr>
    </w:tbl>
    <w:p w:rsidR="00E347BB" w:rsidRDefault="00E347BB" w:rsidP="00E347BB">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E347BB" w:rsidTr="00E347BB">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rsidR="00E347BB" w:rsidRDefault="00E347BB" w:rsidP="00E347BB">
            <w:pPr>
              <w:tabs>
                <w:tab w:val="left" w:pos="1890"/>
                <w:tab w:val="center" w:pos="4544"/>
              </w:tabs>
              <w:ind w:right="1152"/>
              <w:rPr>
                <w:b/>
                <w:color w:val="000000"/>
                <w:sz w:val="28"/>
                <w:szCs w:val="28"/>
              </w:rPr>
            </w:pPr>
            <w:r>
              <w:rPr>
                <w:b/>
                <w:color w:val="000000"/>
                <w:sz w:val="28"/>
                <w:szCs w:val="28"/>
              </w:rPr>
              <w:tab/>
            </w:r>
            <w:r>
              <w:rPr>
                <w:b/>
                <w:color w:val="000000"/>
                <w:sz w:val="28"/>
                <w:szCs w:val="28"/>
              </w:rPr>
              <w:tab/>
              <w:t xml:space="preserve">          Grading Scheme</w:t>
            </w:r>
            <w:r>
              <w:rPr>
                <w:b/>
                <w:color w:val="000000"/>
                <w:sz w:val="28"/>
                <w:szCs w:val="28"/>
              </w:rPr>
              <w:br/>
              <w:t>Grading Scheme</w:t>
            </w:r>
          </w:p>
          <w:p w:rsidR="00E347BB" w:rsidRDefault="00E347BB" w:rsidP="00E347BB">
            <w:pPr>
              <w:bidi/>
              <w:jc w:val="center"/>
              <w:rPr>
                <w:rFonts w:eastAsia="Times New Roman"/>
                <w:b/>
                <w:color w:val="000000"/>
                <w:sz w:val="28"/>
                <w:szCs w:val="28"/>
              </w:rPr>
            </w:pPr>
          </w:p>
        </w:tc>
      </w:tr>
      <w:tr w:rsidR="00E347BB" w:rsidTr="00E347BB">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rsidR="00E347BB" w:rsidRDefault="00E347BB" w:rsidP="00E347BB">
            <w:pPr>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E347BB" w:rsidRDefault="00E347BB" w:rsidP="00E347BB">
            <w:pPr>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E347BB" w:rsidRDefault="00E347BB" w:rsidP="00E347BB">
            <w:pPr>
              <w:bidi/>
              <w:jc w:val="center"/>
              <w:rPr>
                <w:color w:val="000000"/>
              </w:rPr>
            </w:pPr>
            <w:r>
              <w:rPr>
                <w:rtl/>
              </w:rPr>
              <w:t>Grade</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E347BB" w:rsidRDefault="00E347BB" w:rsidP="00E347BB">
            <w:pPr>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E347BB" w:rsidRDefault="00E347BB" w:rsidP="00E347BB">
            <w:pPr>
              <w:rPr>
                <w:b/>
                <w:color w:val="000000"/>
              </w:rPr>
            </w:pPr>
            <w:r>
              <w:rPr>
                <w:b/>
                <w:color w:val="000000"/>
              </w:rPr>
              <w:t>Definition</w:t>
            </w:r>
          </w:p>
        </w:tc>
      </w:tr>
      <w:tr w:rsidR="00E347BB" w:rsidTr="00E347BB">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E347BB" w:rsidRDefault="00E347BB" w:rsidP="00E347BB">
            <w:pPr>
              <w:rPr>
                <w:b/>
                <w:color w:val="000000"/>
              </w:rPr>
            </w:pPr>
            <w:r>
              <w:rPr>
                <w:b/>
                <w:color w:val="000000"/>
              </w:rPr>
              <w:t>Success Group</w:t>
            </w:r>
          </w:p>
          <w:p w:rsidR="00E347BB" w:rsidRDefault="00E347BB" w:rsidP="00E347BB">
            <w:pP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E347BB" w:rsidRDefault="00E347BB" w:rsidP="00E347BB">
            <w:pPr>
              <w:ind w:firstLine="72"/>
              <w:rPr>
                <w:b/>
                <w:color w:val="000000"/>
              </w:rPr>
            </w:pPr>
            <w:r>
              <w:rPr>
                <w:b/>
                <w:color w:val="000000"/>
              </w:rPr>
              <w:t xml:space="preserve">A - </w:t>
            </w:r>
            <w:r>
              <w:rPr>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rsidR="00E347BB" w:rsidRDefault="00E347BB" w:rsidP="00E347BB">
            <w:pPr>
              <w:bidi/>
              <w:jc w:val="center"/>
              <w:rPr>
                <w:b/>
                <w:sz w:val="24"/>
                <w:szCs w:val="24"/>
              </w:rPr>
            </w:pPr>
            <w:r>
              <w:rPr>
                <w:b/>
                <w:rtl/>
              </w:rPr>
              <w:t>Excellent</w:t>
            </w:r>
          </w:p>
        </w:tc>
        <w:tc>
          <w:tcPr>
            <w:tcW w:w="1155" w:type="dxa"/>
            <w:tcBorders>
              <w:top w:val="single" w:sz="6" w:space="0" w:color="000000"/>
              <w:left w:val="single" w:sz="6" w:space="0" w:color="000000"/>
              <w:bottom w:val="single" w:sz="6" w:space="0" w:color="000000"/>
              <w:right w:val="single" w:sz="4" w:space="0" w:color="000000"/>
            </w:tcBorders>
            <w:vAlign w:val="center"/>
          </w:tcPr>
          <w:p w:rsidR="00E347BB" w:rsidRDefault="00E347BB" w:rsidP="00E347BB">
            <w:pPr>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E347BB" w:rsidRDefault="00E347BB" w:rsidP="00E347BB">
            <w:pPr>
              <w:rPr>
                <w:color w:val="000000"/>
              </w:rPr>
            </w:pPr>
            <w:r>
              <w:rPr>
                <w:color w:val="000000"/>
              </w:rPr>
              <w:t>Outstanding Performance</w:t>
            </w:r>
          </w:p>
        </w:tc>
      </w:tr>
      <w:tr w:rsidR="00E347BB" w:rsidTr="00E347BB">
        <w:trPr>
          <w:trHeight w:val="300"/>
        </w:trPr>
        <w:tc>
          <w:tcPr>
            <w:tcW w:w="1620" w:type="dxa"/>
            <w:vMerge/>
            <w:tcBorders>
              <w:top w:val="single" w:sz="6" w:space="0" w:color="000000"/>
              <w:left w:val="single" w:sz="6" w:space="0" w:color="000000"/>
              <w:bottom w:val="nil"/>
              <w:right w:val="single" w:sz="6" w:space="0" w:color="000000"/>
            </w:tcBorders>
            <w:vAlign w:val="center"/>
          </w:tcPr>
          <w:p w:rsidR="00E347BB" w:rsidRDefault="00E347BB" w:rsidP="00E347BB">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E347BB" w:rsidRDefault="00E347BB" w:rsidP="00E347BB">
            <w:pPr>
              <w:ind w:firstLine="72"/>
              <w:rPr>
                <w:b/>
                <w:color w:val="000000"/>
              </w:rPr>
            </w:pPr>
            <w:r>
              <w:rPr>
                <w:b/>
                <w:color w:val="000000"/>
              </w:rPr>
              <w:t xml:space="preserve">B - </w:t>
            </w:r>
            <w:r>
              <w:rPr>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E347BB" w:rsidRDefault="00E347BB" w:rsidP="00E347BB">
            <w:pPr>
              <w:bidi/>
              <w:jc w:val="center"/>
              <w:rPr>
                <w:b/>
                <w:sz w:val="24"/>
                <w:szCs w:val="24"/>
              </w:rPr>
            </w:pPr>
            <w:r>
              <w:rPr>
                <w:b/>
                <w:rtl/>
              </w:rPr>
              <w:t xml:space="preserve">Very Good </w:t>
            </w:r>
          </w:p>
        </w:tc>
        <w:tc>
          <w:tcPr>
            <w:tcW w:w="1155" w:type="dxa"/>
            <w:tcBorders>
              <w:top w:val="single" w:sz="6" w:space="0" w:color="000000"/>
              <w:left w:val="single" w:sz="6" w:space="0" w:color="000000"/>
              <w:bottom w:val="single" w:sz="6" w:space="0" w:color="000000"/>
              <w:right w:val="single" w:sz="4" w:space="0" w:color="000000"/>
            </w:tcBorders>
            <w:vAlign w:val="center"/>
          </w:tcPr>
          <w:p w:rsidR="00E347BB" w:rsidRDefault="00E347BB" w:rsidP="00E347BB">
            <w:pPr>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E347BB" w:rsidRDefault="00E347BB" w:rsidP="00E347BB">
            <w:pPr>
              <w:rPr>
                <w:color w:val="000000"/>
              </w:rPr>
            </w:pPr>
            <w:r>
              <w:rPr>
                <w:color w:val="000000"/>
              </w:rPr>
              <w:t>Above average with some errors</w:t>
            </w:r>
          </w:p>
        </w:tc>
      </w:tr>
      <w:tr w:rsidR="00E347BB" w:rsidTr="00E347BB">
        <w:trPr>
          <w:trHeight w:val="300"/>
        </w:trPr>
        <w:tc>
          <w:tcPr>
            <w:tcW w:w="1620" w:type="dxa"/>
            <w:vMerge/>
            <w:tcBorders>
              <w:top w:val="single" w:sz="6" w:space="0" w:color="000000"/>
              <w:left w:val="single" w:sz="6" w:space="0" w:color="000000"/>
              <w:bottom w:val="nil"/>
              <w:right w:val="single" w:sz="6" w:space="0" w:color="000000"/>
            </w:tcBorders>
            <w:vAlign w:val="center"/>
          </w:tcPr>
          <w:p w:rsidR="00E347BB" w:rsidRDefault="00E347BB" w:rsidP="00E347BB">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E347BB" w:rsidRDefault="00E347BB" w:rsidP="00E347BB">
            <w:pPr>
              <w:ind w:firstLine="72"/>
              <w:rPr>
                <w:b/>
                <w:color w:val="000000"/>
              </w:rPr>
            </w:pPr>
            <w:r>
              <w:rPr>
                <w:b/>
                <w:color w:val="000000"/>
              </w:rPr>
              <w:t xml:space="preserve">C - </w:t>
            </w:r>
            <w:r>
              <w:rPr>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E347BB" w:rsidRDefault="00E347BB" w:rsidP="00E347BB">
            <w:pPr>
              <w:bidi/>
              <w:jc w:val="center"/>
              <w:rPr>
                <w:b/>
                <w:sz w:val="24"/>
                <w:szCs w:val="24"/>
              </w:rPr>
            </w:pPr>
            <w:r>
              <w:rPr>
                <w:b/>
                <w:rtl/>
              </w:rPr>
              <w:t>Good</w:t>
            </w:r>
          </w:p>
        </w:tc>
        <w:tc>
          <w:tcPr>
            <w:tcW w:w="1155" w:type="dxa"/>
            <w:tcBorders>
              <w:top w:val="single" w:sz="6" w:space="0" w:color="000000"/>
              <w:left w:val="single" w:sz="6" w:space="0" w:color="000000"/>
              <w:bottom w:val="single" w:sz="6" w:space="0" w:color="000000"/>
              <w:right w:val="single" w:sz="4" w:space="0" w:color="000000"/>
            </w:tcBorders>
            <w:vAlign w:val="center"/>
          </w:tcPr>
          <w:p w:rsidR="00E347BB" w:rsidRDefault="00E347BB" w:rsidP="00E347BB">
            <w:pPr>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E347BB" w:rsidRDefault="00E347BB" w:rsidP="00E347BB">
            <w:pPr>
              <w:rPr>
                <w:color w:val="000000"/>
              </w:rPr>
            </w:pPr>
            <w:r>
              <w:rPr>
                <w:color w:val="000000"/>
              </w:rPr>
              <w:t>Sound work with notable errors</w:t>
            </w:r>
          </w:p>
        </w:tc>
      </w:tr>
      <w:tr w:rsidR="00E347BB" w:rsidTr="00E347BB">
        <w:trPr>
          <w:trHeight w:val="300"/>
        </w:trPr>
        <w:tc>
          <w:tcPr>
            <w:tcW w:w="1620" w:type="dxa"/>
            <w:vMerge/>
            <w:tcBorders>
              <w:top w:val="single" w:sz="6" w:space="0" w:color="000000"/>
              <w:left w:val="single" w:sz="6" w:space="0" w:color="000000"/>
              <w:bottom w:val="nil"/>
              <w:right w:val="single" w:sz="6" w:space="0" w:color="000000"/>
            </w:tcBorders>
            <w:vAlign w:val="center"/>
          </w:tcPr>
          <w:p w:rsidR="00E347BB" w:rsidRDefault="00E347BB" w:rsidP="00E347BB">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E347BB" w:rsidRDefault="00E347BB" w:rsidP="00E347BB">
            <w:pPr>
              <w:ind w:firstLine="72"/>
              <w:rPr>
                <w:b/>
                <w:color w:val="000000"/>
              </w:rPr>
            </w:pPr>
            <w:r>
              <w:rPr>
                <w:b/>
                <w:color w:val="000000"/>
              </w:rPr>
              <w:t xml:space="preserve">D - </w:t>
            </w:r>
            <w:r>
              <w:rPr>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rsidR="00E347BB" w:rsidRDefault="00E347BB" w:rsidP="00E347BB">
            <w:pPr>
              <w:bidi/>
              <w:jc w:val="center"/>
              <w:rPr>
                <w:b/>
                <w:sz w:val="24"/>
                <w:szCs w:val="24"/>
              </w:rPr>
            </w:pPr>
            <w:r>
              <w:rPr>
                <w:b/>
                <w:rtl/>
              </w:rPr>
              <w:t xml:space="preserve">Satisfactory </w:t>
            </w:r>
          </w:p>
        </w:tc>
        <w:tc>
          <w:tcPr>
            <w:tcW w:w="1155" w:type="dxa"/>
            <w:tcBorders>
              <w:top w:val="single" w:sz="6" w:space="0" w:color="000000"/>
              <w:left w:val="single" w:sz="6" w:space="0" w:color="000000"/>
              <w:bottom w:val="single" w:sz="6" w:space="0" w:color="000000"/>
              <w:right w:val="single" w:sz="4" w:space="0" w:color="000000"/>
            </w:tcBorders>
            <w:vAlign w:val="center"/>
          </w:tcPr>
          <w:p w:rsidR="00E347BB" w:rsidRDefault="00E347BB" w:rsidP="00E347BB">
            <w:pPr>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E347BB" w:rsidRDefault="00E347BB" w:rsidP="00E347BB">
            <w:pPr>
              <w:rPr>
                <w:color w:val="000000"/>
              </w:rPr>
            </w:pPr>
            <w:r>
              <w:rPr>
                <w:color w:val="000000"/>
              </w:rPr>
              <w:t>Fair but with major shortcomings</w:t>
            </w:r>
          </w:p>
        </w:tc>
      </w:tr>
      <w:tr w:rsidR="00E347BB" w:rsidTr="00E347BB">
        <w:trPr>
          <w:trHeight w:val="300"/>
        </w:trPr>
        <w:tc>
          <w:tcPr>
            <w:tcW w:w="1620" w:type="dxa"/>
            <w:vMerge/>
            <w:tcBorders>
              <w:top w:val="single" w:sz="6" w:space="0" w:color="000000"/>
              <w:left w:val="single" w:sz="6" w:space="0" w:color="000000"/>
              <w:bottom w:val="nil"/>
              <w:right w:val="single" w:sz="6" w:space="0" w:color="000000"/>
            </w:tcBorders>
            <w:vAlign w:val="center"/>
          </w:tcPr>
          <w:p w:rsidR="00E347BB" w:rsidRDefault="00E347BB" w:rsidP="00E347BB">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E347BB" w:rsidRDefault="00E347BB" w:rsidP="00E347BB">
            <w:pPr>
              <w:ind w:firstLine="72"/>
              <w:rPr>
                <w:b/>
                <w:color w:val="000000"/>
              </w:rPr>
            </w:pPr>
            <w:r>
              <w:rPr>
                <w:b/>
                <w:color w:val="000000"/>
              </w:rPr>
              <w:t xml:space="preserve">E - </w:t>
            </w:r>
            <w:r>
              <w:rPr>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rsidR="00E347BB" w:rsidRDefault="00E347BB" w:rsidP="00E347BB">
            <w:pPr>
              <w:bidi/>
              <w:jc w:val="center"/>
              <w:rPr>
                <w:b/>
                <w:sz w:val="24"/>
                <w:szCs w:val="24"/>
              </w:rPr>
            </w:pPr>
            <w:r>
              <w:rPr>
                <w:b/>
                <w:rtl/>
              </w:rPr>
              <w:t xml:space="preserve">Sufficient </w:t>
            </w:r>
          </w:p>
        </w:tc>
        <w:tc>
          <w:tcPr>
            <w:tcW w:w="1155" w:type="dxa"/>
            <w:tcBorders>
              <w:top w:val="single" w:sz="6" w:space="0" w:color="000000"/>
              <w:left w:val="single" w:sz="6" w:space="0" w:color="000000"/>
              <w:bottom w:val="single" w:sz="6" w:space="0" w:color="000000"/>
              <w:right w:val="single" w:sz="4" w:space="0" w:color="000000"/>
            </w:tcBorders>
            <w:vAlign w:val="center"/>
          </w:tcPr>
          <w:p w:rsidR="00E347BB" w:rsidRDefault="00E347BB" w:rsidP="00E347BB">
            <w:pPr>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E347BB" w:rsidRDefault="00E347BB" w:rsidP="00E347BB">
            <w:pPr>
              <w:rPr>
                <w:color w:val="000000"/>
              </w:rPr>
            </w:pPr>
            <w:r>
              <w:rPr>
                <w:color w:val="000000"/>
              </w:rPr>
              <w:t>Work meets minimum criteria</w:t>
            </w:r>
          </w:p>
        </w:tc>
      </w:tr>
      <w:tr w:rsidR="00E347BB" w:rsidTr="00E347BB">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E347BB" w:rsidRDefault="00E347BB" w:rsidP="00E347BB">
            <w:pPr>
              <w:rPr>
                <w:b/>
                <w:color w:val="000000"/>
              </w:rPr>
            </w:pPr>
            <w:r>
              <w:rPr>
                <w:b/>
                <w:color w:val="000000"/>
              </w:rPr>
              <w:t>Fail Group</w:t>
            </w:r>
          </w:p>
          <w:p w:rsidR="00E347BB" w:rsidRDefault="00E347BB" w:rsidP="00E347BB">
            <w:pP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E347BB" w:rsidRDefault="00E347BB" w:rsidP="00E347BB">
            <w:pPr>
              <w:ind w:firstLine="72"/>
              <w:rPr>
                <w:b/>
                <w:color w:val="000000"/>
              </w:rPr>
            </w:pPr>
            <w:r>
              <w:rPr>
                <w:b/>
                <w:color w:val="000000"/>
              </w:rPr>
              <w:t xml:space="preserve">FX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E347BB" w:rsidRDefault="00E347BB" w:rsidP="00E347BB">
            <w:pPr>
              <w:bidi/>
              <w:jc w:val="center"/>
              <w:rPr>
                <w:b/>
                <w:sz w:val="24"/>
                <w:szCs w:val="24"/>
              </w:rPr>
            </w:pPr>
            <w:r>
              <w:rPr>
                <w:b/>
                <w:sz w:val="24"/>
                <w:szCs w:val="24"/>
                <w:rtl/>
              </w:rPr>
              <w:t>Fail (under remediation)</w:t>
            </w:r>
          </w:p>
        </w:tc>
        <w:tc>
          <w:tcPr>
            <w:tcW w:w="1155" w:type="dxa"/>
            <w:tcBorders>
              <w:top w:val="single" w:sz="6" w:space="0" w:color="000000"/>
              <w:left w:val="single" w:sz="6" w:space="0" w:color="000000"/>
              <w:bottom w:val="single" w:sz="6" w:space="0" w:color="000000"/>
              <w:right w:val="single" w:sz="4" w:space="0" w:color="000000"/>
            </w:tcBorders>
            <w:vAlign w:val="center"/>
          </w:tcPr>
          <w:p w:rsidR="00E347BB" w:rsidRDefault="00E347BB" w:rsidP="00E347BB">
            <w:pP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E347BB" w:rsidRDefault="00E347BB" w:rsidP="00E347BB">
            <w:pPr>
              <w:rPr>
                <w:color w:val="000000"/>
              </w:rPr>
            </w:pPr>
            <w:r>
              <w:rPr>
                <w:color w:val="000000"/>
              </w:rPr>
              <w:t>More work required but credit awarded</w:t>
            </w:r>
          </w:p>
        </w:tc>
      </w:tr>
      <w:tr w:rsidR="00E347BB" w:rsidTr="00E347BB">
        <w:trPr>
          <w:trHeight w:val="300"/>
        </w:trPr>
        <w:tc>
          <w:tcPr>
            <w:tcW w:w="1620" w:type="dxa"/>
            <w:vMerge/>
            <w:tcBorders>
              <w:top w:val="single" w:sz="6" w:space="0" w:color="000000"/>
              <w:left w:val="single" w:sz="6" w:space="0" w:color="000000"/>
              <w:bottom w:val="nil"/>
              <w:right w:val="single" w:sz="6" w:space="0" w:color="000000"/>
            </w:tcBorders>
            <w:vAlign w:val="center"/>
          </w:tcPr>
          <w:p w:rsidR="00E347BB" w:rsidRDefault="00E347BB" w:rsidP="00E347BB">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E347BB" w:rsidRDefault="00E347BB" w:rsidP="00E347BB">
            <w:pPr>
              <w:ind w:firstLine="72"/>
              <w:rPr>
                <w:b/>
                <w:color w:val="000000"/>
                <w:sz w:val="24"/>
                <w:szCs w:val="24"/>
              </w:rPr>
            </w:pPr>
            <w:r>
              <w:rPr>
                <w:b/>
                <w:color w:val="000000"/>
              </w:rPr>
              <w:t xml:space="preserve">F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E347BB" w:rsidRDefault="00E347BB" w:rsidP="00E347BB">
            <w:pPr>
              <w:bidi/>
              <w:jc w:val="center"/>
              <w:rPr>
                <w:b/>
              </w:rPr>
            </w:pPr>
            <w:r>
              <w:rPr>
                <w:b/>
                <w:rtl/>
              </w:rPr>
              <w:t>Fail</w:t>
            </w:r>
          </w:p>
        </w:tc>
        <w:tc>
          <w:tcPr>
            <w:tcW w:w="1155" w:type="dxa"/>
            <w:tcBorders>
              <w:top w:val="single" w:sz="6" w:space="0" w:color="000000"/>
              <w:left w:val="single" w:sz="6" w:space="0" w:color="000000"/>
              <w:bottom w:val="single" w:sz="6" w:space="0" w:color="000000"/>
              <w:right w:val="single" w:sz="4" w:space="0" w:color="000000"/>
            </w:tcBorders>
            <w:vAlign w:val="center"/>
          </w:tcPr>
          <w:p w:rsidR="00E347BB" w:rsidRDefault="00E347BB" w:rsidP="00E347BB">
            <w:pP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E347BB" w:rsidRDefault="00E347BB" w:rsidP="00E347BB">
            <w:pPr>
              <w:rPr>
                <w:color w:val="000000"/>
              </w:rPr>
            </w:pPr>
            <w:r>
              <w:rPr>
                <w:color w:val="000000"/>
              </w:rPr>
              <w:t>Considerable amount of work required</w:t>
            </w:r>
          </w:p>
        </w:tc>
      </w:tr>
      <w:tr w:rsidR="00E347BB" w:rsidTr="00E347BB">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E347BB" w:rsidRDefault="00E347BB" w:rsidP="00E347BB">
            <w:pP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E347BB" w:rsidRDefault="00E347BB" w:rsidP="00E347BB">
            <w:pP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E347BB" w:rsidRDefault="00E347BB" w:rsidP="00E347BB">
            <w:pP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E347BB" w:rsidRDefault="00E347BB" w:rsidP="00E347BB">
            <w:pP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E347BB" w:rsidRDefault="00E347BB" w:rsidP="00E347BB">
            <w:pPr>
              <w:rPr>
                <w:b/>
                <w:color w:val="000000"/>
              </w:rPr>
            </w:pPr>
          </w:p>
        </w:tc>
      </w:tr>
      <w:tr w:rsidR="00E347BB" w:rsidTr="00E347BB">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rsidR="00E347BB" w:rsidRDefault="00E347BB" w:rsidP="00E347BB">
            <w:pPr>
              <w:rPr>
                <w:color w:val="000000"/>
                <w:sz w:val="16"/>
                <w:szCs w:val="16"/>
              </w:rPr>
            </w:pPr>
          </w:p>
          <w:p w:rsidR="00E347BB" w:rsidRDefault="00E347BB" w:rsidP="00E347BB">
            <w:pPr>
              <w:jc w:val="both"/>
              <w:rPr>
                <w:color w:val="000000"/>
                <w:sz w:val="16"/>
                <w:szCs w:val="16"/>
              </w:rPr>
            </w:pPr>
            <w:r>
              <w:rPr>
                <w:b/>
                <w:color w:val="000000"/>
              </w:rPr>
              <w:t>Note:</w:t>
            </w:r>
            <w:r>
              <w:rPr>
                <w:color w:val="000000"/>
              </w:rPr>
              <w:t xml:space="preserve"> </w:t>
            </w:r>
            <w:r>
              <w:t xml:space="preserve">Marks </w:t>
            </w:r>
            <w:r>
              <w:rPr>
                <w:color w:val="000000"/>
              </w:rPr>
              <w:t xml:space="preserve">Decimal places above or below 0.5 will be rounded to the higher or lower full mark (for example a mark of 54.5 will be rounded to 55, whereas a mark of 54.4 will be rounded to 54. </w:t>
            </w:r>
            <w:r>
              <w:t>The University</w:t>
            </w:r>
            <w:r>
              <w:rPr>
                <w:color w:val="000000"/>
              </w:rPr>
              <w:t xml:space="preserve"> has a policy NOT to condone "near-pass fails" so the only adjustment to marks awarded by the original marker(s) will be the automatic rounding outlined above.</w:t>
            </w:r>
          </w:p>
        </w:tc>
      </w:tr>
    </w:tbl>
    <w:p w:rsidR="00E347BB" w:rsidRDefault="00E347BB" w:rsidP="00050E5C">
      <w:pPr>
        <w:tabs>
          <w:tab w:val="left" w:pos="1890"/>
        </w:tabs>
        <w:jc w:val="center"/>
        <w:rPr>
          <w:rFonts w:asciiTheme="majorBidi" w:hAnsiTheme="majorBidi" w:cstheme="majorBidi"/>
          <w:sz w:val="28"/>
          <w:szCs w:val="28"/>
          <w:lang w:bidi="ar-IQ"/>
        </w:rPr>
      </w:pPr>
    </w:p>
    <w:p w:rsidR="00596BE0" w:rsidRDefault="00596BE0" w:rsidP="003477DB">
      <w:pPr>
        <w:tabs>
          <w:tab w:val="left" w:pos="1890"/>
        </w:tabs>
        <w:rPr>
          <w:rFonts w:asciiTheme="majorBidi" w:hAnsiTheme="majorBidi" w:cstheme="majorBidi"/>
          <w:sz w:val="28"/>
          <w:szCs w:val="28"/>
          <w:lang w:bidi="ar-IQ"/>
        </w:rPr>
      </w:pPr>
    </w:p>
    <w:p w:rsidR="00596BE0" w:rsidRPr="00596BE0" w:rsidRDefault="00596BE0" w:rsidP="00596BE0">
      <w:pPr>
        <w:bidi/>
        <w:jc w:val="center"/>
        <w:rPr>
          <w:rFonts w:ascii="Times New Roman" w:eastAsia="Times New Roman" w:hAnsi="Times New Roman" w:cs="Times New Roman"/>
          <w:b/>
          <w:bCs/>
          <w:color w:val="000000"/>
          <w:sz w:val="20"/>
          <w:szCs w:val="20"/>
        </w:rPr>
      </w:pPr>
      <w:r w:rsidRPr="00596BE0">
        <w:rPr>
          <w:rFonts w:ascii="Times New Roman" w:eastAsia="Times New Roman" w:hAnsi="Times New Roman" w:cs="Times New Roman"/>
          <w:color w:val="000000"/>
          <w:sz w:val="40"/>
          <w:szCs w:val="40"/>
          <w:rtl/>
        </w:rPr>
        <w:t xml:space="preserve">  </w:t>
      </w:r>
      <w:r w:rsidRPr="00596BE0">
        <w:rPr>
          <w:rFonts w:ascii="Times New Roman" w:eastAsia="Times New Roman" w:hAnsi="Times New Roman" w:cs="Times New Roman"/>
          <w:b/>
          <w:bCs/>
          <w:color w:val="000000"/>
          <w:sz w:val="40"/>
          <w:szCs w:val="40"/>
        </w:rPr>
        <w:t>10.applications of computer science2</w:t>
      </w:r>
    </w:p>
    <w:tbl>
      <w:tblPr>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596BE0" w:rsidTr="004D366C">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596BE0" w:rsidRDefault="00596BE0" w:rsidP="004D366C">
            <w:pPr>
              <w:spacing w:before="80" w:after="80"/>
              <w:jc w:val="center"/>
              <w:rPr>
                <w:b/>
                <w:color w:val="17365D"/>
                <w:sz w:val="28"/>
                <w:szCs w:val="28"/>
              </w:rPr>
            </w:pPr>
            <w:r>
              <w:rPr>
                <w:b/>
                <w:color w:val="17365D"/>
                <w:sz w:val="28"/>
                <w:szCs w:val="28"/>
              </w:rPr>
              <w:t>Module Information</w:t>
            </w:r>
            <w:r>
              <w:rPr>
                <w:b/>
                <w:color w:val="17365D"/>
                <w:sz w:val="28"/>
                <w:szCs w:val="28"/>
              </w:rPr>
              <w:br/>
              <w:t>Module Information</w:t>
            </w:r>
          </w:p>
          <w:p w:rsidR="00596BE0" w:rsidRDefault="00596BE0" w:rsidP="004D366C">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p>
        </w:tc>
      </w:tr>
      <w:tr w:rsidR="00596BE0" w:rsidTr="004D366C">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4D366C">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596BE0" w:rsidRPr="008C054A" w:rsidRDefault="00596BE0" w:rsidP="00596BE0">
            <w:pPr>
              <w:bidi/>
              <w:jc w:val="center"/>
              <w:rPr>
                <w:color w:val="000000"/>
                <w:sz w:val="20"/>
                <w:szCs w:val="20"/>
              </w:rPr>
            </w:pPr>
            <w:r w:rsidRPr="008C054A">
              <w:rPr>
                <w:color w:val="000000"/>
                <w:sz w:val="24"/>
                <w:szCs w:val="24"/>
                <w:rtl/>
              </w:rPr>
              <w:t xml:space="preserve">  </w:t>
            </w:r>
            <w:r w:rsidRPr="008C054A">
              <w:rPr>
                <w:color w:val="000000"/>
                <w:sz w:val="24"/>
                <w:szCs w:val="24"/>
              </w:rPr>
              <w:t>applications of computer science2</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596BE0" w:rsidRDefault="00596BE0" w:rsidP="004D366C">
            <w:pPr>
              <w:spacing w:before="80" w:after="80"/>
              <w:rPr>
                <w:b/>
              </w:rPr>
            </w:pPr>
            <w:r>
              <w:rPr>
                <w:b/>
              </w:rPr>
              <w:t>Module Delivery</w:t>
            </w:r>
          </w:p>
        </w:tc>
      </w:tr>
      <w:tr w:rsidR="00596BE0" w:rsidTr="004D366C">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4D366C">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596BE0" w:rsidRDefault="00596BE0" w:rsidP="004D366C">
            <w:pPr>
              <w:pStyle w:val="1"/>
              <w:spacing w:before="80" w:after="80" w:line="240" w:lineRule="auto"/>
              <w:ind w:left="90"/>
              <w:rPr>
                <w:b w:val="0"/>
                <w:color w:val="FF0000"/>
                <w:sz w:val="28"/>
                <w:szCs w:val="28"/>
              </w:rPr>
            </w:pPr>
            <w:r>
              <w:rPr>
                <w:sz w:val="24"/>
                <w:szCs w:val="24"/>
              </w:rPr>
              <w:t>Core</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596BE0" w:rsidRDefault="00330598" w:rsidP="00635BE2">
            <w:pPr>
              <w:numPr>
                <w:ilvl w:val="0"/>
                <w:numId w:val="4"/>
              </w:numPr>
              <w:spacing w:before="80" w:after="0" w:line="240" w:lineRule="auto"/>
              <w:rPr>
                <w:b/>
              </w:rPr>
            </w:pPr>
            <w:sdt>
              <w:sdtPr>
                <w:tag w:val="goog_rdk_0"/>
                <w:id w:val="-449713086"/>
              </w:sdtPr>
              <w:sdtEndPr/>
              <w:sdtContent>
                <w:r w:rsidR="00596BE0">
                  <w:rPr>
                    <w:rFonts w:ascii="Segoe UI Symbol" w:eastAsia="Arial Unicode MS" w:hAnsi="Segoe UI Symbol" w:cs="Segoe UI Symbol"/>
                    <w:b/>
                  </w:rPr>
                  <w:t>☒</w:t>
                </w:r>
              </w:sdtContent>
            </w:sdt>
            <w:r w:rsidR="00596BE0">
              <w:rPr>
                <w:b/>
              </w:rPr>
              <w:t xml:space="preserve"> Theory    </w:t>
            </w:r>
          </w:p>
          <w:p w:rsidR="00596BE0" w:rsidRDefault="00330598" w:rsidP="00635BE2">
            <w:pPr>
              <w:numPr>
                <w:ilvl w:val="0"/>
                <w:numId w:val="5"/>
              </w:numPr>
              <w:spacing w:after="0" w:line="240" w:lineRule="auto"/>
              <w:rPr>
                <w:b/>
              </w:rPr>
            </w:pPr>
            <w:sdt>
              <w:sdtPr>
                <w:tag w:val="goog_rdk_1"/>
                <w:id w:val="388689956"/>
              </w:sdtPr>
              <w:sdtEndPr/>
              <w:sdtContent>
                <w:r w:rsidR="00596BE0">
                  <w:rPr>
                    <w:rFonts w:ascii="Segoe UI Symbol" w:eastAsia="Arial Unicode MS" w:hAnsi="Segoe UI Symbol" w:cs="Segoe UI Symbol"/>
                    <w:b/>
                  </w:rPr>
                  <w:t>☒</w:t>
                </w:r>
              </w:sdtContent>
            </w:sdt>
            <w:r w:rsidR="00596BE0">
              <w:rPr>
                <w:b/>
              </w:rPr>
              <w:t xml:space="preserve"> Lecture</w:t>
            </w:r>
          </w:p>
          <w:p w:rsidR="00596BE0" w:rsidRDefault="00330598" w:rsidP="00635BE2">
            <w:pPr>
              <w:numPr>
                <w:ilvl w:val="0"/>
                <w:numId w:val="5"/>
              </w:numPr>
              <w:spacing w:after="0" w:line="240" w:lineRule="auto"/>
              <w:rPr>
                <w:b/>
              </w:rPr>
            </w:pPr>
            <w:sdt>
              <w:sdtPr>
                <w:tag w:val="goog_rdk_2"/>
                <w:id w:val="273685775"/>
              </w:sdtPr>
              <w:sdtEndPr/>
              <w:sdtContent>
                <w:r w:rsidR="00596BE0">
                  <w:rPr>
                    <w:rFonts w:ascii="Segoe UI Symbol" w:eastAsia="Arial Unicode MS" w:hAnsi="Segoe UI Symbol" w:cs="Segoe UI Symbol"/>
                    <w:b/>
                  </w:rPr>
                  <w:t>☒</w:t>
                </w:r>
              </w:sdtContent>
            </w:sdt>
            <w:r w:rsidR="00596BE0">
              <w:rPr>
                <w:b/>
              </w:rPr>
              <w:t xml:space="preserve"> Lab </w:t>
            </w:r>
          </w:p>
          <w:p w:rsidR="00596BE0" w:rsidRDefault="00330598" w:rsidP="00635BE2">
            <w:pPr>
              <w:numPr>
                <w:ilvl w:val="0"/>
                <w:numId w:val="5"/>
              </w:numPr>
              <w:spacing w:after="0" w:line="240" w:lineRule="auto"/>
              <w:rPr>
                <w:b/>
              </w:rPr>
            </w:pPr>
            <w:sdt>
              <w:sdtPr>
                <w:tag w:val="goog_rdk_3"/>
                <w:id w:val="391933232"/>
              </w:sdtPr>
              <w:sdtEndPr/>
              <w:sdtContent>
                <w:r w:rsidR="00596BE0">
                  <w:rPr>
                    <w:rFonts w:ascii="Segoe UI Symbol" w:eastAsia="Arial Unicode MS" w:hAnsi="Segoe UI Symbol" w:cs="Segoe UI Symbol"/>
                    <w:b/>
                  </w:rPr>
                  <w:t>☐</w:t>
                </w:r>
              </w:sdtContent>
            </w:sdt>
            <w:r w:rsidR="00596BE0">
              <w:rPr>
                <w:b/>
              </w:rPr>
              <w:t xml:space="preserve"> Tutorial</w:t>
            </w:r>
          </w:p>
          <w:p w:rsidR="00596BE0" w:rsidRDefault="00330598" w:rsidP="00635BE2">
            <w:pPr>
              <w:numPr>
                <w:ilvl w:val="0"/>
                <w:numId w:val="5"/>
              </w:numPr>
              <w:spacing w:after="0" w:line="240" w:lineRule="auto"/>
              <w:rPr>
                <w:b/>
              </w:rPr>
            </w:pPr>
            <w:sdt>
              <w:sdtPr>
                <w:tag w:val="goog_rdk_4"/>
                <w:id w:val="549498345"/>
              </w:sdtPr>
              <w:sdtEndPr/>
              <w:sdtContent>
                <w:sdt>
                  <w:sdtPr>
                    <w:tag w:val="goog_rdk_2"/>
                    <w:id w:val="928475110"/>
                  </w:sdtPr>
                  <w:sdtEndPr/>
                  <w:sdtContent>
                    <w:r w:rsidR="00596BE0">
                      <w:rPr>
                        <w:rFonts w:ascii="Segoe UI Symbol" w:eastAsia="Arial Unicode MS" w:hAnsi="Segoe UI Symbol" w:cs="Segoe UI Symbol"/>
                        <w:b/>
                      </w:rPr>
                      <w:t>☒</w:t>
                    </w:r>
                  </w:sdtContent>
                </w:sdt>
              </w:sdtContent>
            </w:sdt>
            <w:r w:rsidR="00596BE0">
              <w:rPr>
                <w:b/>
              </w:rPr>
              <w:t xml:space="preserve"> Practical</w:t>
            </w:r>
          </w:p>
          <w:p w:rsidR="00596BE0" w:rsidRDefault="00330598" w:rsidP="00635BE2">
            <w:pPr>
              <w:numPr>
                <w:ilvl w:val="0"/>
                <w:numId w:val="5"/>
              </w:numPr>
              <w:spacing w:after="80" w:line="240" w:lineRule="auto"/>
              <w:rPr>
                <w:b/>
              </w:rPr>
            </w:pPr>
            <w:sdt>
              <w:sdtPr>
                <w:tag w:val="goog_rdk_5"/>
                <w:id w:val="1023982145"/>
              </w:sdtPr>
              <w:sdtEndPr/>
              <w:sdtContent>
                <w:sdt>
                  <w:sdtPr>
                    <w:tag w:val="goog_rdk_2"/>
                    <w:id w:val="-959799817"/>
                  </w:sdtPr>
                  <w:sdtEndPr/>
                  <w:sdtContent>
                    <w:r w:rsidR="00596BE0">
                      <w:rPr>
                        <w:rFonts w:ascii="Segoe UI Symbol" w:eastAsia="Arial Unicode MS" w:hAnsi="Segoe UI Symbol" w:cs="Segoe UI Symbol"/>
                        <w:b/>
                      </w:rPr>
                      <w:t>☒</w:t>
                    </w:r>
                  </w:sdtContent>
                </w:sdt>
              </w:sdtContent>
            </w:sdt>
            <w:r w:rsidR="00596BE0">
              <w:rPr>
                <w:b/>
              </w:rPr>
              <w:t xml:space="preserve"> Seminar</w:t>
            </w:r>
          </w:p>
        </w:tc>
      </w:tr>
      <w:tr w:rsidR="00596BE0" w:rsidTr="004D366C">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4D366C">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596BE0" w:rsidRPr="0030748B" w:rsidRDefault="00596BE0" w:rsidP="00596BE0">
            <w:pPr>
              <w:jc w:val="center"/>
              <w:rPr>
                <w:rFonts w:ascii="Arial" w:hAnsi="Arial" w:cs="Arial"/>
                <w:b/>
                <w:bCs/>
                <w:color w:val="000000"/>
                <w:sz w:val="24"/>
                <w:szCs w:val="24"/>
              </w:rPr>
            </w:pPr>
            <w:r w:rsidRPr="0030748B">
              <w:rPr>
                <w:rFonts w:ascii="Arial" w:hAnsi="Arial" w:cs="Arial"/>
                <w:b/>
                <w:bCs/>
                <w:color w:val="FF0000"/>
                <w:sz w:val="24"/>
                <w:szCs w:val="24"/>
              </w:rPr>
              <w:t>NUST1207</w:t>
            </w:r>
            <w:r w:rsidRPr="0030748B">
              <w:rPr>
                <w:rFonts w:ascii="Arial" w:hAnsi="Arial" w:cs="Arial"/>
                <w:b/>
                <w:bCs/>
                <w:color w:val="000000"/>
                <w:sz w:val="24"/>
                <w:szCs w:val="24"/>
              </w:rPr>
              <w:t xml:space="preserve"> </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96BE0" w:rsidRDefault="00596BE0" w:rsidP="004D366C">
            <w:pPr>
              <w:widowControl w:val="0"/>
              <w:pBdr>
                <w:top w:val="nil"/>
                <w:left w:val="nil"/>
                <w:bottom w:val="nil"/>
                <w:right w:val="nil"/>
                <w:between w:val="nil"/>
              </w:pBdr>
              <w:spacing w:after="0" w:line="276" w:lineRule="auto"/>
              <w:rPr>
                <w:color w:val="FF0000"/>
                <w:sz w:val="28"/>
                <w:szCs w:val="28"/>
              </w:rPr>
            </w:pPr>
          </w:p>
        </w:tc>
      </w:tr>
      <w:tr w:rsidR="00596BE0" w:rsidTr="004D366C">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4D366C">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596BE0" w:rsidRDefault="00596BE0" w:rsidP="004D366C">
            <w:pPr>
              <w:pStyle w:val="1"/>
              <w:spacing w:before="80" w:after="80" w:line="240" w:lineRule="auto"/>
              <w:ind w:left="90"/>
              <w:rPr>
                <w:b w:val="0"/>
                <w:color w:val="FF0000"/>
                <w:sz w:val="28"/>
                <w:szCs w:val="28"/>
              </w:rPr>
            </w:pPr>
            <w:r>
              <w:rPr>
                <w:rFonts w:hint="cs"/>
                <w:b w:val="0"/>
                <w:color w:val="000000" w:themeColor="text1"/>
                <w:sz w:val="28"/>
                <w:szCs w:val="28"/>
                <w:rtl/>
              </w:rPr>
              <w:t>3</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96BE0" w:rsidRDefault="00596BE0" w:rsidP="004D366C">
            <w:pPr>
              <w:widowControl w:val="0"/>
              <w:pBdr>
                <w:top w:val="nil"/>
                <w:left w:val="nil"/>
                <w:bottom w:val="nil"/>
                <w:right w:val="nil"/>
                <w:between w:val="nil"/>
              </w:pBdr>
              <w:spacing w:after="0" w:line="276" w:lineRule="auto"/>
              <w:rPr>
                <w:color w:val="FF0000"/>
                <w:sz w:val="28"/>
                <w:szCs w:val="28"/>
              </w:rPr>
            </w:pPr>
          </w:p>
        </w:tc>
      </w:tr>
      <w:tr w:rsidR="00596BE0" w:rsidTr="004D366C">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4D366C">
            <w:pPr>
              <w:spacing w:before="80" w:after="80"/>
              <w:ind w:left="90" w:hanging="90"/>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596BE0" w:rsidRDefault="00596BE0" w:rsidP="004D366C">
            <w:pPr>
              <w:pStyle w:val="1"/>
              <w:spacing w:before="80" w:after="80" w:line="240" w:lineRule="auto"/>
              <w:ind w:left="90"/>
              <w:rPr>
                <w:b w:val="0"/>
                <w:color w:val="FF0000"/>
                <w:sz w:val="24"/>
                <w:szCs w:val="24"/>
              </w:rPr>
            </w:pPr>
            <w:r>
              <w:rPr>
                <w:rFonts w:hint="cs"/>
                <w:color w:val="FF0000"/>
                <w:sz w:val="24"/>
                <w:szCs w:val="24"/>
                <w:rtl/>
              </w:rPr>
              <w:t>75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96BE0" w:rsidRDefault="00596BE0" w:rsidP="004D366C">
            <w:pPr>
              <w:widowControl w:val="0"/>
              <w:pBdr>
                <w:top w:val="nil"/>
                <w:left w:val="nil"/>
                <w:bottom w:val="nil"/>
                <w:right w:val="nil"/>
                <w:between w:val="nil"/>
              </w:pBdr>
              <w:spacing w:after="0" w:line="276" w:lineRule="auto"/>
              <w:rPr>
                <w:color w:val="FF0000"/>
                <w:sz w:val="24"/>
                <w:szCs w:val="24"/>
              </w:rPr>
            </w:pPr>
          </w:p>
        </w:tc>
      </w:tr>
      <w:tr w:rsidR="00596BE0" w:rsidTr="004D366C">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596BE0" w:rsidRDefault="00596BE0" w:rsidP="004D366C">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rsidR="00596BE0" w:rsidRPr="00C5351E" w:rsidRDefault="00596BE0" w:rsidP="004D366C">
            <w:pPr>
              <w:spacing w:before="80" w:after="80"/>
              <w:ind w:hanging="720"/>
              <w:rPr>
                <w:color w:val="000000"/>
                <w:vertAlign w:val="superscript"/>
              </w:rPr>
            </w:pPr>
            <w:r>
              <w:rPr>
                <w:color w:val="000000"/>
              </w:rPr>
              <w:t>UGx11</w:t>
            </w:r>
            <w:r>
              <w:t xml:space="preserve">  2</w:t>
            </w:r>
            <w:r w:rsidRPr="002A1B8C">
              <w:rPr>
                <w:vertAlign w:val="superscript"/>
              </w:rPr>
              <w:t>nd</w:t>
            </w:r>
            <w:r>
              <w:t xml:space="preserve"> </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4D366C">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rsidR="00596BE0" w:rsidRDefault="00596BE0" w:rsidP="004D366C">
            <w:pPr>
              <w:spacing w:before="80" w:after="80"/>
              <w:rPr>
                <w:color w:val="000000"/>
              </w:rPr>
            </w:pPr>
            <w:r>
              <w:t>2</w:t>
            </w:r>
          </w:p>
        </w:tc>
      </w:tr>
      <w:tr w:rsidR="00596BE0" w:rsidTr="004D366C">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596BE0" w:rsidRDefault="00596BE0" w:rsidP="004D366C">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rsidR="00596BE0" w:rsidRDefault="00596BE0" w:rsidP="004D366C">
            <w:pPr>
              <w:spacing w:before="80" w:after="80"/>
              <w:rPr>
                <w:color w:val="000000"/>
              </w:rPr>
            </w:pPr>
            <w:r>
              <w:t>FOR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96BE0" w:rsidRDefault="00596BE0" w:rsidP="004D366C">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596BE0" w:rsidRDefault="00596BE0" w:rsidP="004D366C">
            <w:pPr>
              <w:spacing w:before="80" w:after="80"/>
              <w:rPr>
                <w:color w:val="000000"/>
              </w:rPr>
            </w:pPr>
            <w:r>
              <w:rPr>
                <w:color w:val="000000"/>
              </w:rPr>
              <w:t xml:space="preserve"> </w:t>
            </w:r>
            <w:r>
              <w:t>Science</w:t>
            </w:r>
          </w:p>
        </w:tc>
      </w:tr>
      <w:tr w:rsidR="00596BE0" w:rsidTr="004D366C">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4D366C">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596BE0" w:rsidRDefault="00DB0BA5" w:rsidP="00DB0BA5">
            <w:pPr>
              <w:spacing w:before="80" w:after="80"/>
              <w:rPr>
                <w:color w:val="000000"/>
              </w:rPr>
            </w:pPr>
            <w:r w:rsidRPr="00DB0BA5">
              <w:rPr>
                <w:color w:val="000000"/>
              </w:rPr>
              <w:t>Hadeel Najam abdalla3</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96BE0" w:rsidRDefault="00596BE0" w:rsidP="004D366C">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596BE0" w:rsidRDefault="00330598" w:rsidP="004D366C">
            <w:pPr>
              <w:spacing w:before="80" w:after="80"/>
            </w:pPr>
            <w:hyperlink r:id="rId87" w:history="1">
              <w:r w:rsidR="00DB0BA5" w:rsidRPr="008F5377">
                <w:rPr>
                  <w:rStyle w:val="Hyperlink"/>
                </w:rPr>
                <w:t>hadeel.n.abdalla@nust.edu.iq</w:t>
              </w:r>
            </w:hyperlink>
            <w:r w:rsidR="00DB0BA5">
              <w:rPr>
                <w:color w:val="000000"/>
              </w:rPr>
              <w:t xml:space="preserve"> </w:t>
            </w:r>
          </w:p>
        </w:tc>
      </w:tr>
      <w:tr w:rsidR="00596BE0" w:rsidTr="004D366C">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596BE0" w:rsidRDefault="00596BE0" w:rsidP="004D366C">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rsidR="00596BE0" w:rsidRDefault="00596BE0" w:rsidP="004D366C">
            <w:pPr>
              <w:spacing w:before="80" w:after="80"/>
              <w:rPr>
                <w:color w:val="000000"/>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596BE0" w:rsidRDefault="00596BE0" w:rsidP="004D366C">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rsidR="00596BE0" w:rsidRDefault="00DB0BA5" w:rsidP="004D366C">
            <w:pPr>
              <w:spacing w:before="80" w:after="80"/>
              <w:rPr>
                <w:color w:val="000000"/>
              </w:rPr>
            </w:pPr>
            <w:r>
              <w:rPr>
                <w:color w:val="000000"/>
              </w:rPr>
              <w:t>M.SC</w:t>
            </w:r>
          </w:p>
        </w:tc>
      </w:tr>
      <w:tr w:rsidR="00596BE0" w:rsidTr="004D366C">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4D366C">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596BE0" w:rsidRPr="00D5218C" w:rsidRDefault="00596BE0" w:rsidP="004D366C">
            <w:pPr>
              <w:pStyle w:val="af0"/>
              <w:rPr>
                <w:rFonts w:asciiTheme="majorBidi" w:hAnsiTheme="majorBidi" w:cstheme="majorBidi"/>
                <w:b/>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96BE0" w:rsidRDefault="00596BE0" w:rsidP="004D366C">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596BE0" w:rsidRDefault="00596BE0" w:rsidP="004D366C">
            <w:pPr>
              <w:spacing w:before="80" w:after="80"/>
            </w:pPr>
          </w:p>
        </w:tc>
      </w:tr>
      <w:tr w:rsidR="00596BE0" w:rsidTr="004D366C">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596BE0" w:rsidRDefault="00596BE0" w:rsidP="004D366C">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rsidR="00596BE0" w:rsidRDefault="00596BE0" w:rsidP="00596BE0">
            <w:pPr>
              <w:spacing w:before="80" w:after="8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96BE0" w:rsidRDefault="00596BE0" w:rsidP="004D366C">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596BE0" w:rsidRDefault="00596BE0" w:rsidP="004D366C">
            <w:pPr>
              <w:spacing w:before="80" w:after="80"/>
            </w:pPr>
          </w:p>
        </w:tc>
      </w:tr>
      <w:tr w:rsidR="00596BE0" w:rsidTr="004D366C">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596BE0" w:rsidRDefault="00596BE0" w:rsidP="004D366C">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rsidR="00596BE0" w:rsidRDefault="0030748B" w:rsidP="0030748B">
            <w:pPr>
              <w:spacing w:before="80" w:after="80"/>
              <w:ind w:left="360"/>
            </w:pPr>
            <w:r>
              <w:t>1/9 /2024</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4D366C">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596BE0" w:rsidRDefault="00596BE0" w:rsidP="004D366C">
            <w:pPr>
              <w:spacing w:before="80" w:after="80"/>
            </w:pPr>
            <w:r>
              <w:t>1.0</w:t>
            </w:r>
          </w:p>
        </w:tc>
      </w:tr>
    </w:tbl>
    <w:p w:rsidR="00596BE0" w:rsidRDefault="00596BE0" w:rsidP="00596BE0">
      <w:pPr>
        <w:tabs>
          <w:tab w:val="left" w:pos="5220"/>
        </w:tabs>
        <w:spacing w:after="200" w:line="276" w:lineRule="auto"/>
        <w:rPr>
          <w:rFonts w:ascii="Cambria" w:eastAsia="Cambria" w:hAnsi="Cambria" w:cs="Cambria"/>
          <w:b/>
          <w:sz w:val="16"/>
          <w:szCs w:val="16"/>
        </w:rPr>
      </w:pPr>
    </w:p>
    <w:p w:rsidR="00596BE0" w:rsidRDefault="00596BE0" w:rsidP="00596BE0">
      <w:pPr>
        <w:tabs>
          <w:tab w:val="left" w:pos="5220"/>
        </w:tabs>
        <w:spacing w:after="200" w:line="276" w:lineRule="auto"/>
        <w:rPr>
          <w:rFonts w:ascii="Cambria" w:eastAsia="Cambria" w:hAnsi="Cambria" w:cs="Cambria"/>
          <w:b/>
          <w:sz w:val="16"/>
          <w:szCs w:val="16"/>
        </w:rPr>
      </w:pPr>
    </w:p>
    <w:tbl>
      <w:tblPr>
        <w:tblW w:w="10455" w:type="dxa"/>
        <w:tblInd w:w="-540" w:type="dxa"/>
        <w:tblLayout w:type="fixed"/>
        <w:tblLook w:val="0400" w:firstRow="0" w:lastRow="0" w:firstColumn="0" w:lastColumn="0" w:noHBand="0" w:noVBand="1"/>
      </w:tblPr>
      <w:tblGrid>
        <w:gridCol w:w="2564"/>
        <w:gridCol w:w="5158"/>
        <w:gridCol w:w="1605"/>
        <w:gridCol w:w="1128"/>
      </w:tblGrid>
      <w:tr w:rsidR="00596BE0" w:rsidTr="004D366C">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596BE0" w:rsidRDefault="00596BE0" w:rsidP="004D366C">
            <w:pPr>
              <w:spacing w:after="0" w:line="360" w:lineRule="auto"/>
              <w:jc w:val="center"/>
              <w:rPr>
                <w:b/>
                <w:color w:val="17365D"/>
                <w:sz w:val="28"/>
                <w:szCs w:val="28"/>
              </w:rPr>
            </w:pPr>
            <w:r>
              <w:rPr>
                <w:b/>
                <w:color w:val="17365D"/>
                <w:sz w:val="28"/>
                <w:szCs w:val="28"/>
              </w:rPr>
              <w:t>Relation with other Modules</w:t>
            </w:r>
            <w:r>
              <w:rPr>
                <w:b/>
                <w:color w:val="17365D"/>
                <w:sz w:val="28"/>
                <w:szCs w:val="28"/>
              </w:rPr>
              <w:br/>
              <w:t>Relation with other Modules</w:t>
            </w:r>
          </w:p>
          <w:p w:rsidR="00596BE0" w:rsidRDefault="00596BE0" w:rsidP="004D366C">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p>
        </w:tc>
      </w:tr>
      <w:tr w:rsidR="00596BE0" w:rsidTr="004D366C">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4D366C">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96BE0" w:rsidRDefault="00596BE0" w:rsidP="004D366C">
            <w:pPr>
              <w:spacing w:after="0" w:line="360" w:lineRule="auto"/>
            </w:pPr>
            <w:r w:rsidRPr="002A1B8C">
              <w:t>Basic Computer Science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96BE0" w:rsidRDefault="00596BE0" w:rsidP="004D366C">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96BE0" w:rsidRDefault="00596BE0" w:rsidP="004D366C">
            <w:pPr>
              <w:spacing w:after="0" w:line="360" w:lineRule="auto"/>
            </w:pPr>
            <w:r>
              <w:t>1</w:t>
            </w:r>
          </w:p>
        </w:tc>
      </w:tr>
      <w:tr w:rsidR="00596BE0" w:rsidTr="004D366C">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4D366C">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96BE0" w:rsidRDefault="00596BE0" w:rsidP="004D366C">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96BE0" w:rsidRDefault="00596BE0" w:rsidP="004D366C">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96BE0" w:rsidRDefault="00596BE0" w:rsidP="004D366C">
            <w:pPr>
              <w:spacing w:after="0" w:line="360" w:lineRule="auto"/>
            </w:pPr>
          </w:p>
        </w:tc>
      </w:tr>
    </w:tbl>
    <w:p w:rsidR="00596BE0" w:rsidRDefault="00596BE0" w:rsidP="00596BE0">
      <w:pPr>
        <w:tabs>
          <w:tab w:val="left" w:pos="5220"/>
        </w:tabs>
        <w:spacing w:after="0" w:line="360" w:lineRule="auto"/>
        <w:rPr>
          <w:rFonts w:ascii="Cambria" w:eastAsia="Cambria" w:hAnsi="Cambria" w:cs="Cambria"/>
          <w:b/>
          <w:sz w:val="16"/>
          <w:szCs w:val="16"/>
        </w:rPr>
      </w:pPr>
    </w:p>
    <w:p w:rsidR="00596BE0" w:rsidRDefault="00596BE0" w:rsidP="00596BE0">
      <w:pPr>
        <w:tabs>
          <w:tab w:val="left" w:pos="5220"/>
        </w:tabs>
        <w:spacing w:after="0" w:line="360" w:lineRule="auto"/>
        <w:rPr>
          <w:rFonts w:ascii="Cambria" w:eastAsia="Cambria" w:hAnsi="Cambria" w:cs="Cambria"/>
          <w:b/>
          <w:sz w:val="16"/>
          <w:szCs w:val="16"/>
        </w:rPr>
      </w:pPr>
    </w:p>
    <w:p w:rsidR="00596BE0" w:rsidRDefault="00596BE0" w:rsidP="00596BE0">
      <w:pPr>
        <w:tabs>
          <w:tab w:val="left" w:pos="5220"/>
        </w:tabs>
        <w:spacing w:after="0" w:line="360" w:lineRule="auto"/>
        <w:rPr>
          <w:rFonts w:ascii="Cambria" w:eastAsia="Cambria" w:hAnsi="Cambria" w:cs="Cambria"/>
          <w:b/>
          <w:sz w:val="16"/>
          <w:szCs w:val="16"/>
        </w:rPr>
      </w:pPr>
    </w:p>
    <w:tbl>
      <w:tblPr>
        <w:tblW w:w="10455" w:type="dxa"/>
        <w:tblInd w:w="-540" w:type="dxa"/>
        <w:tblLayout w:type="fixed"/>
        <w:tblLook w:val="0400" w:firstRow="0" w:lastRow="0" w:firstColumn="0" w:lastColumn="0" w:noHBand="0" w:noVBand="1"/>
      </w:tblPr>
      <w:tblGrid>
        <w:gridCol w:w="2564"/>
        <w:gridCol w:w="7891"/>
      </w:tblGrid>
      <w:tr w:rsidR="00596BE0" w:rsidTr="004D366C">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596BE0" w:rsidRDefault="00596BE0" w:rsidP="004D366C">
            <w:pPr>
              <w:spacing w:line="276" w:lineRule="auto"/>
              <w:jc w:val="center"/>
              <w:rPr>
                <w:b/>
                <w:color w:val="17365D"/>
                <w:sz w:val="28"/>
                <w:szCs w:val="28"/>
              </w:rPr>
            </w:pPr>
            <w:r>
              <w:rPr>
                <w:b/>
                <w:color w:val="17365D"/>
                <w:sz w:val="28"/>
                <w:szCs w:val="28"/>
              </w:rPr>
              <w:lastRenderedPageBreak/>
              <w:t>Module Aims, Learning Outcomes and Indicative Contents</w:t>
            </w:r>
            <w:r>
              <w:rPr>
                <w:b/>
                <w:color w:val="17365D"/>
                <w:sz w:val="28"/>
                <w:szCs w:val="28"/>
              </w:rPr>
              <w:br/>
              <w:t>Module Aims, Learning Outcomes and Indicative Contents</w:t>
            </w:r>
          </w:p>
          <w:p w:rsidR="00596BE0" w:rsidRDefault="00596BE0" w:rsidP="004D366C">
            <w:pPr>
              <w:spacing w:line="276" w:lineRule="auto"/>
              <w:jc w:val="center"/>
              <w:rPr>
                <w:b/>
                <w:color w:val="17365D"/>
                <w:sz w:val="28"/>
                <w:szCs w:val="28"/>
              </w:rPr>
            </w:pPr>
          </w:p>
        </w:tc>
      </w:tr>
      <w:tr w:rsidR="00596BE0" w:rsidTr="004D366C">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4D366C">
            <w:pPr>
              <w:spacing w:line="276" w:lineRule="auto"/>
              <w:jc w:val="both"/>
              <w:rPr>
                <w:b/>
                <w:color w:val="000000"/>
                <w:sz w:val="24"/>
                <w:szCs w:val="24"/>
              </w:rPr>
            </w:pPr>
            <w:r>
              <w:rPr>
                <w:b/>
                <w:color w:val="000000"/>
                <w:sz w:val="24"/>
                <w:szCs w:val="24"/>
              </w:rPr>
              <w:t xml:space="preserve"> Module Aims</w:t>
            </w:r>
            <w:r>
              <w:rPr>
                <w:b/>
                <w:color w:val="000000"/>
                <w:sz w:val="24"/>
                <w:szCs w:val="24"/>
              </w:rPr>
              <w:br/>
              <w:t>Module Aims</w:t>
            </w:r>
            <w:r>
              <w:rPr>
                <w:b/>
                <w:color w:val="000000"/>
                <w:sz w:val="24"/>
                <w:szCs w:val="24"/>
              </w:rPr>
              <w:br/>
            </w:r>
          </w:p>
          <w:p w:rsidR="00596BE0" w:rsidRDefault="00596BE0" w:rsidP="004D366C">
            <w:pPr>
              <w:spacing w:line="276" w:lineRule="auto"/>
              <w:jc w:val="both"/>
              <w:rPr>
                <w:b/>
                <w:sz w:val="24"/>
                <w:szCs w:val="24"/>
              </w:rPr>
            </w:pPr>
          </w:p>
          <w:p w:rsidR="00596BE0" w:rsidRDefault="00596BE0" w:rsidP="004D366C">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596BE0" w:rsidRPr="008B403E" w:rsidRDefault="00596BE0" w:rsidP="004D366C">
            <w:pPr>
              <w:spacing w:line="276" w:lineRule="auto"/>
              <w:ind w:left="232"/>
              <w:jc w:val="both"/>
              <w:rPr>
                <w:color w:val="000000"/>
              </w:rPr>
            </w:pPr>
            <w:r>
              <w:rPr>
                <w:color w:val="000000"/>
              </w:rPr>
              <w:t>T</w:t>
            </w:r>
            <w:r w:rsidRPr="008B403E">
              <w:rPr>
                <w:color w:val="000000"/>
              </w:rPr>
              <w:t>his course</w:t>
            </w:r>
            <w:r>
              <w:rPr>
                <w:color w:val="000000"/>
              </w:rPr>
              <w:t xml:space="preserve"> </w:t>
            </w:r>
            <w:r w:rsidRPr="00273780">
              <w:rPr>
                <w:color w:val="000000"/>
              </w:rPr>
              <w:t>forensic computer application</w:t>
            </w:r>
            <w:r w:rsidRPr="008B403E">
              <w:rPr>
                <w:color w:val="000000"/>
              </w:rPr>
              <w:t xml:space="preserve"> includes interactive lectures and practical applications to teach students the remaining MATLAB functions for the purpose of enhancing and analyzing criminal images. These functions include techniques for clarifying and removing fog and noise, which help forensic experts in identifying and distinguishing the offender.</w:t>
            </w:r>
          </w:p>
          <w:p w:rsidR="00596BE0" w:rsidRPr="002164C5" w:rsidRDefault="00596BE0" w:rsidP="004D366C">
            <w:pPr>
              <w:spacing w:line="276" w:lineRule="auto"/>
              <w:ind w:left="232"/>
              <w:jc w:val="both"/>
              <w:rPr>
                <w:color w:val="000000"/>
              </w:rPr>
            </w:pPr>
            <w:r w:rsidRPr="008B403E">
              <w:rPr>
                <w:color w:val="000000"/>
              </w:rPr>
              <w:t>The course comprises interactive lectures and hands-on exercises that enable students to apply image processing algorithms and enhancement methods. Additionally, it equips students with the skills to analyze forensic images through various examples.</w:t>
            </w:r>
          </w:p>
        </w:tc>
      </w:tr>
      <w:tr w:rsidR="00596BE0" w:rsidRPr="0008192D" w:rsidTr="004D366C">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596BE0" w:rsidRPr="0008192D" w:rsidRDefault="00596BE0" w:rsidP="004D366C">
            <w:pPr>
              <w:spacing w:line="276" w:lineRule="auto"/>
              <w:rPr>
                <w:b/>
                <w:color w:val="000000" w:themeColor="text1"/>
                <w:sz w:val="24"/>
                <w:szCs w:val="24"/>
              </w:rPr>
            </w:pPr>
            <w:r w:rsidRPr="0008192D">
              <w:rPr>
                <w:b/>
                <w:color w:val="000000" w:themeColor="text1"/>
                <w:sz w:val="24"/>
                <w:szCs w:val="24"/>
              </w:rPr>
              <w:t>Module Learning Outcomes</w:t>
            </w:r>
            <w:r w:rsidRPr="0008192D">
              <w:rPr>
                <w:b/>
                <w:color w:val="000000" w:themeColor="text1"/>
                <w:sz w:val="24"/>
                <w:szCs w:val="24"/>
              </w:rPr>
              <w:br/>
            </w:r>
            <w:r w:rsidRPr="0008192D">
              <w:rPr>
                <w:b/>
                <w:color w:val="000000" w:themeColor="text1"/>
                <w:sz w:val="24"/>
                <w:szCs w:val="24"/>
              </w:rPr>
              <w:br/>
              <w:t>Module Learning Outcomes</w:t>
            </w:r>
          </w:p>
          <w:p w:rsidR="00596BE0" w:rsidRPr="0008192D" w:rsidRDefault="00596BE0" w:rsidP="004D366C">
            <w:pPr>
              <w:spacing w:line="276" w:lineRule="auto"/>
              <w:rPr>
                <w:b/>
                <w:color w:val="000000" w:themeColor="text1"/>
                <w:sz w:val="24"/>
                <w:szCs w:val="24"/>
              </w:rPr>
            </w:pPr>
          </w:p>
          <w:p w:rsidR="00596BE0" w:rsidRPr="0008192D" w:rsidRDefault="00596BE0" w:rsidP="004D366C">
            <w:pPr>
              <w:spacing w:line="276" w:lineRule="auto"/>
              <w:rPr>
                <w:b/>
                <w:color w:val="000000" w:themeColor="text1"/>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596BE0" w:rsidRPr="0008192D" w:rsidRDefault="00596BE0" w:rsidP="004D366C">
            <w:pPr>
              <w:widowControl w:val="0"/>
              <w:shd w:val="clear" w:color="auto" w:fill="FFFFFF"/>
              <w:spacing w:after="0" w:line="276" w:lineRule="auto"/>
              <w:rPr>
                <w:color w:val="000000" w:themeColor="text1"/>
              </w:rPr>
            </w:pPr>
            <w:r w:rsidRPr="0008192D">
              <w:rPr>
                <w:color w:val="000000" w:themeColor="text1"/>
              </w:rPr>
              <w:t>Studying the course on forensic computer applications can lead to several learning outcomes, including:</w:t>
            </w:r>
          </w:p>
          <w:p w:rsidR="00596BE0" w:rsidRPr="0008192D" w:rsidRDefault="00596BE0" w:rsidP="004D366C">
            <w:pPr>
              <w:widowControl w:val="0"/>
              <w:shd w:val="clear" w:color="auto" w:fill="FFFFFF"/>
              <w:spacing w:after="0" w:line="276" w:lineRule="auto"/>
              <w:rPr>
                <w:color w:val="000000" w:themeColor="text1"/>
              </w:rPr>
            </w:pPr>
          </w:p>
          <w:p w:rsidR="00596BE0" w:rsidRPr="0008192D" w:rsidRDefault="00596BE0" w:rsidP="00635BE2">
            <w:pPr>
              <w:pStyle w:val="a9"/>
              <w:widowControl w:val="0"/>
              <w:numPr>
                <w:ilvl w:val="0"/>
                <w:numId w:val="36"/>
              </w:numPr>
              <w:shd w:val="clear" w:color="auto" w:fill="FFFFFF"/>
              <w:spacing w:after="0" w:line="276" w:lineRule="auto"/>
              <w:rPr>
                <w:color w:val="000000" w:themeColor="text1"/>
              </w:rPr>
            </w:pPr>
            <w:r w:rsidRPr="0008192D">
              <w:rPr>
                <w:color w:val="000000" w:themeColor="text1"/>
              </w:rPr>
              <w:t>Providing students with skills in utilizing ready-made functions in MATLAB.</w:t>
            </w:r>
          </w:p>
          <w:p w:rsidR="00596BE0" w:rsidRPr="0008192D" w:rsidRDefault="00596BE0" w:rsidP="00635BE2">
            <w:pPr>
              <w:pStyle w:val="a9"/>
              <w:widowControl w:val="0"/>
              <w:numPr>
                <w:ilvl w:val="0"/>
                <w:numId w:val="36"/>
              </w:numPr>
              <w:shd w:val="clear" w:color="auto" w:fill="FFFFFF"/>
              <w:spacing w:after="0" w:line="276" w:lineRule="auto"/>
              <w:rPr>
                <w:color w:val="000000" w:themeColor="text1"/>
              </w:rPr>
            </w:pPr>
            <w:r w:rsidRPr="0008192D">
              <w:rPr>
                <w:color w:val="000000" w:themeColor="text1"/>
              </w:rPr>
              <w:t>Learning about algorithms and their application in problem-solving.</w:t>
            </w:r>
          </w:p>
          <w:p w:rsidR="00596BE0" w:rsidRPr="0008192D" w:rsidRDefault="00596BE0" w:rsidP="00635BE2">
            <w:pPr>
              <w:pStyle w:val="a9"/>
              <w:widowControl w:val="0"/>
              <w:numPr>
                <w:ilvl w:val="0"/>
                <w:numId w:val="36"/>
              </w:numPr>
              <w:shd w:val="clear" w:color="auto" w:fill="FFFFFF"/>
              <w:spacing w:after="0" w:line="276" w:lineRule="auto"/>
              <w:rPr>
                <w:color w:val="000000" w:themeColor="text1"/>
              </w:rPr>
            </w:pPr>
            <w:r w:rsidRPr="0008192D">
              <w:rPr>
                <w:color w:val="000000" w:themeColor="text1"/>
              </w:rPr>
              <w:t>Understanding the different types of images and their significance in processing. Students will acquire digital image processing skills using the MATLAB language.</w:t>
            </w:r>
          </w:p>
          <w:p w:rsidR="00596BE0" w:rsidRPr="0008192D" w:rsidRDefault="00596BE0" w:rsidP="00635BE2">
            <w:pPr>
              <w:pStyle w:val="a9"/>
              <w:widowControl w:val="0"/>
              <w:numPr>
                <w:ilvl w:val="0"/>
                <w:numId w:val="36"/>
              </w:numPr>
              <w:shd w:val="clear" w:color="auto" w:fill="FFFFFF"/>
              <w:spacing w:after="0" w:line="276" w:lineRule="auto"/>
              <w:rPr>
                <w:color w:val="000000" w:themeColor="text1"/>
              </w:rPr>
            </w:pPr>
            <w:r w:rsidRPr="0008192D">
              <w:rPr>
                <w:color w:val="000000" w:themeColor="text1"/>
              </w:rPr>
              <w:t>Proficiency in Image Enhancement and Restoration: Students will gain expertise in applying image enhancement techniques to improve the visual quality of forensic images. They will learn methods to reduce noise, enhance contrast, and sharpen edges while preserving important anatomical details.</w:t>
            </w:r>
          </w:p>
          <w:p w:rsidR="00596BE0" w:rsidRPr="0008192D" w:rsidRDefault="00596BE0" w:rsidP="00635BE2">
            <w:pPr>
              <w:pStyle w:val="a9"/>
              <w:widowControl w:val="0"/>
              <w:numPr>
                <w:ilvl w:val="0"/>
                <w:numId w:val="36"/>
              </w:numPr>
              <w:shd w:val="clear" w:color="auto" w:fill="FFFFFF"/>
              <w:spacing w:after="0" w:line="276" w:lineRule="auto"/>
              <w:rPr>
                <w:color w:val="000000" w:themeColor="text1"/>
              </w:rPr>
            </w:pPr>
            <w:r w:rsidRPr="0008192D">
              <w:rPr>
                <w:color w:val="000000" w:themeColor="text1"/>
              </w:rPr>
              <w:t>Image Segmentation and Region of Interest Extraction: Developing skills in segmenting forensic images to identify and extract specific regions of interest (ROIs) or anatomical structures. Students will learn about segmentation algorithms such as thresholding, region growing, active contour models, and clustering methods.</w:t>
            </w:r>
          </w:p>
          <w:p w:rsidR="00596BE0" w:rsidRPr="0008192D" w:rsidRDefault="00596BE0" w:rsidP="00635BE2">
            <w:pPr>
              <w:pStyle w:val="a9"/>
              <w:widowControl w:val="0"/>
              <w:numPr>
                <w:ilvl w:val="0"/>
                <w:numId w:val="36"/>
              </w:numPr>
              <w:shd w:val="clear" w:color="auto" w:fill="FFFFFF"/>
              <w:spacing w:after="0" w:line="276" w:lineRule="auto"/>
              <w:rPr>
                <w:color w:val="000000" w:themeColor="text1"/>
              </w:rPr>
            </w:pPr>
            <w:r w:rsidRPr="0008192D">
              <w:rPr>
                <w:color w:val="000000" w:themeColor="text1"/>
              </w:rPr>
              <w:t>Feature Extraction and Analysis: Learning how to extract meaningful features from forensic images that can be used for further analysis and characterization. Students will understand feature extraction techniques such as texture analysis, shape analysis, intensity-based features, and statistical features.</w:t>
            </w:r>
          </w:p>
          <w:p w:rsidR="00596BE0" w:rsidRPr="0008192D" w:rsidRDefault="00596BE0" w:rsidP="00635BE2">
            <w:pPr>
              <w:pStyle w:val="a9"/>
              <w:widowControl w:val="0"/>
              <w:numPr>
                <w:ilvl w:val="0"/>
                <w:numId w:val="36"/>
              </w:numPr>
              <w:shd w:val="clear" w:color="auto" w:fill="FFFFFF"/>
              <w:spacing w:after="0" w:line="276" w:lineRule="auto"/>
              <w:rPr>
                <w:color w:val="000000" w:themeColor="text1"/>
              </w:rPr>
            </w:pPr>
            <w:r w:rsidRPr="0008192D">
              <w:rPr>
                <w:color w:val="000000" w:themeColor="text1"/>
              </w:rPr>
              <w:t>Pattern Recognition and Classification: Acquiring knowledge in developing machine learning and pattern recognition algorithms for automatic detection, classification, and recognition of structures or abnormalities in forensic images. Students will comprehend concepts such as feature selection, classifier design, and performance evaluation.</w:t>
            </w:r>
          </w:p>
        </w:tc>
      </w:tr>
      <w:tr w:rsidR="00596BE0" w:rsidRPr="0008192D" w:rsidTr="004D366C">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596BE0" w:rsidRPr="0008192D" w:rsidRDefault="00596BE0" w:rsidP="004D366C">
            <w:pPr>
              <w:spacing w:after="0" w:line="312" w:lineRule="auto"/>
              <w:jc w:val="center"/>
              <w:rPr>
                <w:b/>
                <w:color w:val="000000" w:themeColor="text1"/>
                <w:sz w:val="24"/>
                <w:szCs w:val="24"/>
              </w:rPr>
            </w:pPr>
            <w:r w:rsidRPr="0008192D">
              <w:rPr>
                <w:b/>
                <w:color w:val="000000" w:themeColor="text1"/>
                <w:sz w:val="24"/>
                <w:szCs w:val="24"/>
              </w:rPr>
              <w:t>Indicative Contents</w:t>
            </w:r>
            <w:r w:rsidRPr="0008192D">
              <w:rPr>
                <w:b/>
                <w:color w:val="000000" w:themeColor="text1"/>
                <w:sz w:val="24"/>
                <w:szCs w:val="24"/>
              </w:rPr>
              <w:br/>
              <w:t>Indicative Contents</w:t>
            </w:r>
          </w:p>
          <w:p w:rsidR="00596BE0" w:rsidRPr="0008192D" w:rsidRDefault="00596BE0" w:rsidP="004D366C">
            <w:pPr>
              <w:bidi/>
              <w:spacing w:after="0" w:line="312" w:lineRule="auto"/>
              <w:jc w:val="center"/>
              <w:rPr>
                <w:b/>
                <w:color w:val="000000" w:themeColor="text1"/>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596BE0" w:rsidRPr="0008192D" w:rsidRDefault="00596BE0" w:rsidP="004D366C">
            <w:pPr>
              <w:spacing w:after="0" w:line="312" w:lineRule="auto"/>
              <w:jc w:val="both"/>
              <w:rPr>
                <w:color w:val="000000" w:themeColor="text1"/>
                <w:highlight w:val="white"/>
              </w:rPr>
            </w:pPr>
            <w:r w:rsidRPr="0008192D">
              <w:rPr>
                <w:color w:val="000000" w:themeColor="text1"/>
                <w:highlight w:val="white"/>
              </w:rPr>
              <w:t>Indicative content includes the following.</w:t>
            </w:r>
          </w:p>
          <w:p w:rsidR="00596BE0" w:rsidRPr="0008192D" w:rsidRDefault="00596BE0" w:rsidP="004D366C">
            <w:pPr>
              <w:spacing w:after="0" w:line="312" w:lineRule="auto"/>
              <w:jc w:val="both"/>
              <w:rPr>
                <w:color w:val="000000" w:themeColor="text1"/>
                <w:highlight w:val="white"/>
                <w:u w:val="single"/>
              </w:rPr>
            </w:pPr>
          </w:p>
          <w:p w:rsidR="00596BE0" w:rsidRPr="00362147" w:rsidRDefault="00596BE0" w:rsidP="004D366C">
            <w:pPr>
              <w:spacing w:after="0" w:line="312" w:lineRule="auto"/>
              <w:rPr>
                <w:color w:val="000000" w:themeColor="text1"/>
                <w:u w:val="single"/>
              </w:rPr>
            </w:pPr>
            <w:r w:rsidRPr="00362147">
              <w:rPr>
                <w:color w:val="000000" w:themeColor="text1"/>
                <w:u w:val="single"/>
              </w:rPr>
              <w:t xml:space="preserve">Part A </w:t>
            </w:r>
            <w:r w:rsidRPr="00362147">
              <w:rPr>
                <w:color w:val="000000" w:themeColor="text1"/>
                <w:u w:val="single"/>
                <w:cs/>
              </w:rPr>
              <w:t>‎</w:t>
            </w:r>
          </w:p>
          <w:p w:rsidR="00596BE0" w:rsidRPr="00731AF1" w:rsidRDefault="00596BE0" w:rsidP="004D366C">
            <w:pPr>
              <w:spacing w:after="0" w:line="312" w:lineRule="auto"/>
              <w:jc w:val="both"/>
              <w:rPr>
                <w:color w:val="000000" w:themeColor="text1"/>
              </w:rPr>
            </w:pPr>
            <w:r w:rsidRPr="00731AF1">
              <w:rPr>
                <w:color w:val="000000" w:themeColor="text1"/>
              </w:rPr>
              <w:lastRenderedPageBreak/>
              <w:t xml:space="preserve">Functions &amp; Files, </w:t>
            </w:r>
            <w:r w:rsidRPr="00731AF1">
              <w:rPr>
                <w:color w:val="000000" w:themeColor="text1"/>
                <w:cs/>
              </w:rPr>
              <w:t>‎</w:t>
            </w:r>
            <w:r w:rsidRPr="00731AF1">
              <w:rPr>
                <w:color w:val="000000" w:themeColor="text1"/>
                <w:rtl/>
              </w:rPr>
              <w:t>‏ ‏</w:t>
            </w:r>
            <w:r w:rsidRPr="00731AF1">
              <w:rPr>
                <w:color w:val="000000" w:themeColor="text1"/>
              </w:rPr>
              <w:t xml:space="preserve">Elementary </w:t>
            </w:r>
            <w:r w:rsidRPr="00731AF1">
              <w:rPr>
                <w:color w:val="000000" w:themeColor="text1"/>
                <w:cs/>
              </w:rPr>
              <w:t>‎</w:t>
            </w:r>
            <w:r w:rsidRPr="00731AF1">
              <w:rPr>
                <w:color w:val="000000" w:themeColor="text1"/>
              </w:rPr>
              <w:t xml:space="preserve">Mathematical Functions, User Defined, </w:t>
            </w:r>
            <w:r w:rsidRPr="00731AF1">
              <w:rPr>
                <w:color w:val="000000" w:themeColor="text1"/>
                <w:cs/>
              </w:rPr>
              <w:t>‎</w:t>
            </w:r>
            <w:r w:rsidRPr="00731AF1">
              <w:rPr>
                <w:color w:val="000000" w:themeColor="text1"/>
              </w:rPr>
              <w:t xml:space="preserve">Functions </w:t>
            </w:r>
            <w:r w:rsidRPr="00731AF1">
              <w:rPr>
                <w:color w:val="000000" w:themeColor="text1"/>
                <w:cs/>
              </w:rPr>
              <w:t>‎</w:t>
            </w:r>
            <w:r w:rsidRPr="00731AF1">
              <w:rPr>
                <w:color w:val="000000" w:themeColor="text1"/>
                <w:rtl/>
              </w:rPr>
              <w:t>‏</w:t>
            </w:r>
            <w:r w:rsidRPr="00731AF1">
              <w:rPr>
                <w:color w:val="000000" w:themeColor="text1"/>
                <w:cs/>
              </w:rPr>
              <w:t>‎</w:t>
            </w:r>
            <w:r w:rsidRPr="00731AF1">
              <w:rPr>
                <w:color w:val="000000" w:themeColor="text1"/>
              </w:rPr>
              <w:t xml:space="preserve"> </w:t>
            </w:r>
            <w:r w:rsidRPr="00731AF1">
              <w:rPr>
                <w:color w:val="000000" w:themeColor="text1"/>
                <w:cs/>
              </w:rPr>
              <w:t>‎</w:t>
            </w:r>
            <w:r w:rsidRPr="00731AF1">
              <w:rPr>
                <w:color w:val="000000" w:themeColor="text1"/>
              </w:rPr>
              <w:t xml:space="preserve">Advanced </w:t>
            </w:r>
            <w:r w:rsidRPr="00731AF1">
              <w:rPr>
                <w:color w:val="000000" w:themeColor="text1"/>
                <w:cs/>
              </w:rPr>
              <w:t>‎</w:t>
            </w:r>
            <w:r w:rsidRPr="00731AF1">
              <w:rPr>
                <w:color w:val="000000" w:themeColor="text1"/>
              </w:rPr>
              <w:t xml:space="preserve">Function </w:t>
            </w:r>
            <w:r w:rsidRPr="00731AF1">
              <w:rPr>
                <w:color w:val="000000" w:themeColor="text1"/>
                <w:cs/>
              </w:rPr>
              <w:t>‎</w:t>
            </w:r>
            <w:r w:rsidRPr="00731AF1">
              <w:rPr>
                <w:color w:val="000000" w:themeColor="text1"/>
              </w:rPr>
              <w:t>Programming</w:t>
            </w:r>
            <w:r w:rsidRPr="00731AF1">
              <w:rPr>
                <w:color w:val="000000" w:themeColor="text1"/>
                <w:rtl/>
              </w:rPr>
              <w:t>‏, ‏</w:t>
            </w:r>
            <w:r w:rsidRPr="00731AF1">
              <w:rPr>
                <w:color w:val="000000" w:themeColor="text1"/>
                <w:cs/>
              </w:rPr>
              <w:t>‎</w:t>
            </w:r>
            <w:r w:rsidRPr="00731AF1">
              <w:rPr>
                <w:color w:val="000000" w:themeColor="text1"/>
              </w:rPr>
              <w:t xml:space="preserve"> Working with Data Files </w:t>
            </w:r>
            <w:r w:rsidRPr="00731AF1">
              <w:rPr>
                <w:color w:val="000000" w:themeColor="text1"/>
                <w:cs/>
              </w:rPr>
              <w:t>‎‎</w:t>
            </w:r>
            <w:r w:rsidRPr="00731AF1">
              <w:rPr>
                <w:color w:val="000000" w:themeColor="text1"/>
              </w:rPr>
              <w:t xml:space="preserve">(read and write data file), </w:t>
            </w:r>
            <w:r w:rsidRPr="00731AF1">
              <w:rPr>
                <w:color w:val="000000" w:themeColor="text1"/>
                <w:cs/>
              </w:rPr>
              <w:t>‎</w:t>
            </w:r>
            <w:r w:rsidRPr="00731AF1">
              <w:rPr>
                <w:color w:val="000000" w:themeColor="text1"/>
              </w:rPr>
              <w:t>Programming Techniques:  Image Types</w:t>
            </w:r>
            <w:r w:rsidRPr="00731AF1">
              <w:rPr>
                <w:color w:val="000000" w:themeColor="text1"/>
                <w:rtl/>
              </w:rPr>
              <w:t>‏ ‏</w:t>
            </w:r>
            <w:r w:rsidRPr="00731AF1">
              <w:rPr>
                <w:color w:val="000000" w:themeColor="text1"/>
                <w:cs/>
              </w:rPr>
              <w:t>‎</w:t>
            </w:r>
            <w:r w:rsidRPr="00731AF1">
              <w:rPr>
                <w:color w:val="000000" w:themeColor="text1"/>
              </w:rPr>
              <w:t xml:space="preserve">, </w:t>
            </w:r>
            <w:r w:rsidRPr="00731AF1">
              <w:rPr>
                <w:color w:val="000000" w:themeColor="text1"/>
                <w:cs/>
              </w:rPr>
              <w:t>‎</w:t>
            </w:r>
            <w:r w:rsidRPr="00731AF1">
              <w:rPr>
                <w:color w:val="000000" w:themeColor="text1"/>
                <w:rtl/>
              </w:rPr>
              <w:t>‏• ‏</w:t>
            </w:r>
            <w:r w:rsidRPr="00731AF1">
              <w:rPr>
                <w:color w:val="000000" w:themeColor="text1"/>
              </w:rPr>
              <w:t>Indexed images</w:t>
            </w:r>
            <w:r w:rsidRPr="00731AF1">
              <w:rPr>
                <w:color w:val="000000" w:themeColor="text1"/>
                <w:rtl/>
              </w:rPr>
              <w:t>‏</w:t>
            </w:r>
            <w:r w:rsidRPr="00731AF1">
              <w:rPr>
                <w:color w:val="000000" w:themeColor="text1"/>
                <w:cs/>
              </w:rPr>
              <w:t>‎</w:t>
            </w:r>
            <w:r w:rsidRPr="00731AF1">
              <w:rPr>
                <w:color w:val="000000" w:themeColor="text1"/>
              </w:rPr>
              <w:t xml:space="preserve">, </w:t>
            </w:r>
            <w:r w:rsidRPr="00731AF1">
              <w:rPr>
                <w:color w:val="000000" w:themeColor="text1"/>
                <w:cs/>
              </w:rPr>
              <w:t>‎</w:t>
            </w:r>
            <w:r w:rsidRPr="00731AF1">
              <w:rPr>
                <w:color w:val="000000" w:themeColor="text1"/>
                <w:rtl/>
              </w:rPr>
              <w:t>‏• ‏</w:t>
            </w:r>
            <w:r w:rsidRPr="00731AF1">
              <w:rPr>
                <w:color w:val="000000" w:themeColor="text1"/>
              </w:rPr>
              <w:t xml:space="preserve">Intensity (or </w:t>
            </w:r>
            <w:r w:rsidRPr="00731AF1">
              <w:rPr>
                <w:color w:val="000000" w:themeColor="text1"/>
                <w:cs/>
              </w:rPr>
              <w:t>‎</w:t>
            </w:r>
            <w:r w:rsidRPr="00731AF1">
              <w:rPr>
                <w:color w:val="000000" w:themeColor="text1"/>
              </w:rPr>
              <w:t xml:space="preserve">grayscale) </w:t>
            </w:r>
            <w:r w:rsidRPr="00731AF1">
              <w:rPr>
                <w:color w:val="000000" w:themeColor="text1"/>
                <w:cs/>
              </w:rPr>
              <w:t>‎</w:t>
            </w:r>
            <w:r w:rsidRPr="00731AF1">
              <w:rPr>
                <w:color w:val="000000" w:themeColor="text1"/>
              </w:rPr>
              <w:t xml:space="preserve">images, </w:t>
            </w:r>
            <w:r w:rsidRPr="00731AF1">
              <w:rPr>
                <w:color w:val="000000" w:themeColor="text1"/>
                <w:cs/>
              </w:rPr>
              <w:t>‎</w:t>
            </w:r>
            <w:r w:rsidRPr="00731AF1">
              <w:rPr>
                <w:color w:val="000000" w:themeColor="text1"/>
                <w:rtl/>
              </w:rPr>
              <w:t>‏• ‏</w:t>
            </w:r>
            <w:r w:rsidRPr="00731AF1">
              <w:rPr>
                <w:color w:val="000000" w:themeColor="text1"/>
              </w:rPr>
              <w:t xml:space="preserve">RGB </w:t>
            </w:r>
            <w:r w:rsidRPr="00731AF1">
              <w:rPr>
                <w:color w:val="000000" w:themeColor="text1"/>
                <w:cs/>
              </w:rPr>
              <w:t>‎</w:t>
            </w:r>
            <w:r w:rsidRPr="00731AF1">
              <w:rPr>
                <w:color w:val="000000" w:themeColor="text1"/>
              </w:rPr>
              <w:t>images</w:t>
            </w:r>
            <w:r w:rsidRPr="00731AF1">
              <w:rPr>
                <w:color w:val="000000" w:themeColor="text1"/>
                <w:rtl/>
              </w:rPr>
              <w:t>‏</w:t>
            </w:r>
            <w:r w:rsidRPr="00731AF1">
              <w:rPr>
                <w:color w:val="000000" w:themeColor="text1"/>
                <w:cs/>
              </w:rPr>
              <w:t>‎</w:t>
            </w:r>
            <w:r w:rsidRPr="00731AF1">
              <w:rPr>
                <w:color w:val="000000" w:themeColor="text1"/>
              </w:rPr>
              <w:t xml:space="preserve">, Convert signals from an </w:t>
            </w:r>
            <w:r w:rsidRPr="00731AF1">
              <w:rPr>
                <w:color w:val="000000" w:themeColor="text1"/>
                <w:cs/>
              </w:rPr>
              <w:t>‎</w:t>
            </w:r>
            <w:r w:rsidRPr="00731AF1">
              <w:rPr>
                <w:color w:val="000000" w:themeColor="text1"/>
              </w:rPr>
              <w:t xml:space="preserve">image sensor into digital </w:t>
            </w:r>
            <w:r w:rsidRPr="00731AF1">
              <w:rPr>
                <w:color w:val="000000" w:themeColor="text1"/>
                <w:cs/>
              </w:rPr>
              <w:t>‎</w:t>
            </w:r>
            <w:r w:rsidRPr="00731AF1">
              <w:rPr>
                <w:color w:val="000000" w:themeColor="text1"/>
              </w:rPr>
              <w:t xml:space="preserve">images, Convert </w:t>
            </w:r>
            <w:r w:rsidRPr="00731AF1">
              <w:rPr>
                <w:color w:val="000000" w:themeColor="text1"/>
                <w:cs/>
              </w:rPr>
              <w:t>‎</w:t>
            </w:r>
            <w:r w:rsidRPr="00731AF1">
              <w:rPr>
                <w:color w:val="000000" w:themeColor="text1"/>
              </w:rPr>
              <w:t xml:space="preserve">Between Image </w:t>
            </w:r>
            <w:r w:rsidRPr="00731AF1">
              <w:rPr>
                <w:color w:val="000000" w:themeColor="text1"/>
                <w:cs/>
              </w:rPr>
              <w:t>‎</w:t>
            </w:r>
            <w:r w:rsidRPr="00731AF1">
              <w:rPr>
                <w:color w:val="000000" w:themeColor="text1"/>
              </w:rPr>
              <w:t xml:space="preserve">Types, </w:t>
            </w:r>
            <w:r w:rsidRPr="00731AF1">
              <w:rPr>
                <w:color w:val="000000" w:themeColor="text1"/>
                <w:cs/>
              </w:rPr>
              <w:t>‎</w:t>
            </w:r>
            <w:r w:rsidRPr="00731AF1">
              <w:rPr>
                <w:color w:val="000000" w:themeColor="text1"/>
              </w:rPr>
              <w:t xml:space="preserve">Convert Between </w:t>
            </w:r>
            <w:r w:rsidRPr="00731AF1">
              <w:rPr>
                <w:color w:val="000000" w:themeColor="text1"/>
                <w:cs/>
              </w:rPr>
              <w:t>‎</w:t>
            </w:r>
            <w:r w:rsidRPr="00731AF1">
              <w:rPr>
                <w:color w:val="000000" w:themeColor="text1"/>
              </w:rPr>
              <w:t>Data Types. [6 hrs]</w:t>
            </w:r>
            <w:r w:rsidRPr="00731AF1">
              <w:rPr>
                <w:color w:val="000000" w:themeColor="text1"/>
                <w:cs/>
              </w:rPr>
              <w:t>‎</w:t>
            </w:r>
          </w:p>
          <w:p w:rsidR="00596BE0" w:rsidRPr="00731AF1" w:rsidRDefault="00596BE0" w:rsidP="004D366C">
            <w:pPr>
              <w:spacing w:after="0" w:line="312" w:lineRule="auto"/>
              <w:jc w:val="both"/>
              <w:rPr>
                <w:color w:val="000000" w:themeColor="text1"/>
              </w:rPr>
            </w:pPr>
            <w:r w:rsidRPr="00362147">
              <w:rPr>
                <w:color w:val="000000" w:themeColor="text1"/>
                <w:u w:val="single"/>
              </w:rPr>
              <w:t>Part B</w:t>
            </w:r>
            <w:r w:rsidRPr="00731AF1">
              <w:rPr>
                <w:color w:val="000000" w:themeColor="text1"/>
              </w:rPr>
              <w:t xml:space="preserve"> </w:t>
            </w:r>
            <w:r w:rsidRPr="00731AF1">
              <w:rPr>
                <w:color w:val="000000" w:themeColor="text1"/>
                <w:cs/>
              </w:rPr>
              <w:t>‎</w:t>
            </w:r>
          </w:p>
          <w:p w:rsidR="00596BE0" w:rsidRPr="00731AF1" w:rsidRDefault="00596BE0" w:rsidP="004D366C">
            <w:pPr>
              <w:spacing w:after="0" w:line="312" w:lineRule="auto"/>
              <w:jc w:val="both"/>
              <w:rPr>
                <w:color w:val="000000" w:themeColor="text1"/>
              </w:rPr>
            </w:pPr>
            <w:r w:rsidRPr="00731AF1">
              <w:rPr>
                <w:color w:val="000000" w:themeColor="text1"/>
              </w:rPr>
              <w:t xml:space="preserve">Introduction in forensic image processing, Image processing in </w:t>
            </w:r>
            <w:r w:rsidRPr="00731AF1">
              <w:rPr>
                <w:color w:val="000000" w:themeColor="text1"/>
                <w:cs/>
              </w:rPr>
              <w:t>‎</w:t>
            </w:r>
            <w:r w:rsidRPr="00731AF1">
              <w:rPr>
                <w:color w:val="000000" w:themeColor="text1"/>
              </w:rPr>
              <w:t xml:space="preserve">MATLAB, Read Image, Show </w:t>
            </w:r>
            <w:r w:rsidRPr="00731AF1">
              <w:rPr>
                <w:color w:val="000000" w:themeColor="text1"/>
                <w:cs/>
              </w:rPr>
              <w:t>‎</w:t>
            </w:r>
            <w:r w:rsidRPr="00731AF1">
              <w:rPr>
                <w:color w:val="000000" w:themeColor="text1"/>
              </w:rPr>
              <w:t xml:space="preserve">Image, </w:t>
            </w:r>
            <w:r w:rsidRPr="00731AF1">
              <w:rPr>
                <w:color w:val="000000" w:themeColor="text1"/>
                <w:cs/>
              </w:rPr>
              <w:t>‎</w:t>
            </w:r>
            <w:r w:rsidRPr="00731AF1">
              <w:rPr>
                <w:color w:val="000000" w:themeColor="text1"/>
              </w:rPr>
              <w:t xml:space="preserve">Displaying Images </w:t>
            </w:r>
            <w:r w:rsidRPr="00731AF1">
              <w:rPr>
                <w:color w:val="000000" w:themeColor="text1"/>
                <w:cs/>
              </w:rPr>
              <w:t>‎</w:t>
            </w:r>
            <w:r w:rsidRPr="00731AF1">
              <w:rPr>
                <w:color w:val="000000" w:themeColor="text1"/>
                <w:rtl/>
              </w:rPr>
              <w:t>‏, ‏</w:t>
            </w:r>
            <w:r w:rsidRPr="00731AF1">
              <w:rPr>
                <w:color w:val="000000" w:themeColor="text1"/>
              </w:rPr>
              <w:t xml:space="preserve">Writing Images, Image Rotation and Scale, </w:t>
            </w:r>
            <w:r w:rsidRPr="00731AF1">
              <w:rPr>
                <w:color w:val="000000" w:themeColor="text1"/>
                <w:cs/>
              </w:rPr>
              <w:t>‎‎</w:t>
            </w:r>
            <w:r w:rsidRPr="00731AF1">
              <w:rPr>
                <w:color w:val="000000" w:themeColor="text1"/>
              </w:rPr>
              <w:t xml:space="preserve">Digital Image, Basic relationship </w:t>
            </w:r>
            <w:r w:rsidRPr="00731AF1">
              <w:rPr>
                <w:color w:val="000000" w:themeColor="text1"/>
                <w:cs/>
              </w:rPr>
              <w:t>‎</w:t>
            </w:r>
            <w:r w:rsidRPr="00731AF1">
              <w:rPr>
                <w:color w:val="000000" w:themeColor="text1"/>
              </w:rPr>
              <w:t xml:space="preserve">between image pixels, Image </w:t>
            </w:r>
            <w:r w:rsidRPr="00731AF1">
              <w:rPr>
                <w:color w:val="000000" w:themeColor="text1"/>
                <w:cs/>
              </w:rPr>
              <w:t>‎</w:t>
            </w:r>
            <w:r w:rsidRPr="00731AF1">
              <w:rPr>
                <w:color w:val="000000" w:themeColor="text1"/>
              </w:rPr>
              <w:t xml:space="preserve">Enhancement, </w:t>
            </w:r>
            <w:r w:rsidRPr="00731AF1">
              <w:rPr>
                <w:color w:val="000000" w:themeColor="text1"/>
                <w:cs/>
              </w:rPr>
              <w:t>‎</w:t>
            </w:r>
            <w:r w:rsidRPr="00731AF1">
              <w:rPr>
                <w:color w:val="000000" w:themeColor="text1"/>
              </w:rPr>
              <w:t xml:space="preserve">Contrast </w:t>
            </w:r>
            <w:r w:rsidRPr="00731AF1">
              <w:rPr>
                <w:color w:val="000000" w:themeColor="text1"/>
                <w:cs/>
              </w:rPr>
              <w:t>‎</w:t>
            </w:r>
            <w:r w:rsidRPr="00731AF1">
              <w:rPr>
                <w:color w:val="000000" w:themeColor="text1"/>
              </w:rPr>
              <w:t>Manipulation. [6 hrs]</w:t>
            </w:r>
            <w:r w:rsidRPr="00731AF1">
              <w:rPr>
                <w:color w:val="000000" w:themeColor="text1"/>
                <w:cs/>
              </w:rPr>
              <w:t>‎</w:t>
            </w:r>
          </w:p>
          <w:p w:rsidR="00596BE0" w:rsidRPr="00362147" w:rsidRDefault="00596BE0" w:rsidP="004D366C">
            <w:pPr>
              <w:spacing w:after="0" w:line="312" w:lineRule="auto"/>
              <w:jc w:val="both"/>
              <w:rPr>
                <w:color w:val="000000" w:themeColor="text1"/>
                <w:u w:val="single"/>
              </w:rPr>
            </w:pPr>
            <w:r w:rsidRPr="00362147">
              <w:rPr>
                <w:color w:val="000000" w:themeColor="text1"/>
                <w:u w:val="single"/>
              </w:rPr>
              <w:t xml:space="preserve">Part C </w:t>
            </w:r>
            <w:r w:rsidRPr="00362147">
              <w:rPr>
                <w:color w:val="000000" w:themeColor="text1"/>
                <w:u w:val="single"/>
                <w:cs/>
              </w:rPr>
              <w:t>‎</w:t>
            </w:r>
          </w:p>
          <w:p w:rsidR="00596BE0" w:rsidRPr="00731AF1" w:rsidRDefault="00596BE0" w:rsidP="004D366C">
            <w:pPr>
              <w:spacing w:after="0" w:line="312" w:lineRule="auto"/>
              <w:jc w:val="both"/>
              <w:rPr>
                <w:color w:val="000000" w:themeColor="text1"/>
              </w:rPr>
            </w:pPr>
            <w:r w:rsidRPr="00731AF1">
              <w:rPr>
                <w:color w:val="000000" w:themeColor="text1"/>
              </w:rPr>
              <w:t xml:space="preserve">Noise Removal, Linear Filtering, Nonlinear Filter, Filters for noise removal, </w:t>
            </w:r>
            <w:r w:rsidRPr="00731AF1">
              <w:rPr>
                <w:color w:val="000000" w:themeColor="text1"/>
                <w:cs/>
              </w:rPr>
              <w:t>‎</w:t>
            </w:r>
            <w:r w:rsidRPr="00731AF1">
              <w:rPr>
                <w:color w:val="000000" w:themeColor="text1"/>
              </w:rPr>
              <w:t>1.</w:t>
            </w:r>
            <w:r w:rsidRPr="00731AF1">
              <w:rPr>
                <w:color w:val="000000" w:themeColor="text1"/>
                <w:cs/>
              </w:rPr>
              <w:t>‎</w:t>
            </w:r>
            <w:r w:rsidRPr="00731AF1">
              <w:rPr>
                <w:color w:val="000000" w:themeColor="text1"/>
              </w:rPr>
              <w:t xml:space="preserve"> Mean </w:t>
            </w:r>
            <w:r w:rsidRPr="00731AF1">
              <w:rPr>
                <w:color w:val="000000" w:themeColor="text1"/>
                <w:cs/>
              </w:rPr>
              <w:t>‎</w:t>
            </w:r>
            <w:r w:rsidRPr="00731AF1">
              <w:rPr>
                <w:color w:val="000000" w:themeColor="text1"/>
              </w:rPr>
              <w:t xml:space="preserve">Filtering, </w:t>
            </w:r>
            <w:r w:rsidRPr="00731AF1">
              <w:rPr>
                <w:color w:val="000000" w:themeColor="text1"/>
                <w:cs/>
              </w:rPr>
              <w:t>‎</w:t>
            </w:r>
            <w:r w:rsidRPr="00731AF1">
              <w:rPr>
                <w:color w:val="000000" w:themeColor="text1"/>
              </w:rPr>
              <w:t>2.</w:t>
            </w:r>
            <w:r w:rsidRPr="00731AF1">
              <w:rPr>
                <w:color w:val="000000" w:themeColor="text1"/>
                <w:cs/>
              </w:rPr>
              <w:t>‎</w:t>
            </w:r>
            <w:r w:rsidRPr="00731AF1">
              <w:rPr>
                <w:color w:val="000000" w:themeColor="text1"/>
              </w:rPr>
              <w:t xml:space="preserve"> </w:t>
            </w:r>
            <w:r w:rsidRPr="00731AF1">
              <w:rPr>
                <w:color w:val="000000" w:themeColor="text1"/>
                <w:cs/>
              </w:rPr>
              <w:t>‎</w:t>
            </w:r>
            <w:r w:rsidRPr="00731AF1">
              <w:rPr>
                <w:color w:val="000000" w:themeColor="text1"/>
              </w:rPr>
              <w:t xml:space="preserve">Median </w:t>
            </w:r>
            <w:r w:rsidRPr="00731AF1">
              <w:rPr>
                <w:color w:val="000000" w:themeColor="text1"/>
                <w:cs/>
              </w:rPr>
              <w:t>‎</w:t>
            </w:r>
            <w:r w:rsidRPr="00731AF1">
              <w:rPr>
                <w:color w:val="000000" w:themeColor="text1"/>
              </w:rPr>
              <w:t xml:space="preserve">Filtering, 4. Rank filtering, Modeling the Degradation Function, Use function deconvreg to restore a </w:t>
            </w:r>
            <w:r w:rsidRPr="00731AF1">
              <w:rPr>
                <w:color w:val="000000" w:themeColor="text1"/>
                <w:cs/>
              </w:rPr>
              <w:t>‎</w:t>
            </w:r>
            <w:r w:rsidRPr="00731AF1">
              <w:rPr>
                <w:color w:val="000000" w:themeColor="text1"/>
              </w:rPr>
              <w:t xml:space="preserve">blurred, noisy </w:t>
            </w:r>
            <w:r w:rsidRPr="00731AF1">
              <w:rPr>
                <w:color w:val="000000" w:themeColor="text1"/>
                <w:cs/>
              </w:rPr>
              <w:t>‎</w:t>
            </w:r>
            <w:r w:rsidRPr="00731AF1">
              <w:rPr>
                <w:color w:val="000000" w:themeColor="text1"/>
              </w:rPr>
              <w:t xml:space="preserve">image, </w:t>
            </w:r>
            <w:r w:rsidRPr="00731AF1">
              <w:rPr>
                <w:color w:val="000000" w:themeColor="text1"/>
                <w:cs/>
              </w:rPr>
              <w:t>‎</w:t>
            </w:r>
            <w:r w:rsidRPr="00731AF1">
              <w:rPr>
                <w:color w:val="000000" w:themeColor="text1"/>
              </w:rPr>
              <w:t xml:space="preserve">Gaussian Blur Filter, Histogram Equalization, Adjust Intensity </w:t>
            </w:r>
            <w:r w:rsidRPr="00731AF1">
              <w:rPr>
                <w:color w:val="000000" w:themeColor="text1"/>
                <w:cs/>
              </w:rPr>
              <w:t>‎</w:t>
            </w:r>
            <w:r w:rsidRPr="00731AF1">
              <w:rPr>
                <w:color w:val="000000" w:themeColor="text1"/>
              </w:rPr>
              <w:t xml:space="preserve">Values </w:t>
            </w:r>
            <w:r w:rsidRPr="00731AF1">
              <w:rPr>
                <w:color w:val="000000" w:themeColor="text1"/>
                <w:cs/>
              </w:rPr>
              <w:t>‎</w:t>
            </w:r>
            <w:r w:rsidRPr="00731AF1">
              <w:rPr>
                <w:color w:val="000000" w:themeColor="text1"/>
              </w:rPr>
              <w:t xml:space="preserve">Using </w:t>
            </w:r>
            <w:r w:rsidRPr="00731AF1">
              <w:rPr>
                <w:color w:val="000000" w:themeColor="text1"/>
                <w:cs/>
              </w:rPr>
              <w:t>‎</w:t>
            </w:r>
            <w:r w:rsidRPr="00731AF1">
              <w:rPr>
                <w:color w:val="000000" w:themeColor="text1"/>
              </w:rPr>
              <w:t xml:space="preserve">Histogram </w:t>
            </w:r>
            <w:r w:rsidRPr="00731AF1">
              <w:rPr>
                <w:color w:val="000000" w:themeColor="text1"/>
                <w:cs/>
              </w:rPr>
              <w:t>‎</w:t>
            </w:r>
            <w:r w:rsidRPr="00731AF1">
              <w:rPr>
                <w:color w:val="000000" w:themeColor="text1"/>
              </w:rPr>
              <w:t>Equalization. [10 hrs]</w:t>
            </w:r>
            <w:r w:rsidRPr="00731AF1">
              <w:rPr>
                <w:color w:val="000000" w:themeColor="text1"/>
                <w:cs/>
              </w:rPr>
              <w:t>‎</w:t>
            </w:r>
          </w:p>
          <w:p w:rsidR="00596BE0" w:rsidRPr="00731AF1" w:rsidRDefault="00596BE0" w:rsidP="004D366C">
            <w:pPr>
              <w:spacing w:after="0" w:line="312" w:lineRule="auto"/>
              <w:jc w:val="both"/>
              <w:rPr>
                <w:color w:val="000000" w:themeColor="text1"/>
              </w:rPr>
            </w:pPr>
            <w:r w:rsidRPr="00362147">
              <w:rPr>
                <w:color w:val="000000" w:themeColor="text1"/>
                <w:u w:val="single"/>
              </w:rPr>
              <w:t>Part D</w:t>
            </w:r>
            <w:r w:rsidRPr="00731AF1">
              <w:rPr>
                <w:color w:val="000000" w:themeColor="text1"/>
              </w:rPr>
              <w:t xml:space="preserve"> </w:t>
            </w:r>
            <w:r w:rsidRPr="00731AF1">
              <w:rPr>
                <w:color w:val="000000" w:themeColor="text1"/>
                <w:cs/>
              </w:rPr>
              <w:t>‎</w:t>
            </w:r>
          </w:p>
          <w:p w:rsidR="00596BE0" w:rsidRPr="00731AF1" w:rsidRDefault="00596BE0" w:rsidP="004D366C">
            <w:pPr>
              <w:spacing w:after="0" w:line="312" w:lineRule="auto"/>
              <w:jc w:val="both"/>
              <w:rPr>
                <w:color w:val="000000" w:themeColor="text1"/>
              </w:rPr>
            </w:pPr>
            <w:r w:rsidRPr="00731AF1">
              <w:rPr>
                <w:color w:val="000000" w:themeColor="text1"/>
              </w:rPr>
              <w:t>Edge Detection, Canny Edge Detector, Sobel Edge Detection, Deblurring Images Using the Lucy-</w:t>
            </w:r>
            <w:r w:rsidRPr="00731AF1">
              <w:rPr>
                <w:color w:val="000000" w:themeColor="text1"/>
                <w:cs/>
              </w:rPr>
              <w:t>‎‎‎</w:t>
            </w:r>
            <w:r w:rsidRPr="00731AF1">
              <w:rPr>
                <w:color w:val="000000" w:themeColor="text1"/>
              </w:rPr>
              <w:t xml:space="preserve">Richardson Algorithm, Definition the Analysis </w:t>
            </w:r>
            <w:r w:rsidRPr="00731AF1">
              <w:rPr>
                <w:color w:val="000000" w:themeColor="text1"/>
                <w:cs/>
              </w:rPr>
              <w:t>‎</w:t>
            </w:r>
            <w:r w:rsidRPr="00731AF1">
              <w:rPr>
                <w:color w:val="000000" w:themeColor="text1"/>
              </w:rPr>
              <w:t xml:space="preserve">of forensic Images, Definition features </w:t>
            </w:r>
            <w:r w:rsidRPr="00731AF1">
              <w:rPr>
                <w:color w:val="000000" w:themeColor="text1"/>
                <w:cs/>
              </w:rPr>
              <w:t>‎</w:t>
            </w:r>
            <w:r w:rsidRPr="00731AF1">
              <w:rPr>
                <w:color w:val="000000" w:themeColor="text1"/>
              </w:rPr>
              <w:t xml:space="preserve">detection, </w:t>
            </w:r>
            <w:r w:rsidRPr="00731AF1">
              <w:rPr>
                <w:color w:val="000000" w:themeColor="text1"/>
                <w:cs/>
              </w:rPr>
              <w:t>‎</w:t>
            </w:r>
            <w:r w:rsidRPr="00731AF1">
              <w:rPr>
                <w:color w:val="000000" w:themeColor="text1"/>
              </w:rPr>
              <w:t xml:space="preserve">Perform </w:t>
            </w:r>
            <w:r w:rsidRPr="00731AF1">
              <w:rPr>
                <w:color w:val="000000" w:themeColor="text1"/>
                <w:cs/>
              </w:rPr>
              <w:t>‎</w:t>
            </w:r>
            <w:r w:rsidRPr="00731AF1">
              <w:rPr>
                <w:color w:val="000000" w:themeColor="text1"/>
              </w:rPr>
              <w:t xml:space="preserve">Thresholding </w:t>
            </w:r>
            <w:r w:rsidRPr="00731AF1">
              <w:rPr>
                <w:color w:val="000000" w:themeColor="text1"/>
                <w:cs/>
              </w:rPr>
              <w:t>‎</w:t>
            </w:r>
            <w:r w:rsidRPr="00731AF1">
              <w:rPr>
                <w:color w:val="000000" w:themeColor="text1"/>
              </w:rPr>
              <w:t xml:space="preserve">and </w:t>
            </w:r>
            <w:r w:rsidRPr="00731AF1">
              <w:rPr>
                <w:color w:val="000000" w:themeColor="text1"/>
                <w:cs/>
              </w:rPr>
              <w:t>‎</w:t>
            </w:r>
            <w:r w:rsidRPr="00731AF1">
              <w:rPr>
                <w:color w:val="000000" w:themeColor="text1"/>
              </w:rPr>
              <w:t xml:space="preserve">Morphological </w:t>
            </w:r>
            <w:r w:rsidRPr="00731AF1">
              <w:rPr>
                <w:color w:val="000000" w:themeColor="text1"/>
                <w:cs/>
              </w:rPr>
              <w:t>‎</w:t>
            </w:r>
            <w:r w:rsidRPr="00731AF1">
              <w:rPr>
                <w:color w:val="000000" w:themeColor="text1"/>
              </w:rPr>
              <w:t xml:space="preserve">Operations on Image, Morphological Dilation </w:t>
            </w:r>
            <w:r w:rsidRPr="00731AF1">
              <w:rPr>
                <w:color w:val="000000" w:themeColor="text1"/>
                <w:cs/>
              </w:rPr>
              <w:t>‎</w:t>
            </w:r>
            <w:r w:rsidRPr="00731AF1">
              <w:rPr>
                <w:color w:val="000000" w:themeColor="text1"/>
              </w:rPr>
              <w:t xml:space="preserve">and </w:t>
            </w:r>
            <w:r w:rsidRPr="00731AF1">
              <w:rPr>
                <w:color w:val="000000" w:themeColor="text1"/>
                <w:cs/>
              </w:rPr>
              <w:t>‎</w:t>
            </w:r>
            <w:r w:rsidRPr="00731AF1">
              <w:rPr>
                <w:color w:val="000000" w:themeColor="text1"/>
              </w:rPr>
              <w:t xml:space="preserve">Erosion, </w:t>
            </w:r>
            <w:r w:rsidRPr="00731AF1">
              <w:rPr>
                <w:color w:val="000000" w:themeColor="text1"/>
                <w:cs/>
              </w:rPr>
              <w:t>‎</w:t>
            </w:r>
            <w:r w:rsidRPr="00731AF1">
              <w:rPr>
                <w:color w:val="000000" w:themeColor="text1"/>
              </w:rPr>
              <w:t xml:space="preserve">Corners, Template </w:t>
            </w:r>
            <w:r w:rsidRPr="00731AF1">
              <w:rPr>
                <w:color w:val="000000" w:themeColor="text1"/>
                <w:cs/>
              </w:rPr>
              <w:t>‎</w:t>
            </w:r>
            <w:r w:rsidRPr="00731AF1">
              <w:rPr>
                <w:color w:val="000000" w:themeColor="text1"/>
              </w:rPr>
              <w:t>Matching. [10 hrs]</w:t>
            </w:r>
            <w:r w:rsidRPr="00731AF1">
              <w:rPr>
                <w:color w:val="000000" w:themeColor="text1"/>
                <w:cs/>
              </w:rPr>
              <w:t>‎</w:t>
            </w:r>
          </w:p>
          <w:p w:rsidR="00596BE0" w:rsidRPr="00731AF1" w:rsidRDefault="00596BE0" w:rsidP="004D366C">
            <w:pPr>
              <w:spacing w:after="0" w:line="312" w:lineRule="auto"/>
              <w:jc w:val="both"/>
              <w:rPr>
                <w:color w:val="000000" w:themeColor="text1"/>
              </w:rPr>
            </w:pPr>
            <w:r w:rsidRPr="00362147">
              <w:rPr>
                <w:color w:val="000000" w:themeColor="text1"/>
                <w:u w:val="single"/>
              </w:rPr>
              <w:t>Part E</w:t>
            </w:r>
            <w:r w:rsidRPr="00731AF1">
              <w:rPr>
                <w:color w:val="000000" w:themeColor="text1"/>
              </w:rPr>
              <w:t xml:space="preserve"> </w:t>
            </w:r>
            <w:r w:rsidRPr="00731AF1">
              <w:rPr>
                <w:color w:val="000000" w:themeColor="text1"/>
                <w:cs/>
              </w:rPr>
              <w:t>‎</w:t>
            </w:r>
          </w:p>
          <w:p w:rsidR="00596BE0" w:rsidRPr="00731AF1" w:rsidRDefault="00596BE0" w:rsidP="004D366C">
            <w:pPr>
              <w:spacing w:after="0" w:line="312" w:lineRule="auto"/>
              <w:jc w:val="both"/>
              <w:rPr>
                <w:color w:val="000000" w:themeColor="text1"/>
              </w:rPr>
            </w:pPr>
            <w:r w:rsidRPr="00731AF1">
              <w:rPr>
                <w:color w:val="000000" w:themeColor="text1"/>
              </w:rPr>
              <w:t>Definition the texture, Properties of textures, Create Gray-Level Co-</w:t>
            </w:r>
            <w:r w:rsidRPr="00731AF1">
              <w:rPr>
                <w:color w:val="000000" w:themeColor="text1"/>
                <w:cs/>
              </w:rPr>
              <w:t>‎‎</w:t>
            </w:r>
            <w:r w:rsidRPr="00731AF1">
              <w:rPr>
                <w:color w:val="000000" w:themeColor="text1"/>
              </w:rPr>
              <w:t xml:space="preserve">occurrence </w:t>
            </w:r>
            <w:r w:rsidRPr="00731AF1">
              <w:rPr>
                <w:color w:val="000000" w:themeColor="text1"/>
                <w:cs/>
              </w:rPr>
              <w:t>‎‎</w:t>
            </w:r>
            <w:r w:rsidRPr="00731AF1">
              <w:rPr>
                <w:color w:val="000000" w:themeColor="text1"/>
              </w:rPr>
              <w:t xml:space="preserve">(GLCM) </w:t>
            </w:r>
            <w:r w:rsidRPr="00731AF1">
              <w:rPr>
                <w:color w:val="000000" w:themeColor="text1"/>
                <w:cs/>
              </w:rPr>
              <w:t>‎</w:t>
            </w:r>
            <w:r w:rsidRPr="00731AF1">
              <w:rPr>
                <w:color w:val="000000" w:themeColor="text1"/>
              </w:rPr>
              <w:t xml:space="preserve">Matrix </w:t>
            </w:r>
            <w:r w:rsidRPr="00731AF1">
              <w:rPr>
                <w:color w:val="000000" w:themeColor="text1"/>
                <w:cs/>
              </w:rPr>
              <w:t>‎</w:t>
            </w:r>
            <w:r w:rsidRPr="00731AF1">
              <w:rPr>
                <w:color w:val="000000" w:themeColor="text1"/>
              </w:rPr>
              <w:t xml:space="preserve">from </w:t>
            </w:r>
            <w:r w:rsidRPr="00731AF1">
              <w:rPr>
                <w:color w:val="000000" w:themeColor="text1"/>
                <w:cs/>
              </w:rPr>
              <w:t>‎</w:t>
            </w:r>
            <w:r w:rsidRPr="00731AF1">
              <w:rPr>
                <w:color w:val="000000" w:themeColor="text1"/>
              </w:rPr>
              <w:t xml:space="preserve">image, Image Segmentation, Point, Line, and Edge </w:t>
            </w:r>
            <w:r w:rsidRPr="00731AF1">
              <w:rPr>
                <w:color w:val="000000" w:themeColor="text1"/>
                <w:cs/>
              </w:rPr>
              <w:t>‎</w:t>
            </w:r>
            <w:r w:rsidRPr="00731AF1">
              <w:rPr>
                <w:color w:val="000000" w:themeColor="text1"/>
              </w:rPr>
              <w:t xml:space="preserve">Detection, Use </w:t>
            </w:r>
            <w:r w:rsidRPr="00731AF1">
              <w:rPr>
                <w:color w:val="000000" w:themeColor="text1"/>
                <w:cs/>
              </w:rPr>
              <w:t>‎</w:t>
            </w:r>
            <w:r w:rsidRPr="00731AF1">
              <w:rPr>
                <w:color w:val="000000" w:themeColor="text1"/>
              </w:rPr>
              <w:t xml:space="preserve">Intensity </w:t>
            </w:r>
            <w:r w:rsidRPr="00731AF1">
              <w:rPr>
                <w:color w:val="000000" w:themeColor="text1"/>
                <w:cs/>
              </w:rPr>
              <w:t>‎</w:t>
            </w:r>
            <w:r w:rsidRPr="00731AF1">
              <w:rPr>
                <w:color w:val="000000" w:themeColor="text1"/>
              </w:rPr>
              <w:t xml:space="preserve">Thresholding </w:t>
            </w:r>
            <w:r w:rsidRPr="00731AF1">
              <w:rPr>
                <w:color w:val="000000" w:themeColor="text1"/>
                <w:cs/>
              </w:rPr>
              <w:t>‎</w:t>
            </w:r>
            <w:r w:rsidRPr="00731AF1">
              <w:rPr>
                <w:color w:val="000000" w:themeColor="text1"/>
              </w:rPr>
              <w:t xml:space="preserve">to </w:t>
            </w:r>
            <w:r w:rsidRPr="00731AF1">
              <w:rPr>
                <w:color w:val="000000" w:themeColor="text1"/>
                <w:cs/>
              </w:rPr>
              <w:t>‎</w:t>
            </w:r>
            <w:r w:rsidRPr="00731AF1">
              <w:rPr>
                <w:color w:val="000000" w:themeColor="text1"/>
              </w:rPr>
              <w:t xml:space="preserve">segment </w:t>
            </w:r>
            <w:r w:rsidRPr="00731AF1">
              <w:rPr>
                <w:color w:val="000000" w:themeColor="text1"/>
                <w:cs/>
              </w:rPr>
              <w:t>‎</w:t>
            </w:r>
            <w:r w:rsidRPr="00731AF1">
              <w:rPr>
                <w:color w:val="000000" w:themeColor="text1"/>
              </w:rPr>
              <w:t xml:space="preserve">the </w:t>
            </w:r>
            <w:r w:rsidRPr="00731AF1">
              <w:rPr>
                <w:color w:val="000000" w:themeColor="text1"/>
                <w:cs/>
              </w:rPr>
              <w:t>‎</w:t>
            </w:r>
            <w:r w:rsidRPr="00731AF1">
              <w:rPr>
                <w:color w:val="000000" w:themeColor="text1"/>
              </w:rPr>
              <w:t xml:space="preserve">object </w:t>
            </w:r>
            <w:r w:rsidRPr="00731AF1">
              <w:rPr>
                <w:color w:val="000000" w:themeColor="text1"/>
                <w:cs/>
              </w:rPr>
              <w:t>‎</w:t>
            </w:r>
            <w:r w:rsidRPr="00731AF1">
              <w:rPr>
                <w:color w:val="000000" w:themeColor="text1"/>
              </w:rPr>
              <w:t xml:space="preserve">from the background of </w:t>
            </w:r>
            <w:r w:rsidRPr="00731AF1">
              <w:rPr>
                <w:color w:val="000000" w:themeColor="text1"/>
                <w:cs/>
              </w:rPr>
              <w:t>‎</w:t>
            </w:r>
            <w:r w:rsidRPr="00731AF1">
              <w:rPr>
                <w:color w:val="000000" w:themeColor="text1"/>
              </w:rPr>
              <w:t>the image.</w:t>
            </w:r>
            <w:r w:rsidRPr="00731AF1">
              <w:rPr>
                <w:color w:val="000000" w:themeColor="text1"/>
                <w:cs/>
              </w:rPr>
              <w:t>‎</w:t>
            </w:r>
            <w:r w:rsidRPr="00731AF1">
              <w:rPr>
                <w:color w:val="000000" w:themeColor="text1"/>
              </w:rPr>
              <w:t xml:space="preserve"> [8 hrs]</w:t>
            </w:r>
            <w:r w:rsidRPr="00731AF1">
              <w:rPr>
                <w:color w:val="000000" w:themeColor="text1"/>
                <w:cs/>
              </w:rPr>
              <w:t>‎</w:t>
            </w:r>
          </w:p>
          <w:p w:rsidR="00596BE0" w:rsidRPr="00362147" w:rsidRDefault="00596BE0" w:rsidP="004D366C">
            <w:pPr>
              <w:spacing w:after="0" w:line="312" w:lineRule="auto"/>
              <w:jc w:val="both"/>
              <w:rPr>
                <w:color w:val="000000" w:themeColor="text1"/>
                <w:u w:val="single"/>
              </w:rPr>
            </w:pPr>
            <w:r w:rsidRPr="00362147">
              <w:rPr>
                <w:color w:val="000000" w:themeColor="text1"/>
                <w:u w:val="single"/>
              </w:rPr>
              <w:t xml:space="preserve">Part F </w:t>
            </w:r>
            <w:r w:rsidRPr="00362147">
              <w:rPr>
                <w:color w:val="000000" w:themeColor="text1"/>
                <w:u w:val="single"/>
                <w:cs/>
              </w:rPr>
              <w:t>‎</w:t>
            </w:r>
          </w:p>
          <w:p w:rsidR="00596BE0" w:rsidRPr="00731AF1" w:rsidRDefault="00596BE0" w:rsidP="004D366C">
            <w:pPr>
              <w:spacing w:after="0" w:line="312" w:lineRule="auto"/>
              <w:jc w:val="both"/>
              <w:rPr>
                <w:color w:val="000000" w:themeColor="text1"/>
              </w:rPr>
            </w:pPr>
            <w:r w:rsidRPr="00731AF1">
              <w:rPr>
                <w:color w:val="000000" w:themeColor="text1"/>
              </w:rPr>
              <w:t xml:space="preserve">Classification and </w:t>
            </w:r>
            <w:r w:rsidRPr="00731AF1">
              <w:rPr>
                <w:color w:val="000000" w:themeColor="text1"/>
                <w:cs/>
              </w:rPr>
              <w:t>‎</w:t>
            </w:r>
            <w:r w:rsidRPr="00731AF1">
              <w:rPr>
                <w:color w:val="000000" w:themeColor="text1"/>
              </w:rPr>
              <w:t xml:space="preserve">Clustering, Definition the </w:t>
            </w:r>
            <w:r w:rsidRPr="00731AF1">
              <w:rPr>
                <w:color w:val="000000" w:themeColor="text1"/>
                <w:cs/>
              </w:rPr>
              <w:t>‎</w:t>
            </w:r>
            <w:r w:rsidRPr="00731AF1">
              <w:rPr>
                <w:color w:val="000000" w:themeColor="text1"/>
              </w:rPr>
              <w:t xml:space="preserve">classification, Classification Based </w:t>
            </w:r>
            <w:r w:rsidRPr="00731AF1">
              <w:rPr>
                <w:color w:val="000000" w:themeColor="text1"/>
                <w:cs/>
              </w:rPr>
              <w:t>‎</w:t>
            </w:r>
            <w:r w:rsidRPr="00731AF1">
              <w:rPr>
                <w:color w:val="000000" w:themeColor="text1"/>
              </w:rPr>
              <w:t xml:space="preserve">on </w:t>
            </w:r>
            <w:r w:rsidRPr="00731AF1">
              <w:rPr>
                <w:color w:val="000000" w:themeColor="text1"/>
                <w:cs/>
              </w:rPr>
              <w:t>‎</w:t>
            </w:r>
            <w:r w:rsidRPr="00731AF1">
              <w:rPr>
                <w:color w:val="000000" w:themeColor="text1"/>
              </w:rPr>
              <w:t xml:space="preserve">Distance </w:t>
            </w:r>
            <w:r w:rsidRPr="00731AF1">
              <w:rPr>
                <w:color w:val="000000" w:themeColor="text1"/>
                <w:cs/>
              </w:rPr>
              <w:t>‎</w:t>
            </w:r>
            <w:r w:rsidRPr="00731AF1">
              <w:rPr>
                <w:color w:val="000000" w:themeColor="text1"/>
              </w:rPr>
              <w:t xml:space="preserve">to </w:t>
            </w:r>
            <w:r w:rsidRPr="00731AF1">
              <w:rPr>
                <w:color w:val="000000" w:themeColor="text1"/>
                <w:cs/>
              </w:rPr>
              <w:t>‎</w:t>
            </w:r>
            <w:r w:rsidRPr="00731AF1">
              <w:rPr>
                <w:color w:val="000000" w:themeColor="text1"/>
              </w:rPr>
              <w:t xml:space="preserve">Training </w:t>
            </w:r>
            <w:r w:rsidRPr="00731AF1">
              <w:rPr>
                <w:color w:val="000000" w:themeColor="text1"/>
                <w:cs/>
              </w:rPr>
              <w:t>‎</w:t>
            </w:r>
            <w:r w:rsidRPr="00731AF1">
              <w:rPr>
                <w:color w:val="000000" w:themeColor="text1"/>
              </w:rPr>
              <w:t xml:space="preserve">Samples, Minimum distance </w:t>
            </w:r>
            <w:r w:rsidRPr="00731AF1">
              <w:rPr>
                <w:color w:val="000000" w:themeColor="text1"/>
                <w:cs/>
              </w:rPr>
              <w:t>‎</w:t>
            </w:r>
            <w:r w:rsidRPr="00731AF1">
              <w:rPr>
                <w:color w:val="000000" w:themeColor="text1"/>
              </w:rPr>
              <w:t xml:space="preserve">classification, K nearest neighbor </w:t>
            </w:r>
            <w:r w:rsidRPr="00731AF1">
              <w:rPr>
                <w:color w:val="000000" w:themeColor="text1"/>
                <w:cs/>
              </w:rPr>
              <w:t>‎</w:t>
            </w:r>
            <w:r w:rsidRPr="00731AF1">
              <w:rPr>
                <w:color w:val="000000" w:themeColor="text1"/>
              </w:rPr>
              <w:t xml:space="preserve">classifier, </w:t>
            </w:r>
            <w:r w:rsidRPr="00731AF1">
              <w:rPr>
                <w:color w:val="000000" w:themeColor="text1"/>
                <w:cs/>
              </w:rPr>
              <w:t>‎</w:t>
            </w:r>
            <w:r w:rsidRPr="00731AF1">
              <w:rPr>
                <w:color w:val="000000" w:themeColor="text1"/>
              </w:rPr>
              <w:t xml:space="preserve">Examples using </w:t>
            </w:r>
            <w:r w:rsidRPr="00731AF1">
              <w:rPr>
                <w:color w:val="000000" w:themeColor="text1"/>
                <w:cs/>
              </w:rPr>
              <w:t>‎</w:t>
            </w:r>
            <w:r w:rsidRPr="00731AF1">
              <w:rPr>
                <w:color w:val="000000" w:themeColor="text1"/>
              </w:rPr>
              <w:t xml:space="preserve">MATLAB, Decision Boundaries, </w:t>
            </w:r>
            <w:r w:rsidRPr="00731AF1">
              <w:rPr>
                <w:color w:val="000000" w:themeColor="text1"/>
                <w:cs/>
              </w:rPr>
              <w:t>‎</w:t>
            </w:r>
            <w:r w:rsidRPr="00731AF1">
              <w:rPr>
                <w:color w:val="000000" w:themeColor="text1"/>
              </w:rPr>
              <w:t xml:space="preserve">Adaptive </w:t>
            </w:r>
            <w:r w:rsidRPr="00731AF1">
              <w:rPr>
                <w:color w:val="000000" w:themeColor="text1"/>
                <w:cs/>
              </w:rPr>
              <w:t>‎</w:t>
            </w:r>
            <w:r w:rsidRPr="00731AF1">
              <w:rPr>
                <w:color w:val="000000" w:themeColor="text1"/>
              </w:rPr>
              <w:t xml:space="preserve">Decision </w:t>
            </w:r>
            <w:r w:rsidRPr="00731AF1">
              <w:rPr>
                <w:color w:val="000000" w:themeColor="text1"/>
                <w:cs/>
              </w:rPr>
              <w:t>‎</w:t>
            </w:r>
            <w:r w:rsidRPr="00731AF1">
              <w:rPr>
                <w:color w:val="000000" w:themeColor="text1"/>
              </w:rPr>
              <w:t>Boundaries. [8 hrs]</w:t>
            </w:r>
            <w:r w:rsidRPr="00731AF1">
              <w:rPr>
                <w:color w:val="000000" w:themeColor="text1"/>
                <w:cs/>
              </w:rPr>
              <w:t>‎</w:t>
            </w:r>
          </w:p>
          <w:p w:rsidR="00596BE0" w:rsidRPr="00731AF1" w:rsidRDefault="00596BE0" w:rsidP="004D366C">
            <w:pPr>
              <w:spacing w:after="0" w:line="312" w:lineRule="auto"/>
              <w:jc w:val="both"/>
              <w:rPr>
                <w:color w:val="000000" w:themeColor="text1"/>
              </w:rPr>
            </w:pPr>
            <w:r w:rsidRPr="00362147">
              <w:rPr>
                <w:color w:val="000000" w:themeColor="text1"/>
                <w:u w:val="single"/>
              </w:rPr>
              <w:t>Part G</w:t>
            </w:r>
            <w:r w:rsidRPr="00731AF1">
              <w:rPr>
                <w:color w:val="000000" w:themeColor="text1"/>
              </w:rPr>
              <w:t xml:space="preserve"> </w:t>
            </w:r>
            <w:r w:rsidRPr="00731AF1">
              <w:rPr>
                <w:color w:val="000000" w:themeColor="text1"/>
                <w:cs/>
              </w:rPr>
              <w:t>‎</w:t>
            </w:r>
          </w:p>
          <w:p w:rsidR="00596BE0" w:rsidRPr="0008192D" w:rsidRDefault="00596BE0" w:rsidP="004D366C">
            <w:pPr>
              <w:spacing w:after="0" w:line="312" w:lineRule="auto"/>
              <w:jc w:val="both"/>
              <w:rPr>
                <w:color w:val="000000" w:themeColor="text1"/>
              </w:rPr>
            </w:pPr>
            <w:r w:rsidRPr="00731AF1">
              <w:rPr>
                <w:color w:val="000000" w:themeColor="text1"/>
              </w:rPr>
              <w:t xml:space="preserve">Biological Neural </w:t>
            </w:r>
            <w:r w:rsidRPr="00731AF1">
              <w:rPr>
                <w:color w:val="000000" w:themeColor="text1"/>
                <w:cs/>
              </w:rPr>
              <w:t>‎</w:t>
            </w:r>
            <w:r w:rsidRPr="00731AF1">
              <w:rPr>
                <w:color w:val="000000" w:themeColor="text1"/>
              </w:rPr>
              <w:t xml:space="preserve">System, The Multilayer </w:t>
            </w:r>
            <w:r w:rsidRPr="00731AF1">
              <w:rPr>
                <w:color w:val="000000" w:themeColor="text1"/>
                <w:cs/>
              </w:rPr>
              <w:t>‎</w:t>
            </w:r>
            <w:r w:rsidRPr="00731AF1">
              <w:rPr>
                <w:color w:val="000000" w:themeColor="text1"/>
              </w:rPr>
              <w:t xml:space="preserve">Perceptron, Structure of the </w:t>
            </w:r>
            <w:r w:rsidRPr="00731AF1">
              <w:rPr>
                <w:color w:val="000000" w:themeColor="text1"/>
                <w:cs/>
              </w:rPr>
              <w:t>‎</w:t>
            </w:r>
            <w:r w:rsidRPr="00731AF1">
              <w:rPr>
                <w:color w:val="000000" w:themeColor="text1"/>
              </w:rPr>
              <w:t xml:space="preserve">Multilayer Perceptrons, Create a </w:t>
            </w:r>
            <w:r w:rsidRPr="00731AF1">
              <w:rPr>
                <w:color w:val="000000" w:themeColor="text1"/>
                <w:cs/>
              </w:rPr>
              <w:t>‎</w:t>
            </w:r>
            <w:r w:rsidRPr="00731AF1">
              <w:rPr>
                <w:color w:val="000000" w:themeColor="text1"/>
              </w:rPr>
              <w:t xml:space="preserve">Perceptron </w:t>
            </w:r>
            <w:r w:rsidRPr="00731AF1">
              <w:rPr>
                <w:color w:val="000000" w:themeColor="text1"/>
                <w:cs/>
              </w:rPr>
              <w:t>‎</w:t>
            </w:r>
            <w:r w:rsidRPr="00731AF1">
              <w:rPr>
                <w:color w:val="000000" w:themeColor="text1"/>
              </w:rPr>
              <w:t>Network (nntool)</w:t>
            </w:r>
            <w:r w:rsidRPr="00731AF1">
              <w:rPr>
                <w:color w:val="000000" w:themeColor="text1"/>
                <w:cs/>
              </w:rPr>
              <w:t>‎</w:t>
            </w:r>
            <w:r w:rsidRPr="00731AF1">
              <w:rPr>
                <w:color w:val="000000" w:themeColor="text1"/>
                <w:rtl/>
              </w:rPr>
              <w:t>‏, ‏</w:t>
            </w:r>
            <w:r w:rsidRPr="00731AF1">
              <w:rPr>
                <w:color w:val="000000" w:themeColor="text1"/>
              </w:rPr>
              <w:t xml:space="preserve">Create Network </w:t>
            </w:r>
            <w:r w:rsidRPr="00731AF1">
              <w:rPr>
                <w:color w:val="000000" w:themeColor="text1"/>
                <w:cs/>
              </w:rPr>
              <w:t>‎</w:t>
            </w:r>
            <w:r w:rsidRPr="00731AF1">
              <w:rPr>
                <w:color w:val="000000" w:themeColor="text1"/>
                <w:rtl/>
              </w:rPr>
              <w:t>‏, ‏</w:t>
            </w:r>
            <w:r w:rsidRPr="00731AF1">
              <w:rPr>
                <w:color w:val="000000" w:themeColor="text1"/>
              </w:rPr>
              <w:t xml:space="preserve">Train the Perceptron, Export </w:t>
            </w:r>
            <w:r w:rsidRPr="00731AF1">
              <w:rPr>
                <w:color w:val="000000" w:themeColor="text1"/>
                <w:cs/>
              </w:rPr>
              <w:t>‎</w:t>
            </w:r>
            <w:r w:rsidRPr="00731AF1">
              <w:rPr>
                <w:color w:val="000000" w:themeColor="text1"/>
              </w:rPr>
              <w:t xml:space="preserve">Perceptron, </w:t>
            </w:r>
            <w:r w:rsidRPr="00731AF1">
              <w:rPr>
                <w:color w:val="000000" w:themeColor="text1"/>
                <w:cs/>
              </w:rPr>
              <w:t>‎</w:t>
            </w:r>
            <w:r w:rsidRPr="00731AF1">
              <w:rPr>
                <w:color w:val="000000" w:themeColor="text1"/>
              </w:rPr>
              <w:t xml:space="preserve">Results to </w:t>
            </w:r>
            <w:r w:rsidRPr="00731AF1">
              <w:rPr>
                <w:color w:val="000000" w:themeColor="text1"/>
                <w:cs/>
              </w:rPr>
              <w:t>‎</w:t>
            </w:r>
            <w:r w:rsidRPr="00731AF1">
              <w:rPr>
                <w:color w:val="000000" w:themeColor="text1"/>
              </w:rPr>
              <w:t xml:space="preserve">Workspace, Clear Network/Data </w:t>
            </w:r>
            <w:r w:rsidRPr="00731AF1">
              <w:rPr>
                <w:color w:val="000000" w:themeColor="text1"/>
                <w:cs/>
              </w:rPr>
              <w:t>‎</w:t>
            </w:r>
            <w:r w:rsidRPr="00731AF1">
              <w:rPr>
                <w:color w:val="000000" w:themeColor="text1"/>
              </w:rPr>
              <w:t xml:space="preserve">Window, Importing from the </w:t>
            </w:r>
            <w:r w:rsidRPr="00731AF1">
              <w:rPr>
                <w:color w:val="000000" w:themeColor="text1"/>
                <w:cs/>
              </w:rPr>
              <w:t>‎</w:t>
            </w:r>
            <w:r w:rsidRPr="00731AF1">
              <w:rPr>
                <w:color w:val="000000" w:themeColor="text1"/>
              </w:rPr>
              <w:t xml:space="preserve">Command </w:t>
            </w:r>
            <w:r w:rsidRPr="00731AF1">
              <w:rPr>
                <w:color w:val="000000" w:themeColor="text1"/>
                <w:cs/>
              </w:rPr>
              <w:t>‎</w:t>
            </w:r>
            <w:r w:rsidRPr="00731AF1">
              <w:rPr>
                <w:color w:val="000000" w:themeColor="text1"/>
              </w:rPr>
              <w:t xml:space="preserve">Line, Save </w:t>
            </w:r>
            <w:r w:rsidRPr="00731AF1">
              <w:rPr>
                <w:color w:val="000000" w:themeColor="text1"/>
                <w:cs/>
              </w:rPr>
              <w:t>‎</w:t>
            </w:r>
            <w:r w:rsidRPr="00731AF1">
              <w:rPr>
                <w:color w:val="000000" w:themeColor="text1"/>
              </w:rPr>
              <w:t xml:space="preserve">a </w:t>
            </w:r>
            <w:r w:rsidRPr="00731AF1">
              <w:rPr>
                <w:color w:val="000000" w:themeColor="text1"/>
                <w:cs/>
              </w:rPr>
              <w:t>‎</w:t>
            </w:r>
            <w:r w:rsidRPr="00731AF1">
              <w:rPr>
                <w:color w:val="000000" w:themeColor="text1"/>
              </w:rPr>
              <w:t xml:space="preserve">Variable to a </w:t>
            </w:r>
            <w:r w:rsidRPr="00731AF1">
              <w:rPr>
                <w:color w:val="000000" w:themeColor="text1"/>
                <w:cs/>
              </w:rPr>
              <w:t>‎</w:t>
            </w:r>
            <w:r w:rsidRPr="00731AF1">
              <w:rPr>
                <w:color w:val="000000" w:themeColor="text1"/>
              </w:rPr>
              <w:t xml:space="preserve">File </w:t>
            </w:r>
            <w:r w:rsidRPr="00731AF1">
              <w:rPr>
                <w:color w:val="000000" w:themeColor="text1"/>
                <w:cs/>
              </w:rPr>
              <w:t>‎</w:t>
            </w:r>
            <w:r w:rsidRPr="00731AF1">
              <w:rPr>
                <w:color w:val="000000" w:themeColor="text1"/>
              </w:rPr>
              <w:t xml:space="preserve">and Load It Later, </w:t>
            </w:r>
            <w:r w:rsidRPr="00731AF1">
              <w:rPr>
                <w:color w:val="000000" w:themeColor="text1"/>
                <w:cs/>
              </w:rPr>
              <w:t>‎</w:t>
            </w:r>
            <w:r w:rsidRPr="00731AF1">
              <w:rPr>
                <w:color w:val="000000" w:themeColor="text1"/>
                <w:rtl/>
              </w:rPr>
              <w:t>‏ ‏</w:t>
            </w:r>
            <w:r w:rsidRPr="00731AF1">
              <w:rPr>
                <w:color w:val="000000" w:themeColor="text1"/>
              </w:rPr>
              <w:t xml:space="preserve">Applications in </w:t>
            </w:r>
            <w:r w:rsidRPr="00731AF1">
              <w:rPr>
                <w:color w:val="000000" w:themeColor="text1"/>
                <w:cs/>
              </w:rPr>
              <w:t>‎</w:t>
            </w:r>
            <w:r w:rsidRPr="00731AF1">
              <w:rPr>
                <w:color w:val="000000" w:themeColor="text1"/>
              </w:rPr>
              <w:t xml:space="preserve"> forensic Image </w:t>
            </w:r>
            <w:r w:rsidRPr="00731AF1">
              <w:rPr>
                <w:color w:val="000000" w:themeColor="text1"/>
                <w:cs/>
              </w:rPr>
              <w:t>‎</w:t>
            </w:r>
            <w:r w:rsidRPr="00731AF1">
              <w:rPr>
                <w:color w:val="000000" w:themeColor="text1"/>
              </w:rPr>
              <w:t xml:space="preserve">Analysis, Classification by </w:t>
            </w:r>
            <w:r w:rsidRPr="00731AF1">
              <w:rPr>
                <w:color w:val="000000" w:themeColor="text1"/>
                <w:cs/>
              </w:rPr>
              <w:t>‎</w:t>
            </w:r>
            <w:r w:rsidRPr="00731AF1">
              <w:rPr>
                <w:color w:val="000000" w:themeColor="text1"/>
              </w:rPr>
              <w:t xml:space="preserve">Association, Multiple </w:t>
            </w:r>
            <w:r w:rsidRPr="00731AF1">
              <w:rPr>
                <w:color w:val="000000" w:themeColor="text1"/>
                <w:cs/>
              </w:rPr>
              <w:t>‎</w:t>
            </w:r>
            <w:r w:rsidRPr="00731AF1">
              <w:rPr>
                <w:color w:val="000000" w:themeColor="text1"/>
              </w:rPr>
              <w:t xml:space="preserve">Instance </w:t>
            </w:r>
            <w:r w:rsidRPr="00731AF1">
              <w:rPr>
                <w:color w:val="000000" w:themeColor="text1"/>
                <w:cs/>
              </w:rPr>
              <w:t>‎</w:t>
            </w:r>
            <w:r w:rsidRPr="00731AF1">
              <w:rPr>
                <w:color w:val="000000" w:themeColor="text1"/>
              </w:rPr>
              <w:t xml:space="preserve">Learning, Bag of Visual Words, </w:t>
            </w:r>
            <w:r w:rsidRPr="00731AF1">
              <w:rPr>
                <w:color w:val="000000" w:themeColor="text1"/>
                <w:cs/>
              </w:rPr>
              <w:t>‎</w:t>
            </w:r>
            <w:r w:rsidRPr="00731AF1">
              <w:rPr>
                <w:color w:val="000000" w:themeColor="text1"/>
              </w:rPr>
              <w:t xml:space="preserve">Dealing </w:t>
            </w:r>
            <w:r w:rsidRPr="00731AF1">
              <w:rPr>
                <w:color w:val="000000" w:themeColor="text1"/>
                <w:cs/>
              </w:rPr>
              <w:t>‎</w:t>
            </w:r>
            <w:r w:rsidRPr="00731AF1">
              <w:rPr>
                <w:color w:val="000000" w:themeColor="text1"/>
              </w:rPr>
              <w:t xml:space="preserve">with </w:t>
            </w:r>
            <w:r w:rsidRPr="00731AF1">
              <w:rPr>
                <w:color w:val="000000" w:themeColor="text1"/>
                <w:cs/>
              </w:rPr>
              <w:t>‎</w:t>
            </w:r>
            <w:r w:rsidRPr="00731AF1">
              <w:rPr>
                <w:color w:val="000000" w:themeColor="text1"/>
              </w:rPr>
              <w:t>Imbalanced Data. [12 hrs]</w:t>
            </w:r>
            <w:r w:rsidRPr="00731AF1">
              <w:rPr>
                <w:color w:val="000000" w:themeColor="text1"/>
                <w:cs/>
              </w:rPr>
              <w:t>‎</w:t>
            </w:r>
          </w:p>
        </w:tc>
      </w:tr>
    </w:tbl>
    <w:p w:rsidR="00596BE0" w:rsidRPr="0008192D" w:rsidRDefault="00596BE0" w:rsidP="00596BE0">
      <w:pPr>
        <w:spacing w:after="384" w:line="312" w:lineRule="auto"/>
        <w:rPr>
          <w:rFonts w:ascii="Cambria" w:eastAsia="Cambria" w:hAnsi="Cambria" w:cs="Cambria"/>
          <w:b/>
          <w:color w:val="000000" w:themeColor="text1"/>
          <w:sz w:val="24"/>
          <w:szCs w:val="24"/>
        </w:rPr>
      </w:pPr>
    </w:p>
    <w:tbl>
      <w:tblPr>
        <w:tblW w:w="10455" w:type="dxa"/>
        <w:tblInd w:w="-540" w:type="dxa"/>
        <w:tblLayout w:type="fixed"/>
        <w:tblLook w:val="0400" w:firstRow="0" w:lastRow="0" w:firstColumn="0" w:lastColumn="0" w:noHBand="0" w:noVBand="1"/>
      </w:tblPr>
      <w:tblGrid>
        <w:gridCol w:w="2564"/>
        <w:gridCol w:w="7891"/>
      </w:tblGrid>
      <w:tr w:rsidR="00596BE0" w:rsidRPr="0008192D" w:rsidTr="004D366C">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596BE0" w:rsidRPr="0008192D" w:rsidRDefault="00596BE0" w:rsidP="004D366C">
            <w:pPr>
              <w:spacing w:after="0" w:line="276" w:lineRule="auto"/>
              <w:jc w:val="center"/>
              <w:rPr>
                <w:b/>
                <w:color w:val="000000" w:themeColor="text1"/>
                <w:sz w:val="28"/>
                <w:szCs w:val="28"/>
              </w:rPr>
            </w:pPr>
            <w:r w:rsidRPr="0008192D">
              <w:rPr>
                <w:b/>
                <w:color w:val="000000" w:themeColor="text1"/>
                <w:sz w:val="28"/>
                <w:szCs w:val="28"/>
              </w:rPr>
              <w:t>Learning and Teaching Strategies</w:t>
            </w:r>
            <w:r w:rsidRPr="0008192D">
              <w:rPr>
                <w:b/>
                <w:color w:val="000000" w:themeColor="text1"/>
                <w:sz w:val="28"/>
                <w:szCs w:val="28"/>
              </w:rPr>
              <w:br/>
              <w:t>Learning and Teaching Strategies</w:t>
            </w:r>
          </w:p>
          <w:p w:rsidR="00596BE0" w:rsidRPr="0008192D" w:rsidRDefault="00596BE0" w:rsidP="004D366C">
            <w:pPr>
              <w:pBdr>
                <w:top w:val="nil"/>
                <w:left w:val="nil"/>
                <w:bottom w:val="nil"/>
                <w:right w:val="nil"/>
                <w:between w:val="nil"/>
              </w:pBdr>
              <w:bidi/>
              <w:spacing w:after="0" w:line="240" w:lineRule="auto"/>
              <w:jc w:val="center"/>
              <w:rPr>
                <w:rFonts w:ascii="Times New Roman" w:eastAsia="Times New Roman" w:hAnsi="Times New Roman" w:cs="Times New Roman"/>
                <w:b/>
                <w:color w:val="000000" w:themeColor="text1"/>
                <w:sz w:val="28"/>
                <w:szCs w:val="28"/>
              </w:rPr>
            </w:pPr>
          </w:p>
        </w:tc>
      </w:tr>
      <w:tr w:rsidR="00596BE0" w:rsidRPr="0008192D" w:rsidTr="004D366C">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596BE0" w:rsidRPr="0008192D" w:rsidRDefault="00596BE0" w:rsidP="004D366C">
            <w:pPr>
              <w:spacing w:after="0" w:line="276" w:lineRule="auto"/>
              <w:rPr>
                <w:b/>
                <w:color w:val="000000" w:themeColor="text1"/>
                <w:sz w:val="24"/>
                <w:szCs w:val="24"/>
              </w:rPr>
            </w:pPr>
            <w:r w:rsidRPr="0008192D">
              <w:rPr>
                <w:b/>
                <w:color w:val="000000" w:themeColor="text1"/>
                <w:sz w:val="24"/>
                <w:szCs w:val="24"/>
              </w:rPr>
              <w:lastRenderedPageBreak/>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rsidR="00596BE0" w:rsidRPr="0008192D" w:rsidRDefault="00596BE0" w:rsidP="004D366C">
            <w:pPr>
              <w:spacing w:after="0" w:line="276" w:lineRule="auto"/>
              <w:jc w:val="both"/>
              <w:rPr>
                <w:color w:val="000000" w:themeColor="text1"/>
              </w:rPr>
            </w:pPr>
            <w:r w:rsidRPr="0008192D">
              <w:rPr>
                <w:color w:val="000000" w:themeColor="text1"/>
              </w:rPr>
              <w:t>When it comes to forensic image processing and analysis using MATLAB, here are some strategies to consider:</w:t>
            </w:r>
          </w:p>
          <w:p w:rsidR="00596BE0" w:rsidRPr="0008192D" w:rsidRDefault="00596BE0" w:rsidP="00635BE2">
            <w:pPr>
              <w:pStyle w:val="a9"/>
              <w:numPr>
                <w:ilvl w:val="0"/>
                <w:numId w:val="37"/>
              </w:numPr>
              <w:spacing w:after="0" w:line="276" w:lineRule="auto"/>
              <w:jc w:val="both"/>
              <w:rPr>
                <w:color w:val="000000" w:themeColor="text1"/>
              </w:rPr>
            </w:pPr>
            <w:r w:rsidRPr="0008192D">
              <w:rPr>
                <w:color w:val="000000" w:themeColor="text1"/>
              </w:rPr>
              <w:t xml:space="preserve">Introduce the concepts of forensic image analysis: we start by providing an overview of forensic image analysis and its applications, such as image enhancement, restoration, forgery detection, and facial recognition. </w:t>
            </w:r>
          </w:p>
          <w:p w:rsidR="00596BE0" w:rsidRPr="0008192D" w:rsidRDefault="00596BE0" w:rsidP="00635BE2">
            <w:pPr>
              <w:pStyle w:val="a9"/>
              <w:numPr>
                <w:ilvl w:val="0"/>
                <w:numId w:val="37"/>
              </w:numPr>
              <w:spacing w:after="0" w:line="276" w:lineRule="auto"/>
              <w:jc w:val="both"/>
              <w:rPr>
                <w:color w:val="000000" w:themeColor="text1"/>
              </w:rPr>
            </w:pPr>
            <w:r w:rsidRPr="0008192D">
              <w:rPr>
                <w:color w:val="000000" w:themeColor="text1"/>
              </w:rPr>
              <w:t>Familiarize students with MATLAB's image processing toolbox: Teach students how to use MATLAB's image processing toolbox, which offers a wide range of functions and algorithms for forensic image analysis. Cover topics such as image filtering, histogram equalization, noise removal, and edge detection.</w:t>
            </w:r>
          </w:p>
          <w:p w:rsidR="00596BE0" w:rsidRPr="0008192D" w:rsidRDefault="00596BE0" w:rsidP="00635BE2">
            <w:pPr>
              <w:pStyle w:val="a9"/>
              <w:numPr>
                <w:ilvl w:val="0"/>
                <w:numId w:val="37"/>
              </w:numPr>
              <w:spacing w:after="0" w:line="276" w:lineRule="auto"/>
              <w:jc w:val="both"/>
              <w:rPr>
                <w:color w:val="000000" w:themeColor="text1"/>
              </w:rPr>
            </w:pPr>
            <w:r w:rsidRPr="0008192D">
              <w:rPr>
                <w:color w:val="000000" w:themeColor="text1"/>
              </w:rPr>
              <w:t xml:space="preserve">Hands-on exercises and projects: Provide students with hands-on exercises and projects that involve applying forensic image processing techniques using MATLAB. Assign tasks such as enhancing low-light images, removing noise from images, detecting image forgeries, or performing facial recognition. </w:t>
            </w:r>
          </w:p>
          <w:p w:rsidR="00596BE0" w:rsidRPr="0008192D" w:rsidRDefault="00596BE0" w:rsidP="00635BE2">
            <w:pPr>
              <w:pStyle w:val="a9"/>
              <w:numPr>
                <w:ilvl w:val="0"/>
                <w:numId w:val="37"/>
              </w:numPr>
              <w:spacing w:after="0" w:line="276" w:lineRule="auto"/>
              <w:jc w:val="both"/>
              <w:rPr>
                <w:color w:val="000000" w:themeColor="text1"/>
              </w:rPr>
            </w:pPr>
            <w:r w:rsidRPr="0008192D">
              <w:rPr>
                <w:color w:val="000000" w:themeColor="text1"/>
              </w:rPr>
              <w:t>Image visualization and analysis: Demonstrate how to visualize and analyze images using MATLAB. Show students how to display, manipulate, and explore forensic images using functions like imshow, imtool, or montage. Teach them techniques for extracting features, measuring image properties, and performing quantitative analysis.</w:t>
            </w:r>
          </w:p>
          <w:p w:rsidR="00596BE0" w:rsidRPr="0008192D" w:rsidRDefault="00596BE0" w:rsidP="00635BE2">
            <w:pPr>
              <w:pStyle w:val="a9"/>
              <w:numPr>
                <w:ilvl w:val="0"/>
                <w:numId w:val="37"/>
              </w:numPr>
              <w:spacing w:after="0" w:line="276" w:lineRule="auto"/>
              <w:jc w:val="both"/>
              <w:rPr>
                <w:color w:val="000000" w:themeColor="text1"/>
              </w:rPr>
            </w:pPr>
            <w:r w:rsidRPr="0008192D">
              <w:rPr>
                <w:color w:val="000000" w:themeColor="text1"/>
              </w:rPr>
              <w:t xml:space="preserve">Image enhancement and restoration: Teach students various image enhancement and restoration techniques using MATLAB. Cover topics such as contrast adjustment, noise reduction, image sharpening, and image inpainting. </w:t>
            </w:r>
          </w:p>
          <w:p w:rsidR="00596BE0" w:rsidRPr="0008192D" w:rsidRDefault="00596BE0" w:rsidP="00635BE2">
            <w:pPr>
              <w:pStyle w:val="a9"/>
              <w:numPr>
                <w:ilvl w:val="0"/>
                <w:numId w:val="37"/>
              </w:numPr>
              <w:spacing w:after="0" w:line="276" w:lineRule="auto"/>
              <w:jc w:val="both"/>
              <w:rPr>
                <w:color w:val="000000" w:themeColor="text1"/>
              </w:rPr>
            </w:pPr>
            <w:r w:rsidRPr="0008192D">
              <w:rPr>
                <w:color w:val="000000" w:themeColor="text1"/>
              </w:rPr>
              <w:t xml:space="preserve">Forgery detection and authentication: Explore techniques for detecting image forgeries, such as copy-move forgery detection, splicing detection, and image tampering analysis. </w:t>
            </w:r>
          </w:p>
          <w:p w:rsidR="00596BE0" w:rsidRPr="0008192D" w:rsidRDefault="00596BE0" w:rsidP="00635BE2">
            <w:pPr>
              <w:pStyle w:val="a9"/>
              <w:numPr>
                <w:ilvl w:val="0"/>
                <w:numId w:val="37"/>
              </w:numPr>
              <w:spacing w:after="0" w:line="276" w:lineRule="auto"/>
              <w:jc w:val="both"/>
              <w:rPr>
                <w:color w:val="000000" w:themeColor="text1"/>
              </w:rPr>
            </w:pPr>
            <w:r w:rsidRPr="0008192D">
              <w:rPr>
                <w:color w:val="000000" w:themeColor="text1"/>
              </w:rPr>
              <w:t>Facial recognition: Introduce facial recognition techniques and algorithms using MATLAB. Explain the concepts of feature extraction, face detection, and face matching. Demonstrate how to build a basic facial recognition system using MATLAB's facial recognition toolbox or relevant libraries.</w:t>
            </w:r>
          </w:p>
          <w:p w:rsidR="00596BE0" w:rsidRPr="0008192D" w:rsidRDefault="00596BE0" w:rsidP="00635BE2">
            <w:pPr>
              <w:pStyle w:val="a9"/>
              <w:numPr>
                <w:ilvl w:val="0"/>
                <w:numId w:val="37"/>
              </w:numPr>
              <w:spacing w:after="0" w:line="276" w:lineRule="auto"/>
              <w:jc w:val="both"/>
              <w:rPr>
                <w:color w:val="000000" w:themeColor="text1"/>
              </w:rPr>
            </w:pPr>
            <w:r w:rsidRPr="0008192D">
              <w:rPr>
                <w:color w:val="000000" w:themeColor="text1"/>
              </w:rPr>
              <w:t xml:space="preserve">Error handling and robustness: Emphasize the importance of error handling and robustness in forensic image processing. Teach students how to handle common challenges and issues in image analysis, such as variations in lighting, noise, or image distortions.  </w:t>
            </w:r>
          </w:p>
          <w:p w:rsidR="00596BE0" w:rsidRPr="0008192D" w:rsidRDefault="00596BE0" w:rsidP="00635BE2">
            <w:pPr>
              <w:pStyle w:val="a9"/>
              <w:numPr>
                <w:ilvl w:val="0"/>
                <w:numId w:val="37"/>
              </w:numPr>
              <w:spacing w:after="0" w:line="276" w:lineRule="auto"/>
              <w:jc w:val="both"/>
              <w:rPr>
                <w:color w:val="000000" w:themeColor="text1"/>
              </w:rPr>
            </w:pPr>
            <w:r w:rsidRPr="0008192D">
              <w:rPr>
                <w:color w:val="000000" w:themeColor="text1"/>
              </w:rPr>
              <w:t xml:space="preserve">Validation and verification: Discuss the importance of validation and verification in forensic image analysis. Teach students how to validate their results, evaluate the performance of their algorithms, and compare different approaches.  </w:t>
            </w:r>
          </w:p>
          <w:p w:rsidR="00596BE0" w:rsidRPr="0008192D" w:rsidRDefault="00596BE0" w:rsidP="00635BE2">
            <w:pPr>
              <w:pStyle w:val="a9"/>
              <w:numPr>
                <w:ilvl w:val="0"/>
                <w:numId w:val="37"/>
              </w:numPr>
              <w:spacing w:after="0" w:line="276" w:lineRule="auto"/>
              <w:jc w:val="both"/>
              <w:rPr>
                <w:color w:val="000000" w:themeColor="text1"/>
              </w:rPr>
            </w:pPr>
            <w:r w:rsidRPr="0008192D">
              <w:rPr>
                <w:color w:val="000000" w:themeColor="text1"/>
              </w:rPr>
              <w:t>Collaboration and interdisciplinary learning: Foster collaboration among students from different disciplines, such as computer science, forensic science, and law enforcement. Encourage interdisciplinary discussions and projects that combine image processing techniques with forensic science knowledge.</w:t>
            </w:r>
          </w:p>
          <w:p w:rsidR="00596BE0" w:rsidRPr="0008192D" w:rsidRDefault="00596BE0" w:rsidP="00635BE2">
            <w:pPr>
              <w:pStyle w:val="a9"/>
              <w:numPr>
                <w:ilvl w:val="0"/>
                <w:numId w:val="37"/>
              </w:numPr>
              <w:spacing w:after="0" w:line="276" w:lineRule="auto"/>
              <w:jc w:val="both"/>
              <w:rPr>
                <w:color w:val="000000" w:themeColor="text1"/>
              </w:rPr>
            </w:pPr>
            <w:r w:rsidRPr="0008192D">
              <w:rPr>
                <w:color w:val="000000" w:themeColor="text1"/>
              </w:rPr>
              <w:t>Stay updated with advancements in forensic image processing: Stay informed about the latest research and advancements in the field of forensic image processing. Incorporate recent techniques and algorithms into your teaching to expose students to current trends and emerging technologies.</w:t>
            </w:r>
          </w:p>
          <w:p w:rsidR="00596BE0" w:rsidRPr="0008192D" w:rsidRDefault="00596BE0" w:rsidP="00635BE2">
            <w:pPr>
              <w:pStyle w:val="a9"/>
              <w:numPr>
                <w:ilvl w:val="0"/>
                <w:numId w:val="37"/>
              </w:numPr>
              <w:spacing w:after="0" w:line="276" w:lineRule="auto"/>
              <w:jc w:val="both"/>
              <w:rPr>
                <w:color w:val="000000" w:themeColor="text1"/>
              </w:rPr>
            </w:pPr>
            <w:r w:rsidRPr="0008192D">
              <w:rPr>
                <w:color w:val="000000" w:themeColor="text1"/>
              </w:rPr>
              <w:lastRenderedPageBreak/>
              <w:t>Ethical considerations: Discuss ethical considerations and legal implications related to forensic image processing. Teach students about privacy concerns, data integrity, and the ethical use of image analysis techniques in forensic investigations.</w:t>
            </w:r>
          </w:p>
          <w:p w:rsidR="00596BE0" w:rsidRPr="0008192D" w:rsidRDefault="00596BE0" w:rsidP="004D366C">
            <w:pPr>
              <w:spacing w:after="0" w:line="276" w:lineRule="auto"/>
              <w:jc w:val="both"/>
              <w:rPr>
                <w:color w:val="000000" w:themeColor="text1"/>
              </w:rPr>
            </w:pPr>
            <w:r w:rsidRPr="0008192D">
              <w:rPr>
                <w:color w:val="000000" w:themeColor="text1"/>
              </w:rPr>
              <w:t>By implementing these strategies, you can provide students with a solid foundation in forensic image processing and analysis using MATLAB, preparing them for careers in forensic science, law enforcement, or image analysis research.</w:t>
            </w:r>
          </w:p>
        </w:tc>
      </w:tr>
    </w:tbl>
    <w:p w:rsidR="00596BE0" w:rsidRDefault="00596BE0" w:rsidP="00596BE0">
      <w:pPr>
        <w:spacing w:line="276" w:lineRule="auto"/>
        <w:rPr>
          <w:rFonts w:ascii="Cambria" w:eastAsia="Cambria" w:hAnsi="Cambria" w:cs="Cambria"/>
          <w:b/>
          <w:color w:val="000000"/>
          <w:sz w:val="36"/>
          <w:szCs w:val="36"/>
        </w:rPr>
      </w:pPr>
    </w:p>
    <w:tbl>
      <w:tblPr>
        <w:tblW w:w="10455" w:type="dxa"/>
        <w:tblInd w:w="-540" w:type="dxa"/>
        <w:tblLayout w:type="fixed"/>
        <w:tblLook w:val="0400" w:firstRow="0" w:lastRow="0" w:firstColumn="0" w:lastColumn="0" w:noHBand="0" w:noVBand="1"/>
      </w:tblPr>
      <w:tblGrid>
        <w:gridCol w:w="4077"/>
        <w:gridCol w:w="1276"/>
        <w:gridCol w:w="3974"/>
        <w:gridCol w:w="1128"/>
      </w:tblGrid>
      <w:tr w:rsidR="00596BE0" w:rsidTr="004D366C">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596BE0" w:rsidRDefault="00596BE0" w:rsidP="004D366C">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r>
              <w:rPr>
                <w:rFonts w:ascii="Times New Roman" w:eastAsia="Times New Roman" w:hAnsi="Times New Roman" w:cs="Times New Roman"/>
                <w:b/>
                <w:color w:val="17365D"/>
                <w:sz w:val="28"/>
                <w:szCs w:val="28"/>
              </w:rPr>
              <w:br/>
              <w:t>Student Workload (SWL)</w:t>
            </w:r>
          </w:p>
          <w:p w:rsidR="00596BE0" w:rsidRDefault="00596BE0" w:rsidP="004D366C">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p>
        </w:tc>
      </w:tr>
      <w:tr w:rsidR="00596BE0" w:rsidTr="004D366C">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4D366C">
            <w:pPr>
              <w:spacing w:after="0" w:line="312" w:lineRule="auto"/>
              <w:rPr>
                <w:b/>
                <w:color w:val="000000"/>
                <w:sz w:val="24"/>
                <w:szCs w:val="24"/>
              </w:rPr>
            </w:pPr>
            <w:r>
              <w:rPr>
                <w:b/>
                <w:color w:val="000000"/>
                <w:sz w:val="24"/>
                <w:szCs w:val="24"/>
              </w:rPr>
              <w:t>Structured SWL (h/sem)</w:t>
            </w:r>
            <w:r>
              <w:rPr>
                <w:b/>
                <w:color w:val="000000"/>
                <w:sz w:val="24"/>
                <w:szCs w:val="24"/>
              </w:rPr>
              <w:br/>
              <w:t>Structured SWL (h/sem)</w:t>
            </w:r>
          </w:p>
          <w:p w:rsidR="00596BE0" w:rsidRDefault="00596BE0" w:rsidP="004D366C">
            <w:pPr>
              <w:spacing w:after="0"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96BE0" w:rsidRDefault="008C054A" w:rsidP="004D366C">
            <w:pPr>
              <w:spacing w:after="0" w:line="312" w:lineRule="auto"/>
              <w:rPr>
                <w:sz w:val="24"/>
                <w:szCs w:val="24"/>
              </w:rPr>
            </w:pPr>
            <w:r>
              <w:rPr>
                <w:sz w:val="24"/>
                <w:szCs w:val="24"/>
              </w:rPr>
              <w:t>63</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96BE0" w:rsidRDefault="00596BE0" w:rsidP="004D366C">
            <w:pPr>
              <w:spacing w:after="0" w:line="312" w:lineRule="auto"/>
              <w:rPr>
                <w:b/>
              </w:rPr>
            </w:pPr>
            <w:r>
              <w:rPr>
                <w:b/>
              </w:rPr>
              <w:t>Structured SWL (h/w)</w:t>
            </w:r>
            <w:r>
              <w:rPr>
                <w:b/>
              </w:rPr>
              <w:br/>
              <w:t>Structured SWL (h/w)</w:t>
            </w:r>
          </w:p>
          <w:p w:rsidR="00596BE0" w:rsidRDefault="00596BE0" w:rsidP="004D366C">
            <w:pPr>
              <w:spacing w:after="0"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96BE0" w:rsidRDefault="00596BE0" w:rsidP="004D366C">
            <w:pPr>
              <w:spacing w:after="0" w:line="312" w:lineRule="auto"/>
              <w:rPr>
                <w:sz w:val="24"/>
                <w:szCs w:val="24"/>
              </w:rPr>
            </w:pPr>
          </w:p>
        </w:tc>
      </w:tr>
      <w:tr w:rsidR="00596BE0" w:rsidTr="004D366C">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4D366C">
            <w:pPr>
              <w:spacing w:after="0" w:line="312" w:lineRule="auto"/>
              <w:rPr>
                <w:b/>
                <w:sz w:val="24"/>
                <w:szCs w:val="24"/>
              </w:rPr>
            </w:pPr>
            <w:r>
              <w:rPr>
                <w:b/>
                <w:color w:val="000000"/>
                <w:sz w:val="24"/>
                <w:szCs w:val="24"/>
              </w:rPr>
              <w:t>Unstructured SWL (h/sem)</w:t>
            </w:r>
            <w:r>
              <w:rPr>
                <w:b/>
                <w:color w:val="000000"/>
                <w:sz w:val="24"/>
                <w:szCs w:val="24"/>
              </w:rPr>
              <w:br/>
              <w:t>Unstructured SWL (h/sem)</w:t>
            </w:r>
          </w:p>
          <w:p w:rsidR="00596BE0" w:rsidRDefault="00596BE0" w:rsidP="004D366C">
            <w:pPr>
              <w:spacing w:after="0"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96BE0" w:rsidRDefault="008C054A" w:rsidP="004D366C">
            <w:pPr>
              <w:spacing w:after="0" w:line="312" w:lineRule="auto"/>
              <w:rPr>
                <w:sz w:val="24"/>
                <w:szCs w:val="24"/>
              </w:rPr>
            </w:pPr>
            <w:r>
              <w:rPr>
                <w:sz w:val="24"/>
                <w:szCs w:val="24"/>
              </w:rPr>
              <w:t>12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96BE0" w:rsidRDefault="00596BE0" w:rsidP="004D366C">
            <w:pPr>
              <w:spacing w:after="0" w:line="312" w:lineRule="auto"/>
              <w:rPr>
                <w:b/>
              </w:rPr>
            </w:pPr>
            <w:r>
              <w:rPr>
                <w:b/>
              </w:rPr>
              <w:t>Unstructured SWL (h/w)</w:t>
            </w:r>
            <w:r>
              <w:rPr>
                <w:b/>
              </w:rPr>
              <w:br/>
              <w:t>Unstructured SWL (h/w)</w:t>
            </w:r>
          </w:p>
          <w:p w:rsidR="00596BE0" w:rsidRDefault="00596BE0" w:rsidP="004D366C">
            <w:pPr>
              <w:spacing w:after="0"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96BE0" w:rsidRDefault="00596BE0" w:rsidP="004D366C">
            <w:pPr>
              <w:spacing w:after="0" w:line="312" w:lineRule="auto"/>
              <w:rPr>
                <w:sz w:val="24"/>
                <w:szCs w:val="24"/>
              </w:rPr>
            </w:pPr>
          </w:p>
        </w:tc>
      </w:tr>
      <w:tr w:rsidR="00596BE0" w:rsidTr="004D366C">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4D366C">
            <w:pPr>
              <w:spacing w:after="0" w:line="312" w:lineRule="auto"/>
              <w:rPr>
                <w:b/>
                <w:color w:val="000000"/>
                <w:sz w:val="24"/>
                <w:szCs w:val="24"/>
              </w:rPr>
            </w:pPr>
            <w:r>
              <w:rPr>
                <w:b/>
                <w:color w:val="000000"/>
                <w:sz w:val="24"/>
                <w:szCs w:val="24"/>
              </w:rPr>
              <w:t>Total SWL (h/sem)</w:t>
            </w:r>
            <w:r>
              <w:rPr>
                <w:b/>
                <w:color w:val="000000"/>
                <w:sz w:val="24"/>
                <w:szCs w:val="24"/>
              </w:rPr>
              <w:br/>
              <w:t>Total SWL (h/sem)</w:t>
            </w:r>
          </w:p>
          <w:p w:rsidR="00596BE0" w:rsidRDefault="00596BE0" w:rsidP="004D366C">
            <w:pPr>
              <w:spacing w:after="0" w:line="312" w:lineRule="auto"/>
              <w:rPr>
                <w:b/>
                <w:sz w:val="24"/>
                <w:szCs w:val="24"/>
              </w:rPr>
            </w:pP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96BE0" w:rsidRDefault="00596BE0" w:rsidP="004D366C">
            <w:pPr>
              <w:spacing w:after="0" w:line="312" w:lineRule="auto"/>
              <w:rPr>
                <w:sz w:val="24"/>
                <w:szCs w:val="24"/>
              </w:rPr>
            </w:pPr>
            <w:r>
              <w:rPr>
                <w:rFonts w:hint="cs"/>
                <w:sz w:val="24"/>
                <w:szCs w:val="24"/>
                <w:rtl/>
              </w:rPr>
              <w:t>75</w:t>
            </w:r>
          </w:p>
        </w:tc>
      </w:tr>
    </w:tbl>
    <w:p w:rsidR="00596BE0" w:rsidRDefault="00596BE0" w:rsidP="00596BE0">
      <w:pPr>
        <w:spacing w:after="0" w:line="312" w:lineRule="auto"/>
        <w:rPr>
          <w:rFonts w:ascii="Cambria" w:eastAsia="Cambria" w:hAnsi="Cambria" w:cs="Cambria"/>
          <w:b/>
          <w:color w:val="000000"/>
        </w:rPr>
      </w:pPr>
    </w:p>
    <w:p w:rsidR="00596BE0" w:rsidRDefault="00596BE0" w:rsidP="00596BE0">
      <w:pPr>
        <w:spacing w:after="0" w:line="312" w:lineRule="auto"/>
        <w:rPr>
          <w:rFonts w:ascii="Cambria" w:eastAsia="Cambria" w:hAnsi="Cambria" w:cs="Cambria"/>
          <w:b/>
          <w:color w:val="000000"/>
        </w:rPr>
      </w:pPr>
    </w:p>
    <w:tbl>
      <w:tblPr>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596BE0" w:rsidTr="004D366C">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596BE0" w:rsidRDefault="00596BE0" w:rsidP="004D366C">
            <w:pPr>
              <w:spacing w:after="0" w:line="312" w:lineRule="auto"/>
              <w:jc w:val="center"/>
              <w:rPr>
                <w:b/>
                <w:color w:val="17365D"/>
                <w:sz w:val="28"/>
                <w:szCs w:val="28"/>
              </w:rPr>
            </w:pPr>
            <w:r>
              <w:rPr>
                <w:b/>
                <w:color w:val="17365D"/>
                <w:sz w:val="28"/>
                <w:szCs w:val="28"/>
              </w:rPr>
              <w:t>Module Evaluation</w:t>
            </w:r>
            <w:r>
              <w:rPr>
                <w:b/>
                <w:color w:val="17365D"/>
                <w:sz w:val="28"/>
                <w:szCs w:val="28"/>
              </w:rPr>
              <w:br/>
              <w:t>Module Evaluation</w:t>
            </w:r>
          </w:p>
          <w:p w:rsidR="00596BE0" w:rsidRDefault="00596BE0" w:rsidP="004D366C">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p>
        </w:tc>
      </w:tr>
      <w:tr w:rsidR="00596BE0" w:rsidTr="004D366C">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596BE0" w:rsidRDefault="00596BE0" w:rsidP="004D366C">
            <w:pPr>
              <w:spacing w:after="0" w:line="312" w:lineRule="auto"/>
              <w:ind w:left="360" w:hanging="720"/>
              <w:rPr>
                <w:b/>
                <w:sz w:val="20"/>
                <w:szCs w:val="20"/>
              </w:rPr>
            </w:pPr>
          </w:p>
          <w:p w:rsidR="00596BE0" w:rsidRDefault="00596BE0" w:rsidP="004D366C">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4D366C">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4D366C">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4D366C">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4D366C">
            <w:pPr>
              <w:spacing w:after="0" w:line="312" w:lineRule="auto"/>
              <w:rPr>
                <w:b/>
                <w:color w:val="000000"/>
              </w:rPr>
            </w:pPr>
            <w:r>
              <w:rPr>
                <w:b/>
                <w:color w:val="000000"/>
              </w:rPr>
              <w:t>Relevant Learning Outcome</w:t>
            </w:r>
          </w:p>
        </w:tc>
      </w:tr>
      <w:tr w:rsidR="00596BE0" w:rsidTr="004D366C">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596BE0" w:rsidRDefault="00596BE0" w:rsidP="004D366C">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4D366C">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rsidR="00596BE0" w:rsidRDefault="00596BE0" w:rsidP="004D366C">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596BE0" w:rsidRDefault="00596BE0" w:rsidP="004D366C">
            <w:pPr>
              <w:spacing w:after="0" w:line="312" w:lineRule="auto"/>
              <w:jc w:val="center"/>
              <w:rPr>
                <w:color w:val="000000"/>
              </w:rPr>
            </w:pPr>
            <w:r>
              <w:t>5</w:t>
            </w:r>
            <w:r>
              <w:rPr>
                <w:color w:val="000000"/>
              </w:rPr>
              <w:t>% (</w:t>
            </w:r>
            <w:r>
              <w:t>5</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596BE0" w:rsidRDefault="00596BE0" w:rsidP="004D366C">
            <w:pPr>
              <w:spacing w:after="0" w:line="312" w:lineRule="auto"/>
              <w:jc w:val="center"/>
              <w:rPr>
                <w:color w:val="000000"/>
              </w:rPr>
            </w:pPr>
            <w:r>
              <w:rPr>
                <w:color w:val="000000"/>
              </w:rPr>
              <w:t>5, 15</w:t>
            </w:r>
          </w:p>
        </w:tc>
        <w:tc>
          <w:tcPr>
            <w:tcW w:w="2385" w:type="dxa"/>
            <w:tcBorders>
              <w:top w:val="single" w:sz="4" w:space="0" w:color="000000"/>
              <w:left w:val="single" w:sz="4" w:space="0" w:color="000000"/>
              <w:bottom w:val="single" w:sz="4" w:space="0" w:color="000000"/>
              <w:right w:val="single" w:sz="4" w:space="0" w:color="000000"/>
            </w:tcBorders>
            <w:vAlign w:val="center"/>
          </w:tcPr>
          <w:p w:rsidR="00596BE0" w:rsidRDefault="00596BE0" w:rsidP="004D366C">
            <w:pPr>
              <w:spacing w:after="0" w:line="312" w:lineRule="auto"/>
              <w:rPr>
                <w:color w:val="000000"/>
              </w:rPr>
            </w:pPr>
            <w:r>
              <w:t>LO # 1,2,3,4,9 and 10</w:t>
            </w:r>
          </w:p>
        </w:tc>
      </w:tr>
      <w:tr w:rsidR="00596BE0" w:rsidTr="004D366C">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596BE0" w:rsidRDefault="00596BE0" w:rsidP="004D366C">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4D366C">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rsidR="00596BE0" w:rsidRDefault="00596BE0" w:rsidP="004D366C">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596BE0" w:rsidRDefault="00596BE0" w:rsidP="004D366C">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596BE0" w:rsidRDefault="00596BE0" w:rsidP="004D366C">
            <w:pPr>
              <w:spacing w:after="0" w:line="312" w:lineRule="auto"/>
              <w:jc w:val="center"/>
              <w:rPr>
                <w:color w:val="000000"/>
              </w:rPr>
            </w:pPr>
            <w:r>
              <w:rPr>
                <w:color w:val="000000"/>
              </w:rPr>
              <w:t>6, 14</w:t>
            </w:r>
          </w:p>
        </w:tc>
        <w:tc>
          <w:tcPr>
            <w:tcW w:w="2385" w:type="dxa"/>
            <w:tcBorders>
              <w:top w:val="single" w:sz="4" w:space="0" w:color="000000"/>
              <w:left w:val="single" w:sz="4" w:space="0" w:color="000000"/>
              <w:bottom w:val="single" w:sz="4" w:space="0" w:color="000000"/>
              <w:right w:val="single" w:sz="4" w:space="0" w:color="000000"/>
            </w:tcBorders>
            <w:vAlign w:val="center"/>
          </w:tcPr>
          <w:p w:rsidR="00596BE0" w:rsidRDefault="00596BE0" w:rsidP="004D366C">
            <w:pPr>
              <w:spacing w:after="0" w:line="312" w:lineRule="auto"/>
              <w:rPr>
                <w:color w:val="000000"/>
              </w:rPr>
            </w:pPr>
            <w:r>
              <w:t>LO # 5, 6,7,8, 11 and 12</w:t>
            </w:r>
          </w:p>
        </w:tc>
      </w:tr>
      <w:tr w:rsidR="00596BE0" w:rsidTr="004D366C">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596BE0" w:rsidRDefault="00596BE0" w:rsidP="004D366C">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4D366C">
            <w:pPr>
              <w:spacing w:after="0"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rsidR="00596BE0" w:rsidRDefault="00596BE0" w:rsidP="004D366C">
            <w:pPr>
              <w:spacing w:after="0"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596BE0" w:rsidRDefault="00596BE0" w:rsidP="004D366C">
            <w:pPr>
              <w:spacing w:after="0" w:line="312" w:lineRule="auto"/>
              <w:jc w:val="center"/>
              <w:rPr>
                <w:color w:val="000000"/>
              </w:rPr>
            </w:pPr>
            <w:r>
              <w:t>20</w:t>
            </w:r>
            <w:r>
              <w:rPr>
                <w:color w:val="000000"/>
              </w:rPr>
              <w:t>% (</w:t>
            </w:r>
            <w:r>
              <w:t>20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596BE0" w:rsidRDefault="00596BE0" w:rsidP="004D366C">
            <w:pPr>
              <w:spacing w:after="0"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rsidR="00596BE0" w:rsidRDefault="00596BE0" w:rsidP="004D366C">
            <w:pPr>
              <w:spacing w:after="0" w:line="312" w:lineRule="auto"/>
              <w:rPr>
                <w:color w:val="000000"/>
              </w:rPr>
            </w:pPr>
          </w:p>
        </w:tc>
      </w:tr>
      <w:tr w:rsidR="00596BE0" w:rsidTr="004D366C">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596BE0" w:rsidRDefault="00596BE0" w:rsidP="004D366C">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4D366C">
            <w:pPr>
              <w:spacing w:after="0"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rsidR="00596BE0" w:rsidRDefault="00596BE0" w:rsidP="004D366C">
            <w:pPr>
              <w:spacing w:after="0"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596BE0" w:rsidRDefault="00596BE0" w:rsidP="004D366C">
            <w:pPr>
              <w:spacing w:after="0" w:line="312" w:lineRule="auto"/>
              <w:jc w:val="center"/>
            </w:pPr>
            <w:r>
              <w:t>5% (5)</w:t>
            </w:r>
          </w:p>
        </w:tc>
        <w:tc>
          <w:tcPr>
            <w:tcW w:w="1455" w:type="dxa"/>
            <w:tcBorders>
              <w:top w:val="single" w:sz="4" w:space="0" w:color="000000"/>
              <w:left w:val="single" w:sz="4" w:space="0" w:color="000000"/>
              <w:bottom w:val="single" w:sz="4" w:space="0" w:color="000000"/>
              <w:right w:val="single" w:sz="4" w:space="0" w:color="000000"/>
            </w:tcBorders>
            <w:vAlign w:val="center"/>
          </w:tcPr>
          <w:p w:rsidR="00596BE0" w:rsidRDefault="00596BE0" w:rsidP="004D366C">
            <w:pPr>
              <w:spacing w:after="0" w:line="312" w:lineRule="auto"/>
              <w:jc w:val="center"/>
              <w:rPr>
                <w:color w:val="000000"/>
              </w:rPr>
            </w:pPr>
            <w: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596BE0" w:rsidRDefault="00596BE0" w:rsidP="004D366C">
            <w:pPr>
              <w:spacing w:after="0" w:line="312" w:lineRule="auto"/>
              <w:rPr>
                <w:color w:val="000000"/>
              </w:rPr>
            </w:pPr>
            <w:r>
              <w:t>LO # 13, 15</w:t>
            </w:r>
          </w:p>
        </w:tc>
      </w:tr>
      <w:tr w:rsidR="00596BE0" w:rsidTr="004D366C">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596BE0" w:rsidRDefault="00596BE0" w:rsidP="004D366C">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4D366C">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rsidR="00596BE0" w:rsidRDefault="00596BE0" w:rsidP="004D366C">
            <w:pPr>
              <w:spacing w:after="0" w:line="312" w:lineRule="auto"/>
              <w:jc w:val="center"/>
              <w:rPr>
                <w:color w:val="000000"/>
              </w:rPr>
            </w:pPr>
            <w:r>
              <w:rPr>
                <w:color w:val="000000"/>
              </w:rPr>
              <w:t>2hr</w:t>
            </w:r>
          </w:p>
        </w:tc>
        <w:tc>
          <w:tcPr>
            <w:tcW w:w="2250" w:type="dxa"/>
            <w:tcBorders>
              <w:top w:val="single" w:sz="4" w:space="0" w:color="000000"/>
              <w:left w:val="single" w:sz="4" w:space="0" w:color="000000"/>
              <w:bottom w:val="single" w:sz="4" w:space="0" w:color="000000"/>
              <w:right w:val="nil"/>
            </w:tcBorders>
            <w:vAlign w:val="center"/>
          </w:tcPr>
          <w:p w:rsidR="00596BE0" w:rsidRDefault="00596BE0" w:rsidP="004D366C">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596BE0" w:rsidRDefault="00596BE0" w:rsidP="004D366C">
            <w:pPr>
              <w:spacing w:after="0" w:line="312" w:lineRule="auto"/>
              <w:jc w:val="center"/>
              <w:rPr>
                <w:color w:val="000000"/>
              </w:rPr>
            </w:pPr>
            <w:r>
              <w:t>9</w:t>
            </w:r>
          </w:p>
        </w:tc>
        <w:tc>
          <w:tcPr>
            <w:tcW w:w="2385" w:type="dxa"/>
            <w:tcBorders>
              <w:top w:val="single" w:sz="4" w:space="0" w:color="000000"/>
              <w:left w:val="single" w:sz="4" w:space="0" w:color="000000"/>
              <w:bottom w:val="single" w:sz="4" w:space="0" w:color="000000"/>
              <w:right w:val="single" w:sz="4" w:space="0" w:color="000000"/>
            </w:tcBorders>
            <w:vAlign w:val="center"/>
          </w:tcPr>
          <w:p w:rsidR="00596BE0" w:rsidRDefault="00596BE0" w:rsidP="004D366C">
            <w:pPr>
              <w:spacing w:after="0" w:line="312" w:lineRule="auto"/>
              <w:rPr>
                <w:color w:val="000000"/>
              </w:rPr>
            </w:pPr>
            <w:r>
              <w:t>LO # 1-8</w:t>
            </w:r>
          </w:p>
        </w:tc>
      </w:tr>
      <w:tr w:rsidR="00596BE0" w:rsidTr="004D366C">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596BE0" w:rsidRDefault="00596BE0" w:rsidP="004D366C">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4D366C">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rsidR="00596BE0" w:rsidRDefault="00596BE0" w:rsidP="004D366C">
            <w:pPr>
              <w:spacing w:after="0"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596BE0" w:rsidRDefault="00596BE0" w:rsidP="004D366C">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596BE0" w:rsidRDefault="00596BE0" w:rsidP="004D366C">
            <w:pPr>
              <w:spacing w:after="0"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596BE0" w:rsidRDefault="00596BE0" w:rsidP="004D366C">
            <w:pPr>
              <w:spacing w:after="0" w:line="312" w:lineRule="auto"/>
              <w:rPr>
                <w:color w:val="000000"/>
              </w:rPr>
            </w:pPr>
            <w:r>
              <w:rPr>
                <w:color w:val="000000"/>
              </w:rPr>
              <w:t>All</w:t>
            </w:r>
          </w:p>
        </w:tc>
      </w:tr>
      <w:tr w:rsidR="00596BE0" w:rsidTr="004D366C">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596BE0" w:rsidRDefault="00596BE0" w:rsidP="004D366C">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rsidR="00596BE0" w:rsidRDefault="00596BE0" w:rsidP="004D366C">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596BE0" w:rsidRDefault="00596BE0" w:rsidP="004D366C">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596BE0" w:rsidRDefault="00596BE0" w:rsidP="004D366C">
            <w:pPr>
              <w:spacing w:after="0" w:line="312" w:lineRule="auto"/>
              <w:rPr>
                <w:color w:val="000000"/>
              </w:rPr>
            </w:pPr>
          </w:p>
        </w:tc>
      </w:tr>
    </w:tbl>
    <w:p w:rsidR="00596BE0" w:rsidRDefault="00596BE0" w:rsidP="00596BE0">
      <w:pPr>
        <w:spacing w:after="0" w:line="312" w:lineRule="auto"/>
        <w:rPr>
          <w:rFonts w:ascii="Cambria" w:eastAsia="Cambria" w:hAnsi="Cambria" w:cs="Cambria"/>
          <w:b/>
          <w:color w:val="000000"/>
          <w:sz w:val="16"/>
          <w:szCs w:val="16"/>
        </w:rPr>
      </w:pPr>
    </w:p>
    <w:p w:rsidR="00596BE0" w:rsidRDefault="00596BE0" w:rsidP="00596BE0">
      <w:pPr>
        <w:spacing w:after="0" w:line="312" w:lineRule="auto"/>
        <w:rPr>
          <w:rFonts w:ascii="Cambria" w:eastAsia="Cambria" w:hAnsi="Cambria" w:cs="Cambria"/>
          <w:b/>
          <w:color w:val="000000"/>
          <w:sz w:val="16"/>
          <w:szCs w:val="16"/>
        </w:rPr>
      </w:pPr>
    </w:p>
    <w:p w:rsidR="00596BE0" w:rsidRDefault="00596BE0" w:rsidP="00596BE0">
      <w:pPr>
        <w:spacing w:line="276" w:lineRule="auto"/>
        <w:rPr>
          <w:rFonts w:ascii="Cambria" w:eastAsia="Cambria" w:hAnsi="Cambria" w:cs="Cambria"/>
          <w:b/>
          <w:color w:val="000000"/>
          <w:sz w:val="16"/>
          <w:szCs w:val="16"/>
        </w:rPr>
      </w:pPr>
    </w:p>
    <w:tbl>
      <w:tblPr>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596BE0" w:rsidTr="004D366C">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596BE0" w:rsidRDefault="00596BE0" w:rsidP="004D366C">
            <w:pPr>
              <w:spacing w:after="0" w:line="360" w:lineRule="auto"/>
              <w:jc w:val="center"/>
              <w:rPr>
                <w:b/>
                <w:color w:val="17365D"/>
                <w:sz w:val="28"/>
                <w:szCs w:val="28"/>
              </w:rPr>
            </w:pPr>
            <w:r>
              <w:rPr>
                <w:b/>
                <w:color w:val="17365D"/>
                <w:sz w:val="28"/>
                <w:szCs w:val="28"/>
              </w:rPr>
              <w:lastRenderedPageBreak/>
              <w:t>Delivery Plan (Weekly Syllabus)</w:t>
            </w:r>
            <w:r>
              <w:rPr>
                <w:b/>
                <w:color w:val="17365D"/>
                <w:sz w:val="28"/>
                <w:szCs w:val="28"/>
              </w:rPr>
              <w:br/>
              <w:t>Delivery Plan (Weekly Syllabus)</w:t>
            </w:r>
          </w:p>
          <w:p w:rsidR="00596BE0" w:rsidRDefault="00596BE0" w:rsidP="004D366C">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p>
        </w:tc>
      </w:tr>
      <w:tr w:rsidR="00596BE0"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4D366C">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96BE0" w:rsidRDefault="00596BE0" w:rsidP="004D366C">
            <w:pPr>
              <w:spacing w:after="0" w:line="360" w:lineRule="auto"/>
              <w:rPr>
                <w:b/>
                <w:sz w:val="24"/>
                <w:szCs w:val="24"/>
              </w:rPr>
            </w:pPr>
            <w:r>
              <w:rPr>
                <w:b/>
              </w:rPr>
              <w:t>Material Covered</w:t>
            </w:r>
          </w:p>
        </w:tc>
      </w:tr>
      <w:tr w:rsidR="00596BE0"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4D366C">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tcPr>
          <w:p w:rsidR="00596BE0" w:rsidRPr="009D3FF9" w:rsidRDefault="00596BE0" w:rsidP="004D366C">
            <w:pPr>
              <w:spacing w:line="252" w:lineRule="auto"/>
              <w:jc w:val="both"/>
            </w:pPr>
            <w:r w:rsidRPr="009D3FF9">
              <w:t xml:space="preserve">Functions &amp; Files, </w:t>
            </w:r>
            <w:r w:rsidRPr="009D3FF9">
              <w:rPr>
                <w:cs/>
              </w:rPr>
              <w:t>‎</w:t>
            </w:r>
            <w:r w:rsidRPr="009D3FF9">
              <w:rPr>
                <w:rFonts w:cs="Arial"/>
                <w:rtl/>
              </w:rPr>
              <w:t>‏ ‏</w:t>
            </w:r>
            <w:r w:rsidRPr="009D3FF9">
              <w:t xml:space="preserve">Elementary </w:t>
            </w:r>
            <w:r w:rsidRPr="009D3FF9">
              <w:rPr>
                <w:cs/>
              </w:rPr>
              <w:t>‎</w:t>
            </w:r>
            <w:r w:rsidRPr="009D3FF9">
              <w:t xml:space="preserve">Mathematical Functions, User Defined Functions </w:t>
            </w:r>
            <w:r w:rsidRPr="009D3FF9">
              <w:rPr>
                <w:cs/>
              </w:rPr>
              <w:t>‎</w:t>
            </w:r>
            <w:r w:rsidRPr="009D3FF9">
              <w:rPr>
                <w:rFonts w:cs="Arial"/>
                <w:rtl/>
              </w:rPr>
              <w:t>‏</w:t>
            </w:r>
            <w:r w:rsidRPr="009D3FF9">
              <w:t xml:space="preserve"> </w:t>
            </w:r>
            <w:r w:rsidRPr="009D3FF9">
              <w:rPr>
                <w:cs/>
              </w:rPr>
              <w:t>‎</w:t>
            </w:r>
            <w:r w:rsidRPr="009D3FF9">
              <w:t xml:space="preserve">Advanced Function </w:t>
            </w:r>
            <w:r w:rsidRPr="009D3FF9">
              <w:rPr>
                <w:cs/>
              </w:rPr>
              <w:t>‎</w:t>
            </w:r>
            <w:r>
              <w:t>Programming</w:t>
            </w:r>
            <w:r w:rsidRPr="009D3FF9">
              <w:rPr>
                <w:rFonts w:cs="Arial"/>
                <w:rtl/>
              </w:rPr>
              <w:t xml:space="preserve">‏, </w:t>
            </w:r>
            <w:r>
              <w:rPr>
                <w:rFonts w:cs="Arial"/>
              </w:rPr>
              <w:t xml:space="preserve"> </w:t>
            </w:r>
            <w:r w:rsidRPr="009D3FF9">
              <w:t xml:space="preserve"> Working with Data Files </w:t>
            </w:r>
            <w:r w:rsidRPr="009D3FF9">
              <w:rPr>
                <w:cs/>
              </w:rPr>
              <w:t>‎‎</w:t>
            </w:r>
            <w:r w:rsidRPr="009D3FF9">
              <w:t>(read and write data file)</w:t>
            </w:r>
            <w:r w:rsidRPr="009D3FF9">
              <w:rPr>
                <w:cs/>
              </w:rPr>
              <w:t>‎</w:t>
            </w:r>
            <w:r w:rsidRPr="009D3FF9">
              <w:rPr>
                <w:rFonts w:cs="Arial"/>
                <w:rtl/>
              </w:rPr>
              <w:t>‏.‏</w:t>
            </w:r>
          </w:p>
        </w:tc>
      </w:tr>
      <w:tr w:rsidR="00596BE0"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4D366C">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tcPr>
          <w:p w:rsidR="00596BE0" w:rsidRPr="009D3FF9" w:rsidRDefault="00596BE0" w:rsidP="004D366C">
            <w:pPr>
              <w:spacing w:line="252" w:lineRule="auto"/>
              <w:jc w:val="both"/>
            </w:pPr>
            <w:r w:rsidRPr="009D3FF9">
              <w:t>Programming Techniques:  Image Types</w:t>
            </w:r>
            <w:r w:rsidRPr="009D3FF9">
              <w:rPr>
                <w:rFonts w:cs="Arial"/>
                <w:rtl/>
              </w:rPr>
              <w:t>‏ ‏</w:t>
            </w:r>
            <w:r w:rsidRPr="009D3FF9">
              <w:rPr>
                <w:cs/>
              </w:rPr>
              <w:t>‎</w:t>
            </w:r>
            <w:r w:rsidRPr="009D3FF9">
              <w:t xml:space="preserve">, </w:t>
            </w:r>
            <w:r w:rsidRPr="009D3FF9">
              <w:rPr>
                <w:cs/>
              </w:rPr>
              <w:t>‎</w:t>
            </w:r>
            <w:r w:rsidRPr="009D3FF9">
              <w:rPr>
                <w:rFonts w:cs="Arial"/>
                <w:rtl/>
              </w:rPr>
              <w:t>‏• ‏</w:t>
            </w:r>
            <w:r w:rsidRPr="009D3FF9">
              <w:t>Indexed images</w:t>
            </w:r>
            <w:r w:rsidRPr="009D3FF9">
              <w:rPr>
                <w:rFonts w:cs="Arial"/>
                <w:rtl/>
              </w:rPr>
              <w:t>‏</w:t>
            </w:r>
            <w:r w:rsidRPr="009D3FF9">
              <w:rPr>
                <w:cs/>
              </w:rPr>
              <w:t>‎</w:t>
            </w:r>
            <w:r w:rsidRPr="009D3FF9">
              <w:t xml:space="preserve">, </w:t>
            </w:r>
            <w:r w:rsidRPr="009D3FF9">
              <w:rPr>
                <w:cs/>
              </w:rPr>
              <w:t>‎</w:t>
            </w:r>
            <w:r w:rsidRPr="009D3FF9">
              <w:rPr>
                <w:rFonts w:cs="Arial"/>
                <w:rtl/>
              </w:rPr>
              <w:t>‏• ‏</w:t>
            </w:r>
            <w:r w:rsidRPr="009D3FF9">
              <w:t xml:space="preserve">Intensity (or grayscale) </w:t>
            </w:r>
            <w:r w:rsidRPr="009D3FF9">
              <w:rPr>
                <w:cs/>
              </w:rPr>
              <w:t>‎</w:t>
            </w:r>
            <w:r w:rsidRPr="009D3FF9">
              <w:t xml:space="preserve">images, </w:t>
            </w:r>
            <w:r w:rsidRPr="009D3FF9">
              <w:rPr>
                <w:cs/>
              </w:rPr>
              <w:t>‎</w:t>
            </w:r>
            <w:r w:rsidRPr="009D3FF9">
              <w:rPr>
                <w:rFonts w:cs="Arial"/>
                <w:rtl/>
              </w:rPr>
              <w:t>‏• ‏</w:t>
            </w:r>
            <w:r>
              <w:t xml:space="preserve">RGB </w:t>
            </w:r>
            <w:r w:rsidRPr="009D3FF9">
              <w:t>images</w:t>
            </w:r>
            <w:r w:rsidRPr="009D3FF9">
              <w:rPr>
                <w:rFonts w:cs="Arial"/>
                <w:rtl/>
              </w:rPr>
              <w:t>‏</w:t>
            </w:r>
            <w:r w:rsidRPr="009D3FF9">
              <w:rPr>
                <w:rFonts w:cs="Arial"/>
              </w:rPr>
              <w:t xml:space="preserve">, </w:t>
            </w:r>
            <w:r w:rsidRPr="009D3FF9">
              <w:t xml:space="preserve">Convert signals from an </w:t>
            </w:r>
            <w:r w:rsidRPr="009D3FF9">
              <w:rPr>
                <w:cs/>
              </w:rPr>
              <w:t>‎</w:t>
            </w:r>
            <w:r w:rsidRPr="009D3FF9">
              <w:t xml:space="preserve">image sensor into digital </w:t>
            </w:r>
            <w:r w:rsidRPr="009D3FF9">
              <w:rPr>
                <w:cs/>
              </w:rPr>
              <w:t>‎</w:t>
            </w:r>
            <w:r w:rsidRPr="009D3FF9">
              <w:t xml:space="preserve">images, Convert Between Image </w:t>
            </w:r>
            <w:r w:rsidRPr="009D3FF9">
              <w:rPr>
                <w:cs/>
              </w:rPr>
              <w:t>‎</w:t>
            </w:r>
            <w:r w:rsidRPr="009D3FF9">
              <w:t xml:space="preserve">Types, Convert Between </w:t>
            </w:r>
            <w:r w:rsidRPr="009D3FF9">
              <w:rPr>
                <w:cs/>
              </w:rPr>
              <w:t>‎</w:t>
            </w:r>
            <w:r w:rsidRPr="009D3FF9">
              <w:t>Data Types, Examples</w:t>
            </w:r>
            <w:r>
              <w:t>.</w:t>
            </w:r>
          </w:p>
        </w:tc>
      </w:tr>
      <w:tr w:rsidR="00596BE0" w:rsidTr="004D366C">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4D366C">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tcPr>
          <w:p w:rsidR="00596BE0" w:rsidRPr="009D3FF9" w:rsidRDefault="00596BE0" w:rsidP="004D366C">
            <w:pPr>
              <w:spacing w:line="252" w:lineRule="auto"/>
              <w:jc w:val="both"/>
            </w:pPr>
            <w:r w:rsidRPr="009D3FF9">
              <w:t xml:space="preserve">Introduction in forensic image processing, Image processing in </w:t>
            </w:r>
            <w:r w:rsidRPr="009D3FF9">
              <w:rPr>
                <w:cs/>
              </w:rPr>
              <w:t>‎</w:t>
            </w:r>
            <w:r w:rsidRPr="009D3FF9">
              <w:t xml:space="preserve">MATLAB, Read Image, Show Image, Displaying Images </w:t>
            </w:r>
            <w:r w:rsidRPr="009D3FF9">
              <w:rPr>
                <w:cs/>
              </w:rPr>
              <w:t>‎</w:t>
            </w:r>
            <w:r w:rsidRPr="009D3FF9">
              <w:rPr>
                <w:rFonts w:cs="Arial"/>
                <w:rtl/>
              </w:rPr>
              <w:t>‏, ‏</w:t>
            </w:r>
            <w:r w:rsidRPr="009D3FF9">
              <w:t>Writing Images, Image Rotation and Scale, Examples</w:t>
            </w:r>
            <w:r>
              <w:t>.</w:t>
            </w:r>
          </w:p>
        </w:tc>
      </w:tr>
      <w:tr w:rsidR="00596BE0"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4D366C">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tcPr>
          <w:p w:rsidR="00596BE0" w:rsidRPr="009D3FF9" w:rsidRDefault="00596BE0" w:rsidP="004D366C">
            <w:pPr>
              <w:spacing w:line="252" w:lineRule="auto"/>
              <w:jc w:val="both"/>
            </w:pPr>
            <w:r w:rsidRPr="009D3FF9">
              <w:rPr>
                <w:cs/>
              </w:rPr>
              <w:t>‎‎</w:t>
            </w:r>
            <w:r w:rsidRPr="009D3FF9">
              <w:t xml:space="preserve">Digital Image, Basic relationship between image pixels, Image Enhancement, </w:t>
            </w:r>
            <w:r w:rsidRPr="009D3FF9">
              <w:rPr>
                <w:cs/>
              </w:rPr>
              <w:t>‎</w:t>
            </w:r>
            <w:r w:rsidRPr="009D3FF9">
              <w:t xml:space="preserve">Contrast </w:t>
            </w:r>
            <w:r w:rsidRPr="009D3FF9">
              <w:rPr>
                <w:cs/>
              </w:rPr>
              <w:t>‎</w:t>
            </w:r>
            <w:r w:rsidRPr="009D3FF9">
              <w:t>Manipulation</w:t>
            </w:r>
          </w:p>
        </w:tc>
      </w:tr>
      <w:tr w:rsidR="00596BE0"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4D366C">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tcPr>
          <w:p w:rsidR="00596BE0" w:rsidRPr="009D3FF9" w:rsidRDefault="00596BE0" w:rsidP="004D366C">
            <w:pPr>
              <w:spacing w:line="252" w:lineRule="auto"/>
              <w:jc w:val="both"/>
            </w:pPr>
            <w:r w:rsidRPr="009D3FF9">
              <w:t xml:space="preserve">Noise Removal, Linear Filtering, Nonlinear Filter, Filters for noise removal, </w:t>
            </w:r>
            <w:r w:rsidRPr="009D3FF9">
              <w:rPr>
                <w:cs/>
              </w:rPr>
              <w:t>‎</w:t>
            </w:r>
            <w:r w:rsidRPr="009D3FF9">
              <w:t>1.</w:t>
            </w:r>
            <w:r w:rsidRPr="009D3FF9">
              <w:rPr>
                <w:cs/>
              </w:rPr>
              <w:t>‎</w:t>
            </w:r>
            <w:r w:rsidRPr="009D3FF9">
              <w:t xml:space="preserve"> Mean Filtering, </w:t>
            </w:r>
            <w:r w:rsidRPr="009D3FF9">
              <w:rPr>
                <w:cs/>
              </w:rPr>
              <w:t>‎</w:t>
            </w:r>
            <w:r w:rsidRPr="009D3FF9">
              <w:t>2.</w:t>
            </w:r>
            <w:r w:rsidRPr="009D3FF9">
              <w:rPr>
                <w:cs/>
              </w:rPr>
              <w:t>‎</w:t>
            </w:r>
            <w:r w:rsidRPr="009D3FF9">
              <w:t xml:space="preserve"> </w:t>
            </w:r>
            <w:r w:rsidRPr="009D3FF9">
              <w:rPr>
                <w:cs/>
              </w:rPr>
              <w:t>‎</w:t>
            </w:r>
            <w:r w:rsidRPr="009D3FF9">
              <w:t>Median Filtering, 4. Rank filtering</w:t>
            </w:r>
            <w:r>
              <w:t>.</w:t>
            </w:r>
          </w:p>
        </w:tc>
      </w:tr>
      <w:tr w:rsidR="00596BE0"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4D366C">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tcPr>
          <w:p w:rsidR="00596BE0" w:rsidRPr="009D3FF9" w:rsidRDefault="00596BE0" w:rsidP="004D366C">
            <w:pPr>
              <w:spacing w:line="252" w:lineRule="auto"/>
              <w:jc w:val="both"/>
            </w:pPr>
            <w:r w:rsidRPr="009D3FF9">
              <w:t xml:space="preserve">Modeling the Degradation Function, Use function deconvreg to restore a blurred, noisy image, </w:t>
            </w:r>
            <w:r w:rsidRPr="009D3FF9">
              <w:rPr>
                <w:cs/>
              </w:rPr>
              <w:t>‎</w:t>
            </w:r>
            <w:r w:rsidRPr="009D3FF9">
              <w:t xml:space="preserve">Gaussian Blur Filter, Histogram Equalization, Adjust Intensity Values </w:t>
            </w:r>
            <w:r w:rsidRPr="009D3FF9">
              <w:rPr>
                <w:cs/>
              </w:rPr>
              <w:t>‎</w:t>
            </w:r>
            <w:r w:rsidRPr="009D3FF9">
              <w:t xml:space="preserve">Using Histogram </w:t>
            </w:r>
            <w:r w:rsidRPr="009D3FF9">
              <w:rPr>
                <w:cs/>
              </w:rPr>
              <w:t>‎</w:t>
            </w:r>
            <w:r w:rsidRPr="009D3FF9">
              <w:t>Equalization</w:t>
            </w:r>
            <w:r>
              <w:t>.</w:t>
            </w:r>
          </w:p>
        </w:tc>
      </w:tr>
      <w:tr w:rsidR="00596BE0"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4D366C">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tcPr>
          <w:p w:rsidR="00596BE0" w:rsidRPr="009D3FF9" w:rsidRDefault="00596BE0" w:rsidP="004D366C">
            <w:pPr>
              <w:spacing w:line="252" w:lineRule="auto"/>
              <w:jc w:val="both"/>
            </w:pPr>
            <w:r w:rsidRPr="009D3FF9">
              <w:t>Edge Detection, Canny Edge Detector, Sobel Edge Detection, Deblurring Images Using the Lucy-</w:t>
            </w:r>
            <w:r w:rsidRPr="009D3FF9">
              <w:rPr>
                <w:cs/>
              </w:rPr>
              <w:t>‎</w:t>
            </w:r>
            <w:r w:rsidRPr="009D3FF9">
              <w:t>Richardson Algorithm</w:t>
            </w:r>
            <w:r>
              <w:t>.</w:t>
            </w:r>
          </w:p>
        </w:tc>
      </w:tr>
      <w:tr w:rsidR="00596BE0"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4D366C">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tcPr>
          <w:p w:rsidR="00596BE0" w:rsidRPr="009D3FF9" w:rsidRDefault="00596BE0" w:rsidP="004D366C">
            <w:pPr>
              <w:spacing w:line="252" w:lineRule="auto"/>
              <w:jc w:val="both"/>
            </w:pPr>
            <w:r w:rsidRPr="009D3FF9">
              <w:t xml:space="preserve">Definition the Analysis </w:t>
            </w:r>
            <w:r w:rsidRPr="009D3FF9">
              <w:rPr>
                <w:cs/>
              </w:rPr>
              <w:t>‎</w:t>
            </w:r>
            <w:r w:rsidRPr="009D3FF9">
              <w:t xml:space="preserve">of </w:t>
            </w:r>
            <w:r>
              <w:t>f</w:t>
            </w:r>
            <w:r w:rsidRPr="00706A2C">
              <w:t>orensic</w:t>
            </w:r>
            <w:r w:rsidRPr="009D3FF9">
              <w:t xml:space="preserve"> Images, Definition features </w:t>
            </w:r>
            <w:r w:rsidRPr="009D3FF9">
              <w:rPr>
                <w:cs/>
              </w:rPr>
              <w:t>‎</w:t>
            </w:r>
            <w:r w:rsidRPr="009D3FF9">
              <w:t xml:space="preserve">detection, Perform Thresholding </w:t>
            </w:r>
            <w:r w:rsidRPr="009D3FF9">
              <w:rPr>
                <w:cs/>
              </w:rPr>
              <w:t>‎</w:t>
            </w:r>
            <w:r w:rsidRPr="009D3FF9">
              <w:t xml:space="preserve">and </w:t>
            </w:r>
            <w:r w:rsidRPr="009D3FF9">
              <w:rPr>
                <w:cs/>
              </w:rPr>
              <w:t>‎</w:t>
            </w:r>
            <w:r w:rsidRPr="009D3FF9">
              <w:t xml:space="preserve">Morphological </w:t>
            </w:r>
            <w:r w:rsidRPr="009D3FF9">
              <w:rPr>
                <w:cs/>
              </w:rPr>
              <w:t>‎</w:t>
            </w:r>
            <w:r w:rsidRPr="009D3FF9">
              <w:t xml:space="preserve">Operations on Image, Morphological Dilation </w:t>
            </w:r>
            <w:r w:rsidRPr="009D3FF9">
              <w:rPr>
                <w:cs/>
              </w:rPr>
              <w:t>‎</w:t>
            </w:r>
            <w:r w:rsidRPr="009D3FF9">
              <w:t xml:space="preserve">and Erosion, Corners, Template </w:t>
            </w:r>
            <w:r w:rsidRPr="009D3FF9">
              <w:rPr>
                <w:cs/>
              </w:rPr>
              <w:t>‎</w:t>
            </w:r>
            <w:r w:rsidRPr="009D3FF9">
              <w:t>Matching</w:t>
            </w:r>
            <w:r>
              <w:t>.</w:t>
            </w:r>
          </w:p>
        </w:tc>
      </w:tr>
      <w:tr w:rsidR="00596BE0"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4D366C">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tcPr>
          <w:p w:rsidR="00596BE0" w:rsidRPr="009D3FF9" w:rsidRDefault="00596BE0" w:rsidP="004D366C">
            <w:pPr>
              <w:spacing w:line="252" w:lineRule="auto"/>
              <w:jc w:val="both"/>
            </w:pPr>
            <w:r w:rsidRPr="009D3FF9">
              <w:t>Definition the texture, Properties of textures, Create Gray-Level Co-</w:t>
            </w:r>
            <w:r w:rsidRPr="009D3FF9">
              <w:rPr>
                <w:cs/>
              </w:rPr>
              <w:t>‎</w:t>
            </w:r>
            <w:r w:rsidRPr="009D3FF9">
              <w:t xml:space="preserve">occurrence </w:t>
            </w:r>
            <w:r w:rsidRPr="009D3FF9">
              <w:rPr>
                <w:cs/>
              </w:rPr>
              <w:t>‎‎</w:t>
            </w:r>
            <w:r w:rsidRPr="009D3FF9">
              <w:t xml:space="preserve">(GLCM) </w:t>
            </w:r>
            <w:r w:rsidRPr="009D3FF9">
              <w:rPr>
                <w:cs/>
              </w:rPr>
              <w:t>‎</w:t>
            </w:r>
            <w:r w:rsidRPr="009D3FF9">
              <w:t xml:space="preserve">Matrix </w:t>
            </w:r>
            <w:r w:rsidRPr="009D3FF9">
              <w:rPr>
                <w:cs/>
              </w:rPr>
              <w:t>‎</w:t>
            </w:r>
            <w:r w:rsidRPr="009D3FF9">
              <w:t>from image</w:t>
            </w:r>
            <w:r>
              <w:t>.</w:t>
            </w:r>
          </w:p>
        </w:tc>
      </w:tr>
      <w:tr w:rsidR="00596BE0"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4D366C">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tcPr>
          <w:p w:rsidR="00596BE0" w:rsidRPr="009D3FF9" w:rsidRDefault="00596BE0" w:rsidP="004D366C">
            <w:pPr>
              <w:spacing w:line="252" w:lineRule="auto"/>
              <w:jc w:val="both"/>
            </w:pPr>
            <w:r w:rsidRPr="009D3FF9">
              <w:t xml:space="preserve">Image Segmentation, Point, Line, and Edge </w:t>
            </w:r>
            <w:r w:rsidRPr="009D3FF9">
              <w:rPr>
                <w:cs/>
              </w:rPr>
              <w:t>‎</w:t>
            </w:r>
            <w:r w:rsidRPr="009D3FF9">
              <w:t xml:space="preserve">Detection, Use Intensity </w:t>
            </w:r>
            <w:r w:rsidRPr="009D3FF9">
              <w:rPr>
                <w:cs/>
              </w:rPr>
              <w:t>‎</w:t>
            </w:r>
            <w:r w:rsidRPr="009D3FF9">
              <w:t xml:space="preserve">Thresholding to </w:t>
            </w:r>
            <w:r w:rsidRPr="009D3FF9">
              <w:rPr>
                <w:cs/>
              </w:rPr>
              <w:t>‎</w:t>
            </w:r>
            <w:r w:rsidRPr="009D3FF9">
              <w:t xml:space="preserve">segment </w:t>
            </w:r>
            <w:r w:rsidRPr="009D3FF9">
              <w:rPr>
                <w:cs/>
              </w:rPr>
              <w:t>‎</w:t>
            </w:r>
            <w:r w:rsidRPr="009D3FF9">
              <w:t xml:space="preserve">the </w:t>
            </w:r>
            <w:r w:rsidRPr="009D3FF9">
              <w:rPr>
                <w:cs/>
              </w:rPr>
              <w:t>‎</w:t>
            </w:r>
            <w:r w:rsidRPr="009D3FF9">
              <w:t xml:space="preserve">object </w:t>
            </w:r>
            <w:r w:rsidRPr="009D3FF9">
              <w:rPr>
                <w:cs/>
              </w:rPr>
              <w:t>‎</w:t>
            </w:r>
            <w:r w:rsidRPr="009D3FF9">
              <w:t xml:space="preserve">from the background of </w:t>
            </w:r>
            <w:r w:rsidRPr="009D3FF9">
              <w:rPr>
                <w:cs/>
              </w:rPr>
              <w:t>‎</w:t>
            </w:r>
            <w:r w:rsidRPr="009D3FF9">
              <w:t>the image.</w:t>
            </w:r>
            <w:r w:rsidRPr="009D3FF9">
              <w:rPr>
                <w:cs/>
              </w:rPr>
              <w:t>‎</w:t>
            </w:r>
          </w:p>
        </w:tc>
      </w:tr>
      <w:tr w:rsidR="00596BE0"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4D366C">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tcPr>
          <w:p w:rsidR="00596BE0" w:rsidRPr="009D3FF9" w:rsidRDefault="00596BE0" w:rsidP="004D366C">
            <w:pPr>
              <w:spacing w:line="252" w:lineRule="auto"/>
              <w:jc w:val="both"/>
            </w:pPr>
            <w:r w:rsidRPr="009D3FF9">
              <w:t xml:space="preserve">Classification and </w:t>
            </w:r>
            <w:r w:rsidRPr="009D3FF9">
              <w:rPr>
                <w:cs/>
              </w:rPr>
              <w:t>‎</w:t>
            </w:r>
            <w:r w:rsidRPr="009D3FF9">
              <w:t xml:space="preserve">Clustering, Definition the </w:t>
            </w:r>
            <w:r w:rsidRPr="009D3FF9">
              <w:rPr>
                <w:cs/>
              </w:rPr>
              <w:t>‎</w:t>
            </w:r>
            <w:r w:rsidRPr="009D3FF9">
              <w:t xml:space="preserve">classification, Classification Based on </w:t>
            </w:r>
            <w:r w:rsidRPr="009D3FF9">
              <w:rPr>
                <w:cs/>
              </w:rPr>
              <w:t>‎</w:t>
            </w:r>
            <w:r w:rsidRPr="009D3FF9">
              <w:t xml:space="preserve">Distance to </w:t>
            </w:r>
            <w:r w:rsidRPr="009D3FF9">
              <w:rPr>
                <w:cs/>
              </w:rPr>
              <w:t>‎</w:t>
            </w:r>
            <w:r w:rsidRPr="009D3FF9">
              <w:t xml:space="preserve">Training </w:t>
            </w:r>
            <w:r w:rsidRPr="009D3FF9">
              <w:rPr>
                <w:cs/>
              </w:rPr>
              <w:t>‎</w:t>
            </w:r>
            <w:r w:rsidRPr="009D3FF9">
              <w:t xml:space="preserve">Samples, Minimum distance </w:t>
            </w:r>
            <w:r w:rsidRPr="009D3FF9">
              <w:rPr>
                <w:cs/>
              </w:rPr>
              <w:t>‎</w:t>
            </w:r>
            <w:r w:rsidRPr="009D3FF9">
              <w:t>classification</w:t>
            </w:r>
            <w:r>
              <w:t>.</w:t>
            </w:r>
          </w:p>
        </w:tc>
      </w:tr>
      <w:tr w:rsidR="00596BE0"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4D366C">
            <w:pPr>
              <w:spacing w:after="0"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tcPr>
          <w:p w:rsidR="00596BE0" w:rsidRPr="009D3FF9" w:rsidRDefault="00596BE0" w:rsidP="004D366C">
            <w:pPr>
              <w:spacing w:line="252" w:lineRule="auto"/>
              <w:jc w:val="both"/>
            </w:pPr>
            <w:r w:rsidRPr="009D3FF9">
              <w:t xml:space="preserve">K nearest neighbor </w:t>
            </w:r>
            <w:r w:rsidRPr="009D3FF9">
              <w:rPr>
                <w:cs/>
              </w:rPr>
              <w:t>‎</w:t>
            </w:r>
            <w:r w:rsidRPr="009D3FF9">
              <w:t xml:space="preserve">classifier, Examples using </w:t>
            </w:r>
            <w:r w:rsidRPr="009D3FF9">
              <w:rPr>
                <w:cs/>
              </w:rPr>
              <w:t>‎</w:t>
            </w:r>
            <w:r w:rsidRPr="009D3FF9">
              <w:t xml:space="preserve">MATLAB, Decision Boundaries, Adaptive </w:t>
            </w:r>
            <w:r w:rsidRPr="009D3FF9">
              <w:rPr>
                <w:cs/>
              </w:rPr>
              <w:t>‎</w:t>
            </w:r>
            <w:r w:rsidRPr="009D3FF9">
              <w:t xml:space="preserve">Decision </w:t>
            </w:r>
            <w:r w:rsidRPr="009D3FF9">
              <w:rPr>
                <w:cs/>
              </w:rPr>
              <w:t>‎</w:t>
            </w:r>
            <w:r w:rsidRPr="009D3FF9">
              <w:t>Boundaries</w:t>
            </w:r>
            <w:r>
              <w:t>.</w:t>
            </w:r>
          </w:p>
        </w:tc>
      </w:tr>
      <w:tr w:rsidR="00596BE0"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4D366C">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tcPr>
          <w:p w:rsidR="00596BE0" w:rsidRPr="009D3FF9" w:rsidRDefault="00596BE0" w:rsidP="004D366C">
            <w:pPr>
              <w:spacing w:line="252" w:lineRule="auto"/>
              <w:jc w:val="both"/>
            </w:pPr>
            <w:r w:rsidRPr="009D3FF9">
              <w:t xml:space="preserve">Biological Neural </w:t>
            </w:r>
            <w:r w:rsidRPr="009D3FF9">
              <w:rPr>
                <w:cs/>
              </w:rPr>
              <w:t>‎</w:t>
            </w:r>
            <w:r w:rsidRPr="009D3FF9">
              <w:t xml:space="preserve">System, The Multilayer </w:t>
            </w:r>
            <w:r w:rsidRPr="009D3FF9">
              <w:rPr>
                <w:cs/>
              </w:rPr>
              <w:t>‎</w:t>
            </w:r>
            <w:r w:rsidRPr="009D3FF9">
              <w:t xml:space="preserve">Perceptron, Structure of the </w:t>
            </w:r>
            <w:r w:rsidRPr="009D3FF9">
              <w:rPr>
                <w:cs/>
              </w:rPr>
              <w:t>‎</w:t>
            </w:r>
            <w:r w:rsidRPr="009D3FF9">
              <w:t>Multilayer Perceptrons</w:t>
            </w:r>
            <w:r>
              <w:t>.</w:t>
            </w:r>
          </w:p>
        </w:tc>
      </w:tr>
      <w:tr w:rsidR="00596BE0"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4D366C">
            <w:pPr>
              <w:spacing w:after="0"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tcPr>
          <w:p w:rsidR="00596BE0" w:rsidRPr="009D3FF9" w:rsidRDefault="00596BE0" w:rsidP="004D366C">
            <w:pPr>
              <w:spacing w:line="252" w:lineRule="auto"/>
              <w:jc w:val="both"/>
            </w:pPr>
            <w:r w:rsidRPr="009D3FF9">
              <w:t xml:space="preserve">Create a Perceptron </w:t>
            </w:r>
            <w:r w:rsidRPr="009D3FF9">
              <w:rPr>
                <w:cs/>
              </w:rPr>
              <w:t>‎</w:t>
            </w:r>
            <w:r w:rsidRPr="009D3FF9">
              <w:t>Network (nntool)</w:t>
            </w:r>
            <w:r w:rsidRPr="009D3FF9">
              <w:rPr>
                <w:cs/>
              </w:rPr>
              <w:t>‎</w:t>
            </w:r>
            <w:r w:rsidRPr="009D3FF9">
              <w:rPr>
                <w:rFonts w:cs="Arial"/>
                <w:rtl/>
              </w:rPr>
              <w:t>‏, ‏</w:t>
            </w:r>
            <w:r w:rsidRPr="009D3FF9">
              <w:t xml:space="preserve">Create Network </w:t>
            </w:r>
            <w:r w:rsidRPr="009D3FF9">
              <w:rPr>
                <w:cs/>
              </w:rPr>
              <w:t>‎</w:t>
            </w:r>
            <w:r w:rsidRPr="009D3FF9">
              <w:rPr>
                <w:rFonts w:cs="Arial"/>
                <w:rtl/>
              </w:rPr>
              <w:t>‏, ‏</w:t>
            </w:r>
            <w:r w:rsidRPr="009D3FF9">
              <w:t xml:space="preserve">Train the Perceptron, Export Perceptron, </w:t>
            </w:r>
            <w:r w:rsidRPr="009D3FF9">
              <w:rPr>
                <w:cs/>
              </w:rPr>
              <w:t>‎</w:t>
            </w:r>
            <w:r w:rsidRPr="009D3FF9">
              <w:t xml:space="preserve">Results to Workspace, Clear Network/Data </w:t>
            </w:r>
            <w:r w:rsidRPr="009D3FF9">
              <w:rPr>
                <w:cs/>
              </w:rPr>
              <w:t>‎</w:t>
            </w:r>
            <w:r w:rsidRPr="009D3FF9">
              <w:t xml:space="preserve">Window, Importing from the </w:t>
            </w:r>
            <w:r w:rsidRPr="009D3FF9">
              <w:rPr>
                <w:cs/>
              </w:rPr>
              <w:t>‎</w:t>
            </w:r>
            <w:r w:rsidRPr="009D3FF9">
              <w:t xml:space="preserve">Command Line, Save </w:t>
            </w:r>
            <w:r w:rsidRPr="009D3FF9">
              <w:rPr>
                <w:cs/>
              </w:rPr>
              <w:t>‎</w:t>
            </w:r>
            <w:r w:rsidRPr="009D3FF9">
              <w:t xml:space="preserve">a </w:t>
            </w:r>
            <w:r w:rsidRPr="009D3FF9">
              <w:rPr>
                <w:cs/>
              </w:rPr>
              <w:t>‎</w:t>
            </w:r>
            <w:r w:rsidRPr="009D3FF9">
              <w:t xml:space="preserve">Variable to a </w:t>
            </w:r>
            <w:r w:rsidRPr="009D3FF9">
              <w:rPr>
                <w:cs/>
              </w:rPr>
              <w:t>‎</w:t>
            </w:r>
            <w:r w:rsidRPr="009D3FF9">
              <w:t xml:space="preserve">File and Load It Later, </w:t>
            </w:r>
            <w:r w:rsidRPr="009D3FF9">
              <w:rPr>
                <w:cs/>
              </w:rPr>
              <w:t>‎</w:t>
            </w:r>
            <w:r w:rsidRPr="009D3FF9">
              <w:rPr>
                <w:rFonts w:cs="Arial"/>
                <w:rtl/>
              </w:rPr>
              <w:t>‏ ‏</w:t>
            </w:r>
            <w:r w:rsidRPr="009D3FF9">
              <w:t xml:space="preserve">Applications in </w:t>
            </w:r>
            <w:r w:rsidRPr="009D3FF9">
              <w:rPr>
                <w:cs/>
              </w:rPr>
              <w:t>‎</w:t>
            </w:r>
            <w:r w:rsidRPr="002A1B8C">
              <w:rPr>
                <w:color w:val="FF0000"/>
                <w:sz w:val="30"/>
                <w:szCs w:val="30"/>
              </w:rPr>
              <w:t xml:space="preserve"> </w:t>
            </w:r>
            <w:r>
              <w:t>f</w:t>
            </w:r>
            <w:r w:rsidRPr="00706A2C">
              <w:t>orensic</w:t>
            </w:r>
            <w:r w:rsidRPr="009D3FF9">
              <w:t xml:space="preserve"> Image </w:t>
            </w:r>
            <w:r w:rsidRPr="009D3FF9">
              <w:rPr>
                <w:cs/>
              </w:rPr>
              <w:t>‎</w:t>
            </w:r>
            <w:r w:rsidRPr="009D3FF9">
              <w:t xml:space="preserve">Analysis.  </w:t>
            </w:r>
            <w:r w:rsidRPr="009D3FF9">
              <w:rPr>
                <w:cs/>
              </w:rPr>
              <w:t>‎</w:t>
            </w:r>
          </w:p>
        </w:tc>
      </w:tr>
      <w:tr w:rsidR="00596BE0"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4D366C">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tcPr>
          <w:p w:rsidR="00596BE0" w:rsidRDefault="00596BE0" w:rsidP="004D366C">
            <w:pPr>
              <w:spacing w:line="252" w:lineRule="auto"/>
              <w:jc w:val="both"/>
            </w:pPr>
            <w:r w:rsidRPr="009D3FF9">
              <w:t xml:space="preserve">Classification by </w:t>
            </w:r>
            <w:r w:rsidRPr="009D3FF9">
              <w:rPr>
                <w:cs/>
              </w:rPr>
              <w:t>‎</w:t>
            </w:r>
            <w:r w:rsidRPr="009D3FF9">
              <w:t xml:space="preserve">Association, Multiple Instance </w:t>
            </w:r>
            <w:r w:rsidRPr="009D3FF9">
              <w:rPr>
                <w:cs/>
              </w:rPr>
              <w:t>‎</w:t>
            </w:r>
            <w:r w:rsidRPr="009D3FF9">
              <w:t xml:space="preserve">Learning, Bag of Visual Words, Dealing </w:t>
            </w:r>
            <w:r w:rsidRPr="009D3FF9">
              <w:rPr>
                <w:cs/>
              </w:rPr>
              <w:t>‎</w:t>
            </w:r>
            <w:r w:rsidRPr="009D3FF9">
              <w:t xml:space="preserve">with </w:t>
            </w:r>
            <w:r w:rsidRPr="009D3FF9">
              <w:rPr>
                <w:cs/>
              </w:rPr>
              <w:t>‎</w:t>
            </w:r>
            <w:r w:rsidRPr="009D3FF9">
              <w:t>Imbalanced Data, Exercises.</w:t>
            </w:r>
            <w:r w:rsidRPr="009D3FF9">
              <w:rPr>
                <w:cs/>
              </w:rPr>
              <w:t>‎</w:t>
            </w:r>
          </w:p>
        </w:tc>
      </w:tr>
      <w:tr w:rsidR="00596BE0"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4D366C">
            <w:pPr>
              <w:spacing w:after="0" w:line="360" w:lineRule="auto"/>
              <w:ind w:left="-18" w:firstLine="18"/>
              <w:jc w:val="center"/>
              <w:rPr>
                <w:b/>
                <w:color w:val="000000"/>
              </w:rPr>
            </w:pPr>
            <w:r>
              <w:rPr>
                <w:b/>
                <w:color w:val="000000"/>
              </w:rPr>
              <w:t>Week 16</w:t>
            </w:r>
          </w:p>
        </w:tc>
        <w:tc>
          <w:tcPr>
            <w:tcW w:w="9240" w:type="dxa"/>
            <w:tcBorders>
              <w:top w:val="single" w:sz="4" w:space="0" w:color="000000"/>
              <w:left w:val="single" w:sz="4" w:space="0" w:color="000000"/>
              <w:bottom w:val="single" w:sz="4" w:space="0" w:color="000000"/>
              <w:right w:val="single" w:sz="4" w:space="0" w:color="000000"/>
            </w:tcBorders>
            <w:vAlign w:val="center"/>
          </w:tcPr>
          <w:p w:rsidR="00596BE0" w:rsidRDefault="00596BE0" w:rsidP="004D366C">
            <w:pPr>
              <w:spacing w:after="0" w:line="360" w:lineRule="auto"/>
              <w:rPr>
                <w:b/>
              </w:rPr>
            </w:pPr>
            <w:r>
              <w:rPr>
                <w:b/>
              </w:rPr>
              <w:t>Preparatory week before the final Exam</w:t>
            </w:r>
          </w:p>
        </w:tc>
      </w:tr>
    </w:tbl>
    <w:p w:rsidR="00596BE0" w:rsidRDefault="00596BE0" w:rsidP="00596BE0">
      <w:pPr>
        <w:rPr>
          <w:rFonts w:ascii="Cambria" w:eastAsia="Cambria" w:hAnsi="Cambria" w:cs="Cambria"/>
        </w:rPr>
      </w:pPr>
    </w:p>
    <w:tbl>
      <w:tblPr>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596BE0" w:rsidTr="004D366C">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596BE0" w:rsidRDefault="00596BE0" w:rsidP="004D366C">
            <w:pPr>
              <w:spacing w:after="0" w:line="360" w:lineRule="auto"/>
              <w:jc w:val="center"/>
              <w:rPr>
                <w:b/>
                <w:color w:val="17365D"/>
                <w:sz w:val="28"/>
                <w:szCs w:val="28"/>
              </w:rPr>
            </w:pPr>
            <w:r>
              <w:rPr>
                <w:b/>
                <w:color w:val="17365D"/>
                <w:sz w:val="28"/>
                <w:szCs w:val="28"/>
              </w:rPr>
              <w:lastRenderedPageBreak/>
              <w:t>Delivery Plan (Weekly Lab. Syllabus)</w:t>
            </w:r>
            <w:r>
              <w:rPr>
                <w:b/>
                <w:color w:val="17365D"/>
                <w:sz w:val="28"/>
                <w:szCs w:val="28"/>
              </w:rPr>
              <w:br/>
              <w:t>Delivery Plan (Weekly Lab. Syllabus)</w:t>
            </w:r>
          </w:p>
          <w:p w:rsidR="00596BE0" w:rsidRDefault="00596BE0" w:rsidP="004D366C">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p>
        </w:tc>
      </w:tr>
      <w:tr w:rsidR="00596BE0"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4D366C">
            <w:pPr>
              <w:spacing w:after="0"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96BE0" w:rsidRDefault="00596BE0" w:rsidP="004D366C">
            <w:pPr>
              <w:spacing w:after="0" w:line="360" w:lineRule="auto"/>
              <w:rPr>
                <w:b/>
                <w:sz w:val="24"/>
                <w:szCs w:val="24"/>
              </w:rPr>
            </w:pPr>
            <w:r>
              <w:rPr>
                <w:b/>
              </w:rPr>
              <w:t>Material Covered</w:t>
            </w:r>
          </w:p>
        </w:tc>
      </w:tr>
      <w:tr w:rsidR="00596BE0"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4D366C">
            <w:pPr>
              <w:spacing w:after="0" w:line="360" w:lineRule="auto"/>
              <w:ind w:left="-18"/>
              <w:jc w:val="center"/>
              <w:rPr>
                <w:b/>
              </w:rPr>
            </w:pPr>
            <w:r>
              <w:rPr>
                <w:b/>
              </w:rPr>
              <w:t>Week 1</w:t>
            </w:r>
          </w:p>
        </w:tc>
        <w:tc>
          <w:tcPr>
            <w:tcW w:w="9240" w:type="dxa"/>
            <w:tcBorders>
              <w:top w:val="single" w:sz="4" w:space="0" w:color="000000"/>
              <w:left w:val="single" w:sz="4" w:space="0" w:color="000000"/>
              <w:bottom w:val="single" w:sz="4" w:space="0" w:color="000000"/>
              <w:right w:val="single" w:sz="4" w:space="0" w:color="000000"/>
            </w:tcBorders>
          </w:tcPr>
          <w:p w:rsidR="00596BE0" w:rsidRPr="00B76284" w:rsidRDefault="00596BE0" w:rsidP="004D366C">
            <w:r w:rsidRPr="00B76284">
              <w:t>Lab 1:  Functions &amp; Files</w:t>
            </w:r>
            <w:r w:rsidRPr="00B76284">
              <w:rPr>
                <w:rtl/>
              </w:rPr>
              <w:t>‏</w:t>
            </w:r>
            <w:r w:rsidRPr="00B76284">
              <w:rPr>
                <w:rFonts w:ascii="Times New Roman" w:hAnsi="Times New Roman" w:cs="Times New Roman" w:hint="cs"/>
                <w:cs/>
              </w:rPr>
              <w:t>‎</w:t>
            </w:r>
            <w:r w:rsidRPr="00B76284">
              <w:t xml:space="preserve">, Working with Data Files </w:t>
            </w:r>
            <w:r w:rsidRPr="00B76284">
              <w:rPr>
                <w:rFonts w:ascii="Times New Roman" w:hAnsi="Times New Roman" w:cs="Times New Roman" w:hint="cs"/>
                <w:cs/>
              </w:rPr>
              <w:t>‎‎</w:t>
            </w:r>
            <w:r w:rsidRPr="00B76284">
              <w:t>(read and write data file)</w:t>
            </w:r>
            <w:r w:rsidRPr="00B76284">
              <w:rPr>
                <w:rFonts w:ascii="Times New Roman" w:hAnsi="Times New Roman" w:cs="Times New Roman" w:hint="cs"/>
                <w:cs/>
              </w:rPr>
              <w:t>‎</w:t>
            </w:r>
            <w:r w:rsidRPr="00B76284">
              <w:rPr>
                <w:rtl/>
              </w:rPr>
              <w:t>‏.‏</w:t>
            </w:r>
          </w:p>
        </w:tc>
      </w:tr>
      <w:tr w:rsidR="00596BE0"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4D366C">
            <w:pPr>
              <w:spacing w:after="0" w:line="360" w:lineRule="auto"/>
              <w:ind w:left="-18"/>
              <w:jc w:val="center"/>
              <w:rPr>
                <w:b/>
              </w:rPr>
            </w:pPr>
            <w:r>
              <w:rPr>
                <w:b/>
              </w:rPr>
              <w:t>Week 2</w:t>
            </w:r>
          </w:p>
        </w:tc>
        <w:tc>
          <w:tcPr>
            <w:tcW w:w="9240" w:type="dxa"/>
            <w:tcBorders>
              <w:top w:val="single" w:sz="4" w:space="0" w:color="000000"/>
              <w:left w:val="single" w:sz="4" w:space="0" w:color="000000"/>
              <w:bottom w:val="single" w:sz="4" w:space="0" w:color="000000"/>
              <w:right w:val="single" w:sz="4" w:space="0" w:color="000000"/>
            </w:tcBorders>
          </w:tcPr>
          <w:p w:rsidR="00596BE0" w:rsidRPr="00B76284" w:rsidRDefault="00596BE0" w:rsidP="004D366C">
            <w:r w:rsidRPr="00B76284">
              <w:t>Lab 2: Programming Techniques:  Image Types</w:t>
            </w:r>
            <w:r w:rsidRPr="00B76284">
              <w:rPr>
                <w:rtl/>
              </w:rPr>
              <w:t>‏ ‏</w:t>
            </w:r>
            <w:r w:rsidRPr="00B76284">
              <w:rPr>
                <w:rFonts w:ascii="Times New Roman" w:hAnsi="Times New Roman" w:cs="Times New Roman" w:hint="cs"/>
                <w:cs/>
              </w:rPr>
              <w:t>‎</w:t>
            </w:r>
            <w:r w:rsidRPr="00B76284">
              <w:t xml:space="preserve">, </w:t>
            </w:r>
            <w:r w:rsidRPr="00B76284">
              <w:rPr>
                <w:rFonts w:ascii="Times New Roman" w:hAnsi="Times New Roman" w:cs="Times New Roman" w:hint="cs"/>
                <w:cs/>
              </w:rPr>
              <w:t>‎</w:t>
            </w:r>
            <w:r w:rsidRPr="00B76284">
              <w:rPr>
                <w:rtl/>
              </w:rPr>
              <w:t>‏• ‏</w:t>
            </w:r>
            <w:r w:rsidRPr="00B76284">
              <w:t>Indexed images</w:t>
            </w:r>
            <w:r w:rsidRPr="00B76284">
              <w:rPr>
                <w:rtl/>
              </w:rPr>
              <w:t>‏</w:t>
            </w:r>
            <w:r w:rsidRPr="00B76284">
              <w:rPr>
                <w:rFonts w:ascii="Times New Roman" w:hAnsi="Times New Roman" w:cs="Times New Roman" w:hint="cs"/>
                <w:cs/>
              </w:rPr>
              <w:t>‎</w:t>
            </w:r>
            <w:r w:rsidRPr="00B76284">
              <w:t xml:space="preserve">, </w:t>
            </w:r>
            <w:r w:rsidRPr="00B76284">
              <w:rPr>
                <w:rFonts w:ascii="Times New Roman" w:hAnsi="Times New Roman" w:cs="Times New Roman" w:hint="cs"/>
                <w:cs/>
              </w:rPr>
              <w:t>‎</w:t>
            </w:r>
            <w:r w:rsidRPr="00B76284">
              <w:rPr>
                <w:rtl/>
              </w:rPr>
              <w:t>‏• ‏</w:t>
            </w:r>
            <w:r w:rsidRPr="00B76284">
              <w:t xml:space="preserve">Intensity (or </w:t>
            </w:r>
            <w:r w:rsidRPr="00B76284">
              <w:rPr>
                <w:rFonts w:ascii="Times New Roman" w:hAnsi="Times New Roman" w:cs="Times New Roman" w:hint="cs"/>
                <w:cs/>
              </w:rPr>
              <w:t>‎</w:t>
            </w:r>
            <w:r w:rsidRPr="00B76284">
              <w:t xml:space="preserve">grayscale) </w:t>
            </w:r>
            <w:r w:rsidRPr="00B76284">
              <w:rPr>
                <w:rFonts w:ascii="Times New Roman" w:hAnsi="Times New Roman" w:cs="Times New Roman" w:hint="cs"/>
                <w:cs/>
              </w:rPr>
              <w:t>‎</w:t>
            </w:r>
            <w:r w:rsidRPr="00B76284">
              <w:t xml:space="preserve">images, </w:t>
            </w:r>
            <w:r w:rsidRPr="00B76284">
              <w:rPr>
                <w:rFonts w:ascii="Times New Roman" w:hAnsi="Times New Roman" w:cs="Times New Roman" w:hint="cs"/>
                <w:cs/>
              </w:rPr>
              <w:t>‎</w:t>
            </w:r>
            <w:r w:rsidRPr="00B76284">
              <w:rPr>
                <w:rtl/>
              </w:rPr>
              <w:t>‏• ‏</w:t>
            </w:r>
            <w:r w:rsidRPr="00B76284">
              <w:t xml:space="preserve">RGB </w:t>
            </w:r>
            <w:r w:rsidRPr="00B76284">
              <w:rPr>
                <w:rFonts w:ascii="Times New Roman" w:hAnsi="Times New Roman" w:cs="Times New Roman" w:hint="cs"/>
                <w:cs/>
              </w:rPr>
              <w:t>‎</w:t>
            </w:r>
            <w:r w:rsidRPr="00B76284">
              <w:t>images</w:t>
            </w:r>
            <w:r w:rsidRPr="00B76284">
              <w:rPr>
                <w:rtl/>
              </w:rPr>
              <w:t>‏</w:t>
            </w:r>
            <w:r w:rsidRPr="00B76284">
              <w:rPr>
                <w:rFonts w:ascii="Times New Roman" w:hAnsi="Times New Roman" w:cs="Times New Roman" w:hint="cs"/>
                <w:cs/>
              </w:rPr>
              <w:t>‎</w:t>
            </w:r>
            <w:r w:rsidRPr="00B76284">
              <w:t xml:space="preserve">, Convert signals from an </w:t>
            </w:r>
            <w:r w:rsidRPr="00B76284">
              <w:rPr>
                <w:rFonts w:ascii="Times New Roman" w:hAnsi="Times New Roman" w:cs="Times New Roman" w:hint="cs"/>
                <w:cs/>
              </w:rPr>
              <w:t>‎</w:t>
            </w:r>
            <w:r w:rsidRPr="00B76284">
              <w:t xml:space="preserve">image sensor into digital </w:t>
            </w:r>
            <w:r w:rsidRPr="00B76284">
              <w:rPr>
                <w:rFonts w:ascii="Times New Roman" w:hAnsi="Times New Roman" w:cs="Times New Roman" w:hint="cs"/>
                <w:cs/>
              </w:rPr>
              <w:t>‎</w:t>
            </w:r>
            <w:r w:rsidRPr="00B76284">
              <w:t xml:space="preserve">images, Examples of convert between Image </w:t>
            </w:r>
            <w:r w:rsidRPr="00B76284">
              <w:rPr>
                <w:rFonts w:ascii="Times New Roman" w:hAnsi="Times New Roman" w:cs="Times New Roman" w:hint="cs"/>
                <w:cs/>
              </w:rPr>
              <w:t>‎</w:t>
            </w:r>
            <w:r w:rsidRPr="00B76284">
              <w:t xml:space="preserve">Types, Convert Between </w:t>
            </w:r>
            <w:r w:rsidRPr="00B76284">
              <w:rPr>
                <w:rFonts w:ascii="Times New Roman" w:hAnsi="Times New Roman" w:cs="Times New Roman" w:hint="cs"/>
                <w:cs/>
              </w:rPr>
              <w:t>‎</w:t>
            </w:r>
            <w:r w:rsidRPr="00B76284">
              <w:t xml:space="preserve">Data Types, Examples of Image Rotation </w:t>
            </w:r>
            <w:r w:rsidRPr="00B76284">
              <w:rPr>
                <w:rFonts w:ascii="Times New Roman" w:hAnsi="Times New Roman" w:cs="Times New Roman" w:hint="cs"/>
                <w:cs/>
              </w:rPr>
              <w:t>‎</w:t>
            </w:r>
            <w:r w:rsidRPr="00B76284">
              <w:t>and Scale, Read Image, Show Image.</w:t>
            </w:r>
            <w:r w:rsidRPr="00B76284">
              <w:rPr>
                <w:rFonts w:ascii="Times New Roman" w:hAnsi="Times New Roman" w:cs="Times New Roman" w:hint="cs"/>
                <w:cs/>
              </w:rPr>
              <w:t>‎</w:t>
            </w:r>
          </w:p>
        </w:tc>
      </w:tr>
      <w:tr w:rsidR="00596BE0" w:rsidTr="004D366C">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4D366C">
            <w:pPr>
              <w:spacing w:after="0" w:line="360" w:lineRule="auto"/>
              <w:ind w:left="-18"/>
              <w:jc w:val="center"/>
              <w:rPr>
                <w:b/>
              </w:rPr>
            </w:pPr>
            <w:r>
              <w:rPr>
                <w:b/>
              </w:rPr>
              <w:t>Week 3</w:t>
            </w:r>
          </w:p>
        </w:tc>
        <w:tc>
          <w:tcPr>
            <w:tcW w:w="9240" w:type="dxa"/>
            <w:tcBorders>
              <w:top w:val="single" w:sz="4" w:space="0" w:color="000000"/>
              <w:left w:val="single" w:sz="4" w:space="0" w:color="000000"/>
              <w:bottom w:val="single" w:sz="4" w:space="0" w:color="000000"/>
              <w:right w:val="single" w:sz="4" w:space="0" w:color="000000"/>
            </w:tcBorders>
          </w:tcPr>
          <w:p w:rsidR="00596BE0" w:rsidRPr="00B76284" w:rsidRDefault="00596BE0" w:rsidP="004D366C">
            <w:r w:rsidRPr="00B76284">
              <w:t>Lab 3: Read, write, display images, Image Rotation and Scale, Contrast Adjustment, Histogram Equalization</w:t>
            </w:r>
          </w:p>
        </w:tc>
      </w:tr>
      <w:tr w:rsidR="00596BE0"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4D366C">
            <w:pPr>
              <w:spacing w:after="0" w:line="360" w:lineRule="auto"/>
              <w:ind w:left="-18"/>
              <w:jc w:val="center"/>
              <w:rPr>
                <w:b/>
              </w:rPr>
            </w:pPr>
            <w:r>
              <w:rPr>
                <w:b/>
              </w:rPr>
              <w:t>Week 4</w:t>
            </w:r>
          </w:p>
        </w:tc>
        <w:tc>
          <w:tcPr>
            <w:tcW w:w="9240" w:type="dxa"/>
            <w:tcBorders>
              <w:top w:val="single" w:sz="4" w:space="0" w:color="000000"/>
              <w:left w:val="single" w:sz="4" w:space="0" w:color="000000"/>
              <w:bottom w:val="single" w:sz="4" w:space="0" w:color="000000"/>
              <w:right w:val="single" w:sz="4" w:space="0" w:color="000000"/>
            </w:tcBorders>
          </w:tcPr>
          <w:p w:rsidR="00596BE0" w:rsidRPr="00B76284" w:rsidRDefault="00596BE0" w:rsidP="004D366C">
            <w:r w:rsidRPr="00B76284">
              <w:t>Lab 4: Rank and Max-Min Filters</w:t>
            </w:r>
          </w:p>
        </w:tc>
      </w:tr>
      <w:tr w:rsidR="00596BE0"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4D366C">
            <w:pPr>
              <w:spacing w:after="0"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tcPr>
          <w:p w:rsidR="00596BE0" w:rsidRPr="00B76284" w:rsidRDefault="00596BE0" w:rsidP="004D366C">
            <w:r w:rsidRPr="00B76284">
              <w:t xml:space="preserve">Lab 5: Edge Detection, Thresholding, Morphological (Dilation and Erosion) Operations and Corners on Image, Template </w:t>
            </w:r>
            <w:r w:rsidRPr="00B76284">
              <w:rPr>
                <w:rFonts w:ascii="Times New Roman" w:hAnsi="Times New Roman" w:cs="Times New Roman" w:hint="cs"/>
                <w:cs/>
              </w:rPr>
              <w:t>‎</w:t>
            </w:r>
            <w:r w:rsidRPr="00B76284">
              <w:t>Matching and Texture.</w:t>
            </w:r>
          </w:p>
        </w:tc>
      </w:tr>
      <w:tr w:rsidR="00596BE0"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4D366C">
            <w:pPr>
              <w:spacing w:after="0" w:line="360" w:lineRule="auto"/>
              <w:ind w:left="-18"/>
              <w:jc w:val="center"/>
              <w:rPr>
                <w:b/>
              </w:rPr>
            </w:pPr>
            <w:r>
              <w:rPr>
                <w:b/>
              </w:rPr>
              <w:t>Week 6</w:t>
            </w:r>
          </w:p>
        </w:tc>
        <w:tc>
          <w:tcPr>
            <w:tcW w:w="9240" w:type="dxa"/>
            <w:tcBorders>
              <w:top w:val="single" w:sz="4" w:space="0" w:color="000000"/>
              <w:left w:val="single" w:sz="4" w:space="0" w:color="000000"/>
              <w:bottom w:val="single" w:sz="4" w:space="0" w:color="000000"/>
              <w:right w:val="single" w:sz="4" w:space="0" w:color="000000"/>
            </w:tcBorders>
          </w:tcPr>
          <w:p w:rsidR="00596BE0" w:rsidRPr="00B76284" w:rsidRDefault="00596BE0" w:rsidP="004D366C">
            <w:r w:rsidRPr="00B76284">
              <w:t>Lab 6: Create Gray-Level Co-</w:t>
            </w:r>
            <w:r w:rsidRPr="00B76284">
              <w:rPr>
                <w:rFonts w:ascii="Times New Roman" w:hAnsi="Times New Roman" w:cs="Times New Roman" w:hint="cs"/>
                <w:cs/>
              </w:rPr>
              <w:t>‎</w:t>
            </w:r>
            <w:r w:rsidRPr="00B76284">
              <w:t xml:space="preserve">occurrence </w:t>
            </w:r>
            <w:r w:rsidRPr="00B76284">
              <w:rPr>
                <w:rFonts w:ascii="Times New Roman" w:hAnsi="Times New Roman" w:cs="Times New Roman" w:hint="cs"/>
                <w:cs/>
              </w:rPr>
              <w:t>‎‎</w:t>
            </w:r>
            <w:r w:rsidRPr="00B76284">
              <w:t xml:space="preserve">(GLCM) </w:t>
            </w:r>
            <w:r w:rsidRPr="00B76284">
              <w:rPr>
                <w:rFonts w:ascii="Times New Roman" w:hAnsi="Times New Roman" w:cs="Times New Roman" w:hint="cs"/>
                <w:cs/>
              </w:rPr>
              <w:t>‎</w:t>
            </w:r>
            <w:r w:rsidRPr="00B76284">
              <w:t xml:space="preserve">Matrix </w:t>
            </w:r>
            <w:r w:rsidRPr="00B76284">
              <w:rPr>
                <w:rFonts w:ascii="Times New Roman" w:hAnsi="Times New Roman" w:cs="Times New Roman" w:hint="cs"/>
                <w:cs/>
              </w:rPr>
              <w:t>‎</w:t>
            </w:r>
            <w:r w:rsidRPr="00B76284">
              <w:t>from image, Image Segmentation Polynomial and Global thresholds</w:t>
            </w:r>
          </w:p>
        </w:tc>
      </w:tr>
      <w:tr w:rsidR="00596BE0"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4D366C">
            <w:pPr>
              <w:spacing w:after="0" w:line="360" w:lineRule="auto"/>
              <w:ind w:left="-18"/>
              <w:jc w:val="center"/>
              <w:rPr>
                <w:b/>
              </w:rPr>
            </w:pPr>
            <w:r>
              <w:rPr>
                <w:b/>
              </w:rPr>
              <w:t>Week 7</w:t>
            </w:r>
          </w:p>
        </w:tc>
        <w:tc>
          <w:tcPr>
            <w:tcW w:w="9240" w:type="dxa"/>
            <w:tcBorders>
              <w:top w:val="single" w:sz="4" w:space="0" w:color="000000"/>
              <w:left w:val="single" w:sz="4" w:space="0" w:color="000000"/>
              <w:bottom w:val="single" w:sz="4" w:space="0" w:color="000000"/>
              <w:right w:val="single" w:sz="4" w:space="0" w:color="000000"/>
            </w:tcBorders>
          </w:tcPr>
          <w:p w:rsidR="00596BE0" w:rsidRPr="00C94640" w:rsidRDefault="00596BE0" w:rsidP="004D366C">
            <w:r w:rsidRPr="00B76284">
              <w:t>Lab 7:  Classification and Clustering , Perceptron Network</w:t>
            </w:r>
          </w:p>
        </w:tc>
      </w:tr>
    </w:tbl>
    <w:p w:rsidR="00596BE0" w:rsidRDefault="00596BE0" w:rsidP="00596BE0"/>
    <w:tbl>
      <w:tblPr>
        <w:tblW w:w="10515" w:type="dxa"/>
        <w:tblInd w:w="-540" w:type="dxa"/>
        <w:tblLayout w:type="fixed"/>
        <w:tblLook w:val="0400" w:firstRow="0" w:lastRow="0" w:firstColumn="0" w:lastColumn="0" w:noHBand="0" w:noVBand="1"/>
      </w:tblPr>
      <w:tblGrid>
        <w:gridCol w:w="2340"/>
        <w:gridCol w:w="5835"/>
        <w:gridCol w:w="2340"/>
      </w:tblGrid>
      <w:tr w:rsidR="00596BE0" w:rsidTr="004D366C">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596BE0" w:rsidRDefault="00596BE0" w:rsidP="004D366C">
            <w:pPr>
              <w:spacing w:after="0" w:line="312" w:lineRule="auto"/>
              <w:jc w:val="center"/>
              <w:rPr>
                <w:b/>
                <w:color w:val="17365D"/>
                <w:sz w:val="28"/>
                <w:szCs w:val="28"/>
              </w:rPr>
            </w:pPr>
            <w:r>
              <w:rPr>
                <w:b/>
                <w:color w:val="17365D"/>
                <w:sz w:val="28"/>
                <w:szCs w:val="28"/>
              </w:rPr>
              <w:t>Learning and Teaching Resources</w:t>
            </w:r>
            <w:r>
              <w:rPr>
                <w:b/>
                <w:color w:val="17365D"/>
                <w:sz w:val="28"/>
                <w:szCs w:val="28"/>
              </w:rPr>
              <w:br/>
              <w:t>Learning and Teaching Resources</w:t>
            </w:r>
          </w:p>
          <w:p w:rsidR="00596BE0" w:rsidRDefault="00596BE0" w:rsidP="004D366C">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p>
        </w:tc>
      </w:tr>
      <w:tr w:rsidR="00596BE0" w:rsidTr="004D366C">
        <w:tc>
          <w:tcPr>
            <w:tcW w:w="2340" w:type="dxa"/>
            <w:tcBorders>
              <w:top w:val="single" w:sz="4" w:space="0" w:color="000000"/>
              <w:left w:val="single" w:sz="4" w:space="0" w:color="000000"/>
              <w:bottom w:val="single" w:sz="4" w:space="0" w:color="000000"/>
              <w:right w:val="nil"/>
            </w:tcBorders>
            <w:vAlign w:val="center"/>
          </w:tcPr>
          <w:p w:rsidR="00596BE0" w:rsidRDefault="00596BE0" w:rsidP="004D366C">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4D366C">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4D366C">
            <w:pPr>
              <w:spacing w:after="0" w:line="312" w:lineRule="auto"/>
              <w:jc w:val="center"/>
              <w:rPr>
                <w:b/>
              </w:rPr>
            </w:pPr>
            <w:r>
              <w:rPr>
                <w:b/>
              </w:rPr>
              <w:t>Available in the Library?</w:t>
            </w:r>
          </w:p>
        </w:tc>
      </w:tr>
      <w:tr w:rsidR="00596BE0" w:rsidTr="004D366C">
        <w:tc>
          <w:tcPr>
            <w:tcW w:w="2340"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4D366C">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rsidR="00596BE0" w:rsidRPr="003A4837" w:rsidRDefault="00596BE0" w:rsidP="00635BE2">
            <w:pPr>
              <w:pStyle w:val="a9"/>
              <w:numPr>
                <w:ilvl w:val="0"/>
                <w:numId w:val="34"/>
              </w:numPr>
              <w:autoSpaceDE w:val="0"/>
              <w:autoSpaceDN w:val="0"/>
              <w:adjustRightInd w:val="0"/>
              <w:spacing w:after="0" w:line="240" w:lineRule="auto"/>
              <w:jc w:val="both"/>
              <w:rPr>
                <w:rFonts w:asciiTheme="majorBidi" w:hAnsiTheme="majorBidi" w:cstheme="majorBidi"/>
              </w:rPr>
            </w:pPr>
            <w:r w:rsidRPr="003A4837">
              <w:rPr>
                <w:rFonts w:asciiTheme="majorBidi" w:hAnsiTheme="majorBidi" w:cstheme="majorBidi"/>
              </w:rPr>
              <w:t>Matlab: Numerical Computing, Tutorials point,2014.</w:t>
            </w:r>
            <w:r w:rsidRPr="003A4837">
              <w:rPr>
                <w:rFonts w:asciiTheme="majorBidi" w:hAnsiTheme="majorBidi" w:cstheme="majorBidi"/>
                <w:cs/>
              </w:rPr>
              <w:t>‎</w:t>
            </w:r>
          </w:p>
          <w:p w:rsidR="00596BE0" w:rsidRPr="003A4837" w:rsidRDefault="00596BE0" w:rsidP="00635BE2">
            <w:pPr>
              <w:pStyle w:val="a9"/>
              <w:numPr>
                <w:ilvl w:val="0"/>
                <w:numId w:val="34"/>
              </w:numPr>
              <w:autoSpaceDE w:val="0"/>
              <w:autoSpaceDN w:val="0"/>
              <w:adjustRightInd w:val="0"/>
              <w:spacing w:after="0" w:line="240" w:lineRule="auto"/>
              <w:jc w:val="both"/>
              <w:rPr>
                <w:rFonts w:asciiTheme="majorBidi" w:hAnsiTheme="majorBidi" w:cstheme="majorBidi"/>
              </w:rPr>
            </w:pPr>
            <w:r w:rsidRPr="003A4837">
              <w:rPr>
                <w:rFonts w:asciiTheme="majorBidi" w:hAnsiTheme="majorBidi" w:cstheme="majorBidi"/>
                <w:cs/>
              </w:rPr>
              <w:t>‎</w:t>
            </w:r>
            <w:r w:rsidRPr="003A4837">
              <w:rPr>
                <w:rFonts w:asciiTheme="majorBidi" w:hAnsiTheme="majorBidi" w:cstheme="majorBidi"/>
              </w:rPr>
              <w:t xml:space="preserve">Alasdair McAndrew, An Introduction to Digital Image Processing with Matlab, Notes for SCM2511 </w:t>
            </w:r>
            <w:r w:rsidRPr="003A4837">
              <w:rPr>
                <w:rFonts w:asciiTheme="majorBidi" w:hAnsiTheme="majorBidi" w:cstheme="majorBidi"/>
                <w:cs/>
              </w:rPr>
              <w:t>‎</w:t>
            </w:r>
            <w:r w:rsidRPr="003A4837">
              <w:rPr>
                <w:rFonts w:asciiTheme="majorBidi" w:hAnsiTheme="majorBidi" w:cstheme="majorBidi"/>
              </w:rPr>
              <w:t xml:space="preserve">Image, Processing 1, Semester 1, 2004, School of Computer Science and Mathematics, Victoria </w:t>
            </w:r>
            <w:r w:rsidRPr="003A4837">
              <w:rPr>
                <w:rFonts w:asciiTheme="majorBidi" w:hAnsiTheme="majorBidi" w:cstheme="majorBidi"/>
                <w:cs/>
              </w:rPr>
              <w:t>‎</w:t>
            </w:r>
            <w:r w:rsidRPr="003A4837">
              <w:rPr>
                <w:rFonts w:asciiTheme="majorBidi" w:hAnsiTheme="majorBidi" w:cstheme="majorBidi"/>
              </w:rPr>
              <w:t>University of Technology.</w:t>
            </w:r>
            <w:r w:rsidRPr="003A4837">
              <w:rPr>
                <w:rFonts w:asciiTheme="majorBidi" w:hAnsiTheme="majorBidi" w:cstheme="majorBidi"/>
                <w:cs/>
              </w:rPr>
              <w:t>‎</w:t>
            </w:r>
          </w:p>
          <w:p w:rsidR="00596BE0" w:rsidRPr="00941B57" w:rsidRDefault="00596BE0" w:rsidP="00635BE2">
            <w:pPr>
              <w:pStyle w:val="a9"/>
              <w:numPr>
                <w:ilvl w:val="0"/>
                <w:numId w:val="34"/>
              </w:numPr>
              <w:autoSpaceDE w:val="0"/>
              <w:autoSpaceDN w:val="0"/>
              <w:adjustRightInd w:val="0"/>
              <w:spacing w:after="0" w:line="240" w:lineRule="auto"/>
              <w:jc w:val="both"/>
              <w:rPr>
                <w:rFonts w:asciiTheme="majorBidi" w:hAnsiTheme="majorBidi" w:cstheme="majorBidi"/>
              </w:rPr>
            </w:pPr>
            <w:r w:rsidRPr="00941B57">
              <w:rPr>
                <w:rFonts w:asciiTheme="majorBidi" w:hAnsiTheme="majorBidi" w:cstheme="majorBidi"/>
              </w:rPr>
              <w:t>Gonzalez R. C.</w:t>
            </w:r>
            <w:r w:rsidRPr="00941B57">
              <w:rPr>
                <w:rFonts w:asciiTheme="majorBidi" w:hAnsiTheme="majorBidi" w:cstheme="majorBidi"/>
                <w:cs/>
              </w:rPr>
              <w:t>‎</w:t>
            </w:r>
            <w:r w:rsidRPr="00941B57">
              <w:rPr>
                <w:rFonts w:asciiTheme="majorBidi" w:hAnsiTheme="majorBidi" w:cs="Times New Roman"/>
                <w:rtl/>
              </w:rPr>
              <w:t>‏ "‏</w:t>
            </w:r>
            <w:r w:rsidRPr="00941B57">
              <w:rPr>
                <w:rFonts w:asciiTheme="majorBidi" w:hAnsiTheme="majorBidi" w:cstheme="majorBidi"/>
              </w:rPr>
              <w:t>Digital Image Processing</w:t>
            </w:r>
            <w:r w:rsidRPr="00941B57">
              <w:rPr>
                <w:rFonts w:asciiTheme="majorBidi" w:hAnsiTheme="majorBidi" w:cs="Times New Roman"/>
                <w:rtl/>
              </w:rPr>
              <w:t>‏"‏</w:t>
            </w:r>
            <w:r w:rsidRPr="00941B57">
              <w:rPr>
                <w:rFonts w:asciiTheme="majorBidi" w:hAnsiTheme="majorBidi" w:cstheme="majorBidi"/>
                <w:cs/>
              </w:rPr>
              <w:t>‎</w:t>
            </w:r>
            <w:r w:rsidRPr="00941B57">
              <w:rPr>
                <w:rFonts w:asciiTheme="majorBidi" w:hAnsiTheme="majorBidi" w:cstheme="majorBidi"/>
              </w:rPr>
              <w:t>, Woods R. E. ,200</w:t>
            </w:r>
            <w:r w:rsidRPr="00941B57">
              <w:rPr>
                <w:rFonts w:asciiTheme="majorBidi" w:hAnsiTheme="majorBidi" w:cstheme="majorBidi"/>
                <w:cs/>
              </w:rPr>
              <w:t>‎</w:t>
            </w:r>
            <w:r w:rsidRPr="00941B57">
              <w:rPr>
                <w:rFonts w:asciiTheme="majorBidi" w:hAnsiTheme="majorBidi" w:cs="Times New Roman"/>
                <w:rtl/>
              </w:rPr>
              <w:t>‏8‏</w:t>
            </w:r>
            <w:r w:rsidRPr="00941B57">
              <w:rPr>
                <w:rFonts w:asciiTheme="majorBidi" w:hAnsiTheme="majorBidi" w:cstheme="majorBidi"/>
                <w:cs/>
              </w:rPr>
              <w:t>‎</w:t>
            </w:r>
            <w:r w:rsidRPr="00941B57">
              <w:rPr>
                <w:rFonts w:asciiTheme="majorBidi" w:hAnsiTheme="majorBidi" w:cstheme="majorBidi"/>
              </w:rPr>
              <w:t xml:space="preserve"> Image </w:t>
            </w:r>
            <w:r w:rsidRPr="00941B57">
              <w:rPr>
                <w:rFonts w:asciiTheme="majorBidi" w:hAnsiTheme="majorBidi" w:cstheme="majorBidi"/>
                <w:cs/>
              </w:rPr>
              <w:t>‎</w:t>
            </w:r>
            <w:r w:rsidRPr="00941B57">
              <w:rPr>
                <w:rFonts w:asciiTheme="majorBidi" w:hAnsiTheme="majorBidi" w:cstheme="majorBidi"/>
              </w:rPr>
              <w:t xml:space="preserve">Processing for Computer Graphics and Vision, by Luiz Velho • Alejandro </w:t>
            </w:r>
            <w:r w:rsidRPr="00941B57">
              <w:rPr>
                <w:rFonts w:asciiTheme="majorBidi" w:hAnsiTheme="majorBidi" w:cstheme="majorBidi"/>
                <w:cs/>
              </w:rPr>
              <w:t>‎</w:t>
            </w:r>
            <w:r w:rsidRPr="00941B57">
              <w:rPr>
                <w:rFonts w:asciiTheme="majorBidi" w:hAnsiTheme="majorBidi" w:cstheme="majorBidi"/>
              </w:rPr>
              <w:t>C. Frery •Jonas Gomes 2009</w:t>
            </w:r>
            <w:r w:rsidRPr="00941B57">
              <w:rPr>
                <w:rFonts w:asciiTheme="majorBidi" w:hAnsiTheme="majorBidi" w:cstheme="majorBidi"/>
                <w:cs/>
              </w:rPr>
              <w:t>‎</w:t>
            </w:r>
          </w:p>
          <w:p w:rsidR="00596BE0" w:rsidRPr="00F91996" w:rsidRDefault="00596BE0" w:rsidP="00635BE2">
            <w:pPr>
              <w:pStyle w:val="a9"/>
              <w:numPr>
                <w:ilvl w:val="0"/>
                <w:numId w:val="34"/>
              </w:numPr>
              <w:autoSpaceDE w:val="0"/>
              <w:autoSpaceDN w:val="0"/>
              <w:adjustRightInd w:val="0"/>
              <w:spacing w:after="0" w:line="240" w:lineRule="auto"/>
              <w:jc w:val="both"/>
              <w:rPr>
                <w:rFonts w:asciiTheme="majorBidi" w:hAnsiTheme="majorBidi" w:cstheme="majorBidi"/>
              </w:rPr>
            </w:pPr>
            <w:r w:rsidRPr="009F0066">
              <w:rPr>
                <w:rFonts w:asciiTheme="majorBidi" w:hAnsiTheme="majorBidi" w:cstheme="majorBidi"/>
              </w:rPr>
              <w:t>Sammes, A., &amp; Jenkinson, G. (Eds.). (2016). Forensic Computing: A Practitioner's Guide. Springer.</w:t>
            </w:r>
          </w:p>
        </w:tc>
        <w:tc>
          <w:tcPr>
            <w:tcW w:w="2340" w:type="dxa"/>
            <w:tcBorders>
              <w:top w:val="single" w:sz="4" w:space="0" w:color="000000"/>
              <w:left w:val="single" w:sz="4" w:space="0" w:color="000000"/>
              <w:bottom w:val="single" w:sz="4" w:space="0" w:color="000000"/>
              <w:right w:val="single" w:sz="4" w:space="0" w:color="000000"/>
            </w:tcBorders>
            <w:vAlign w:val="center"/>
          </w:tcPr>
          <w:p w:rsidR="00596BE0" w:rsidRDefault="00596BE0" w:rsidP="004D366C">
            <w:pPr>
              <w:spacing w:after="0" w:line="312" w:lineRule="auto"/>
              <w:jc w:val="center"/>
              <w:rPr>
                <w:color w:val="FF0000"/>
              </w:rPr>
            </w:pPr>
            <w:r>
              <w:t>Yes</w:t>
            </w:r>
          </w:p>
        </w:tc>
      </w:tr>
      <w:tr w:rsidR="00596BE0" w:rsidTr="004D366C">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4D366C">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rsidR="00596BE0" w:rsidRDefault="00596BE0" w:rsidP="00635BE2">
            <w:pPr>
              <w:pStyle w:val="a9"/>
              <w:numPr>
                <w:ilvl w:val="0"/>
                <w:numId w:val="35"/>
              </w:numPr>
              <w:autoSpaceDE w:val="0"/>
              <w:autoSpaceDN w:val="0"/>
              <w:adjustRightInd w:val="0"/>
              <w:spacing w:after="0" w:line="240" w:lineRule="auto"/>
              <w:jc w:val="both"/>
              <w:rPr>
                <w:rFonts w:asciiTheme="majorBidi" w:hAnsiTheme="majorBidi" w:cstheme="majorBidi"/>
                <w:color w:val="000000"/>
              </w:rPr>
            </w:pPr>
            <w:r w:rsidRPr="009F0066">
              <w:rPr>
                <w:rFonts w:asciiTheme="majorBidi" w:hAnsiTheme="majorBidi" w:cstheme="majorBidi"/>
                <w:color w:val="000000"/>
              </w:rPr>
              <w:t>Sutherland, I. E. (Ed.). (2021). Handbook of digital image processing: with examples in MATLAB. Springer.</w:t>
            </w:r>
          </w:p>
          <w:p w:rsidR="00596BE0" w:rsidRPr="00F91996" w:rsidRDefault="00596BE0" w:rsidP="00635BE2">
            <w:pPr>
              <w:pStyle w:val="a9"/>
              <w:numPr>
                <w:ilvl w:val="0"/>
                <w:numId w:val="35"/>
              </w:numPr>
              <w:autoSpaceDE w:val="0"/>
              <w:autoSpaceDN w:val="0"/>
              <w:adjustRightInd w:val="0"/>
              <w:spacing w:after="0" w:line="240" w:lineRule="auto"/>
              <w:jc w:val="both"/>
              <w:rPr>
                <w:rFonts w:asciiTheme="majorBidi" w:hAnsiTheme="majorBidi" w:cstheme="majorBidi"/>
                <w:color w:val="000000"/>
              </w:rPr>
            </w:pPr>
            <w:r w:rsidRPr="009F0066">
              <w:rPr>
                <w:rFonts w:asciiTheme="majorBidi" w:hAnsiTheme="majorBidi" w:cstheme="majorBidi"/>
                <w:color w:val="000000"/>
              </w:rPr>
              <w:t>Kouzmanoff, S., &amp; Khan, H. (2019). Handbook of Digital Forensics and Investigation. Academic Press.</w:t>
            </w:r>
          </w:p>
        </w:tc>
        <w:tc>
          <w:tcPr>
            <w:tcW w:w="2340" w:type="dxa"/>
            <w:tcBorders>
              <w:top w:val="single" w:sz="4" w:space="0" w:color="000000"/>
              <w:left w:val="single" w:sz="4" w:space="0" w:color="000000"/>
              <w:bottom w:val="single" w:sz="4" w:space="0" w:color="000000"/>
              <w:right w:val="single" w:sz="4" w:space="0" w:color="000000"/>
            </w:tcBorders>
            <w:vAlign w:val="center"/>
          </w:tcPr>
          <w:p w:rsidR="00596BE0" w:rsidRDefault="00596BE0" w:rsidP="004D366C">
            <w:pPr>
              <w:spacing w:after="0" w:line="312" w:lineRule="auto"/>
              <w:jc w:val="center"/>
            </w:pPr>
            <w:r>
              <w:t>No</w:t>
            </w:r>
          </w:p>
        </w:tc>
      </w:tr>
      <w:tr w:rsidR="00596BE0" w:rsidTr="004D366C">
        <w:tc>
          <w:tcPr>
            <w:tcW w:w="2340"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4D366C">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596BE0" w:rsidRDefault="00596BE0" w:rsidP="004D366C">
            <w:pPr>
              <w:spacing w:after="0" w:line="312" w:lineRule="auto"/>
              <w:ind w:left="180"/>
            </w:pPr>
          </w:p>
        </w:tc>
      </w:tr>
    </w:tbl>
    <w:p w:rsidR="00596BE0" w:rsidRDefault="00596BE0" w:rsidP="00596BE0">
      <w:pPr>
        <w:tabs>
          <w:tab w:val="left" w:pos="1980"/>
        </w:tabs>
        <w:ind w:left="1985" w:hanging="1985"/>
        <w:jc w:val="both"/>
        <w:rPr>
          <w:b/>
          <w:color w:val="000000"/>
          <w:sz w:val="32"/>
          <w:szCs w:val="32"/>
        </w:rPr>
      </w:pPr>
    </w:p>
    <w:tbl>
      <w:tblPr>
        <w:tblW w:w="10470" w:type="dxa"/>
        <w:tblInd w:w="-547" w:type="dxa"/>
        <w:tblLayout w:type="fixed"/>
        <w:tblLook w:val="0400" w:firstRow="0" w:lastRow="0" w:firstColumn="0" w:lastColumn="0" w:noHBand="0" w:noVBand="1"/>
      </w:tblPr>
      <w:tblGrid>
        <w:gridCol w:w="1620"/>
        <w:gridCol w:w="1710"/>
        <w:gridCol w:w="2085"/>
        <w:gridCol w:w="1155"/>
        <w:gridCol w:w="3900"/>
      </w:tblGrid>
      <w:tr w:rsidR="00596BE0" w:rsidTr="004D366C">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rsidR="00596BE0" w:rsidRDefault="00596BE0" w:rsidP="004D366C">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r>
              <w:rPr>
                <w:b/>
                <w:color w:val="000000"/>
                <w:sz w:val="28"/>
                <w:szCs w:val="28"/>
              </w:rPr>
              <w:br/>
              <w:t>Grading Scheme</w:t>
            </w:r>
          </w:p>
          <w:p w:rsidR="00596BE0" w:rsidRDefault="00596BE0" w:rsidP="004D366C">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p>
        </w:tc>
      </w:tr>
      <w:tr w:rsidR="00596BE0" w:rsidTr="004D366C">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rsidR="00596BE0" w:rsidRDefault="00596BE0" w:rsidP="004D366C">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596BE0" w:rsidRDefault="00596BE0" w:rsidP="004D366C">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596BE0" w:rsidRDefault="00596BE0" w:rsidP="004D366C">
            <w:pPr>
              <w:bidi/>
              <w:spacing w:after="0"/>
              <w:jc w:val="center"/>
              <w:rPr>
                <w:color w:val="000000"/>
              </w:rPr>
            </w:pPr>
            <w:r>
              <w:rPr>
                <w:rtl/>
              </w:rPr>
              <w:t>Grade</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596BE0" w:rsidRDefault="00596BE0" w:rsidP="004D366C">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596BE0" w:rsidRDefault="00596BE0" w:rsidP="004D366C">
            <w:pPr>
              <w:spacing w:after="0"/>
              <w:rPr>
                <w:b/>
                <w:color w:val="000000"/>
              </w:rPr>
            </w:pPr>
            <w:r>
              <w:rPr>
                <w:b/>
                <w:color w:val="000000"/>
              </w:rPr>
              <w:t>Definition</w:t>
            </w:r>
          </w:p>
        </w:tc>
      </w:tr>
      <w:tr w:rsidR="00596BE0" w:rsidTr="004D366C">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596BE0" w:rsidRDefault="00596BE0" w:rsidP="004D366C">
            <w:pPr>
              <w:spacing w:after="0"/>
              <w:rPr>
                <w:b/>
                <w:color w:val="000000"/>
              </w:rPr>
            </w:pPr>
            <w:r>
              <w:rPr>
                <w:b/>
                <w:color w:val="000000"/>
              </w:rPr>
              <w:t>Success Group</w:t>
            </w:r>
          </w:p>
          <w:p w:rsidR="00596BE0" w:rsidRDefault="00596BE0" w:rsidP="004D366C">
            <w:pPr>
              <w:spacing w:after="0"/>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596BE0" w:rsidRDefault="00596BE0" w:rsidP="004D366C">
            <w:pPr>
              <w:spacing w:after="0"/>
              <w:ind w:firstLine="72"/>
              <w:rPr>
                <w:b/>
                <w:color w:val="000000"/>
              </w:rPr>
            </w:pPr>
            <w:r>
              <w:rPr>
                <w:b/>
                <w:color w:val="000000"/>
              </w:rPr>
              <w:t xml:space="preserve">A - </w:t>
            </w:r>
            <w:r>
              <w:rPr>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rsidR="00596BE0" w:rsidRDefault="00596BE0" w:rsidP="004D366C">
            <w:pPr>
              <w:bidi/>
              <w:spacing w:after="0"/>
              <w:jc w:val="center"/>
              <w:rPr>
                <w:b/>
                <w:sz w:val="24"/>
                <w:szCs w:val="24"/>
              </w:rPr>
            </w:pPr>
            <w:r>
              <w:rPr>
                <w:b/>
                <w:rtl/>
              </w:rPr>
              <w:t>Excellent</w:t>
            </w:r>
          </w:p>
        </w:tc>
        <w:tc>
          <w:tcPr>
            <w:tcW w:w="1155" w:type="dxa"/>
            <w:tcBorders>
              <w:top w:val="single" w:sz="6" w:space="0" w:color="000000"/>
              <w:left w:val="single" w:sz="6" w:space="0" w:color="000000"/>
              <w:bottom w:val="single" w:sz="6" w:space="0" w:color="000000"/>
              <w:right w:val="single" w:sz="4" w:space="0" w:color="000000"/>
            </w:tcBorders>
            <w:vAlign w:val="center"/>
          </w:tcPr>
          <w:p w:rsidR="00596BE0" w:rsidRDefault="00596BE0" w:rsidP="004D366C">
            <w:pPr>
              <w:spacing w:after="0"/>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596BE0" w:rsidRDefault="00596BE0" w:rsidP="004D366C">
            <w:pPr>
              <w:spacing w:after="0"/>
              <w:rPr>
                <w:color w:val="000000"/>
              </w:rPr>
            </w:pPr>
            <w:r>
              <w:rPr>
                <w:color w:val="000000"/>
              </w:rPr>
              <w:t>Outstanding Performance</w:t>
            </w:r>
          </w:p>
        </w:tc>
      </w:tr>
      <w:tr w:rsidR="00596BE0" w:rsidTr="004D366C">
        <w:trPr>
          <w:trHeight w:val="300"/>
        </w:trPr>
        <w:tc>
          <w:tcPr>
            <w:tcW w:w="1620" w:type="dxa"/>
            <w:vMerge/>
            <w:tcBorders>
              <w:top w:val="single" w:sz="6" w:space="0" w:color="000000"/>
              <w:left w:val="single" w:sz="6" w:space="0" w:color="000000"/>
              <w:bottom w:val="nil"/>
              <w:right w:val="single" w:sz="6" w:space="0" w:color="000000"/>
            </w:tcBorders>
            <w:vAlign w:val="center"/>
          </w:tcPr>
          <w:p w:rsidR="00596BE0" w:rsidRDefault="00596BE0" w:rsidP="004D366C">
            <w:pPr>
              <w:widowControl w:val="0"/>
              <w:pBdr>
                <w:top w:val="nil"/>
                <w:left w:val="nil"/>
                <w:bottom w:val="nil"/>
                <w:right w:val="nil"/>
                <w:between w:val="nil"/>
              </w:pBdr>
              <w:spacing w:after="0"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596BE0" w:rsidRDefault="00596BE0" w:rsidP="004D366C">
            <w:pPr>
              <w:spacing w:after="0"/>
              <w:ind w:firstLine="72"/>
              <w:rPr>
                <w:b/>
                <w:color w:val="000000"/>
              </w:rPr>
            </w:pPr>
            <w:r>
              <w:rPr>
                <w:b/>
                <w:color w:val="000000"/>
              </w:rPr>
              <w:t xml:space="preserve">B - </w:t>
            </w:r>
            <w:r>
              <w:rPr>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596BE0" w:rsidRDefault="00596BE0" w:rsidP="004D366C">
            <w:pPr>
              <w:bidi/>
              <w:spacing w:after="0"/>
              <w:jc w:val="center"/>
              <w:rPr>
                <w:b/>
                <w:sz w:val="24"/>
                <w:szCs w:val="24"/>
              </w:rPr>
            </w:pPr>
            <w:r>
              <w:rPr>
                <w:b/>
                <w:rtl/>
              </w:rPr>
              <w:t xml:space="preserve">Very Good </w:t>
            </w:r>
          </w:p>
        </w:tc>
        <w:tc>
          <w:tcPr>
            <w:tcW w:w="1155" w:type="dxa"/>
            <w:tcBorders>
              <w:top w:val="single" w:sz="6" w:space="0" w:color="000000"/>
              <w:left w:val="single" w:sz="6" w:space="0" w:color="000000"/>
              <w:bottom w:val="single" w:sz="6" w:space="0" w:color="000000"/>
              <w:right w:val="single" w:sz="4" w:space="0" w:color="000000"/>
            </w:tcBorders>
            <w:vAlign w:val="center"/>
          </w:tcPr>
          <w:p w:rsidR="00596BE0" w:rsidRDefault="00596BE0" w:rsidP="004D366C">
            <w:pPr>
              <w:spacing w:after="0"/>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596BE0" w:rsidRDefault="00596BE0" w:rsidP="004D366C">
            <w:pPr>
              <w:spacing w:after="0"/>
              <w:rPr>
                <w:color w:val="000000"/>
              </w:rPr>
            </w:pPr>
            <w:r>
              <w:rPr>
                <w:color w:val="000000"/>
              </w:rPr>
              <w:t>Above average with some errors</w:t>
            </w:r>
          </w:p>
        </w:tc>
      </w:tr>
      <w:tr w:rsidR="00596BE0" w:rsidTr="004D366C">
        <w:trPr>
          <w:trHeight w:val="300"/>
        </w:trPr>
        <w:tc>
          <w:tcPr>
            <w:tcW w:w="1620" w:type="dxa"/>
            <w:vMerge/>
            <w:tcBorders>
              <w:top w:val="single" w:sz="6" w:space="0" w:color="000000"/>
              <w:left w:val="single" w:sz="6" w:space="0" w:color="000000"/>
              <w:bottom w:val="nil"/>
              <w:right w:val="single" w:sz="6" w:space="0" w:color="000000"/>
            </w:tcBorders>
            <w:vAlign w:val="center"/>
          </w:tcPr>
          <w:p w:rsidR="00596BE0" w:rsidRDefault="00596BE0" w:rsidP="004D366C">
            <w:pPr>
              <w:widowControl w:val="0"/>
              <w:pBdr>
                <w:top w:val="nil"/>
                <w:left w:val="nil"/>
                <w:bottom w:val="nil"/>
                <w:right w:val="nil"/>
                <w:between w:val="nil"/>
              </w:pBdr>
              <w:spacing w:after="0"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596BE0" w:rsidRDefault="00596BE0" w:rsidP="004D366C">
            <w:pPr>
              <w:spacing w:after="0"/>
              <w:ind w:firstLine="72"/>
              <w:rPr>
                <w:b/>
                <w:color w:val="000000"/>
              </w:rPr>
            </w:pPr>
            <w:r>
              <w:rPr>
                <w:b/>
                <w:color w:val="000000"/>
              </w:rPr>
              <w:t xml:space="preserve">C - </w:t>
            </w:r>
            <w:r>
              <w:rPr>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596BE0" w:rsidRDefault="00596BE0" w:rsidP="004D366C">
            <w:pPr>
              <w:bidi/>
              <w:spacing w:after="0"/>
              <w:jc w:val="center"/>
              <w:rPr>
                <w:b/>
                <w:sz w:val="24"/>
                <w:szCs w:val="24"/>
              </w:rPr>
            </w:pPr>
            <w:r>
              <w:rPr>
                <w:b/>
                <w:rtl/>
              </w:rPr>
              <w:t>Good</w:t>
            </w:r>
          </w:p>
        </w:tc>
        <w:tc>
          <w:tcPr>
            <w:tcW w:w="1155" w:type="dxa"/>
            <w:tcBorders>
              <w:top w:val="single" w:sz="6" w:space="0" w:color="000000"/>
              <w:left w:val="single" w:sz="6" w:space="0" w:color="000000"/>
              <w:bottom w:val="single" w:sz="6" w:space="0" w:color="000000"/>
              <w:right w:val="single" w:sz="4" w:space="0" w:color="000000"/>
            </w:tcBorders>
            <w:vAlign w:val="center"/>
          </w:tcPr>
          <w:p w:rsidR="00596BE0" w:rsidRDefault="00596BE0" w:rsidP="004D366C">
            <w:pPr>
              <w:spacing w:after="0"/>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596BE0" w:rsidRDefault="00596BE0" w:rsidP="004D366C">
            <w:pPr>
              <w:spacing w:after="0"/>
              <w:rPr>
                <w:color w:val="000000"/>
              </w:rPr>
            </w:pPr>
            <w:r>
              <w:rPr>
                <w:color w:val="000000"/>
              </w:rPr>
              <w:t>Sound work with notable errors</w:t>
            </w:r>
          </w:p>
        </w:tc>
      </w:tr>
      <w:tr w:rsidR="00596BE0" w:rsidTr="004D366C">
        <w:trPr>
          <w:trHeight w:val="300"/>
        </w:trPr>
        <w:tc>
          <w:tcPr>
            <w:tcW w:w="1620" w:type="dxa"/>
            <w:vMerge/>
            <w:tcBorders>
              <w:top w:val="single" w:sz="6" w:space="0" w:color="000000"/>
              <w:left w:val="single" w:sz="6" w:space="0" w:color="000000"/>
              <w:bottom w:val="nil"/>
              <w:right w:val="single" w:sz="6" w:space="0" w:color="000000"/>
            </w:tcBorders>
            <w:vAlign w:val="center"/>
          </w:tcPr>
          <w:p w:rsidR="00596BE0" w:rsidRDefault="00596BE0" w:rsidP="004D366C">
            <w:pPr>
              <w:widowControl w:val="0"/>
              <w:pBdr>
                <w:top w:val="nil"/>
                <w:left w:val="nil"/>
                <w:bottom w:val="nil"/>
                <w:right w:val="nil"/>
                <w:between w:val="nil"/>
              </w:pBdr>
              <w:spacing w:after="0"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596BE0" w:rsidRDefault="00596BE0" w:rsidP="004D366C">
            <w:pPr>
              <w:spacing w:after="0"/>
              <w:ind w:firstLine="72"/>
              <w:rPr>
                <w:b/>
                <w:color w:val="000000"/>
              </w:rPr>
            </w:pPr>
            <w:r>
              <w:rPr>
                <w:b/>
                <w:color w:val="000000"/>
              </w:rPr>
              <w:t xml:space="preserve">D - </w:t>
            </w:r>
            <w:r>
              <w:rPr>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rsidR="00596BE0" w:rsidRDefault="00596BE0" w:rsidP="004D366C">
            <w:pPr>
              <w:bidi/>
              <w:spacing w:after="0"/>
              <w:jc w:val="center"/>
              <w:rPr>
                <w:b/>
                <w:sz w:val="24"/>
                <w:szCs w:val="24"/>
              </w:rPr>
            </w:pPr>
            <w:r>
              <w:rPr>
                <w:b/>
                <w:rtl/>
              </w:rPr>
              <w:t xml:space="preserve">Satisfactory </w:t>
            </w:r>
          </w:p>
        </w:tc>
        <w:tc>
          <w:tcPr>
            <w:tcW w:w="1155" w:type="dxa"/>
            <w:tcBorders>
              <w:top w:val="single" w:sz="6" w:space="0" w:color="000000"/>
              <w:left w:val="single" w:sz="6" w:space="0" w:color="000000"/>
              <w:bottom w:val="single" w:sz="6" w:space="0" w:color="000000"/>
              <w:right w:val="single" w:sz="4" w:space="0" w:color="000000"/>
            </w:tcBorders>
            <w:vAlign w:val="center"/>
          </w:tcPr>
          <w:p w:rsidR="00596BE0" w:rsidRDefault="00596BE0" w:rsidP="004D366C">
            <w:pPr>
              <w:spacing w:after="0"/>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596BE0" w:rsidRDefault="00596BE0" w:rsidP="004D366C">
            <w:pPr>
              <w:spacing w:after="0"/>
              <w:rPr>
                <w:color w:val="000000"/>
              </w:rPr>
            </w:pPr>
            <w:r>
              <w:rPr>
                <w:color w:val="000000"/>
              </w:rPr>
              <w:t>Fair but with major shortcomings</w:t>
            </w:r>
          </w:p>
        </w:tc>
      </w:tr>
      <w:tr w:rsidR="00596BE0" w:rsidTr="004D366C">
        <w:trPr>
          <w:trHeight w:val="300"/>
        </w:trPr>
        <w:tc>
          <w:tcPr>
            <w:tcW w:w="1620" w:type="dxa"/>
            <w:vMerge/>
            <w:tcBorders>
              <w:top w:val="single" w:sz="6" w:space="0" w:color="000000"/>
              <w:left w:val="single" w:sz="6" w:space="0" w:color="000000"/>
              <w:bottom w:val="nil"/>
              <w:right w:val="single" w:sz="6" w:space="0" w:color="000000"/>
            </w:tcBorders>
            <w:vAlign w:val="center"/>
          </w:tcPr>
          <w:p w:rsidR="00596BE0" w:rsidRDefault="00596BE0" w:rsidP="004D366C">
            <w:pPr>
              <w:widowControl w:val="0"/>
              <w:pBdr>
                <w:top w:val="nil"/>
                <w:left w:val="nil"/>
                <w:bottom w:val="nil"/>
                <w:right w:val="nil"/>
                <w:between w:val="nil"/>
              </w:pBdr>
              <w:spacing w:after="0"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596BE0" w:rsidRDefault="00596BE0" w:rsidP="004D366C">
            <w:pPr>
              <w:spacing w:after="0"/>
              <w:ind w:firstLine="72"/>
              <w:rPr>
                <w:b/>
                <w:color w:val="000000"/>
              </w:rPr>
            </w:pPr>
            <w:r>
              <w:rPr>
                <w:b/>
                <w:color w:val="000000"/>
              </w:rPr>
              <w:t xml:space="preserve">E - </w:t>
            </w:r>
            <w:r>
              <w:rPr>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rsidR="00596BE0" w:rsidRDefault="00596BE0" w:rsidP="004D366C">
            <w:pPr>
              <w:bidi/>
              <w:spacing w:after="0"/>
              <w:jc w:val="center"/>
              <w:rPr>
                <w:b/>
                <w:sz w:val="24"/>
                <w:szCs w:val="24"/>
              </w:rPr>
            </w:pPr>
            <w:r>
              <w:rPr>
                <w:b/>
                <w:rtl/>
              </w:rPr>
              <w:t xml:space="preserve">Sufficient </w:t>
            </w:r>
          </w:p>
        </w:tc>
        <w:tc>
          <w:tcPr>
            <w:tcW w:w="1155" w:type="dxa"/>
            <w:tcBorders>
              <w:top w:val="single" w:sz="6" w:space="0" w:color="000000"/>
              <w:left w:val="single" w:sz="6" w:space="0" w:color="000000"/>
              <w:bottom w:val="single" w:sz="6" w:space="0" w:color="000000"/>
              <w:right w:val="single" w:sz="4" w:space="0" w:color="000000"/>
            </w:tcBorders>
            <w:vAlign w:val="center"/>
          </w:tcPr>
          <w:p w:rsidR="00596BE0" w:rsidRDefault="00596BE0" w:rsidP="004D366C">
            <w:pPr>
              <w:spacing w:after="0"/>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596BE0" w:rsidRDefault="00596BE0" w:rsidP="004D366C">
            <w:pPr>
              <w:spacing w:after="0"/>
              <w:rPr>
                <w:color w:val="000000"/>
              </w:rPr>
            </w:pPr>
            <w:r>
              <w:rPr>
                <w:color w:val="000000"/>
              </w:rPr>
              <w:t>Work meets minimum criteria</w:t>
            </w:r>
          </w:p>
        </w:tc>
      </w:tr>
      <w:tr w:rsidR="00596BE0" w:rsidTr="004D366C">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596BE0" w:rsidRDefault="00596BE0" w:rsidP="004D366C">
            <w:pPr>
              <w:spacing w:after="0"/>
              <w:rPr>
                <w:b/>
                <w:color w:val="000000"/>
              </w:rPr>
            </w:pPr>
            <w:r>
              <w:rPr>
                <w:b/>
                <w:color w:val="000000"/>
              </w:rPr>
              <w:t>Fail Group</w:t>
            </w:r>
          </w:p>
          <w:p w:rsidR="00596BE0" w:rsidRDefault="00596BE0" w:rsidP="004D366C">
            <w:pPr>
              <w:spacing w:after="0"/>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596BE0" w:rsidRDefault="00596BE0" w:rsidP="004D366C">
            <w:pPr>
              <w:spacing w:after="0"/>
              <w:ind w:firstLine="72"/>
              <w:rPr>
                <w:b/>
                <w:color w:val="000000"/>
              </w:rPr>
            </w:pPr>
            <w:r>
              <w:rPr>
                <w:b/>
                <w:color w:val="000000"/>
              </w:rPr>
              <w:t xml:space="preserve">FX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596BE0" w:rsidRDefault="00596BE0" w:rsidP="004D366C">
            <w:pPr>
              <w:bidi/>
              <w:spacing w:after="0"/>
              <w:jc w:val="center"/>
              <w:rPr>
                <w:b/>
                <w:sz w:val="24"/>
                <w:szCs w:val="24"/>
              </w:rPr>
            </w:pPr>
            <w:r>
              <w:rPr>
                <w:b/>
                <w:sz w:val="24"/>
                <w:szCs w:val="24"/>
                <w:rtl/>
              </w:rPr>
              <w:t>Fail (under remediation)</w:t>
            </w:r>
          </w:p>
        </w:tc>
        <w:tc>
          <w:tcPr>
            <w:tcW w:w="1155" w:type="dxa"/>
            <w:tcBorders>
              <w:top w:val="single" w:sz="6" w:space="0" w:color="000000"/>
              <w:left w:val="single" w:sz="6" w:space="0" w:color="000000"/>
              <w:bottom w:val="single" w:sz="6" w:space="0" w:color="000000"/>
              <w:right w:val="single" w:sz="4" w:space="0" w:color="000000"/>
            </w:tcBorders>
            <w:vAlign w:val="center"/>
          </w:tcPr>
          <w:p w:rsidR="00596BE0" w:rsidRDefault="00596BE0" w:rsidP="004D366C">
            <w:pPr>
              <w:spacing w:after="0"/>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596BE0" w:rsidRDefault="00596BE0" w:rsidP="004D366C">
            <w:pPr>
              <w:spacing w:after="0"/>
              <w:rPr>
                <w:color w:val="000000"/>
              </w:rPr>
            </w:pPr>
            <w:r>
              <w:rPr>
                <w:color w:val="000000"/>
              </w:rPr>
              <w:t>More work required but credit awarded</w:t>
            </w:r>
          </w:p>
        </w:tc>
      </w:tr>
      <w:tr w:rsidR="00596BE0" w:rsidTr="004D366C">
        <w:trPr>
          <w:trHeight w:val="300"/>
        </w:trPr>
        <w:tc>
          <w:tcPr>
            <w:tcW w:w="1620" w:type="dxa"/>
            <w:vMerge/>
            <w:tcBorders>
              <w:top w:val="single" w:sz="6" w:space="0" w:color="000000"/>
              <w:left w:val="single" w:sz="6" w:space="0" w:color="000000"/>
              <w:bottom w:val="nil"/>
              <w:right w:val="single" w:sz="6" w:space="0" w:color="000000"/>
            </w:tcBorders>
            <w:vAlign w:val="center"/>
          </w:tcPr>
          <w:p w:rsidR="00596BE0" w:rsidRDefault="00596BE0" w:rsidP="004D366C">
            <w:pPr>
              <w:widowControl w:val="0"/>
              <w:pBdr>
                <w:top w:val="nil"/>
                <w:left w:val="nil"/>
                <w:bottom w:val="nil"/>
                <w:right w:val="nil"/>
                <w:between w:val="nil"/>
              </w:pBdr>
              <w:spacing w:after="0"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596BE0" w:rsidRDefault="00596BE0" w:rsidP="004D366C">
            <w:pPr>
              <w:spacing w:after="0"/>
              <w:ind w:firstLine="72"/>
              <w:rPr>
                <w:b/>
                <w:color w:val="000000"/>
                <w:sz w:val="24"/>
                <w:szCs w:val="24"/>
              </w:rPr>
            </w:pPr>
            <w:r>
              <w:rPr>
                <w:b/>
                <w:color w:val="000000"/>
              </w:rPr>
              <w:t xml:space="preserve">F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596BE0" w:rsidRDefault="00596BE0" w:rsidP="004D366C">
            <w:pPr>
              <w:bidi/>
              <w:spacing w:after="0"/>
              <w:jc w:val="center"/>
              <w:rPr>
                <w:b/>
              </w:rPr>
            </w:pPr>
            <w:r>
              <w:rPr>
                <w:b/>
                <w:rtl/>
              </w:rPr>
              <w:t>Fail</w:t>
            </w:r>
          </w:p>
        </w:tc>
        <w:tc>
          <w:tcPr>
            <w:tcW w:w="1155" w:type="dxa"/>
            <w:tcBorders>
              <w:top w:val="single" w:sz="6" w:space="0" w:color="000000"/>
              <w:left w:val="single" w:sz="6" w:space="0" w:color="000000"/>
              <w:bottom w:val="single" w:sz="6" w:space="0" w:color="000000"/>
              <w:right w:val="single" w:sz="4" w:space="0" w:color="000000"/>
            </w:tcBorders>
            <w:vAlign w:val="center"/>
          </w:tcPr>
          <w:p w:rsidR="00596BE0" w:rsidRDefault="00596BE0" w:rsidP="004D366C">
            <w:pPr>
              <w:spacing w:after="0"/>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596BE0" w:rsidRDefault="00596BE0" w:rsidP="004D366C">
            <w:pPr>
              <w:spacing w:after="0"/>
              <w:rPr>
                <w:color w:val="000000"/>
              </w:rPr>
            </w:pPr>
            <w:r>
              <w:rPr>
                <w:color w:val="000000"/>
              </w:rPr>
              <w:t>Considerable amount of work required</w:t>
            </w:r>
          </w:p>
        </w:tc>
      </w:tr>
      <w:tr w:rsidR="00596BE0" w:rsidTr="004D366C">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596BE0" w:rsidRDefault="00596BE0" w:rsidP="004D366C">
            <w:pPr>
              <w:spacing w:after="0"/>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596BE0" w:rsidRDefault="00596BE0" w:rsidP="004D366C">
            <w:pPr>
              <w:spacing w:after="0"/>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596BE0" w:rsidRDefault="00596BE0" w:rsidP="004D366C">
            <w:pPr>
              <w:spacing w:after="0"/>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596BE0" w:rsidRDefault="00596BE0" w:rsidP="004D366C">
            <w:pPr>
              <w:spacing w:after="0"/>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596BE0" w:rsidRDefault="00596BE0" w:rsidP="004D366C">
            <w:pPr>
              <w:spacing w:after="0"/>
              <w:rPr>
                <w:b/>
                <w:color w:val="000000"/>
              </w:rPr>
            </w:pPr>
          </w:p>
        </w:tc>
      </w:tr>
      <w:tr w:rsidR="00596BE0" w:rsidTr="004D366C">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rsidR="00596BE0" w:rsidRDefault="00596BE0" w:rsidP="004D366C">
            <w:pPr>
              <w:spacing w:after="0"/>
              <w:rPr>
                <w:color w:val="000000"/>
                <w:sz w:val="16"/>
                <w:szCs w:val="16"/>
              </w:rPr>
            </w:pPr>
          </w:p>
          <w:p w:rsidR="00596BE0" w:rsidRDefault="00596BE0" w:rsidP="004D366C">
            <w:pPr>
              <w:spacing w:after="0"/>
              <w:jc w:val="both"/>
              <w:rPr>
                <w:color w:val="000000"/>
              </w:rPr>
            </w:pPr>
            <w:r>
              <w:rPr>
                <w:b/>
                <w:color w:val="000000"/>
              </w:rPr>
              <w:t>Note:</w:t>
            </w:r>
            <w:r>
              <w:rPr>
                <w:color w:val="000000"/>
              </w:rPr>
              <w:t xml:space="preserve"> </w:t>
            </w:r>
            <w:r>
              <w:t xml:space="preserve">Marks </w:t>
            </w:r>
            <w:r>
              <w:rPr>
                <w:color w:val="000000"/>
              </w:rPr>
              <w:t xml:space="preserve">Decimal places above or below 0.5 will be rounded to the higher or lower full mark (for example a mark of 54.5 will be rounded to 55, whereas a mark of 54.4 will be rounded to 54. </w:t>
            </w:r>
            <w:r>
              <w:t>The University</w:t>
            </w:r>
            <w:r>
              <w:rPr>
                <w:color w:val="000000"/>
              </w:rPr>
              <w:t xml:space="preserve"> has a policy NOT to condone "near-pass fails" so the only adjustment to marks awarded by the original marker(s) will be the automatic rounding outlined above.</w:t>
            </w:r>
          </w:p>
          <w:p w:rsidR="0030748B" w:rsidRDefault="0030748B" w:rsidP="004D366C">
            <w:pPr>
              <w:spacing w:after="0"/>
              <w:jc w:val="both"/>
              <w:rPr>
                <w:color w:val="000000"/>
                <w:sz w:val="16"/>
                <w:szCs w:val="16"/>
              </w:rPr>
            </w:pPr>
          </w:p>
        </w:tc>
      </w:tr>
    </w:tbl>
    <w:p w:rsidR="0089516E" w:rsidRDefault="0089516E" w:rsidP="00050E5C">
      <w:pPr>
        <w:tabs>
          <w:tab w:val="left" w:pos="1890"/>
        </w:tabs>
        <w:jc w:val="center"/>
        <w:rPr>
          <w:rFonts w:asciiTheme="majorBidi" w:hAnsiTheme="majorBidi" w:cstheme="majorBidi"/>
          <w:b/>
          <w:bCs/>
          <w:sz w:val="40"/>
          <w:szCs w:val="40"/>
          <w:lang w:bidi="ar-IQ"/>
        </w:rPr>
      </w:pPr>
    </w:p>
    <w:p w:rsidR="00596BE0" w:rsidRDefault="0052793F" w:rsidP="00050E5C">
      <w:pPr>
        <w:tabs>
          <w:tab w:val="left" w:pos="1890"/>
        </w:tabs>
        <w:jc w:val="center"/>
        <w:rPr>
          <w:b/>
          <w:bCs/>
          <w:sz w:val="40"/>
          <w:szCs w:val="40"/>
        </w:rPr>
      </w:pPr>
      <w:r w:rsidRPr="0052793F">
        <w:rPr>
          <w:rFonts w:asciiTheme="majorBidi" w:hAnsiTheme="majorBidi" w:cstheme="majorBidi"/>
          <w:b/>
          <w:bCs/>
          <w:sz w:val="40"/>
          <w:szCs w:val="40"/>
          <w:lang w:bidi="ar-IQ"/>
        </w:rPr>
        <w:t>11.</w:t>
      </w:r>
      <w:r w:rsidRPr="0052793F">
        <w:rPr>
          <w:b/>
          <w:bCs/>
          <w:sz w:val="40"/>
          <w:szCs w:val="40"/>
        </w:rPr>
        <w:t xml:space="preserve"> Investigation and criminal investigation</w:t>
      </w:r>
    </w:p>
    <w:p w:rsidR="0030748B" w:rsidRDefault="0030748B" w:rsidP="0030748B">
      <w:pPr>
        <w:tabs>
          <w:tab w:val="left" w:pos="1890"/>
        </w:tabs>
        <w:rPr>
          <w:b/>
          <w:bCs/>
          <w:sz w:val="40"/>
          <w:szCs w:val="40"/>
        </w:rPr>
      </w:pP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52793F" w:rsidTr="004D366C">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52793F" w:rsidRDefault="0052793F" w:rsidP="004D366C">
            <w:pPr>
              <w:spacing w:before="80" w:after="80"/>
              <w:jc w:val="center"/>
              <w:rPr>
                <w:b/>
                <w:color w:val="17365D"/>
                <w:sz w:val="28"/>
                <w:szCs w:val="28"/>
              </w:rPr>
            </w:pPr>
            <w:r>
              <w:rPr>
                <w:b/>
                <w:color w:val="17365D"/>
                <w:sz w:val="28"/>
                <w:szCs w:val="28"/>
              </w:rPr>
              <w:t>Module Information</w:t>
            </w:r>
            <w:r>
              <w:rPr>
                <w:b/>
                <w:color w:val="17365D"/>
                <w:sz w:val="28"/>
                <w:szCs w:val="28"/>
              </w:rPr>
              <w:br/>
              <w:t>Module Information</w:t>
            </w:r>
          </w:p>
          <w:p w:rsidR="0052793F" w:rsidRDefault="0052793F" w:rsidP="004D366C">
            <w:pPr>
              <w:bidi/>
              <w:jc w:val="center"/>
              <w:rPr>
                <w:rFonts w:eastAsia="Times New Roman"/>
                <w:b/>
                <w:color w:val="17365D"/>
                <w:sz w:val="28"/>
                <w:szCs w:val="28"/>
              </w:rPr>
            </w:pPr>
          </w:p>
        </w:tc>
      </w:tr>
      <w:tr w:rsidR="0052793F" w:rsidTr="004D366C">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2793F" w:rsidRDefault="0052793F" w:rsidP="004D366C">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bidi/>
              <w:jc w:val="center"/>
              <w:rPr>
                <w:b/>
                <w:bCs/>
                <w:lang w:bidi="ar-IQ"/>
              </w:rPr>
            </w:pPr>
            <w:r w:rsidRPr="0052793F">
              <w:rPr>
                <w:sz w:val="24"/>
                <w:szCs w:val="24"/>
              </w:rPr>
              <w:t>Investigation and criminal investigation</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52793F" w:rsidRDefault="0052793F" w:rsidP="004D366C">
            <w:pPr>
              <w:spacing w:before="80" w:after="80"/>
              <w:rPr>
                <w:b/>
              </w:rPr>
            </w:pPr>
            <w:r>
              <w:rPr>
                <w:b/>
              </w:rPr>
              <w:t>Module Delivery</w:t>
            </w:r>
          </w:p>
        </w:tc>
      </w:tr>
      <w:tr w:rsidR="0052793F" w:rsidTr="004D366C">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2793F" w:rsidRDefault="0052793F" w:rsidP="004D366C">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pStyle w:val="1"/>
              <w:spacing w:before="80" w:after="80"/>
              <w:ind w:left="90"/>
              <w:rPr>
                <w:b w:val="0"/>
                <w:color w:val="FF0000"/>
                <w:sz w:val="28"/>
                <w:szCs w:val="28"/>
              </w:rPr>
            </w:pPr>
            <w:r>
              <w:rPr>
                <w:sz w:val="24"/>
                <w:szCs w:val="24"/>
              </w:rPr>
              <w:t>Support</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52793F" w:rsidRDefault="00330598" w:rsidP="00635BE2">
            <w:pPr>
              <w:numPr>
                <w:ilvl w:val="0"/>
                <w:numId w:val="4"/>
              </w:numPr>
              <w:spacing w:before="80"/>
              <w:rPr>
                <w:b/>
              </w:rPr>
            </w:pPr>
            <w:sdt>
              <w:sdtPr>
                <w:tag w:val="goog_rdk_0"/>
                <w:id w:val="1772740385"/>
              </w:sdtPr>
              <w:sdtEndPr/>
              <w:sdtContent>
                <w:r w:rsidR="0052793F">
                  <w:rPr>
                    <w:rFonts w:ascii="Segoe UI Symbol" w:eastAsia="Arial Unicode MS" w:hAnsi="Segoe UI Symbol" w:cs="Segoe UI Symbol"/>
                    <w:b/>
                  </w:rPr>
                  <w:t>☒</w:t>
                </w:r>
              </w:sdtContent>
            </w:sdt>
            <w:r w:rsidR="0052793F">
              <w:rPr>
                <w:b/>
              </w:rPr>
              <w:t xml:space="preserve"> Theory    </w:t>
            </w:r>
          </w:p>
          <w:p w:rsidR="0052793F" w:rsidRDefault="00330598" w:rsidP="00635BE2">
            <w:pPr>
              <w:numPr>
                <w:ilvl w:val="0"/>
                <w:numId w:val="5"/>
              </w:numPr>
              <w:rPr>
                <w:b/>
              </w:rPr>
            </w:pPr>
            <w:sdt>
              <w:sdtPr>
                <w:tag w:val="goog_rdk_1"/>
                <w:id w:val="1765256641"/>
              </w:sdtPr>
              <w:sdtEndPr/>
              <w:sdtContent>
                <w:r w:rsidR="0052793F">
                  <w:rPr>
                    <w:rFonts w:ascii="Segoe UI Symbol" w:eastAsia="Arial Unicode MS" w:hAnsi="Segoe UI Symbol" w:cs="Segoe UI Symbol"/>
                    <w:b/>
                  </w:rPr>
                  <w:t>☒</w:t>
                </w:r>
              </w:sdtContent>
            </w:sdt>
            <w:r w:rsidR="0052793F">
              <w:rPr>
                <w:b/>
              </w:rPr>
              <w:t xml:space="preserve"> Lecture</w:t>
            </w:r>
          </w:p>
          <w:p w:rsidR="0052793F" w:rsidRDefault="00330598" w:rsidP="00635BE2">
            <w:pPr>
              <w:numPr>
                <w:ilvl w:val="0"/>
                <w:numId w:val="5"/>
              </w:numPr>
              <w:rPr>
                <w:b/>
              </w:rPr>
            </w:pPr>
            <w:sdt>
              <w:sdtPr>
                <w:tag w:val="goog_rdk_2"/>
                <w:id w:val="606237304"/>
              </w:sdtPr>
              <w:sdtEndPr/>
              <w:sdtContent>
                <w:r w:rsidR="0052793F">
                  <w:rPr>
                    <w:rFonts w:ascii="Segoe UI Symbol" w:eastAsia="Arial Unicode MS" w:hAnsi="Segoe UI Symbol" w:cs="Segoe UI Symbol"/>
                    <w:b/>
                  </w:rPr>
                  <w:t>☒</w:t>
                </w:r>
              </w:sdtContent>
            </w:sdt>
            <w:r w:rsidR="0052793F">
              <w:rPr>
                <w:b/>
              </w:rPr>
              <w:t xml:space="preserve"> Lab </w:t>
            </w:r>
          </w:p>
          <w:p w:rsidR="0052793F" w:rsidRDefault="00330598" w:rsidP="00635BE2">
            <w:pPr>
              <w:numPr>
                <w:ilvl w:val="0"/>
                <w:numId w:val="5"/>
              </w:numPr>
              <w:rPr>
                <w:b/>
              </w:rPr>
            </w:pPr>
            <w:sdt>
              <w:sdtPr>
                <w:tag w:val="goog_rdk_3"/>
                <w:id w:val="-1068798766"/>
              </w:sdtPr>
              <w:sdtEndPr/>
              <w:sdtContent>
                <w:r w:rsidR="0052793F">
                  <w:rPr>
                    <w:rFonts w:ascii="Segoe UI Symbol" w:eastAsia="Arial Unicode MS" w:hAnsi="Segoe UI Symbol" w:cs="Segoe UI Symbol"/>
                    <w:b/>
                  </w:rPr>
                  <w:t>☐</w:t>
                </w:r>
              </w:sdtContent>
            </w:sdt>
            <w:r w:rsidR="0052793F">
              <w:rPr>
                <w:b/>
              </w:rPr>
              <w:t xml:space="preserve"> Tutorial</w:t>
            </w:r>
          </w:p>
          <w:p w:rsidR="0052793F" w:rsidRDefault="00330598" w:rsidP="00635BE2">
            <w:pPr>
              <w:numPr>
                <w:ilvl w:val="0"/>
                <w:numId w:val="5"/>
              </w:numPr>
              <w:rPr>
                <w:b/>
              </w:rPr>
            </w:pPr>
            <w:sdt>
              <w:sdtPr>
                <w:tag w:val="goog_rdk_4"/>
                <w:id w:val="-15158274"/>
              </w:sdtPr>
              <w:sdtEndPr/>
              <w:sdtContent>
                <w:r w:rsidR="0052793F">
                  <w:rPr>
                    <w:rFonts w:ascii="Segoe UI Symbol" w:eastAsia="Arial Unicode MS" w:hAnsi="Segoe UI Symbol" w:cs="Segoe UI Symbol"/>
                    <w:b/>
                  </w:rPr>
                  <w:t>☐</w:t>
                </w:r>
              </w:sdtContent>
            </w:sdt>
            <w:r w:rsidR="0052793F">
              <w:rPr>
                <w:b/>
              </w:rPr>
              <w:t xml:space="preserve"> Practical</w:t>
            </w:r>
          </w:p>
          <w:p w:rsidR="0052793F" w:rsidRDefault="00330598" w:rsidP="00635BE2">
            <w:pPr>
              <w:numPr>
                <w:ilvl w:val="0"/>
                <w:numId w:val="5"/>
              </w:numPr>
              <w:spacing w:after="80"/>
              <w:rPr>
                <w:b/>
              </w:rPr>
            </w:pPr>
            <w:sdt>
              <w:sdtPr>
                <w:tag w:val="goog_rdk_5"/>
                <w:id w:val="1763650360"/>
              </w:sdtPr>
              <w:sdtEndPr/>
              <w:sdtContent>
                <w:r w:rsidR="0052793F">
                  <w:rPr>
                    <w:rFonts w:ascii="Segoe UI Symbol" w:eastAsia="Arial Unicode MS" w:hAnsi="Segoe UI Symbol" w:cs="Segoe UI Symbol"/>
                    <w:b/>
                  </w:rPr>
                  <w:t>☐</w:t>
                </w:r>
              </w:sdtContent>
            </w:sdt>
            <w:r w:rsidR="0052793F">
              <w:rPr>
                <w:b/>
              </w:rPr>
              <w:t xml:space="preserve"> Seminar</w:t>
            </w:r>
          </w:p>
        </w:tc>
      </w:tr>
      <w:tr w:rsidR="0052793F" w:rsidTr="004D366C">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2793F" w:rsidRDefault="0052793F" w:rsidP="004D366C">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pStyle w:val="1"/>
              <w:spacing w:before="80" w:after="80"/>
              <w:ind w:left="90"/>
              <w:rPr>
                <w:b w:val="0"/>
                <w:color w:val="FF0000"/>
                <w:sz w:val="28"/>
                <w:szCs w:val="28"/>
              </w:rPr>
            </w:pP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2793F" w:rsidRDefault="0052793F" w:rsidP="004D366C">
            <w:pPr>
              <w:widowControl w:val="0"/>
              <w:spacing w:line="276" w:lineRule="auto"/>
              <w:rPr>
                <w:color w:val="FF0000"/>
                <w:sz w:val="28"/>
                <w:szCs w:val="28"/>
              </w:rPr>
            </w:pPr>
          </w:p>
        </w:tc>
      </w:tr>
      <w:tr w:rsidR="0052793F" w:rsidTr="004D366C">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2793F" w:rsidRDefault="0052793F" w:rsidP="004D366C">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pStyle w:val="1"/>
              <w:spacing w:before="80" w:after="80"/>
              <w:ind w:left="90"/>
              <w:rPr>
                <w:b w:val="0"/>
                <w:color w:val="FF0000"/>
                <w:sz w:val="28"/>
                <w:szCs w:val="28"/>
                <w:lang w:bidi="ar-IQ"/>
              </w:rPr>
            </w:pPr>
            <w:r>
              <w:rPr>
                <w:rFonts w:hint="cs"/>
                <w:b w:val="0"/>
                <w:color w:val="FF0000"/>
                <w:sz w:val="28"/>
                <w:szCs w:val="28"/>
                <w:rtl/>
                <w:lang w:bidi="ar-IQ"/>
              </w:rPr>
              <w:t>3</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2793F" w:rsidRDefault="0052793F" w:rsidP="004D366C">
            <w:pPr>
              <w:widowControl w:val="0"/>
              <w:spacing w:line="276" w:lineRule="auto"/>
              <w:rPr>
                <w:color w:val="FF0000"/>
                <w:sz w:val="28"/>
                <w:szCs w:val="28"/>
              </w:rPr>
            </w:pPr>
          </w:p>
        </w:tc>
      </w:tr>
      <w:tr w:rsidR="0052793F" w:rsidTr="004D366C">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2793F" w:rsidRDefault="0052793F" w:rsidP="004D366C">
            <w:pPr>
              <w:spacing w:before="80" w:after="80"/>
              <w:ind w:left="90" w:hanging="90"/>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pStyle w:val="1"/>
              <w:spacing w:before="80" w:after="80"/>
              <w:ind w:left="90"/>
              <w:rPr>
                <w:b w:val="0"/>
                <w:color w:val="FF0000"/>
                <w:sz w:val="24"/>
                <w:szCs w:val="24"/>
                <w:lang w:bidi="ar-IQ"/>
              </w:rPr>
            </w:pPr>
            <w:r>
              <w:rPr>
                <w:rFonts w:hint="cs"/>
                <w:b w:val="0"/>
                <w:color w:val="FF0000"/>
                <w:sz w:val="24"/>
                <w:szCs w:val="24"/>
                <w:rtl/>
                <w:lang w:bidi="ar-IQ"/>
              </w:rPr>
              <w:t>75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2793F" w:rsidRDefault="0052793F" w:rsidP="004D366C">
            <w:pPr>
              <w:widowControl w:val="0"/>
              <w:spacing w:line="276" w:lineRule="auto"/>
              <w:rPr>
                <w:color w:val="FF0000"/>
                <w:sz w:val="24"/>
                <w:szCs w:val="24"/>
              </w:rPr>
            </w:pPr>
          </w:p>
        </w:tc>
      </w:tr>
      <w:tr w:rsidR="0052793F" w:rsidTr="004D366C">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52793F" w:rsidRDefault="0052793F" w:rsidP="004D366C">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rsidR="0052793F" w:rsidRDefault="0052793F" w:rsidP="004D366C">
            <w:pPr>
              <w:spacing w:before="80" w:after="80"/>
              <w:ind w:hanging="720"/>
              <w:rPr>
                <w:color w:val="000000"/>
              </w:rPr>
            </w:pPr>
            <w:r>
              <w:rPr>
                <w:color w:val="000000"/>
              </w:rPr>
              <w:t>UGx11</w:t>
            </w:r>
            <w:r>
              <w:t xml:space="preserve">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4D366C">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spacing w:before="80" w:after="80"/>
              <w:rPr>
                <w:color w:val="000000"/>
              </w:rPr>
            </w:pPr>
            <w:r>
              <w:t>2</w:t>
            </w:r>
          </w:p>
        </w:tc>
      </w:tr>
      <w:tr w:rsidR="0052793F" w:rsidTr="004D366C">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52793F" w:rsidRDefault="0052793F" w:rsidP="004D366C">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spacing w:before="80" w:after="8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2793F" w:rsidRDefault="0052793F" w:rsidP="004D366C">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spacing w:before="80" w:after="80"/>
              <w:rPr>
                <w:color w:val="000000"/>
              </w:rPr>
            </w:pPr>
          </w:p>
        </w:tc>
      </w:tr>
      <w:tr w:rsidR="0052793F" w:rsidTr="004D366C">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2793F" w:rsidRDefault="0052793F" w:rsidP="004D366C">
            <w:pPr>
              <w:spacing w:before="80" w:after="80"/>
              <w:ind w:left="90" w:hanging="90"/>
              <w:rPr>
                <w:b/>
                <w:color w:val="000000"/>
              </w:rPr>
            </w:pPr>
            <w:r>
              <w:rPr>
                <w:b/>
                <w:color w:val="000000"/>
              </w:rPr>
              <w:lastRenderedPageBreak/>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52793F" w:rsidRDefault="0030748B" w:rsidP="004D366C">
            <w:pPr>
              <w:spacing w:before="80" w:after="80"/>
              <w:ind w:left="90"/>
              <w:rPr>
                <w:color w:val="000000"/>
                <w:lang w:bidi="ar-IQ"/>
              </w:rPr>
            </w:pPr>
            <w:r>
              <w:t>Fatimah.h.tuama</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2793F" w:rsidRDefault="0052793F" w:rsidP="004D366C">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52793F" w:rsidRDefault="00330598" w:rsidP="004D366C">
            <w:pPr>
              <w:spacing w:before="80" w:after="80"/>
            </w:pPr>
            <w:hyperlink r:id="rId88" w:history="1">
              <w:r w:rsidR="0030748B" w:rsidRPr="00153C17">
                <w:rPr>
                  <w:rStyle w:val="Hyperlink"/>
                </w:rPr>
                <w:t>Fatimah.h.tuama@nust.edu.iq</w:t>
              </w:r>
            </w:hyperlink>
          </w:p>
        </w:tc>
      </w:tr>
      <w:tr w:rsidR="0052793F" w:rsidTr="004D366C">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52793F" w:rsidRDefault="0052793F" w:rsidP="004D366C">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spacing w:before="80" w:after="80"/>
              <w:rPr>
                <w:color w:val="000000"/>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52793F" w:rsidRDefault="0052793F" w:rsidP="004D366C">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rsidR="0052793F" w:rsidRDefault="0030748B" w:rsidP="004D366C">
            <w:pPr>
              <w:spacing w:before="80" w:after="80"/>
              <w:rPr>
                <w:color w:val="000000"/>
                <w:lang w:bidi="ar-IQ"/>
              </w:rPr>
            </w:pPr>
            <w:r>
              <w:rPr>
                <w:color w:val="000000"/>
                <w:lang w:bidi="ar-IQ"/>
              </w:rPr>
              <w:t>M.SC</w:t>
            </w:r>
          </w:p>
        </w:tc>
      </w:tr>
      <w:tr w:rsidR="0052793F" w:rsidTr="004D366C">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2793F" w:rsidRDefault="0052793F" w:rsidP="004D366C">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52793F" w:rsidRDefault="0052793F" w:rsidP="0052793F">
            <w:pPr>
              <w:spacing w:before="80" w:after="8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2793F" w:rsidRDefault="0052793F" w:rsidP="004D366C">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spacing w:before="80" w:after="80"/>
            </w:pPr>
          </w:p>
        </w:tc>
      </w:tr>
      <w:tr w:rsidR="0052793F" w:rsidTr="004D366C">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52793F" w:rsidRDefault="0052793F" w:rsidP="004D366C">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rsidR="0052793F" w:rsidRDefault="0052793F" w:rsidP="0052793F">
            <w:pPr>
              <w:spacing w:before="80" w:after="8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2793F" w:rsidRDefault="0052793F" w:rsidP="004D366C">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52793F" w:rsidRDefault="0052793F" w:rsidP="004D366C">
            <w:pPr>
              <w:spacing w:before="80" w:after="80"/>
            </w:pPr>
          </w:p>
        </w:tc>
      </w:tr>
      <w:tr w:rsidR="0052793F" w:rsidTr="004D366C">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52793F" w:rsidRDefault="0052793F" w:rsidP="004D366C">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rsidR="0052793F" w:rsidRDefault="00382E74" w:rsidP="004D366C">
            <w:pPr>
              <w:spacing w:before="80" w:after="80"/>
              <w:ind w:left="360"/>
            </w:pPr>
            <w:r>
              <w:t>01/09/2024</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4D366C">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spacing w:before="80" w:after="80"/>
            </w:pPr>
            <w:r>
              <w:t>1.0</w:t>
            </w:r>
          </w:p>
        </w:tc>
      </w:tr>
    </w:tbl>
    <w:p w:rsidR="0052793F" w:rsidRDefault="0052793F" w:rsidP="0052793F">
      <w:pPr>
        <w:tabs>
          <w:tab w:val="left" w:pos="5220"/>
        </w:tabs>
        <w:spacing w:after="200" w:line="276" w:lineRule="auto"/>
        <w:rPr>
          <w:rFonts w:ascii="Cambria" w:eastAsia="Cambria" w:hAnsi="Cambria" w:cs="Cambria"/>
          <w:b/>
          <w:sz w:val="16"/>
          <w:szCs w:val="16"/>
        </w:rPr>
      </w:pPr>
    </w:p>
    <w:p w:rsidR="0052793F" w:rsidRDefault="0052793F" w:rsidP="0052793F">
      <w:pPr>
        <w:tabs>
          <w:tab w:val="left" w:pos="5220"/>
        </w:tabs>
        <w:spacing w:after="200" w:line="276" w:lineRule="auto"/>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52793F" w:rsidTr="004D366C">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52793F" w:rsidRDefault="0052793F" w:rsidP="004D366C">
            <w:pPr>
              <w:spacing w:line="360" w:lineRule="auto"/>
              <w:jc w:val="center"/>
              <w:rPr>
                <w:b/>
                <w:color w:val="17365D"/>
                <w:sz w:val="28"/>
                <w:szCs w:val="28"/>
              </w:rPr>
            </w:pPr>
            <w:r>
              <w:rPr>
                <w:b/>
                <w:color w:val="17365D"/>
                <w:sz w:val="28"/>
                <w:szCs w:val="28"/>
              </w:rPr>
              <w:t>Relation with other Modules</w:t>
            </w:r>
            <w:r>
              <w:rPr>
                <w:b/>
                <w:color w:val="17365D"/>
                <w:sz w:val="28"/>
                <w:szCs w:val="28"/>
              </w:rPr>
              <w:br/>
              <w:t>Relation with other Modules</w:t>
            </w:r>
          </w:p>
          <w:p w:rsidR="0052793F" w:rsidRDefault="0052793F" w:rsidP="004D366C">
            <w:pPr>
              <w:bidi/>
              <w:spacing w:line="360" w:lineRule="auto"/>
              <w:jc w:val="center"/>
              <w:rPr>
                <w:rFonts w:eastAsia="Times New Roman"/>
                <w:b/>
                <w:color w:val="17365D"/>
                <w:sz w:val="28"/>
                <w:szCs w:val="28"/>
              </w:rPr>
            </w:pPr>
          </w:p>
        </w:tc>
      </w:tr>
      <w:tr w:rsidR="0052793F" w:rsidTr="004D366C">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52793F" w:rsidRDefault="0052793F" w:rsidP="004D366C">
            <w:pPr>
              <w:spacing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2793F" w:rsidRDefault="0052793F" w:rsidP="004D366C">
            <w:pPr>
              <w:spacing w:line="360" w:lineRule="auto"/>
              <w:rPr>
                <w:lang w:bidi="ar-IQ"/>
              </w:rPr>
            </w:pPr>
            <w:r>
              <w:rPr>
                <w:lang w:bidi="ar-IQ"/>
              </w:rP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2793F" w:rsidRDefault="0052793F" w:rsidP="004D366C">
            <w:pPr>
              <w:spacing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2793F" w:rsidRDefault="0052793F" w:rsidP="004D366C">
            <w:pPr>
              <w:spacing w:line="360" w:lineRule="auto"/>
            </w:pPr>
            <w:r>
              <w:t>2/1</w:t>
            </w:r>
          </w:p>
        </w:tc>
      </w:tr>
      <w:tr w:rsidR="0052793F" w:rsidTr="004D366C">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52793F" w:rsidRDefault="0052793F" w:rsidP="004D366C">
            <w:pPr>
              <w:spacing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2793F" w:rsidRDefault="0052793F" w:rsidP="004D366C">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2793F" w:rsidRDefault="0052793F" w:rsidP="004D366C">
            <w:pPr>
              <w:spacing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2793F" w:rsidRDefault="0052793F" w:rsidP="004D366C">
            <w:pPr>
              <w:spacing w:line="360" w:lineRule="auto"/>
            </w:pPr>
          </w:p>
        </w:tc>
      </w:tr>
    </w:tbl>
    <w:p w:rsidR="0052793F" w:rsidRDefault="0052793F" w:rsidP="0052793F">
      <w:pPr>
        <w:tabs>
          <w:tab w:val="left" w:pos="5220"/>
        </w:tabs>
        <w:spacing w:after="0" w:line="360" w:lineRule="auto"/>
        <w:rPr>
          <w:rFonts w:ascii="Cambria" w:eastAsia="Cambria" w:hAnsi="Cambria" w:cs="Cambria"/>
          <w:b/>
          <w:sz w:val="16"/>
          <w:szCs w:val="16"/>
        </w:rPr>
      </w:pPr>
    </w:p>
    <w:p w:rsidR="0052793F" w:rsidRDefault="0052793F" w:rsidP="0052793F">
      <w:pPr>
        <w:tabs>
          <w:tab w:val="left" w:pos="5220"/>
        </w:tabs>
        <w:spacing w:after="0" w:line="360" w:lineRule="auto"/>
        <w:rPr>
          <w:rFonts w:ascii="Cambria" w:eastAsia="Cambria" w:hAnsi="Cambria" w:cs="Cambria"/>
          <w:b/>
          <w:sz w:val="16"/>
          <w:szCs w:val="16"/>
        </w:rPr>
      </w:pPr>
    </w:p>
    <w:p w:rsidR="0052793F" w:rsidRDefault="0052793F" w:rsidP="0052793F">
      <w:pPr>
        <w:tabs>
          <w:tab w:val="left" w:pos="5220"/>
        </w:tabs>
        <w:spacing w:after="0" w:line="360" w:lineRule="auto"/>
        <w:rPr>
          <w:rFonts w:ascii="Cambria" w:eastAsia="Cambria" w:hAnsi="Cambria" w:cs="Cambria"/>
          <w:b/>
          <w:sz w:val="16"/>
          <w:szCs w:val="16"/>
        </w:rPr>
      </w:pPr>
    </w:p>
    <w:p w:rsidR="0052793F" w:rsidRDefault="0052793F" w:rsidP="0052793F">
      <w:pPr>
        <w:tabs>
          <w:tab w:val="left" w:pos="5220"/>
        </w:tabs>
        <w:spacing w:after="0" w:line="360" w:lineRule="auto"/>
        <w:rPr>
          <w:rFonts w:ascii="Cambria" w:eastAsia="Cambria" w:hAnsi="Cambria" w:cs="Cambria"/>
          <w:b/>
          <w:sz w:val="16"/>
          <w:szCs w:val="16"/>
        </w:rPr>
      </w:pPr>
    </w:p>
    <w:p w:rsidR="0052793F" w:rsidRDefault="0052793F" w:rsidP="0052793F">
      <w:pPr>
        <w:tabs>
          <w:tab w:val="left" w:pos="5220"/>
        </w:tabs>
        <w:spacing w:after="0" w:line="360" w:lineRule="auto"/>
        <w:rPr>
          <w:rFonts w:ascii="Cambria" w:eastAsia="Cambria" w:hAnsi="Cambria" w:cs="Cambria"/>
          <w:b/>
          <w:sz w:val="16"/>
          <w:szCs w:val="16"/>
        </w:rPr>
      </w:pPr>
    </w:p>
    <w:p w:rsidR="0052793F" w:rsidRDefault="0052793F" w:rsidP="0052793F">
      <w:pPr>
        <w:tabs>
          <w:tab w:val="left" w:pos="5220"/>
        </w:tabs>
        <w:spacing w:after="200" w:line="276" w:lineRule="auto"/>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52793F" w:rsidTr="004D366C">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52793F" w:rsidRDefault="0052793F" w:rsidP="004D366C">
            <w:pPr>
              <w:spacing w:line="276" w:lineRule="auto"/>
              <w:jc w:val="center"/>
              <w:rPr>
                <w:b/>
                <w:color w:val="17365D"/>
                <w:sz w:val="28"/>
                <w:szCs w:val="28"/>
              </w:rPr>
            </w:pPr>
            <w:r>
              <w:rPr>
                <w:b/>
                <w:color w:val="17365D"/>
                <w:sz w:val="28"/>
                <w:szCs w:val="28"/>
              </w:rPr>
              <w:t>Module Aims, Learning Outcomes and Indicative Contents</w:t>
            </w:r>
            <w:r>
              <w:rPr>
                <w:b/>
                <w:color w:val="17365D"/>
                <w:sz w:val="28"/>
                <w:szCs w:val="28"/>
              </w:rPr>
              <w:br/>
              <w:t>Module Aims, Learning Outcomes and Indicative Contents</w:t>
            </w:r>
          </w:p>
          <w:p w:rsidR="0052793F" w:rsidRDefault="0052793F" w:rsidP="004D366C">
            <w:pPr>
              <w:spacing w:line="276" w:lineRule="auto"/>
              <w:jc w:val="center"/>
              <w:rPr>
                <w:b/>
                <w:color w:val="17365D"/>
                <w:sz w:val="28"/>
                <w:szCs w:val="28"/>
              </w:rPr>
            </w:pPr>
          </w:p>
        </w:tc>
      </w:tr>
      <w:tr w:rsidR="004E500F" w:rsidTr="00AA55BF">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4E500F" w:rsidRDefault="004E500F" w:rsidP="004E500F">
            <w:pPr>
              <w:spacing w:line="276" w:lineRule="auto"/>
              <w:jc w:val="both"/>
              <w:rPr>
                <w:b/>
                <w:color w:val="000000"/>
                <w:sz w:val="24"/>
                <w:szCs w:val="24"/>
              </w:rPr>
            </w:pPr>
            <w:r>
              <w:rPr>
                <w:b/>
                <w:color w:val="000000"/>
                <w:sz w:val="24"/>
                <w:szCs w:val="24"/>
              </w:rPr>
              <w:t xml:space="preserve"> Module Aims</w:t>
            </w:r>
            <w:r>
              <w:rPr>
                <w:b/>
                <w:color w:val="000000"/>
                <w:sz w:val="24"/>
                <w:szCs w:val="24"/>
              </w:rPr>
              <w:br/>
              <w:t>Module Aims</w:t>
            </w:r>
            <w:r>
              <w:rPr>
                <w:b/>
                <w:color w:val="000000"/>
                <w:sz w:val="24"/>
                <w:szCs w:val="24"/>
              </w:rPr>
              <w:br/>
            </w:r>
          </w:p>
          <w:p w:rsidR="004E500F" w:rsidRDefault="004E500F" w:rsidP="004E500F">
            <w:pPr>
              <w:spacing w:line="276" w:lineRule="auto"/>
              <w:jc w:val="both"/>
              <w:rPr>
                <w:b/>
                <w:sz w:val="24"/>
                <w:szCs w:val="24"/>
              </w:rPr>
            </w:pPr>
          </w:p>
          <w:p w:rsidR="004E500F" w:rsidRDefault="004E500F" w:rsidP="004E500F">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tcPr>
          <w:p w:rsidR="004E500F" w:rsidRDefault="004E500F" w:rsidP="00082426">
            <w:r>
              <w:t>If the ultimate aim of criminal investigation is to search for and uncover the truth, the investigator alone cannot accomplish this task, especially when the committed crime is surrounded by ambiguity, complexity, and incomplete understanding of all its aspects—particularly when the investigation involves facts of a scientific or technical nature that are difficult for the investigator to comprehend and analyze. This is not due to a lack of intelligence, experience, or awareness, but rather because the investigator’s training and legal expertise do not enable them to fully grasp matters that fall within the domain of technicians and specialists.</w:t>
            </w:r>
          </w:p>
          <w:p w:rsidR="004E500F" w:rsidRDefault="004E500F" w:rsidP="004E500F">
            <w:r>
              <w:t>Therefore, in this section, we will address the definition of expert evidence and clarify its importance in criminal proof.</w:t>
            </w:r>
          </w:p>
          <w:p w:rsidR="004E500F" w:rsidRDefault="004E500F" w:rsidP="004E500F"/>
          <w:p w:rsidR="004E500F" w:rsidRDefault="004E500F" w:rsidP="004E500F">
            <w:r>
              <w:lastRenderedPageBreak/>
              <w:t>The task of an expert is characterized by several features: it is technical, specific, judicial in nature, and an optional procedure for the court. On this basis, the expert must possess the following skills:</w:t>
            </w:r>
          </w:p>
          <w:p w:rsidR="004E500F" w:rsidRDefault="004E500F" w:rsidP="004E500F">
            <w:r>
              <w:t>1. Technical Skill</w:t>
            </w:r>
          </w:p>
          <w:p w:rsidR="004E500F" w:rsidRDefault="004E500F" w:rsidP="004E500F">
            <w:r>
              <w:t>The most important characteristic of expert work is its technical nature. The judge or investigator resorts to an expert because the issue raised in the criminal case is of a technical nature that neither can adequately assess based on their qualifications and experience. Accordingly, the expert’s task assumes reliance on their technical knowledge. Therefore, a person assigned by the judge to conduct an inspection based solely on sensory perception is not considered an expert. Rather, an expert is one appointed by the court to conduct an examination and provide conclusions when the matter requires the application of scientific or technical methods.</w:t>
            </w:r>
          </w:p>
          <w:p w:rsidR="004E500F" w:rsidRDefault="004E500F" w:rsidP="004E500F">
            <w:r>
              <w:t>2. Skill in Defining the Scope of Conduct</w:t>
            </w:r>
          </w:p>
          <w:p w:rsidR="004E500F" w:rsidRDefault="004E500F" w:rsidP="004E500F">
            <w:r>
              <w:t>When appointing an expert, their task and the issues they are required to answer, examine, or analyze must be clearly defined in accordance with their technical or professional specialization. The judge specifies the subject of the expert’s task in a clear and precise manner and may, in some cases, pose specific questions that the expert must answer. It is not permissible for the expert’s task to be general or to include giving an opinion on the case as a whole, as this would constitute a relinquishment by the judge of their judicial role.</w:t>
            </w:r>
          </w:p>
          <w:p w:rsidR="004E500F" w:rsidRDefault="004E500F" w:rsidP="004E500F">
            <w:r>
              <w:t>3. Judicial Skill</w:t>
            </w:r>
          </w:p>
          <w:p w:rsidR="004E500F" w:rsidRDefault="004E500F" w:rsidP="004E500F">
            <w:r>
              <w:t>This means that resorting to expert evidence is a matter decided solely by the court, either upon a request from the parties in the criminal case or based on the court’s own initiative, depending on its assessment of the matter before it and its need for a technical opinion.</w:t>
            </w:r>
          </w:p>
          <w:p w:rsidR="004E500F" w:rsidRDefault="004E500F" w:rsidP="004E500F"/>
          <w:p w:rsidR="004E500F" w:rsidRDefault="004E500F" w:rsidP="004E500F">
            <w:r>
              <w:t>The selection of the expert also lies with the court, which considers the expert’s technical knowledge. The court may consult the parties in this regard but is not bound by their requests. An expert does not perform their task except by judicial appointment and carries out their work under the supervision of the judge. Ultimately, the conclusions contained in the expert’s report are subject to the judge’s evaluation.</w:t>
            </w:r>
          </w:p>
          <w:p w:rsidR="004E500F" w:rsidRDefault="004E500F" w:rsidP="004E500F"/>
          <w:p w:rsidR="004E500F" w:rsidRDefault="004E500F" w:rsidP="004E500F">
            <w:r>
              <w:rPr>
                <w:rFonts w:ascii="Tahoma" w:hAnsi="Tahoma" w:cs="Tahoma"/>
              </w:rPr>
              <w:t>⸻</w:t>
            </w:r>
          </w:p>
          <w:p w:rsidR="004E500F" w:rsidRDefault="004E500F" w:rsidP="004E500F"/>
          <w:p w:rsidR="004E500F" w:rsidRDefault="004E500F" w:rsidP="004E500F">
            <w:r>
              <w:t>4. Discretionary Nature (Optional Skill)</w:t>
            </w:r>
          </w:p>
          <w:p w:rsidR="004E500F" w:rsidRDefault="004E500F" w:rsidP="004E500F">
            <w:r>
              <w:t>In principle, expert evidence is an optional procedure for the court. This means that the court is not obligated to grant the parties’ requests to appoint an expert as long as it finds in the evidence presented before it sufficient grounds to decide the case without resorting to expert opinion.</w:t>
            </w:r>
          </w:p>
          <w:p w:rsidR="004E500F" w:rsidRDefault="004E500F" w:rsidP="004E500F">
            <w:r>
              <w:lastRenderedPageBreak/>
              <w:t>In application of this principle, the Egyptian Court of Cassation ruled that:</w:t>
            </w:r>
          </w:p>
          <w:p w:rsidR="004E500F" w:rsidRDefault="004E500F" w:rsidP="004E500F">
            <w:r>
              <w:t>“There is no violation of the right of defense if the court does not respond to a request to appoint an expert to examine a document alleged to be forged, provided that the court’s reasoning demonstrates that it was convinced—based on what it observed and what was established from the facts of the case and witness testimonies—that forgery had occurred, and that it did not need to seek a technical opinion.”</w:t>
            </w:r>
          </w:p>
          <w:p w:rsidR="004E500F" w:rsidRDefault="004E500F" w:rsidP="004E500F">
            <w:r>
              <w:t>Similarly, the Iraqi Court of Cassation ruled that:</w:t>
            </w:r>
          </w:p>
          <w:p w:rsidR="004E500F" w:rsidRDefault="004E500F" w:rsidP="004E500F">
            <w:r>
              <w:t>“The court is not obligated to summon another expert if the matter under examination is sufficiently clear; in such a case, the court must provide reasoning for rejecting the request.”</w:t>
            </w:r>
            <w:r>
              <w:rPr>
                <w:rFonts w:ascii="Tahoma" w:hAnsi="Tahoma" w:cs="Tahoma"/>
              </w:rPr>
              <w:t>⸻</w:t>
            </w:r>
          </w:p>
          <w:p w:rsidR="004E500F" w:rsidRPr="003B19A1" w:rsidRDefault="004E500F" w:rsidP="004E500F">
            <w:r>
              <w:t xml:space="preserve">If you want, I can also </w:t>
            </w:r>
            <w:r>
              <w:rPr>
                <w:rFonts w:ascii="Arial" w:hAnsi="Arial" w:cs="Arial"/>
              </w:rPr>
              <w:t>￼</w:t>
            </w:r>
            <w:r>
              <w:t xml:space="preserve"> format this as a formal academic paper or </w:t>
            </w:r>
            <w:r>
              <w:rPr>
                <w:rFonts w:ascii="Arial" w:hAnsi="Arial" w:cs="Arial"/>
              </w:rPr>
              <w:t>￼</w:t>
            </w:r>
            <w:r>
              <w:t> simplify the language for easier memorization.</w:t>
            </w:r>
          </w:p>
        </w:tc>
      </w:tr>
      <w:tr w:rsidR="004E500F" w:rsidTr="00AA55BF">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4E500F" w:rsidRDefault="004E500F" w:rsidP="004E500F">
            <w:pPr>
              <w:spacing w:line="276" w:lineRule="auto"/>
              <w:rPr>
                <w:b/>
                <w:color w:val="000000"/>
                <w:sz w:val="24"/>
                <w:szCs w:val="24"/>
              </w:rPr>
            </w:pPr>
            <w:r>
              <w:rPr>
                <w:b/>
                <w:color w:val="000000"/>
                <w:sz w:val="24"/>
                <w:szCs w:val="24"/>
              </w:rPr>
              <w:lastRenderedPageBreak/>
              <w:t>Module Learning Outcomes</w:t>
            </w:r>
            <w:r>
              <w:rPr>
                <w:b/>
                <w:color w:val="000000"/>
                <w:sz w:val="24"/>
                <w:szCs w:val="24"/>
              </w:rPr>
              <w:br/>
            </w:r>
            <w:r>
              <w:rPr>
                <w:b/>
                <w:color w:val="000000"/>
                <w:sz w:val="24"/>
                <w:szCs w:val="24"/>
              </w:rPr>
              <w:br/>
              <w:t>Module Learning Outcomes</w:t>
            </w:r>
          </w:p>
          <w:p w:rsidR="004E500F" w:rsidRDefault="004E500F" w:rsidP="004E500F">
            <w:pPr>
              <w:spacing w:line="276" w:lineRule="auto"/>
              <w:rPr>
                <w:b/>
                <w:sz w:val="24"/>
                <w:szCs w:val="24"/>
              </w:rPr>
            </w:pPr>
          </w:p>
          <w:p w:rsidR="004E500F" w:rsidRDefault="004E500F" w:rsidP="004E500F">
            <w:pPr>
              <w:spacing w:line="276" w:lineRule="auto"/>
              <w:rPr>
                <w:b/>
                <w:sz w:val="24"/>
                <w:szCs w:val="24"/>
              </w:rPr>
            </w:pPr>
          </w:p>
        </w:tc>
        <w:tc>
          <w:tcPr>
            <w:tcW w:w="7891" w:type="dxa"/>
            <w:tcBorders>
              <w:top w:val="single" w:sz="4" w:space="0" w:color="000000"/>
              <w:left w:val="single" w:sz="4" w:space="0" w:color="000000"/>
              <w:bottom w:val="single" w:sz="4" w:space="0" w:color="000000"/>
              <w:right w:val="single" w:sz="4" w:space="0" w:color="000000"/>
            </w:tcBorders>
          </w:tcPr>
          <w:p w:rsidR="004E500F" w:rsidRPr="003B19A1" w:rsidRDefault="004E500F" w:rsidP="004E500F"/>
        </w:tc>
      </w:tr>
      <w:tr w:rsidR="0052793F" w:rsidTr="004D366C">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52793F" w:rsidRDefault="0052793F" w:rsidP="004D366C">
            <w:pPr>
              <w:spacing w:line="312" w:lineRule="auto"/>
              <w:jc w:val="center"/>
              <w:rPr>
                <w:b/>
                <w:sz w:val="24"/>
                <w:szCs w:val="24"/>
              </w:rPr>
            </w:pPr>
            <w:r>
              <w:rPr>
                <w:b/>
                <w:sz w:val="24"/>
                <w:szCs w:val="24"/>
              </w:rPr>
              <w:t>Indicative Contents</w:t>
            </w:r>
            <w:r>
              <w:rPr>
                <w:b/>
                <w:sz w:val="24"/>
                <w:szCs w:val="24"/>
              </w:rPr>
              <w:br/>
              <w:t>Indicative Contents</w:t>
            </w:r>
          </w:p>
          <w:p w:rsidR="0052793F" w:rsidRDefault="0052793F" w:rsidP="004D366C">
            <w:pPr>
              <w:bidi/>
              <w:spacing w:line="312" w:lineRule="auto"/>
              <w:jc w:val="center"/>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082426" w:rsidRPr="00082426" w:rsidRDefault="00082426" w:rsidP="00082426">
            <w:pPr>
              <w:shd w:val="clear" w:color="auto" w:fill="FFFFFF"/>
              <w:spacing w:before="100" w:beforeAutospacing="1" w:after="100" w:afterAutospacing="1"/>
              <w:ind w:left="360"/>
              <w:jc w:val="right"/>
              <w:rPr>
                <w:rFonts w:ascii="Arial" w:eastAsia="Times New Roman" w:hAnsi="Arial" w:cs="Arial"/>
                <w:color w:val="000000"/>
                <w:sz w:val="16"/>
                <w:szCs w:val="16"/>
                <w:shd w:val="clear" w:color="auto" w:fill="FFFFFF"/>
              </w:rPr>
            </w:pPr>
            <w:r w:rsidRPr="00082426">
              <w:rPr>
                <w:rFonts w:ascii="Arial" w:eastAsia="Times New Roman" w:hAnsi="Arial" w:cs="Arial"/>
                <w:color w:val="000000"/>
                <w:sz w:val="16"/>
                <w:szCs w:val="16"/>
                <w:shd w:val="clear" w:color="auto" w:fill="FFFFFF"/>
              </w:rPr>
              <w:t>If the investigator is required to devote themselves to investigative tasks such as interrogation, questioning witnesses, inspection, search, and gathering other information, then the handling and examination of physical evidence should be left to a specialist expert in this type of work. Accordingly, an expert is a person who has acquired practical and technical experience as a result of scientific studies—such as a forensic physician or a chemical analyst—or through practicing a particular profession over a period of time, such as craftsmen and tradespeople like carpenters, blacksmiths, and others.</w:t>
            </w:r>
          </w:p>
          <w:p w:rsidR="00082426" w:rsidRPr="00082426" w:rsidRDefault="00082426" w:rsidP="00082426">
            <w:pPr>
              <w:shd w:val="clear" w:color="auto" w:fill="FFFFFF"/>
              <w:spacing w:before="100" w:beforeAutospacing="1" w:after="100" w:afterAutospacing="1"/>
              <w:ind w:left="360"/>
              <w:jc w:val="right"/>
              <w:rPr>
                <w:rFonts w:ascii="Arial" w:eastAsia="Times New Roman" w:hAnsi="Arial" w:cs="Arial"/>
                <w:color w:val="000000"/>
                <w:sz w:val="16"/>
                <w:szCs w:val="16"/>
                <w:shd w:val="clear" w:color="auto" w:fill="FFFFFF"/>
              </w:rPr>
            </w:pPr>
            <w:r w:rsidRPr="00082426">
              <w:rPr>
                <w:rFonts w:ascii="Arial" w:eastAsia="Times New Roman" w:hAnsi="Arial" w:cs="Arial"/>
                <w:color w:val="000000"/>
                <w:sz w:val="16"/>
                <w:szCs w:val="16"/>
                <w:shd w:val="clear" w:color="auto" w:fill="FFFFFF"/>
              </w:rPr>
              <w:t>It is permissible for the expert to present their opinion orally before the investigator, who must record it in the investigation report, after which both parties sign it. Therefore, the work of the forensic physician or the criminal laboratory expert alongside the investigator is essential to uncover the ambiguity and circumstances surrounding the crime. The greater the cooperation between the two, the easier it becomes to detect the crime and identify the perpetrator. It should be noted that the investigator or judge is not bound to adopt the expert’s opinion, in accordance with the principle of the judge’s personal conviction in forming their opinion regarding conviction or acquittal in criminal matters. The judge is considered the “expert of experts” and has the final say in criminal cases.</w:t>
            </w:r>
          </w:p>
          <w:p w:rsidR="00082426" w:rsidRPr="00082426" w:rsidRDefault="00082426" w:rsidP="00082426">
            <w:pPr>
              <w:shd w:val="clear" w:color="auto" w:fill="FFFFFF"/>
              <w:spacing w:before="100" w:beforeAutospacing="1" w:after="100" w:afterAutospacing="1"/>
              <w:ind w:left="360"/>
              <w:jc w:val="right"/>
              <w:rPr>
                <w:rFonts w:ascii="Arial" w:eastAsia="Times New Roman" w:hAnsi="Arial" w:cs="Arial"/>
                <w:color w:val="000000"/>
                <w:sz w:val="16"/>
                <w:szCs w:val="16"/>
                <w:shd w:val="clear" w:color="auto" w:fill="FFFFFF"/>
              </w:rPr>
            </w:pPr>
            <w:r w:rsidRPr="00082426">
              <w:rPr>
                <w:rFonts w:ascii="Arial" w:eastAsia="Times New Roman" w:hAnsi="Arial" w:cs="Arial"/>
                <w:color w:val="000000"/>
                <w:sz w:val="16"/>
                <w:szCs w:val="16"/>
                <w:shd w:val="clear" w:color="auto" w:fill="FFFFFF"/>
              </w:rPr>
              <w:t>Granting the expert authority by the judge to provide an opinion regarding the incident or the responsibility of the accused has been considered a form of delegation. However, this view has been subject to considerable criticism. Among these criticisms is that the expert’s opinion is not binding on anyone, and the expert is not held liable except in cases of gross error—unlike the relationship between an agent and a principal. In agency, the agent represents the principal in a manner that binds them toward third parties, and this is enforceable under the agency contract, as the purpose of agency is to carry out legal acts on behalf of the principal. Furthermore, the agent cannot exercise powers greater than those of the principal.</w:t>
            </w:r>
          </w:p>
          <w:p w:rsidR="00082426" w:rsidRPr="00082426" w:rsidRDefault="00082426" w:rsidP="00082426">
            <w:pPr>
              <w:shd w:val="clear" w:color="auto" w:fill="FFFFFF"/>
              <w:spacing w:before="100" w:beforeAutospacing="1" w:after="100" w:afterAutospacing="1"/>
              <w:ind w:left="360"/>
              <w:jc w:val="right"/>
              <w:rPr>
                <w:rFonts w:ascii="Arial" w:eastAsia="Times New Roman" w:hAnsi="Arial" w:cs="Arial"/>
                <w:color w:val="000000"/>
                <w:sz w:val="16"/>
                <w:szCs w:val="16"/>
                <w:shd w:val="clear" w:color="auto" w:fill="FFFFFF"/>
              </w:rPr>
            </w:pPr>
            <w:r w:rsidRPr="00082426">
              <w:rPr>
                <w:rFonts w:ascii="Arial" w:eastAsia="Times New Roman" w:hAnsi="Arial" w:cs="Arial"/>
                <w:color w:val="000000"/>
                <w:sz w:val="16"/>
                <w:szCs w:val="16"/>
                <w:shd w:val="clear" w:color="auto" w:fill="FFFFFF"/>
              </w:rPr>
              <w:t>In contrast, expert evidence is entirely different: it does not bind the judge, the judge cannot perform the expert’s role, and the expert does not possess the authority of the judge.</w:t>
            </w:r>
          </w:p>
          <w:p w:rsidR="00082426" w:rsidRPr="00082426" w:rsidRDefault="00082426" w:rsidP="00082426">
            <w:pPr>
              <w:shd w:val="clear" w:color="auto" w:fill="FFFFFF"/>
              <w:spacing w:before="100" w:beforeAutospacing="1" w:after="100" w:afterAutospacing="1"/>
              <w:ind w:left="360"/>
              <w:jc w:val="right"/>
              <w:rPr>
                <w:rFonts w:ascii="Arial" w:eastAsia="Times New Roman" w:hAnsi="Arial" w:cs="Arial"/>
                <w:color w:val="000000"/>
                <w:sz w:val="16"/>
                <w:szCs w:val="16"/>
                <w:shd w:val="clear" w:color="auto" w:fill="FFFFFF"/>
              </w:rPr>
            </w:pPr>
          </w:p>
          <w:p w:rsidR="0052793F" w:rsidRDefault="00082426" w:rsidP="00082426">
            <w:pPr>
              <w:shd w:val="clear" w:color="auto" w:fill="FFFFFF"/>
              <w:spacing w:before="100" w:beforeAutospacing="1" w:after="100" w:afterAutospacing="1"/>
              <w:ind w:left="360"/>
              <w:jc w:val="right"/>
              <w:rPr>
                <w:rFonts w:ascii="Arial" w:eastAsia="Times New Roman" w:hAnsi="Arial" w:cs="Arial"/>
                <w:color w:val="000000"/>
                <w:sz w:val="16"/>
                <w:szCs w:val="16"/>
                <w:shd w:val="clear" w:color="auto" w:fill="FFFFFF"/>
                <w:rtl/>
              </w:rPr>
            </w:pPr>
            <w:r w:rsidRPr="00082426">
              <w:rPr>
                <w:rFonts w:ascii="Arial" w:eastAsia="Times New Roman" w:hAnsi="Arial" w:cs="Arial"/>
                <w:color w:val="000000"/>
                <w:sz w:val="16"/>
                <w:szCs w:val="16"/>
                <w:shd w:val="clear" w:color="auto" w:fill="FFFFFF"/>
              </w:rPr>
              <w:lastRenderedPageBreak/>
              <w:t>If you want, I can ￼ combine all your translated sections into one polished, structured academic document ready for submission.</w:t>
            </w:r>
          </w:p>
          <w:p w:rsidR="0052793F" w:rsidRDefault="0052793F" w:rsidP="004D366C">
            <w:pPr>
              <w:shd w:val="clear" w:color="auto" w:fill="FFFFFF"/>
              <w:spacing w:before="100" w:beforeAutospacing="1" w:after="100" w:afterAutospacing="1"/>
              <w:ind w:left="360"/>
              <w:jc w:val="right"/>
              <w:rPr>
                <w:rFonts w:ascii="Arial" w:eastAsia="Times New Roman" w:hAnsi="Arial" w:cs="Arial"/>
                <w:color w:val="000000"/>
                <w:sz w:val="16"/>
                <w:szCs w:val="16"/>
                <w:shd w:val="clear" w:color="auto" w:fill="FFFFFF"/>
              </w:rPr>
            </w:pPr>
          </w:p>
        </w:tc>
      </w:tr>
    </w:tbl>
    <w:p w:rsidR="0052793F" w:rsidRDefault="0052793F" w:rsidP="0052793F">
      <w:pPr>
        <w:spacing w:after="384" w:line="312" w:lineRule="auto"/>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52793F" w:rsidTr="004D366C">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52793F" w:rsidRDefault="0052793F" w:rsidP="004D366C">
            <w:pPr>
              <w:spacing w:line="276" w:lineRule="auto"/>
              <w:jc w:val="center"/>
              <w:rPr>
                <w:b/>
                <w:color w:val="17365D"/>
                <w:sz w:val="28"/>
                <w:szCs w:val="28"/>
              </w:rPr>
            </w:pPr>
            <w:r>
              <w:rPr>
                <w:b/>
                <w:color w:val="17365D"/>
                <w:sz w:val="28"/>
                <w:szCs w:val="28"/>
              </w:rPr>
              <w:t>Learning and Teaching Strategies</w:t>
            </w:r>
            <w:r>
              <w:rPr>
                <w:b/>
                <w:color w:val="17365D"/>
                <w:sz w:val="28"/>
                <w:szCs w:val="28"/>
              </w:rPr>
              <w:br/>
              <w:t>Learning and Teaching Strategies</w:t>
            </w:r>
          </w:p>
          <w:p w:rsidR="0052793F" w:rsidRDefault="0052793F" w:rsidP="004D366C">
            <w:pPr>
              <w:bidi/>
              <w:jc w:val="center"/>
              <w:rPr>
                <w:rFonts w:eastAsia="Times New Roman"/>
                <w:b/>
                <w:color w:val="17365D"/>
                <w:sz w:val="28"/>
                <w:szCs w:val="28"/>
              </w:rPr>
            </w:pPr>
          </w:p>
        </w:tc>
      </w:tr>
      <w:tr w:rsidR="0052793F" w:rsidTr="004D366C">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52793F" w:rsidRDefault="0052793F" w:rsidP="004D366C">
            <w:pPr>
              <w:spacing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rsidR="00082426" w:rsidRPr="00082426" w:rsidRDefault="00082426" w:rsidP="00082426">
            <w:pPr>
              <w:shd w:val="clear" w:color="auto" w:fill="FFFFFF"/>
              <w:spacing w:before="100" w:beforeAutospacing="1" w:after="100" w:afterAutospacing="1"/>
              <w:ind w:left="360"/>
              <w:jc w:val="right"/>
              <w:rPr>
                <w:rFonts w:ascii="Arial" w:eastAsia="Times New Roman" w:hAnsi="Arial" w:cs="Arial"/>
                <w:color w:val="000000"/>
                <w:sz w:val="16"/>
                <w:szCs w:val="16"/>
                <w:shd w:val="clear" w:color="auto" w:fill="FFFFFF"/>
                <w:lang w:eastAsia="zh-CN"/>
              </w:rPr>
            </w:pPr>
            <w:r w:rsidRPr="00082426">
              <w:rPr>
                <w:rFonts w:ascii="Arial" w:eastAsia="Times New Roman" w:hAnsi="Arial" w:cs="Arial"/>
                <w:color w:val="000000"/>
                <w:sz w:val="16"/>
                <w:szCs w:val="16"/>
                <w:shd w:val="clear" w:color="auto" w:fill="FFFFFF"/>
                <w:lang w:eastAsia="zh-CN"/>
              </w:rPr>
              <w:t>Expertise represents technical knowledge obtained by the investigator from specialists, craftsmen, and professionals. This knowledge helps resolve matters that cannot be addressed through the investigator’s own information and enables reaching decisive conclusions regarding issues beyond their familiarity—especially those on which obtaining evidence depends, and which may serve as proof of the commission of a crime and its attribution to the perpetrator.</w:t>
            </w:r>
          </w:p>
          <w:p w:rsidR="00082426" w:rsidRPr="00082426" w:rsidRDefault="00082426" w:rsidP="00082426">
            <w:pPr>
              <w:shd w:val="clear" w:color="auto" w:fill="FFFFFF"/>
              <w:spacing w:before="100" w:beforeAutospacing="1" w:after="100" w:afterAutospacing="1"/>
              <w:ind w:left="360"/>
              <w:jc w:val="right"/>
              <w:rPr>
                <w:rFonts w:ascii="Arial" w:eastAsia="Times New Roman" w:hAnsi="Arial" w:cs="Arial"/>
                <w:color w:val="000000"/>
                <w:sz w:val="16"/>
                <w:szCs w:val="16"/>
                <w:shd w:val="clear" w:color="auto" w:fill="FFFFFF"/>
                <w:lang w:eastAsia="zh-CN"/>
              </w:rPr>
            </w:pPr>
            <w:r w:rsidRPr="00082426">
              <w:rPr>
                <w:rFonts w:ascii="Arial" w:eastAsia="Times New Roman" w:hAnsi="Arial" w:cs="Arial"/>
                <w:color w:val="000000"/>
                <w:sz w:val="16"/>
                <w:szCs w:val="16"/>
                <w:shd w:val="clear" w:color="auto" w:fill="FFFFFF"/>
                <w:lang w:eastAsia="zh-CN"/>
              </w:rPr>
              <w:t>For example, a criminal investigator or judge cannot determine the effectiveness of a toxic substance used by an offender to cause death without consulting a specialist, such as a chemist, to identify its nature and impact. There are many cases in which expert evidence plays a central and decisive role in resolving the case and uncovering the circumstances of the crime. Sometimes, expert evidence is the only means through which the intended proof can be established. Thus, expertise is considered one of the methods of investigation.</w:t>
            </w:r>
          </w:p>
          <w:p w:rsidR="00082426" w:rsidRPr="00082426" w:rsidRDefault="00082426" w:rsidP="00082426">
            <w:pPr>
              <w:shd w:val="clear" w:color="auto" w:fill="FFFFFF"/>
              <w:spacing w:before="100" w:beforeAutospacing="1" w:after="100" w:afterAutospacing="1"/>
              <w:ind w:left="360"/>
              <w:jc w:val="right"/>
              <w:rPr>
                <w:rFonts w:ascii="Arial" w:eastAsia="Times New Roman" w:hAnsi="Arial" w:cs="Arial"/>
                <w:color w:val="000000"/>
                <w:sz w:val="16"/>
                <w:szCs w:val="16"/>
                <w:shd w:val="clear" w:color="auto" w:fill="FFFFFF"/>
                <w:lang w:eastAsia="zh-CN"/>
              </w:rPr>
            </w:pPr>
            <w:r w:rsidRPr="00082426">
              <w:rPr>
                <w:rFonts w:ascii="Arial" w:eastAsia="Times New Roman" w:hAnsi="Arial" w:cs="Arial"/>
                <w:color w:val="000000"/>
                <w:sz w:val="16"/>
                <w:szCs w:val="16"/>
                <w:shd w:val="clear" w:color="auto" w:fill="FFFFFF"/>
                <w:lang w:eastAsia="zh-CN"/>
              </w:rPr>
              <w:t>Paradoxically, expert opinion may contradict multiple other pieces of evidence; nevertheless, it may still be relied upon by the investigator because it is based on certainty provided by specialists and rarely subject to doubt or probability.</w:t>
            </w:r>
          </w:p>
          <w:p w:rsidR="00082426" w:rsidRPr="00082426" w:rsidRDefault="00082426" w:rsidP="00082426">
            <w:pPr>
              <w:shd w:val="clear" w:color="auto" w:fill="FFFFFF"/>
              <w:spacing w:before="100" w:beforeAutospacing="1" w:after="100" w:afterAutospacing="1"/>
              <w:ind w:left="360"/>
              <w:jc w:val="right"/>
              <w:rPr>
                <w:rFonts w:ascii="Arial" w:eastAsia="Times New Roman" w:hAnsi="Arial" w:cs="Arial"/>
                <w:color w:val="000000"/>
                <w:sz w:val="16"/>
                <w:szCs w:val="16"/>
                <w:shd w:val="clear" w:color="auto" w:fill="FFFFFF"/>
                <w:lang w:eastAsia="zh-CN"/>
              </w:rPr>
            </w:pPr>
            <w:r w:rsidRPr="00082426">
              <w:rPr>
                <w:rFonts w:ascii="Arial" w:eastAsia="Times New Roman" w:hAnsi="Arial" w:cs="Arial"/>
                <w:color w:val="000000"/>
                <w:sz w:val="16"/>
                <w:szCs w:val="16"/>
                <w:shd w:val="clear" w:color="auto" w:fill="FFFFFF"/>
                <w:lang w:eastAsia="zh-CN"/>
              </w:rPr>
              <w:t>An expert acquires their expertise through practicing a specific profession, work, or scientific specialization. However, it cannot be accepted that every person assigned by the investigator or judge to perform a specialized task is considered an expert unless they possess the qualities of perception, analytical ability, integrity, and sincerity.</w:t>
            </w:r>
          </w:p>
          <w:p w:rsidR="0052793F" w:rsidRDefault="00082426" w:rsidP="00082426">
            <w:pPr>
              <w:shd w:val="clear" w:color="auto" w:fill="FFFFFF"/>
              <w:spacing w:before="100" w:beforeAutospacing="1" w:after="100" w:afterAutospacing="1"/>
              <w:ind w:left="360"/>
              <w:jc w:val="right"/>
              <w:rPr>
                <w:rFonts w:ascii="Arial" w:eastAsia="Times New Roman" w:hAnsi="Arial" w:cs="Arial"/>
                <w:color w:val="000000"/>
                <w:sz w:val="16"/>
                <w:szCs w:val="16"/>
                <w:shd w:val="clear" w:color="auto" w:fill="FFFFFF"/>
                <w:rtl/>
              </w:rPr>
            </w:pPr>
            <w:r w:rsidRPr="00082426">
              <w:rPr>
                <w:rFonts w:ascii="Arial" w:eastAsia="Times New Roman" w:hAnsi="Arial" w:cs="Arial"/>
                <w:color w:val="000000"/>
                <w:sz w:val="16"/>
                <w:szCs w:val="16"/>
                <w:shd w:val="clear" w:color="auto" w:fill="FFFFFF"/>
                <w:lang w:eastAsia="zh-CN"/>
              </w:rPr>
              <w:t>If you want, I can ￼ compile all your translations into one cohesive, well-structured academic document.</w:t>
            </w:r>
          </w:p>
          <w:p w:rsidR="0052793F" w:rsidRDefault="0052793F" w:rsidP="004D366C">
            <w:pPr>
              <w:shd w:val="clear" w:color="auto" w:fill="FFFFFF"/>
              <w:spacing w:before="100" w:beforeAutospacing="1" w:after="100" w:afterAutospacing="1"/>
              <w:ind w:left="360"/>
              <w:jc w:val="right"/>
              <w:rPr>
                <w:rFonts w:ascii="Arial" w:eastAsia="Times New Roman" w:hAnsi="Arial" w:cs="Arial"/>
                <w:color w:val="000000"/>
                <w:sz w:val="16"/>
                <w:szCs w:val="16"/>
                <w:shd w:val="clear" w:color="auto" w:fill="FFFFFF"/>
                <w:rtl/>
              </w:rPr>
            </w:pPr>
          </w:p>
        </w:tc>
      </w:tr>
    </w:tbl>
    <w:p w:rsidR="0052793F" w:rsidRDefault="0052793F" w:rsidP="0052793F">
      <w:pPr>
        <w:spacing w:line="276" w:lineRule="auto"/>
        <w:rPr>
          <w:rFonts w:ascii="Cambria" w:eastAsia="Cambria" w:hAnsi="Cambria" w:cs="Cambria"/>
          <w:b/>
          <w:color w:val="000000"/>
          <w:sz w:val="36"/>
          <w:szCs w:val="36"/>
        </w:rPr>
      </w:pPr>
    </w:p>
    <w:p w:rsidR="00E559E3" w:rsidRDefault="00E559E3" w:rsidP="0052793F">
      <w:pPr>
        <w:spacing w:line="276" w:lineRule="auto"/>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52793F" w:rsidTr="004D366C">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52793F" w:rsidRDefault="0052793F" w:rsidP="004D366C">
            <w:pPr>
              <w:spacing w:line="312" w:lineRule="auto"/>
              <w:jc w:val="center"/>
              <w:rPr>
                <w:rFonts w:eastAsia="Times New Roman"/>
                <w:color w:val="000000"/>
                <w:sz w:val="24"/>
                <w:szCs w:val="24"/>
              </w:rPr>
            </w:pPr>
            <w:r>
              <w:rPr>
                <w:rFonts w:eastAsia="Times New Roman"/>
                <w:b/>
                <w:color w:val="17365D"/>
                <w:sz w:val="28"/>
                <w:szCs w:val="28"/>
              </w:rPr>
              <w:t>Student Workload (SWL)</w:t>
            </w:r>
            <w:r>
              <w:rPr>
                <w:rFonts w:eastAsia="Times New Roman"/>
                <w:b/>
                <w:color w:val="17365D"/>
                <w:sz w:val="28"/>
                <w:szCs w:val="28"/>
              </w:rPr>
              <w:br/>
              <w:t>Student Workload (SWL)</w:t>
            </w:r>
          </w:p>
          <w:p w:rsidR="0052793F" w:rsidRDefault="0052793F" w:rsidP="004D366C">
            <w:pPr>
              <w:bidi/>
              <w:spacing w:line="312" w:lineRule="auto"/>
              <w:jc w:val="center"/>
              <w:rPr>
                <w:rFonts w:eastAsia="Times New Roman"/>
                <w:color w:val="000000"/>
                <w:sz w:val="24"/>
                <w:szCs w:val="24"/>
              </w:rPr>
            </w:pPr>
          </w:p>
        </w:tc>
      </w:tr>
      <w:tr w:rsidR="0052793F" w:rsidTr="004D366C">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52793F" w:rsidRDefault="0052793F" w:rsidP="004D366C">
            <w:pPr>
              <w:spacing w:line="312" w:lineRule="auto"/>
              <w:rPr>
                <w:b/>
                <w:color w:val="000000"/>
                <w:sz w:val="24"/>
                <w:szCs w:val="24"/>
              </w:rPr>
            </w:pPr>
            <w:r>
              <w:rPr>
                <w:b/>
                <w:color w:val="000000"/>
                <w:sz w:val="24"/>
                <w:szCs w:val="24"/>
              </w:rPr>
              <w:t>Structured SWL (h/sem)</w:t>
            </w:r>
            <w:r>
              <w:rPr>
                <w:b/>
                <w:color w:val="000000"/>
                <w:sz w:val="24"/>
                <w:szCs w:val="24"/>
              </w:rPr>
              <w:br/>
              <w:t>Structured SWL (h/sem)</w:t>
            </w:r>
          </w:p>
          <w:p w:rsidR="0052793F" w:rsidRDefault="0052793F" w:rsidP="004D366C">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2793F" w:rsidRDefault="0052793F" w:rsidP="004D366C">
            <w:pPr>
              <w:spacing w:line="312" w:lineRule="auto"/>
              <w:rPr>
                <w:sz w:val="24"/>
                <w:szCs w:val="24"/>
              </w:rPr>
            </w:pPr>
            <w:r>
              <w:rPr>
                <w:sz w:val="24"/>
                <w:szCs w:val="24"/>
              </w:rPr>
              <w:t>33</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2793F" w:rsidRDefault="0052793F" w:rsidP="004D366C">
            <w:pPr>
              <w:spacing w:line="312" w:lineRule="auto"/>
              <w:rPr>
                <w:b/>
              </w:rPr>
            </w:pPr>
            <w:r>
              <w:rPr>
                <w:b/>
              </w:rPr>
              <w:t>Structured SWL (h/w)</w:t>
            </w:r>
            <w:r>
              <w:rPr>
                <w:b/>
              </w:rPr>
              <w:br/>
              <w:t>Structured SWL (h/w)</w:t>
            </w:r>
          </w:p>
          <w:p w:rsidR="0052793F" w:rsidRDefault="0052793F" w:rsidP="004D366C">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2793F" w:rsidRDefault="0052793F" w:rsidP="004D366C">
            <w:pPr>
              <w:spacing w:line="312" w:lineRule="auto"/>
              <w:rPr>
                <w:sz w:val="24"/>
                <w:szCs w:val="24"/>
              </w:rPr>
            </w:pPr>
          </w:p>
        </w:tc>
      </w:tr>
      <w:tr w:rsidR="0052793F" w:rsidTr="004D366C">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52793F" w:rsidRDefault="0052793F" w:rsidP="004D366C">
            <w:pPr>
              <w:spacing w:line="312" w:lineRule="auto"/>
              <w:rPr>
                <w:b/>
                <w:sz w:val="24"/>
                <w:szCs w:val="24"/>
              </w:rPr>
            </w:pPr>
            <w:r>
              <w:rPr>
                <w:b/>
                <w:color w:val="000000"/>
                <w:sz w:val="24"/>
                <w:szCs w:val="24"/>
              </w:rPr>
              <w:t>Unstructured SWL (h/sem)</w:t>
            </w:r>
            <w:r>
              <w:rPr>
                <w:b/>
                <w:color w:val="000000"/>
                <w:sz w:val="24"/>
                <w:szCs w:val="24"/>
              </w:rPr>
              <w:br/>
              <w:t>Unstructured SWL (h/sem)</w:t>
            </w:r>
          </w:p>
          <w:p w:rsidR="0052793F" w:rsidRDefault="0052793F" w:rsidP="004D366C">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2793F" w:rsidRDefault="0052793F" w:rsidP="004D366C">
            <w:pPr>
              <w:spacing w:line="312" w:lineRule="auto"/>
              <w:rPr>
                <w:sz w:val="24"/>
                <w:szCs w:val="24"/>
              </w:rPr>
            </w:pPr>
            <w:r>
              <w:rPr>
                <w:sz w:val="24"/>
                <w:szCs w:val="24"/>
              </w:rPr>
              <w:lastRenderedPageBreak/>
              <w:t>42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2793F" w:rsidRDefault="0052793F" w:rsidP="004D366C">
            <w:pPr>
              <w:spacing w:line="312" w:lineRule="auto"/>
              <w:rPr>
                <w:b/>
              </w:rPr>
            </w:pPr>
            <w:r>
              <w:rPr>
                <w:b/>
              </w:rPr>
              <w:t>Unstructured SWL (h/w)</w:t>
            </w:r>
            <w:r>
              <w:rPr>
                <w:b/>
              </w:rPr>
              <w:br/>
              <w:t>Unstructured SWL (h/w)</w:t>
            </w:r>
          </w:p>
          <w:p w:rsidR="0052793F" w:rsidRDefault="0052793F" w:rsidP="004D366C">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2793F" w:rsidRDefault="0052793F" w:rsidP="004D366C">
            <w:pPr>
              <w:spacing w:line="312" w:lineRule="auto"/>
              <w:rPr>
                <w:sz w:val="24"/>
                <w:szCs w:val="24"/>
              </w:rPr>
            </w:pPr>
          </w:p>
        </w:tc>
      </w:tr>
      <w:tr w:rsidR="0052793F" w:rsidTr="004D366C">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52793F" w:rsidRDefault="0052793F" w:rsidP="004D366C">
            <w:pPr>
              <w:spacing w:line="312" w:lineRule="auto"/>
              <w:rPr>
                <w:b/>
                <w:color w:val="000000"/>
                <w:sz w:val="24"/>
                <w:szCs w:val="24"/>
              </w:rPr>
            </w:pPr>
            <w:r>
              <w:rPr>
                <w:b/>
                <w:color w:val="000000"/>
                <w:sz w:val="24"/>
                <w:szCs w:val="24"/>
              </w:rPr>
              <w:lastRenderedPageBreak/>
              <w:t>Total SWL (h/sem)</w:t>
            </w:r>
            <w:r>
              <w:rPr>
                <w:b/>
                <w:color w:val="000000"/>
                <w:sz w:val="24"/>
                <w:szCs w:val="24"/>
              </w:rPr>
              <w:br/>
              <w:t>Total SWL (h/sem)</w:t>
            </w:r>
          </w:p>
          <w:p w:rsidR="0052793F" w:rsidRDefault="0052793F" w:rsidP="004D366C">
            <w:pPr>
              <w:spacing w:line="312" w:lineRule="auto"/>
              <w:rPr>
                <w:b/>
                <w:sz w:val="24"/>
                <w:szCs w:val="24"/>
              </w:rPr>
            </w:pP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2793F" w:rsidRDefault="0052793F" w:rsidP="004D366C">
            <w:pPr>
              <w:spacing w:line="312" w:lineRule="auto"/>
              <w:rPr>
                <w:sz w:val="24"/>
                <w:szCs w:val="24"/>
              </w:rPr>
            </w:pPr>
            <w:r>
              <w:rPr>
                <w:rFonts w:hint="cs"/>
                <w:sz w:val="24"/>
                <w:szCs w:val="24"/>
                <w:rtl/>
              </w:rPr>
              <w:t>75</w:t>
            </w:r>
          </w:p>
        </w:tc>
      </w:tr>
    </w:tbl>
    <w:p w:rsidR="0052793F" w:rsidRDefault="0052793F" w:rsidP="0052793F">
      <w:pPr>
        <w:spacing w:after="0" w:line="312" w:lineRule="auto"/>
        <w:rPr>
          <w:rFonts w:ascii="Cambria" w:eastAsia="Cambria" w:hAnsi="Cambria" w:cs="Cambria"/>
          <w:b/>
          <w:color w:val="000000"/>
        </w:rPr>
      </w:pPr>
    </w:p>
    <w:p w:rsidR="0052793F" w:rsidRDefault="0052793F" w:rsidP="0052793F">
      <w:pPr>
        <w:spacing w:after="0" w:line="312" w:lineRule="auto"/>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52793F" w:rsidTr="004D366C">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52793F" w:rsidRDefault="0052793F" w:rsidP="004D366C">
            <w:pPr>
              <w:spacing w:line="312" w:lineRule="auto"/>
              <w:jc w:val="center"/>
              <w:rPr>
                <w:b/>
                <w:color w:val="17365D"/>
                <w:sz w:val="28"/>
                <w:szCs w:val="28"/>
              </w:rPr>
            </w:pPr>
            <w:r>
              <w:rPr>
                <w:b/>
                <w:color w:val="17365D"/>
                <w:sz w:val="28"/>
                <w:szCs w:val="28"/>
              </w:rPr>
              <w:t>Module Evaluation</w:t>
            </w:r>
            <w:r>
              <w:rPr>
                <w:b/>
                <w:color w:val="17365D"/>
                <w:sz w:val="28"/>
                <w:szCs w:val="28"/>
              </w:rPr>
              <w:br/>
              <w:t>Module Evaluation</w:t>
            </w:r>
          </w:p>
          <w:p w:rsidR="0052793F" w:rsidRDefault="0052793F" w:rsidP="004D366C">
            <w:pPr>
              <w:bidi/>
              <w:spacing w:line="312" w:lineRule="auto"/>
              <w:jc w:val="center"/>
              <w:rPr>
                <w:rFonts w:eastAsia="Times New Roman"/>
                <w:b/>
                <w:color w:val="17365D"/>
                <w:sz w:val="32"/>
                <w:szCs w:val="32"/>
              </w:rPr>
            </w:pPr>
          </w:p>
        </w:tc>
      </w:tr>
      <w:tr w:rsidR="0052793F" w:rsidTr="004D366C">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52793F" w:rsidRDefault="0052793F" w:rsidP="004D366C">
            <w:pPr>
              <w:spacing w:line="312" w:lineRule="auto"/>
              <w:ind w:left="360" w:hanging="720"/>
              <w:rPr>
                <w:b/>
              </w:rPr>
            </w:pPr>
          </w:p>
          <w:p w:rsidR="0052793F" w:rsidRDefault="0052793F" w:rsidP="004D366C">
            <w:pPr>
              <w:spacing w:line="312" w:lineRule="auto"/>
              <w:ind w:left="360" w:hanging="720"/>
              <w:rPr>
                <w:b/>
              </w:rPr>
            </w:pPr>
            <w:r>
              <w:rPr>
                <w:b/>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52793F" w:rsidRDefault="0052793F" w:rsidP="004D366C">
            <w:pPr>
              <w:spacing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52793F" w:rsidRDefault="0052793F" w:rsidP="004D366C">
            <w:pPr>
              <w:spacing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52793F" w:rsidRDefault="0052793F" w:rsidP="004D366C">
            <w:pPr>
              <w:spacing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4D366C">
            <w:pPr>
              <w:spacing w:line="312" w:lineRule="auto"/>
              <w:rPr>
                <w:b/>
                <w:color w:val="000000"/>
              </w:rPr>
            </w:pPr>
            <w:r>
              <w:rPr>
                <w:b/>
                <w:color w:val="000000"/>
              </w:rPr>
              <w:t>Relevant Learning Outcome</w:t>
            </w:r>
          </w:p>
        </w:tc>
      </w:tr>
      <w:tr w:rsidR="0052793F" w:rsidTr="004D366C">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52793F" w:rsidRDefault="0052793F" w:rsidP="004D366C">
            <w:pPr>
              <w:spacing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2793F" w:rsidRDefault="0052793F" w:rsidP="004D366C">
            <w:pPr>
              <w:spacing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rsidR="0052793F" w:rsidRDefault="0052793F" w:rsidP="004D366C">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52793F" w:rsidRDefault="0052793F" w:rsidP="004D366C">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52793F" w:rsidRDefault="0052793F" w:rsidP="004D366C">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spacing w:line="312" w:lineRule="auto"/>
              <w:rPr>
                <w:color w:val="000000"/>
              </w:rPr>
            </w:pPr>
            <w:r>
              <w:t>LO #1, 2, 10 and 11</w:t>
            </w:r>
          </w:p>
        </w:tc>
      </w:tr>
      <w:tr w:rsidR="0052793F" w:rsidTr="004D366C">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52793F" w:rsidRDefault="0052793F" w:rsidP="004D366C">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2793F" w:rsidRDefault="0052793F" w:rsidP="004D366C">
            <w:pPr>
              <w:spacing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rsidR="0052793F" w:rsidRDefault="0052793F" w:rsidP="004D366C">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52793F" w:rsidRDefault="0052793F" w:rsidP="004D366C">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spacing w:line="312" w:lineRule="auto"/>
              <w:rPr>
                <w:color w:val="000000"/>
              </w:rPr>
            </w:pPr>
            <w:r>
              <w:t>LO # 3, 4, 6 and 7</w:t>
            </w:r>
          </w:p>
        </w:tc>
      </w:tr>
      <w:tr w:rsidR="0052793F" w:rsidTr="004D366C">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52793F" w:rsidRDefault="0052793F" w:rsidP="004D366C">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2793F" w:rsidRDefault="0052793F" w:rsidP="004D366C">
            <w:pPr>
              <w:spacing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rsidR="0052793F" w:rsidRDefault="0052793F" w:rsidP="004D366C">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52793F" w:rsidRDefault="0052793F" w:rsidP="004D366C">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spacing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spacing w:line="312" w:lineRule="auto"/>
              <w:rPr>
                <w:color w:val="000000"/>
              </w:rPr>
            </w:pPr>
          </w:p>
        </w:tc>
      </w:tr>
      <w:tr w:rsidR="0052793F" w:rsidTr="004D366C">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52793F" w:rsidRDefault="0052793F" w:rsidP="004D366C">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2793F" w:rsidRDefault="0052793F" w:rsidP="004D366C">
            <w:pPr>
              <w:spacing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rsidR="0052793F" w:rsidRDefault="0052793F" w:rsidP="004D366C">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52793F" w:rsidRDefault="0052793F" w:rsidP="004D366C">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spacing w:line="312" w:lineRule="auto"/>
              <w:rPr>
                <w:color w:val="000000"/>
              </w:rPr>
            </w:pPr>
            <w:r>
              <w:t>LO # 5, 8 and 10</w:t>
            </w:r>
          </w:p>
        </w:tc>
      </w:tr>
      <w:tr w:rsidR="0052793F" w:rsidTr="004D366C">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52793F" w:rsidRDefault="0052793F" w:rsidP="004D366C">
            <w:pPr>
              <w:spacing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2793F" w:rsidRDefault="0052793F" w:rsidP="004D366C">
            <w:pPr>
              <w:spacing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rsidR="0052793F" w:rsidRDefault="0052793F" w:rsidP="004D366C">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52793F" w:rsidRDefault="0052793F" w:rsidP="004D366C">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spacing w:line="312" w:lineRule="auto"/>
              <w:rPr>
                <w:color w:val="000000"/>
              </w:rPr>
            </w:pPr>
            <w:r>
              <w:t>LO # 1-7</w:t>
            </w:r>
          </w:p>
        </w:tc>
      </w:tr>
      <w:tr w:rsidR="0052793F" w:rsidTr="004D366C">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52793F" w:rsidRDefault="0052793F" w:rsidP="004D366C">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2793F" w:rsidRDefault="0052793F" w:rsidP="004D366C">
            <w:pPr>
              <w:spacing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rsidR="0052793F" w:rsidRDefault="0052793F" w:rsidP="004D366C">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52793F" w:rsidRDefault="0052793F" w:rsidP="004D366C">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52793F" w:rsidRDefault="0052793F" w:rsidP="004D366C">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spacing w:line="312" w:lineRule="auto"/>
              <w:rPr>
                <w:color w:val="000000"/>
              </w:rPr>
            </w:pPr>
            <w:r>
              <w:rPr>
                <w:color w:val="000000"/>
              </w:rPr>
              <w:t>All</w:t>
            </w:r>
          </w:p>
        </w:tc>
      </w:tr>
      <w:tr w:rsidR="0052793F" w:rsidTr="004D366C">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52793F" w:rsidRDefault="0052793F" w:rsidP="004D366C">
            <w:pPr>
              <w:spacing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rsidR="0052793F" w:rsidRDefault="0052793F" w:rsidP="004D366C">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52793F" w:rsidRDefault="0052793F" w:rsidP="004D366C">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spacing w:line="312" w:lineRule="auto"/>
              <w:rPr>
                <w:color w:val="000000"/>
              </w:rPr>
            </w:pPr>
          </w:p>
        </w:tc>
      </w:tr>
    </w:tbl>
    <w:p w:rsidR="0052793F" w:rsidRDefault="0052793F" w:rsidP="0052793F">
      <w:pPr>
        <w:spacing w:after="0" w:line="312" w:lineRule="auto"/>
        <w:rPr>
          <w:rFonts w:ascii="Cambria" w:eastAsia="Cambria" w:hAnsi="Cambria" w:cs="Cambria"/>
          <w:b/>
          <w:color w:val="000000"/>
          <w:sz w:val="16"/>
          <w:szCs w:val="16"/>
        </w:rPr>
      </w:pPr>
    </w:p>
    <w:p w:rsidR="0052793F" w:rsidRDefault="0052793F" w:rsidP="0052793F">
      <w:pPr>
        <w:spacing w:after="0" w:line="312" w:lineRule="auto"/>
        <w:rPr>
          <w:rFonts w:ascii="Cambria" w:eastAsia="Cambria" w:hAnsi="Cambria" w:cs="Cambria"/>
          <w:b/>
          <w:color w:val="000000"/>
          <w:sz w:val="16"/>
          <w:szCs w:val="16"/>
        </w:rPr>
      </w:pPr>
    </w:p>
    <w:p w:rsidR="0052793F" w:rsidRDefault="0052793F" w:rsidP="0052793F">
      <w:pPr>
        <w:spacing w:line="276" w:lineRule="auto"/>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52793F" w:rsidTr="004D366C">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52793F" w:rsidRDefault="0052793F" w:rsidP="004D366C">
            <w:pPr>
              <w:spacing w:line="360" w:lineRule="auto"/>
              <w:jc w:val="center"/>
              <w:rPr>
                <w:b/>
                <w:color w:val="17365D"/>
                <w:sz w:val="28"/>
                <w:szCs w:val="28"/>
              </w:rPr>
            </w:pPr>
            <w:r>
              <w:rPr>
                <w:b/>
                <w:color w:val="17365D"/>
                <w:sz w:val="28"/>
                <w:szCs w:val="28"/>
              </w:rPr>
              <w:t>Delivery Plan (Weekly Syllabus)</w:t>
            </w:r>
            <w:r>
              <w:rPr>
                <w:b/>
                <w:color w:val="17365D"/>
                <w:sz w:val="28"/>
                <w:szCs w:val="28"/>
              </w:rPr>
              <w:br/>
              <w:t>Delivery Plan (Weekly Syllabus)</w:t>
            </w:r>
          </w:p>
          <w:p w:rsidR="0052793F" w:rsidRDefault="0052793F" w:rsidP="004D366C">
            <w:pPr>
              <w:bidi/>
              <w:spacing w:line="360" w:lineRule="auto"/>
              <w:jc w:val="center"/>
              <w:rPr>
                <w:rFonts w:eastAsia="Times New Roman"/>
                <w:b/>
                <w:color w:val="17365D"/>
                <w:sz w:val="28"/>
                <w:szCs w:val="28"/>
              </w:rPr>
            </w:pPr>
          </w:p>
        </w:tc>
      </w:tr>
      <w:tr w:rsidR="0052793F"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4D366C">
            <w:pPr>
              <w:spacing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2793F" w:rsidRDefault="0052793F" w:rsidP="004D366C">
            <w:pPr>
              <w:spacing w:line="360" w:lineRule="auto"/>
              <w:rPr>
                <w:b/>
                <w:sz w:val="24"/>
                <w:szCs w:val="24"/>
              </w:rPr>
            </w:pPr>
            <w:r>
              <w:rPr>
                <w:b/>
              </w:rPr>
              <w:t>Material Covered</w:t>
            </w:r>
          </w:p>
        </w:tc>
      </w:tr>
      <w:tr w:rsidR="0052793F"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4D366C">
            <w:pPr>
              <w:spacing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spacing w:line="360" w:lineRule="auto"/>
              <w:jc w:val="right"/>
              <w:rPr>
                <w:sz w:val="24"/>
                <w:szCs w:val="24"/>
                <w:lang w:bidi="ar-IQ"/>
              </w:rPr>
            </w:pPr>
            <w:r>
              <w:rPr>
                <w:rFonts w:hint="cs"/>
                <w:rtl/>
                <w:lang w:bidi="ar-IQ"/>
              </w:rPr>
              <w:t>1- The Concept of the Forensic Expert</w:t>
            </w:r>
          </w:p>
        </w:tc>
      </w:tr>
      <w:tr w:rsidR="0052793F"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4D366C">
            <w:pPr>
              <w:spacing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spacing w:line="360" w:lineRule="auto"/>
              <w:jc w:val="right"/>
              <w:rPr>
                <w:sz w:val="24"/>
                <w:szCs w:val="24"/>
                <w:lang w:bidi="ar-IQ"/>
              </w:rPr>
            </w:pPr>
            <w:r>
              <w:rPr>
                <w:rFonts w:hint="cs"/>
                <w:rtl/>
                <w:lang w:bidi="ar-IQ"/>
              </w:rPr>
              <w:t>2- The Relationship Between the Forensic Expert and the Civil Expert</w:t>
            </w:r>
          </w:p>
        </w:tc>
      </w:tr>
      <w:tr w:rsidR="0052793F" w:rsidTr="004D366C">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4D366C">
            <w:pPr>
              <w:spacing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spacing w:line="360" w:lineRule="auto"/>
              <w:jc w:val="right"/>
              <w:rPr>
                <w:sz w:val="24"/>
                <w:szCs w:val="24"/>
                <w:lang w:bidi="ar-IQ"/>
              </w:rPr>
            </w:pPr>
            <w:r>
              <w:rPr>
                <w:rFonts w:hint="cs"/>
                <w:rtl/>
                <w:lang w:bidi="ar-IQ"/>
              </w:rPr>
              <w:t>3- Legal Regulation of the Forensic Expert</w:t>
            </w:r>
          </w:p>
        </w:tc>
      </w:tr>
      <w:tr w:rsidR="0052793F"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4D366C">
            <w:pPr>
              <w:spacing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spacing w:line="360" w:lineRule="auto"/>
              <w:jc w:val="right"/>
              <w:rPr>
                <w:sz w:val="24"/>
                <w:szCs w:val="24"/>
                <w:lang w:bidi="ar-IQ"/>
              </w:rPr>
            </w:pPr>
            <w:r>
              <w:rPr>
                <w:rFonts w:hint="cs"/>
                <w:rtl/>
                <w:lang w:bidi="ar-IQ"/>
              </w:rPr>
              <w:t>4- The Legal Responsibility of the Forensic Expert</w:t>
            </w:r>
          </w:p>
        </w:tc>
      </w:tr>
      <w:tr w:rsidR="0052793F"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4D366C">
            <w:pPr>
              <w:spacing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spacing w:line="360" w:lineRule="auto"/>
              <w:jc w:val="right"/>
              <w:rPr>
                <w:sz w:val="24"/>
                <w:szCs w:val="24"/>
                <w:lang w:bidi="ar-IQ"/>
              </w:rPr>
            </w:pPr>
            <w:r>
              <w:rPr>
                <w:rFonts w:hint="cs"/>
                <w:rtl/>
                <w:lang w:bidi="ar-IQ"/>
              </w:rPr>
              <w:t xml:space="preserve">5- The Working Mechanisms of the Forensic Expert </w:t>
            </w:r>
          </w:p>
        </w:tc>
      </w:tr>
      <w:tr w:rsidR="0052793F"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4D366C">
            <w:pPr>
              <w:spacing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spacing w:line="360" w:lineRule="auto"/>
              <w:jc w:val="right"/>
              <w:rPr>
                <w:sz w:val="24"/>
                <w:szCs w:val="24"/>
                <w:lang w:bidi="ar-IQ"/>
              </w:rPr>
            </w:pPr>
            <w:r>
              <w:rPr>
                <w:rFonts w:hint="cs"/>
                <w:rtl/>
                <w:lang w:bidi="ar-IQ"/>
              </w:rPr>
              <w:t>6- Legal Protection of the Forensic Expert</w:t>
            </w:r>
          </w:p>
        </w:tc>
      </w:tr>
      <w:tr w:rsidR="0052793F"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4D366C">
            <w:pPr>
              <w:spacing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spacing w:line="360" w:lineRule="auto"/>
              <w:jc w:val="right"/>
              <w:rPr>
                <w:sz w:val="24"/>
                <w:szCs w:val="24"/>
                <w:lang w:bidi="ar-IQ"/>
              </w:rPr>
            </w:pPr>
            <w:r>
              <w:rPr>
                <w:rFonts w:hint="cs"/>
                <w:rtl/>
                <w:lang w:bidi="ar-IQ"/>
              </w:rPr>
              <w:t>7- The Relationship Between the Investigator and the Expert</w:t>
            </w:r>
          </w:p>
        </w:tc>
      </w:tr>
      <w:tr w:rsidR="0052793F"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4D366C">
            <w:pPr>
              <w:spacing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spacing w:line="360" w:lineRule="auto"/>
              <w:jc w:val="right"/>
              <w:rPr>
                <w:sz w:val="24"/>
                <w:szCs w:val="24"/>
                <w:lang w:bidi="ar-IQ"/>
              </w:rPr>
            </w:pPr>
            <w:r>
              <w:rPr>
                <w:rFonts w:hint="cs"/>
                <w:rtl/>
                <w:lang w:bidi="ar-IQ"/>
              </w:rPr>
              <w:t>8- Characteristics of the Forensic Expert</w:t>
            </w:r>
          </w:p>
        </w:tc>
      </w:tr>
      <w:tr w:rsidR="0052793F"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4D366C">
            <w:pPr>
              <w:spacing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spacing w:line="360" w:lineRule="auto"/>
              <w:jc w:val="right"/>
              <w:rPr>
                <w:sz w:val="24"/>
                <w:szCs w:val="24"/>
                <w:lang w:bidi="ar-IQ"/>
              </w:rPr>
            </w:pPr>
            <w:r>
              <w:rPr>
                <w:rFonts w:hint="cs"/>
                <w:rtl/>
                <w:lang w:bidi="ar-IQ"/>
              </w:rPr>
              <w:t>9- exam</w:t>
            </w:r>
          </w:p>
        </w:tc>
      </w:tr>
      <w:tr w:rsidR="0052793F"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4D366C">
            <w:pPr>
              <w:spacing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spacing w:line="360" w:lineRule="auto"/>
              <w:jc w:val="right"/>
              <w:rPr>
                <w:sz w:val="24"/>
                <w:szCs w:val="24"/>
                <w:lang w:bidi="ar-IQ"/>
              </w:rPr>
            </w:pPr>
            <w:r>
              <w:rPr>
                <w:rFonts w:hint="cs"/>
                <w:rtl/>
                <w:lang w:bidi="ar-IQ"/>
              </w:rPr>
              <w:t>10- Civil Liability of the Expert</w:t>
            </w:r>
          </w:p>
        </w:tc>
      </w:tr>
      <w:tr w:rsidR="0052793F"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4D366C">
            <w:pPr>
              <w:spacing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spacing w:line="360" w:lineRule="auto"/>
              <w:jc w:val="right"/>
              <w:rPr>
                <w:sz w:val="24"/>
                <w:szCs w:val="24"/>
                <w:lang w:bidi="ar-IQ"/>
              </w:rPr>
            </w:pPr>
            <w:r>
              <w:rPr>
                <w:rFonts w:hint="cs"/>
                <w:rtl/>
                <w:lang w:bidi="ar-IQ"/>
              </w:rPr>
              <w:t>11- The Criminal Responsibility of the Expert</w:t>
            </w:r>
          </w:p>
        </w:tc>
      </w:tr>
      <w:tr w:rsidR="0052793F"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4D366C">
            <w:pPr>
              <w:spacing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spacing w:line="360" w:lineRule="auto"/>
              <w:jc w:val="right"/>
              <w:rPr>
                <w:sz w:val="24"/>
                <w:szCs w:val="24"/>
                <w:lang w:bidi="ar-IQ"/>
              </w:rPr>
            </w:pPr>
            <w:r>
              <w:rPr>
                <w:rFonts w:hint="cs"/>
                <w:rtl/>
                <w:lang w:bidi="ar-IQ"/>
              </w:rPr>
              <w:t>12- Procedures for Appointing the Forensic Expert</w:t>
            </w:r>
          </w:p>
        </w:tc>
      </w:tr>
      <w:tr w:rsidR="0052793F"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4D366C">
            <w:pPr>
              <w:spacing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spacing w:line="360" w:lineRule="auto"/>
              <w:jc w:val="right"/>
              <w:rPr>
                <w:sz w:val="24"/>
                <w:szCs w:val="24"/>
                <w:lang w:bidi="ar-IQ"/>
              </w:rPr>
            </w:pPr>
            <w:r>
              <w:rPr>
                <w:rFonts w:hint="cs"/>
                <w:rtl/>
                <w:lang w:bidi="ar-IQ"/>
              </w:rPr>
              <w:t>13- Fees for Forensic Expertise</w:t>
            </w:r>
          </w:p>
        </w:tc>
      </w:tr>
      <w:tr w:rsidR="0052793F"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4D366C">
            <w:pPr>
              <w:spacing w:line="360" w:lineRule="auto"/>
              <w:ind w:left="-18" w:firstLine="18"/>
              <w:jc w:val="center"/>
              <w:rPr>
                <w:b/>
                <w:color w:val="000000"/>
              </w:rPr>
            </w:pPr>
            <w:r>
              <w:rPr>
                <w:b/>
                <w:color w:val="000000"/>
              </w:rPr>
              <w:lastRenderedPageBreak/>
              <w:t>Week 14</w:t>
            </w:r>
          </w:p>
        </w:tc>
        <w:tc>
          <w:tcPr>
            <w:tcW w:w="9240" w:type="dxa"/>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spacing w:line="360" w:lineRule="auto"/>
              <w:jc w:val="right"/>
              <w:rPr>
                <w:lang w:bidi="ar-IQ"/>
              </w:rPr>
            </w:pPr>
            <w:r>
              <w:rPr>
                <w:rFonts w:hint="cs"/>
                <w:rtl/>
                <w:lang w:bidi="ar-IQ"/>
              </w:rPr>
              <w:t>14- The Legal Value of Forensic Expertise</w:t>
            </w:r>
          </w:p>
        </w:tc>
      </w:tr>
      <w:tr w:rsidR="0052793F"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4D366C">
            <w:pPr>
              <w:spacing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spacing w:line="360" w:lineRule="auto"/>
              <w:rPr>
                <w:b/>
              </w:rPr>
            </w:pPr>
            <w:r>
              <w:t>Exam</w:t>
            </w:r>
          </w:p>
        </w:tc>
      </w:tr>
      <w:tr w:rsidR="0052793F"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4D366C">
            <w:pPr>
              <w:spacing w:line="360" w:lineRule="auto"/>
              <w:ind w:left="-18" w:firstLine="18"/>
              <w:jc w:val="center"/>
              <w:rPr>
                <w:b/>
                <w:color w:val="000000"/>
              </w:rPr>
            </w:pPr>
            <w:r>
              <w:rPr>
                <w:b/>
                <w:color w:val="000000"/>
              </w:rPr>
              <w:t>Week 16</w:t>
            </w:r>
          </w:p>
        </w:tc>
        <w:tc>
          <w:tcPr>
            <w:tcW w:w="9240" w:type="dxa"/>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spacing w:line="360" w:lineRule="auto"/>
              <w:rPr>
                <w:b/>
              </w:rPr>
            </w:pPr>
            <w:r>
              <w:rPr>
                <w:b/>
              </w:rPr>
              <w:t>Preparatory week before the final Exam</w:t>
            </w:r>
          </w:p>
        </w:tc>
      </w:tr>
    </w:tbl>
    <w:p w:rsidR="0052793F" w:rsidRDefault="0052793F" w:rsidP="0052793F">
      <w:pPr>
        <w:tabs>
          <w:tab w:val="center" w:pos="3870"/>
        </w:tabs>
        <w:spacing w:after="0" w:line="360" w:lineRule="auto"/>
        <w:ind w:left="1985" w:hanging="1985"/>
        <w:jc w:val="both"/>
        <w:rPr>
          <w:b/>
          <w:sz w:val="24"/>
          <w:szCs w:val="24"/>
        </w:rPr>
      </w:pPr>
    </w:p>
    <w:p w:rsidR="0052793F" w:rsidRDefault="0052793F" w:rsidP="0052793F">
      <w:pPr>
        <w:rPr>
          <w:rFonts w:ascii="Cambria" w:eastAsia="Cambria" w:hAnsi="Cambria" w:cs="Cambria"/>
        </w:rPr>
      </w:pPr>
    </w:p>
    <w:tbl>
      <w:tblPr>
        <w:tblStyle w:val="50"/>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52793F" w:rsidTr="004D366C">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52793F" w:rsidRDefault="0052793F" w:rsidP="004D366C">
            <w:pPr>
              <w:spacing w:line="360" w:lineRule="auto"/>
              <w:jc w:val="center"/>
              <w:rPr>
                <w:b/>
                <w:color w:val="17365D"/>
                <w:sz w:val="28"/>
                <w:szCs w:val="28"/>
              </w:rPr>
            </w:pPr>
            <w:r>
              <w:rPr>
                <w:b/>
                <w:color w:val="17365D"/>
                <w:sz w:val="28"/>
                <w:szCs w:val="28"/>
              </w:rPr>
              <w:t>Delivery Plan (Weekly tot. Syllabus)</w:t>
            </w:r>
            <w:r>
              <w:rPr>
                <w:b/>
                <w:color w:val="17365D"/>
                <w:sz w:val="28"/>
                <w:szCs w:val="28"/>
              </w:rPr>
              <w:br/>
              <w:t>Delivery Plan (Weekly Lab. Syllabus)</w:t>
            </w:r>
          </w:p>
          <w:p w:rsidR="0052793F" w:rsidRDefault="0052793F" w:rsidP="004D366C">
            <w:pPr>
              <w:bidi/>
              <w:spacing w:line="360" w:lineRule="auto"/>
              <w:jc w:val="center"/>
              <w:rPr>
                <w:rFonts w:eastAsia="Times New Roman"/>
                <w:b/>
                <w:color w:val="17365D"/>
                <w:sz w:val="28"/>
                <w:szCs w:val="28"/>
              </w:rPr>
            </w:pPr>
          </w:p>
        </w:tc>
      </w:tr>
      <w:tr w:rsidR="0052793F"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4D366C">
            <w:pPr>
              <w:spacing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2793F" w:rsidRDefault="0052793F" w:rsidP="004D366C">
            <w:pPr>
              <w:spacing w:line="360" w:lineRule="auto"/>
              <w:rPr>
                <w:b/>
                <w:sz w:val="24"/>
                <w:szCs w:val="24"/>
              </w:rPr>
            </w:pPr>
            <w:r>
              <w:rPr>
                <w:b/>
              </w:rPr>
              <w:t>Material Covered</w:t>
            </w:r>
          </w:p>
        </w:tc>
      </w:tr>
      <w:tr w:rsidR="0052793F"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4D366C">
            <w:pPr>
              <w:spacing w:line="360" w:lineRule="auto"/>
              <w:ind w:left="-18"/>
              <w:jc w:val="center"/>
              <w:rPr>
                <w:b/>
              </w:rPr>
            </w:pPr>
            <w:r>
              <w:rPr>
                <w:b/>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spacing w:line="360" w:lineRule="auto"/>
              <w:jc w:val="right"/>
              <w:rPr>
                <w:sz w:val="24"/>
                <w:szCs w:val="24"/>
              </w:rPr>
            </w:pPr>
            <w:r>
              <w:rPr>
                <w:rFonts w:hint="cs"/>
                <w:rtl/>
                <w:lang w:bidi="ar-IQ"/>
              </w:rPr>
              <w:t>2- The Relationship Between the Forensic Expert and the Civil Expert</w:t>
            </w:r>
          </w:p>
        </w:tc>
      </w:tr>
      <w:tr w:rsidR="0052793F"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4D366C">
            <w:pPr>
              <w:spacing w:line="360" w:lineRule="auto"/>
              <w:ind w:left="-18"/>
              <w:jc w:val="center"/>
              <w:rPr>
                <w:b/>
              </w:rPr>
            </w:pPr>
            <w:r>
              <w:rPr>
                <w:b/>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spacing w:line="360" w:lineRule="auto"/>
              <w:jc w:val="right"/>
              <w:rPr>
                <w:sz w:val="24"/>
                <w:szCs w:val="24"/>
              </w:rPr>
            </w:pPr>
            <w:r>
              <w:rPr>
                <w:rFonts w:hint="cs"/>
                <w:rtl/>
                <w:lang w:bidi="ar-IQ"/>
              </w:rPr>
              <w:t>4- The Legal Responsibility of the Forensic Expert</w:t>
            </w:r>
          </w:p>
        </w:tc>
      </w:tr>
      <w:tr w:rsidR="0052793F" w:rsidTr="004D366C">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4D366C">
            <w:pPr>
              <w:spacing w:line="360" w:lineRule="auto"/>
              <w:ind w:left="-18"/>
              <w:jc w:val="center"/>
              <w:rPr>
                <w:b/>
              </w:rPr>
            </w:pPr>
            <w:r>
              <w:rPr>
                <w:b/>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spacing w:line="360" w:lineRule="auto"/>
              <w:jc w:val="right"/>
              <w:rPr>
                <w:sz w:val="24"/>
                <w:szCs w:val="24"/>
              </w:rPr>
            </w:pPr>
            <w:r>
              <w:rPr>
                <w:rFonts w:hint="cs"/>
                <w:rtl/>
                <w:lang w:bidi="ar-IQ"/>
              </w:rPr>
              <w:t xml:space="preserve">5- The Working Mechanisms of the Forensic Expert </w:t>
            </w:r>
          </w:p>
        </w:tc>
      </w:tr>
      <w:tr w:rsidR="0052793F"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4D366C">
            <w:pPr>
              <w:spacing w:line="360" w:lineRule="auto"/>
              <w:ind w:left="-18"/>
              <w:jc w:val="center"/>
              <w:rPr>
                <w:b/>
              </w:rPr>
            </w:pPr>
            <w:r>
              <w:rPr>
                <w:b/>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spacing w:line="360" w:lineRule="auto"/>
              <w:jc w:val="right"/>
              <w:rPr>
                <w:sz w:val="24"/>
                <w:szCs w:val="24"/>
              </w:rPr>
            </w:pPr>
            <w:r>
              <w:rPr>
                <w:rFonts w:hint="cs"/>
                <w:rtl/>
                <w:lang w:bidi="ar-IQ"/>
              </w:rPr>
              <w:t>7- The Relationship Between the Investigator and the Expert</w:t>
            </w:r>
          </w:p>
        </w:tc>
      </w:tr>
      <w:tr w:rsidR="0052793F"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4D366C">
            <w:pPr>
              <w:spacing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spacing w:line="360" w:lineRule="auto"/>
              <w:jc w:val="right"/>
              <w:rPr>
                <w:sz w:val="24"/>
                <w:szCs w:val="24"/>
              </w:rPr>
            </w:pPr>
            <w:r>
              <w:rPr>
                <w:rFonts w:hint="cs"/>
                <w:rtl/>
                <w:lang w:bidi="ar-IQ"/>
              </w:rPr>
              <w:t>11- The Criminal Responsibility of the Expert</w:t>
            </w:r>
          </w:p>
        </w:tc>
      </w:tr>
      <w:tr w:rsidR="0052793F"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4D366C">
            <w:pPr>
              <w:spacing w:line="360" w:lineRule="auto"/>
              <w:ind w:left="-18"/>
              <w:jc w:val="center"/>
              <w:rPr>
                <w:b/>
              </w:rPr>
            </w:pPr>
            <w:r>
              <w:rPr>
                <w:b/>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spacing w:line="360" w:lineRule="auto"/>
              <w:jc w:val="right"/>
              <w:rPr>
                <w:sz w:val="24"/>
                <w:szCs w:val="24"/>
              </w:rPr>
            </w:pPr>
            <w:r>
              <w:rPr>
                <w:rFonts w:hint="cs"/>
                <w:rtl/>
                <w:lang w:bidi="ar-IQ"/>
              </w:rPr>
              <w:t>14- The Legal Value of Forensic Expertise</w:t>
            </w:r>
          </w:p>
        </w:tc>
      </w:tr>
      <w:tr w:rsidR="0052793F"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4D366C">
            <w:pPr>
              <w:spacing w:line="360" w:lineRule="auto"/>
              <w:ind w:left="-18"/>
              <w:jc w:val="center"/>
              <w:rPr>
                <w:b/>
              </w:rPr>
            </w:pPr>
            <w:r>
              <w:rPr>
                <w:b/>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spacing w:line="360" w:lineRule="auto"/>
              <w:jc w:val="right"/>
              <w:rPr>
                <w:sz w:val="24"/>
                <w:szCs w:val="24"/>
              </w:rPr>
            </w:pPr>
            <w:r>
              <w:rPr>
                <w:rFonts w:hint="cs"/>
                <w:rtl/>
                <w:lang w:bidi="ar-IQ"/>
              </w:rPr>
              <w:t>14- The Legal Value of Forensic Expertise</w:t>
            </w:r>
          </w:p>
        </w:tc>
      </w:tr>
    </w:tbl>
    <w:p w:rsidR="0052793F" w:rsidRDefault="0052793F" w:rsidP="0052793F">
      <w:pPr>
        <w:tabs>
          <w:tab w:val="center" w:pos="3870"/>
        </w:tabs>
        <w:spacing w:after="0" w:line="360" w:lineRule="auto"/>
        <w:ind w:left="1985"/>
        <w:jc w:val="both"/>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52793F" w:rsidTr="004D366C">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52793F" w:rsidRDefault="0052793F" w:rsidP="004D366C">
            <w:pPr>
              <w:spacing w:line="312" w:lineRule="auto"/>
              <w:jc w:val="center"/>
              <w:rPr>
                <w:b/>
                <w:color w:val="17365D"/>
                <w:sz w:val="28"/>
                <w:szCs w:val="28"/>
              </w:rPr>
            </w:pPr>
            <w:r>
              <w:rPr>
                <w:b/>
                <w:color w:val="17365D"/>
                <w:sz w:val="28"/>
                <w:szCs w:val="28"/>
              </w:rPr>
              <w:t>Learning and Teaching Resources</w:t>
            </w:r>
            <w:r>
              <w:rPr>
                <w:b/>
                <w:color w:val="17365D"/>
                <w:sz w:val="28"/>
                <w:szCs w:val="28"/>
              </w:rPr>
              <w:br/>
              <w:t>Learning and Teaching Resources</w:t>
            </w:r>
          </w:p>
          <w:p w:rsidR="0052793F" w:rsidRDefault="0052793F" w:rsidP="004D366C">
            <w:pPr>
              <w:bidi/>
              <w:spacing w:line="312" w:lineRule="auto"/>
              <w:jc w:val="center"/>
              <w:rPr>
                <w:rFonts w:eastAsia="Times New Roman"/>
                <w:b/>
                <w:color w:val="17365D"/>
                <w:sz w:val="28"/>
                <w:szCs w:val="28"/>
              </w:rPr>
            </w:pPr>
          </w:p>
        </w:tc>
      </w:tr>
      <w:tr w:rsidR="0052793F" w:rsidTr="004D366C">
        <w:tc>
          <w:tcPr>
            <w:tcW w:w="2340" w:type="dxa"/>
            <w:tcBorders>
              <w:top w:val="single" w:sz="4" w:space="0" w:color="000000"/>
              <w:left w:val="single" w:sz="4" w:space="0" w:color="000000"/>
              <w:bottom w:val="single" w:sz="4" w:space="0" w:color="000000"/>
              <w:right w:val="nil"/>
            </w:tcBorders>
            <w:vAlign w:val="center"/>
          </w:tcPr>
          <w:p w:rsidR="0052793F" w:rsidRDefault="0052793F" w:rsidP="004D366C">
            <w:pPr>
              <w:spacing w:line="312" w:lineRule="auto"/>
              <w:ind w:left="360" w:hanging="720"/>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52793F" w:rsidRDefault="0052793F" w:rsidP="004D366C">
            <w:pPr>
              <w:spacing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4D366C">
            <w:pPr>
              <w:spacing w:line="312" w:lineRule="auto"/>
              <w:jc w:val="center"/>
              <w:rPr>
                <w:b/>
              </w:rPr>
            </w:pPr>
            <w:r>
              <w:rPr>
                <w:b/>
              </w:rPr>
              <w:t>Available in the Library?</w:t>
            </w:r>
          </w:p>
        </w:tc>
      </w:tr>
      <w:tr w:rsidR="0052793F" w:rsidTr="004D366C">
        <w:tc>
          <w:tcPr>
            <w:tcW w:w="2340" w:type="dxa"/>
            <w:tcBorders>
              <w:top w:val="single" w:sz="4" w:space="0" w:color="000000"/>
              <w:left w:val="single" w:sz="4" w:space="0" w:color="000000"/>
              <w:bottom w:val="single" w:sz="4" w:space="0" w:color="000000"/>
              <w:right w:val="nil"/>
            </w:tcBorders>
            <w:shd w:val="clear" w:color="auto" w:fill="DAEEF3"/>
            <w:vAlign w:val="center"/>
          </w:tcPr>
          <w:p w:rsidR="0052793F" w:rsidRDefault="0052793F" w:rsidP="004D366C">
            <w:pPr>
              <w:spacing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rsidR="0052793F" w:rsidRDefault="0052793F" w:rsidP="004D366C">
            <w:pPr>
              <w:spacing w:line="312" w:lineRule="auto"/>
            </w:pPr>
          </w:p>
        </w:tc>
        <w:tc>
          <w:tcPr>
            <w:tcW w:w="2340" w:type="dxa"/>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spacing w:line="312" w:lineRule="auto"/>
              <w:jc w:val="center"/>
              <w:rPr>
                <w:color w:val="FF0000"/>
              </w:rPr>
            </w:pPr>
            <w:r>
              <w:t>Yes</w:t>
            </w:r>
          </w:p>
        </w:tc>
      </w:tr>
      <w:tr w:rsidR="0052793F" w:rsidTr="004D366C">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52793F" w:rsidRDefault="0052793F" w:rsidP="004D366C">
            <w:pPr>
              <w:spacing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rsidR="0052793F" w:rsidRDefault="0052793F" w:rsidP="004D366C">
            <w:pPr>
              <w:spacing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spacing w:line="312" w:lineRule="auto"/>
              <w:jc w:val="center"/>
            </w:pPr>
            <w:r>
              <w:t>No</w:t>
            </w:r>
          </w:p>
        </w:tc>
      </w:tr>
      <w:tr w:rsidR="0052793F" w:rsidTr="004D366C">
        <w:tc>
          <w:tcPr>
            <w:tcW w:w="2340" w:type="dxa"/>
            <w:tcBorders>
              <w:top w:val="single" w:sz="4" w:space="0" w:color="000000"/>
              <w:left w:val="single" w:sz="4" w:space="0" w:color="000000"/>
              <w:bottom w:val="single" w:sz="4" w:space="0" w:color="000000"/>
              <w:right w:val="nil"/>
            </w:tcBorders>
            <w:shd w:val="clear" w:color="auto" w:fill="DAEEF3"/>
            <w:vAlign w:val="center"/>
          </w:tcPr>
          <w:p w:rsidR="0052793F" w:rsidRDefault="0052793F" w:rsidP="004D366C">
            <w:pPr>
              <w:spacing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52793F" w:rsidRDefault="0052793F" w:rsidP="004D366C">
            <w:pPr>
              <w:pStyle w:val="af2"/>
              <w:shd w:val="clear" w:color="auto" w:fill="FFFFFF"/>
              <w:spacing w:before="0" w:beforeAutospacing="0" w:after="150" w:afterAutospacing="0"/>
              <w:rPr>
                <w:rFonts w:ascii="Arial" w:hAnsi="Arial" w:cs="Arial"/>
                <w:color w:val="252A2F"/>
                <w:sz w:val="21"/>
                <w:szCs w:val="21"/>
              </w:rPr>
            </w:pPr>
          </w:p>
        </w:tc>
      </w:tr>
    </w:tbl>
    <w:p w:rsidR="003477DB" w:rsidRDefault="003477DB" w:rsidP="0052793F">
      <w:pPr>
        <w:tabs>
          <w:tab w:val="left" w:pos="1980"/>
        </w:tabs>
        <w:ind w:left="1985" w:hanging="1985"/>
        <w:jc w:val="both"/>
        <w:rPr>
          <w:b/>
          <w:color w:val="000000"/>
          <w:sz w:val="32"/>
          <w:szCs w:val="32"/>
        </w:rPr>
      </w:pPr>
    </w:p>
    <w:p w:rsidR="0052793F" w:rsidRDefault="0052793F" w:rsidP="0052793F">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52793F" w:rsidTr="004D366C">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rsidR="0052793F" w:rsidRDefault="0052793F" w:rsidP="004D366C">
            <w:pPr>
              <w:tabs>
                <w:tab w:val="left" w:pos="1890"/>
                <w:tab w:val="center" w:pos="4544"/>
              </w:tabs>
              <w:ind w:right="1152"/>
              <w:rPr>
                <w:b/>
                <w:color w:val="000000"/>
                <w:sz w:val="28"/>
                <w:szCs w:val="28"/>
              </w:rPr>
            </w:pPr>
            <w:r>
              <w:rPr>
                <w:b/>
                <w:color w:val="000000"/>
                <w:sz w:val="28"/>
                <w:szCs w:val="28"/>
              </w:rPr>
              <w:tab/>
            </w:r>
            <w:r>
              <w:rPr>
                <w:b/>
                <w:color w:val="000000"/>
                <w:sz w:val="28"/>
                <w:szCs w:val="28"/>
              </w:rPr>
              <w:tab/>
              <w:t xml:space="preserve">          Grading Scheme</w:t>
            </w:r>
            <w:r>
              <w:rPr>
                <w:b/>
                <w:color w:val="000000"/>
                <w:sz w:val="28"/>
                <w:szCs w:val="28"/>
              </w:rPr>
              <w:br/>
              <w:t>Grading Scheme</w:t>
            </w:r>
          </w:p>
          <w:p w:rsidR="0052793F" w:rsidRDefault="0052793F" w:rsidP="004D366C">
            <w:pPr>
              <w:bidi/>
              <w:jc w:val="center"/>
              <w:rPr>
                <w:rFonts w:eastAsia="Times New Roman"/>
                <w:b/>
                <w:color w:val="000000"/>
                <w:sz w:val="28"/>
                <w:szCs w:val="28"/>
              </w:rPr>
            </w:pPr>
          </w:p>
        </w:tc>
      </w:tr>
      <w:tr w:rsidR="0052793F" w:rsidTr="004D366C">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rsidR="0052793F" w:rsidRDefault="0052793F" w:rsidP="004D366C">
            <w:pPr>
              <w:rPr>
                <w:b/>
                <w:color w:val="000000"/>
                <w:sz w:val="24"/>
                <w:szCs w:val="24"/>
              </w:rPr>
            </w:pPr>
            <w:r>
              <w:rPr>
                <w:b/>
                <w:color w:val="000000"/>
              </w:rPr>
              <w:lastRenderedPageBreak/>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52793F" w:rsidRDefault="0052793F" w:rsidP="004D366C">
            <w:pPr>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52793F" w:rsidRDefault="0052793F" w:rsidP="004D366C">
            <w:pPr>
              <w:bidi/>
              <w:jc w:val="center"/>
              <w:rPr>
                <w:color w:val="000000"/>
              </w:rPr>
            </w:pPr>
            <w:r>
              <w:rPr>
                <w:rtl/>
              </w:rPr>
              <w:t>Grade</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52793F" w:rsidRDefault="0052793F" w:rsidP="004D366C">
            <w:pPr>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52793F" w:rsidRDefault="0052793F" w:rsidP="004D366C">
            <w:pPr>
              <w:rPr>
                <w:b/>
                <w:color w:val="000000"/>
              </w:rPr>
            </w:pPr>
            <w:r>
              <w:rPr>
                <w:b/>
                <w:color w:val="000000"/>
              </w:rPr>
              <w:t>Definition</w:t>
            </w:r>
          </w:p>
        </w:tc>
      </w:tr>
      <w:tr w:rsidR="0052793F" w:rsidTr="004D366C">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52793F" w:rsidRDefault="0052793F" w:rsidP="004D366C">
            <w:pPr>
              <w:rPr>
                <w:b/>
                <w:color w:val="000000"/>
              </w:rPr>
            </w:pPr>
            <w:r>
              <w:rPr>
                <w:b/>
                <w:color w:val="000000"/>
              </w:rPr>
              <w:t>Success Group</w:t>
            </w:r>
          </w:p>
          <w:p w:rsidR="0052793F" w:rsidRDefault="0052793F" w:rsidP="004D366C">
            <w:pP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52793F" w:rsidRDefault="0052793F" w:rsidP="004D366C">
            <w:pPr>
              <w:ind w:firstLine="72"/>
              <w:rPr>
                <w:b/>
                <w:color w:val="000000"/>
              </w:rPr>
            </w:pPr>
            <w:r>
              <w:rPr>
                <w:b/>
                <w:color w:val="000000"/>
              </w:rPr>
              <w:t xml:space="preserve">A - </w:t>
            </w:r>
            <w:r>
              <w:rPr>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rsidR="0052793F" w:rsidRDefault="0052793F" w:rsidP="004D366C">
            <w:pPr>
              <w:bidi/>
              <w:jc w:val="center"/>
              <w:rPr>
                <w:b/>
                <w:sz w:val="24"/>
                <w:szCs w:val="24"/>
              </w:rPr>
            </w:pPr>
            <w:r>
              <w:rPr>
                <w:b/>
                <w:rtl/>
              </w:rPr>
              <w:t>Excellent</w:t>
            </w:r>
          </w:p>
        </w:tc>
        <w:tc>
          <w:tcPr>
            <w:tcW w:w="1155" w:type="dxa"/>
            <w:tcBorders>
              <w:top w:val="single" w:sz="6" w:space="0" w:color="000000"/>
              <w:left w:val="single" w:sz="6" w:space="0" w:color="000000"/>
              <w:bottom w:val="single" w:sz="6" w:space="0" w:color="000000"/>
              <w:right w:val="single" w:sz="4" w:space="0" w:color="000000"/>
            </w:tcBorders>
            <w:vAlign w:val="center"/>
          </w:tcPr>
          <w:p w:rsidR="0052793F" w:rsidRDefault="0052793F" w:rsidP="004D366C">
            <w:pPr>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52793F" w:rsidRDefault="0052793F" w:rsidP="004D366C">
            <w:pPr>
              <w:rPr>
                <w:color w:val="000000"/>
              </w:rPr>
            </w:pPr>
            <w:r>
              <w:rPr>
                <w:color w:val="000000"/>
              </w:rPr>
              <w:t>Outstanding Performance</w:t>
            </w:r>
          </w:p>
        </w:tc>
      </w:tr>
      <w:tr w:rsidR="0052793F" w:rsidTr="004D366C">
        <w:trPr>
          <w:trHeight w:val="300"/>
        </w:trPr>
        <w:tc>
          <w:tcPr>
            <w:tcW w:w="1620" w:type="dxa"/>
            <w:vMerge/>
            <w:tcBorders>
              <w:top w:val="single" w:sz="6" w:space="0" w:color="000000"/>
              <w:left w:val="single" w:sz="6" w:space="0" w:color="000000"/>
              <w:bottom w:val="nil"/>
              <w:right w:val="single" w:sz="6" w:space="0" w:color="000000"/>
            </w:tcBorders>
            <w:vAlign w:val="center"/>
          </w:tcPr>
          <w:p w:rsidR="0052793F" w:rsidRDefault="0052793F" w:rsidP="004D366C">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52793F" w:rsidRDefault="0052793F" w:rsidP="004D366C">
            <w:pPr>
              <w:ind w:firstLine="72"/>
              <w:rPr>
                <w:b/>
                <w:color w:val="000000"/>
              </w:rPr>
            </w:pPr>
            <w:r>
              <w:rPr>
                <w:b/>
                <w:color w:val="000000"/>
              </w:rPr>
              <w:t xml:space="preserve">B - </w:t>
            </w:r>
            <w:r>
              <w:rPr>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52793F" w:rsidRDefault="0052793F" w:rsidP="004D366C">
            <w:pPr>
              <w:bidi/>
              <w:jc w:val="center"/>
              <w:rPr>
                <w:b/>
                <w:sz w:val="24"/>
                <w:szCs w:val="24"/>
              </w:rPr>
            </w:pPr>
            <w:r>
              <w:rPr>
                <w:b/>
                <w:rtl/>
              </w:rPr>
              <w:t xml:space="preserve">Very Good </w:t>
            </w:r>
          </w:p>
        </w:tc>
        <w:tc>
          <w:tcPr>
            <w:tcW w:w="1155" w:type="dxa"/>
            <w:tcBorders>
              <w:top w:val="single" w:sz="6" w:space="0" w:color="000000"/>
              <w:left w:val="single" w:sz="6" w:space="0" w:color="000000"/>
              <w:bottom w:val="single" w:sz="6" w:space="0" w:color="000000"/>
              <w:right w:val="single" w:sz="4" w:space="0" w:color="000000"/>
            </w:tcBorders>
            <w:vAlign w:val="center"/>
          </w:tcPr>
          <w:p w:rsidR="0052793F" w:rsidRDefault="0052793F" w:rsidP="004D366C">
            <w:pPr>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52793F" w:rsidRDefault="0052793F" w:rsidP="004D366C">
            <w:pPr>
              <w:rPr>
                <w:color w:val="000000"/>
              </w:rPr>
            </w:pPr>
            <w:r>
              <w:rPr>
                <w:color w:val="000000"/>
              </w:rPr>
              <w:t>Above average with some errors</w:t>
            </w:r>
          </w:p>
        </w:tc>
      </w:tr>
      <w:tr w:rsidR="0052793F" w:rsidTr="004D366C">
        <w:trPr>
          <w:trHeight w:val="300"/>
        </w:trPr>
        <w:tc>
          <w:tcPr>
            <w:tcW w:w="1620" w:type="dxa"/>
            <w:vMerge/>
            <w:tcBorders>
              <w:top w:val="single" w:sz="6" w:space="0" w:color="000000"/>
              <w:left w:val="single" w:sz="6" w:space="0" w:color="000000"/>
              <w:bottom w:val="nil"/>
              <w:right w:val="single" w:sz="6" w:space="0" w:color="000000"/>
            </w:tcBorders>
            <w:vAlign w:val="center"/>
          </w:tcPr>
          <w:p w:rsidR="0052793F" w:rsidRDefault="0052793F" w:rsidP="004D366C">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52793F" w:rsidRDefault="0052793F" w:rsidP="004D366C">
            <w:pPr>
              <w:ind w:firstLine="72"/>
              <w:rPr>
                <w:b/>
                <w:color w:val="000000"/>
              </w:rPr>
            </w:pPr>
            <w:r>
              <w:rPr>
                <w:b/>
                <w:color w:val="000000"/>
              </w:rPr>
              <w:t xml:space="preserve">C - </w:t>
            </w:r>
            <w:r>
              <w:rPr>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52793F" w:rsidRDefault="0052793F" w:rsidP="004D366C">
            <w:pPr>
              <w:bidi/>
              <w:jc w:val="center"/>
              <w:rPr>
                <w:b/>
                <w:sz w:val="24"/>
                <w:szCs w:val="24"/>
              </w:rPr>
            </w:pPr>
            <w:r>
              <w:rPr>
                <w:b/>
                <w:rtl/>
              </w:rPr>
              <w:t>Good</w:t>
            </w:r>
          </w:p>
        </w:tc>
        <w:tc>
          <w:tcPr>
            <w:tcW w:w="1155" w:type="dxa"/>
            <w:tcBorders>
              <w:top w:val="single" w:sz="6" w:space="0" w:color="000000"/>
              <w:left w:val="single" w:sz="6" w:space="0" w:color="000000"/>
              <w:bottom w:val="single" w:sz="6" w:space="0" w:color="000000"/>
              <w:right w:val="single" w:sz="4" w:space="0" w:color="000000"/>
            </w:tcBorders>
            <w:vAlign w:val="center"/>
          </w:tcPr>
          <w:p w:rsidR="0052793F" w:rsidRDefault="0052793F" w:rsidP="004D366C">
            <w:pPr>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52793F" w:rsidRDefault="0052793F" w:rsidP="004D366C">
            <w:pPr>
              <w:rPr>
                <w:color w:val="000000"/>
              </w:rPr>
            </w:pPr>
            <w:r>
              <w:rPr>
                <w:color w:val="000000"/>
              </w:rPr>
              <w:t>Sound work with notable errors</w:t>
            </w:r>
          </w:p>
        </w:tc>
      </w:tr>
      <w:tr w:rsidR="0052793F" w:rsidTr="004D366C">
        <w:trPr>
          <w:trHeight w:val="300"/>
        </w:trPr>
        <w:tc>
          <w:tcPr>
            <w:tcW w:w="1620" w:type="dxa"/>
            <w:vMerge/>
            <w:tcBorders>
              <w:top w:val="single" w:sz="6" w:space="0" w:color="000000"/>
              <w:left w:val="single" w:sz="6" w:space="0" w:color="000000"/>
              <w:bottom w:val="nil"/>
              <w:right w:val="single" w:sz="6" w:space="0" w:color="000000"/>
            </w:tcBorders>
            <w:vAlign w:val="center"/>
          </w:tcPr>
          <w:p w:rsidR="0052793F" w:rsidRDefault="0052793F" w:rsidP="004D366C">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52793F" w:rsidRDefault="0052793F" w:rsidP="004D366C">
            <w:pPr>
              <w:ind w:firstLine="72"/>
              <w:rPr>
                <w:b/>
                <w:color w:val="000000"/>
              </w:rPr>
            </w:pPr>
            <w:r>
              <w:rPr>
                <w:b/>
                <w:color w:val="000000"/>
              </w:rPr>
              <w:t xml:space="preserve">D - </w:t>
            </w:r>
            <w:r>
              <w:rPr>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rsidR="0052793F" w:rsidRDefault="0052793F" w:rsidP="004D366C">
            <w:pPr>
              <w:bidi/>
              <w:jc w:val="center"/>
              <w:rPr>
                <w:b/>
                <w:sz w:val="24"/>
                <w:szCs w:val="24"/>
              </w:rPr>
            </w:pPr>
            <w:r>
              <w:rPr>
                <w:b/>
                <w:rtl/>
              </w:rPr>
              <w:t xml:space="preserve">Satisfactory </w:t>
            </w:r>
          </w:p>
        </w:tc>
        <w:tc>
          <w:tcPr>
            <w:tcW w:w="1155" w:type="dxa"/>
            <w:tcBorders>
              <w:top w:val="single" w:sz="6" w:space="0" w:color="000000"/>
              <w:left w:val="single" w:sz="6" w:space="0" w:color="000000"/>
              <w:bottom w:val="single" w:sz="6" w:space="0" w:color="000000"/>
              <w:right w:val="single" w:sz="4" w:space="0" w:color="000000"/>
            </w:tcBorders>
            <w:vAlign w:val="center"/>
          </w:tcPr>
          <w:p w:rsidR="0052793F" w:rsidRDefault="0052793F" w:rsidP="004D366C">
            <w:pPr>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52793F" w:rsidRDefault="0052793F" w:rsidP="004D366C">
            <w:pPr>
              <w:rPr>
                <w:color w:val="000000"/>
              </w:rPr>
            </w:pPr>
            <w:r>
              <w:rPr>
                <w:color w:val="000000"/>
              </w:rPr>
              <w:t>Fair but with major shortcomings</w:t>
            </w:r>
          </w:p>
        </w:tc>
      </w:tr>
      <w:tr w:rsidR="0052793F" w:rsidTr="004D366C">
        <w:trPr>
          <w:trHeight w:val="300"/>
        </w:trPr>
        <w:tc>
          <w:tcPr>
            <w:tcW w:w="1620" w:type="dxa"/>
            <w:vMerge/>
            <w:tcBorders>
              <w:top w:val="single" w:sz="6" w:space="0" w:color="000000"/>
              <w:left w:val="single" w:sz="6" w:space="0" w:color="000000"/>
              <w:bottom w:val="nil"/>
              <w:right w:val="single" w:sz="6" w:space="0" w:color="000000"/>
            </w:tcBorders>
            <w:vAlign w:val="center"/>
          </w:tcPr>
          <w:p w:rsidR="0052793F" w:rsidRDefault="0052793F" w:rsidP="004D366C">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52793F" w:rsidRDefault="0052793F" w:rsidP="004D366C">
            <w:pPr>
              <w:ind w:firstLine="72"/>
              <w:rPr>
                <w:b/>
                <w:color w:val="000000"/>
              </w:rPr>
            </w:pPr>
            <w:r>
              <w:rPr>
                <w:b/>
                <w:color w:val="000000"/>
              </w:rPr>
              <w:t xml:space="preserve">E - </w:t>
            </w:r>
            <w:r>
              <w:rPr>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rsidR="0052793F" w:rsidRDefault="0052793F" w:rsidP="004D366C">
            <w:pPr>
              <w:bidi/>
              <w:jc w:val="center"/>
              <w:rPr>
                <w:b/>
                <w:sz w:val="24"/>
                <w:szCs w:val="24"/>
              </w:rPr>
            </w:pPr>
            <w:r>
              <w:rPr>
                <w:b/>
                <w:rtl/>
              </w:rPr>
              <w:t xml:space="preserve">Sufficient </w:t>
            </w:r>
          </w:p>
        </w:tc>
        <w:tc>
          <w:tcPr>
            <w:tcW w:w="1155" w:type="dxa"/>
            <w:tcBorders>
              <w:top w:val="single" w:sz="6" w:space="0" w:color="000000"/>
              <w:left w:val="single" w:sz="6" w:space="0" w:color="000000"/>
              <w:bottom w:val="single" w:sz="6" w:space="0" w:color="000000"/>
              <w:right w:val="single" w:sz="4" w:space="0" w:color="000000"/>
            </w:tcBorders>
            <w:vAlign w:val="center"/>
          </w:tcPr>
          <w:p w:rsidR="0052793F" w:rsidRDefault="0052793F" w:rsidP="004D366C">
            <w:pPr>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52793F" w:rsidRDefault="0052793F" w:rsidP="004D366C">
            <w:pPr>
              <w:rPr>
                <w:color w:val="000000"/>
              </w:rPr>
            </w:pPr>
            <w:r>
              <w:rPr>
                <w:color w:val="000000"/>
              </w:rPr>
              <w:t>Work meets minimum criteria</w:t>
            </w:r>
          </w:p>
        </w:tc>
      </w:tr>
      <w:tr w:rsidR="0052793F" w:rsidTr="004D366C">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52793F" w:rsidRDefault="0052793F" w:rsidP="004D366C">
            <w:pPr>
              <w:rPr>
                <w:b/>
                <w:color w:val="000000"/>
              </w:rPr>
            </w:pPr>
            <w:r>
              <w:rPr>
                <w:b/>
                <w:color w:val="000000"/>
              </w:rPr>
              <w:t>Fail Group</w:t>
            </w:r>
          </w:p>
          <w:p w:rsidR="0052793F" w:rsidRDefault="0052793F" w:rsidP="004D366C">
            <w:pP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52793F" w:rsidRDefault="0052793F" w:rsidP="004D366C">
            <w:pPr>
              <w:ind w:firstLine="72"/>
              <w:rPr>
                <w:b/>
                <w:color w:val="000000"/>
              </w:rPr>
            </w:pPr>
            <w:r>
              <w:rPr>
                <w:b/>
                <w:color w:val="000000"/>
              </w:rPr>
              <w:t xml:space="preserve">FX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52793F" w:rsidRDefault="0052793F" w:rsidP="004D366C">
            <w:pPr>
              <w:bidi/>
              <w:jc w:val="center"/>
              <w:rPr>
                <w:b/>
                <w:sz w:val="24"/>
                <w:szCs w:val="24"/>
              </w:rPr>
            </w:pPr>
            <w:r>
              <w:rPr>
                <w:b/>
                <w:sz w:val="24"/>
                <w:szCs w:val="24"/>
                <w:rtl/>
              </w:rPr>
              <w:t>Fail (under remediation)</w:t>
            </w:r>
          </w:p>
        </w:tc>
        <w:tc>
          <w:tcPr>
            <w:tcW w:w="1155" w:type="dxa"/>
            <w:tcBorders>
              <w:top w:val="single" w:sz="6" w:space="0" w:color="000000"/>
              <w:left w:val="single" w:sz="6" w:space="0" w:color="000000"/>
              <w:bottom w:val="single" w:sz="6" w:space="0" w:color="000000"/>
              <w:right w:val="single" w:sz="4" w:space="0" w:color="000000"/>
            </w:tcBorders>
            <w:vAlign w:val="center"/>
          </w:tcPr>
          <w:p w:rsidR="0052793F" w:rsidRDefault="0052793F" w:rsidP="004D366C">
            <w:pP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52793F" w:rsidRDefault="0052793F" w:rsidP="004D366C">
            <w:pPr>
              <w:rPr>
                <w:color w:val="000000"/>
              </w:rPr>
            </w:pPr>
            <w:r>
              <w:rPr>
                <w:color w:val="000000"/>
              </w:rPr>
              <w:t>More work required but credit awarded</w:t>
            </w:r>
          </w:p>
        </w:tc>
      </w:tr>
      <w:tr w:rsidR="0052793F" w:rsidTr="004D366C">
        <w:trPr>
          <w:trHeight w:val="300"/>
        </w:trPr>
        <w:tc>
          <w:tcPr>
            <w:tcW w:w="1620" w:type="dxa"/>
            <w:vMerge/>
            <w:tcBorders>
              <w:top w:val="single" w:sz="6" w:space="0" w:color="000000"/>
              <w:left w:val="single" w:sz="6" w:space="0" w:color="000000"/>
              <w:bottom w:val="nil"/>
              <w:right w:val="single" w:sz="6" w:space="0" w:color="000000"/>
            </w:tcBorders>
            <w:vAlign w:val="center"/>
          </w:tcPr>
          <w:p w:rsidR="0052793F" w:rsidRDefault="0052793F" w:rsidP="004D366C">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52793F" w:rsidRDefault="0052793F" w:rsidP="004D366C">
            <w:pPr>
              <w:ind w:firstLine="72"/>
              <w:rPr>
                <w:b/>
                <w:color w:val="000000"/>
                <w:sz w:val="24"/>
                <w:szCs w:val="24"/>
              </w:rPr>
            </w:pPr>
            <w:r>
              <w:rPr>
                <w:b/>
                <w:color w:val="000000"/>
              </w:rPr>
              <w:t xml:space="preserve">F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52793F" w:rsidRDefault="0052793F" w:rsidP="004D366C">
            <w:pPr>
              <w:bidi/>
              <w:jc w:val="center"/>
              <w:rPr>
                <w:b/>
              </w:rPr>
            </w:pPr>
            <w:r>
              <w:rPr>
                <w:b/>
                <w:rtl/>
              </w:rPr>
              <w:t>Fail</w:t>
            </w:r>
          </w:p>
        </w:tc>
        <w:tc>
          <w:tcPr>
            <w:tcW w:w="1155" w:type="dxa"/>
            <w:tcBorders>
              <w:top w:val="single" w:sz="6" w:space="0" w:color="000000"/>
              <w:left w:val="single" w:sz="6" w:space="0" w:color="000000"/>
              <w:bottom w:val="single" w:sz="6" w:space="0" w:color="000000"/>
              <w:right w:val="single" w:sz="4" w:space="0" w:color="000000"/>
            </w:tcBorders>
            <w:vAlign w:val="center"/>
          </w:tcPr>
          <w:p w:rsidR="0052793F" w:rsidRDefault="0052793F" w:rsidP="004D366C">
            <w:pP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52793F" w:rsidRDefault="0052793F" w:rsidP="004D366C">
            <w:pPr>
              <w:rPr>
                <w:color w:val="000000"/>
              </w:rPr>
            </w:pPr>
            <w:r>
              <w:rPr>
                <w:color w:val="000000"/>
              </w:rPr>
              <w:t>Considerable amount of work required</w:t>
            </w:r>
          </w:p>
        </w:tc>
      </w:tr>
      <w:tr w:rsidR="0052793F" w:rsidTr="004D366C">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52793F" w:rsidRDefault="0052793F" w:rsidP="004D366C">
            <w:pP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52793F" w:rsidRDefault="0052793F" w:rsidP="004D366C">
            <w:pP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52793F" w:rsidRDefault="0052793F" w:rsidP="004D366C">
            <w:pP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52793F" w:rsidRDefault="0052793F" w:rsidP="004D366C">
            <w:pP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52793F" w:rsidRDefault="0052793F" w:rsidP="004D366C">
            <w:pPr>
              <w:rPr>
                <w:b/>
                <w:color w:val="000000"/>
              </w:rPr>
            </w:pPr>
          </w:p>
        </w:tc>
      </w:tr>
      <w:tr w:rsidR="0052793F" w:rsidTr="004D366C">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rsidR="0052793F" w:rsidRDefault="0052793F" w:rsidP="004D366C">
            <w:pPr>
              <w:rPr>
                <w:color w:val="000000"/>
                <w:sz w:val="16"/>
                <w:szCs w:val="16"/>
              </w:rPr>
            </w:pPr>
          </w:p>
          <w:p w:rsidR="0052793F" w:rsidRDefault="0052793F" w:rsidP="004D366C">
            <w:pPr>
              <w:jc w:val="both"/>
              <w:rPr>
                <w:color w:val="000000"/>
                <w:sz w:val="16"/>
                <w:szCs w:val="16"/>
              </w:rPr>
            </w:pPr>
            <w:r>
              <w:rPr>
                <w:b/>
                <w:color w:val="000000"/>
              </w:rPr>
              <w:t>Note:</w:t>
            </w:r>
            <w:r>
              <w:rPr>
                <w:color w:val="000000"/>
              </w:rPr>
              <w:t xml:space="preserve"> </w:t>
            </w:r>
            <w:r>
              <w:t xml:space="preserve">Marks </w:t>
            </w:r>
            <w:r>
              <w:rPr>
                <w:color w:val="000000"/>
              </w:rPr>
              <w:t xml:space="preserve">Decimal places above or below 0.5 will be rounded to the higher or lower full mark (for example a mark of 54.5 will be rounded to 55, whereas a mark of 54.4 will be rounded to 54. </w:t>
            </w:r>
            <w:r>
              <w:t>The University</w:t>
            </w:r>
            <w:r>
              <w:rPr>
                <w:color w:val="000000"/>
              </w:rPr>
              <w:t xml:space="preserve"> has a policy NOT to condone "near-pass fails" so the only adjustment to marks awarded by the original marker(s) will be the automatic rounding outlined above.</w:t>
            </w:r>
          </w:p>
        </w:tc>
      </w:tr>
    </w:tbl>
    <w:p w:rsidR="004D366C" w:rsidRDefault="004D366C" w:rsidP="00050E5C">
      <w:pPr>
        <w:tabs>
          <w:tab w:val="left" w:pos="1890"/>
        </w:tabs>
        <w:jc w:val="center"/>
        <w:rPr>
          <w:rFonts w:asciiTheme="majorBidi" w:hAnsiTheme="majorBidi" w:cstheme="majorBidi"/>
          <w:b/>
          <w:bCs/>
          <w:sz w:val="40"/>
          <w:szCs w:val="40"/>
          <w:lang w:bidi="ar-IQ"/>
        </w:rPr>
      </w:pPr>
      <w:r>
        <w:rPr>
          <w:rFonts w:asciiTheme="majorBidi" w:hAnsiTheme="majorBidi" w:cstheme="majorBidi"/>
          <w:b/>
          <w:bCs/>
          <w:sz w:val="40"/>
          <w:szCs w:val="40"/>
          <w:lang w:bidi="ar-IQ"/>
        </w:rPr>
        <w:t>12.</w:t>
      </w:r>
      <w:r w:rsidR="000A7726" w:rsidRPr="000A7726">
        <w:rPr>
          <w:color w:val="000000"/>
          <w:sz w:val="28"/>
          <w:szCs w:val="28"/>
        </w:rPr>
        <w:t xml:space="preserve"> </w:t>
      </w:r>
      <w:r w:rsidR="000A7726" w:rsidRPr="000A7726">
        <w:rPr>
          <w:rFonts w:asciiTheme="majorBidi" w:hAnsiTheme="majorBidi" w:cstheme="majorBidi"/>
          <w:b/>
          <w:bCs/>
          <w:color w:val="000000"/>
          <w:sz w:val="40"/>
          <w:szCs w:val="40"/>
        </w:rPr>
        <w:t>English language2</w:t>
      </w: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3C4562" w:rsidTr="00915573">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3C4562" w:rsidRDefault="003C4562" w:rsidP="00915573">
            <w:pPr>
              <w:spacing w:before="80" w:after="80"/>
              <w:jc w:val="center"/>
              <w:rPr>
                <w:b/>
                <w:color w:val="17365D"/>
                <w:sz w:val="28"/>
                <w:szCs w:val="28"/>
              </w:rPr>
            </w:pPr>
            <w:r>
              <w:rPr>
                <w:b/>
                <w:color w:val="17365D"/>
                <w:sz w:val="28"/>
                <w:szCs w:val="28"/>
              </w:rPr>
              <w:t>Module Information</w:t>
            </w:r>
            <w:r>
              <w:rPr>
                <w:b/>
                <w:color w:val="17365D"/>
                <w:sz w:val="28"/>
                <w:szCs w:val="28"/>
              </w:rPr>
              <w:br/>
              <w:t>Module Information</w:t>
            </w:r>
          </w:p>
          <w:p w:rsidR="003C4562" w:rsidRDefault="003C4562" w:rsidP="00915573">
            <w:pPr>
              <w:bidi/>
              <w:jc w:val="center"/>
              <w:rPr>
                <w:rFonts w:eastAsia="Times New Roman"/>
                <w:b/>
                <w:color w:val="17365D"/>
                <w:sz w:val="28"/>
                <w:szCs w:val="28"/>
              </w:rPr>
            </w:pPr>
          </w:p>
        </w:tc>
      </w:tr>
      <w:tr w:rsidR="003C4562" w:rsidTr="00915573">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3C4562" w:rsidRDefault="003C4562" w:rsidP="00915573">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3C4562" w:rsidRPr="003C4562" w:rsidRDefault="003C4562" w:rsidP="003C4562">
            <w:pPr>
              <w:bidi/>
              <w:jc w:val="center"/>
              <w:rPr>
                <w:color w:val="000000"/>
              </w:rPr>
            </w:pPr>
            <w:r w:rsidRPr="003C4562">
              <w:rPr>
                <w:color w:val="000000"/>
                <w:sz w:val="28"/>
                <w:szCs w:val="28"/>
              </w:rPr>
              <w:t>English language</w:t>
            </w:r>
            <w:r>
              <w:rPr>
                <w:color w:val="000000"/>
                <w:sz w:val="28"/>
                <w:szCs w:val="28"/>
              </w:rPr>
              <w:t>2</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3C4562" w:rsidRDefault="003C4562" w:rsidP="00915573">
            <w:pPr>
              <w:spacing w:before="80" w:after="80"/>
              <w:rPr>
                <w:b/>
              </w:rPr>
            </w:pPr>
            <w:r>
              <w:rPr>
                <w:b/>
              </w:rPr>
              <w:t>Module Delivery</w:t>
            </w:r>
          </w:p>
        </w:tc>
      </w:tr>
      <w:tr w:rsidR="003C4562" w:rsidTr="00915573">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3C4562" w:rsidRDefault="003C4562" w:rsidP="00915573">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3C4562" w:rsidRDefault="003C4562" w:rsidP="003C4562">
            <w:pPr>
              <w:pStyle w:val="1"/>
              <w:spacing w:before="80" w:after="80"/>
              <w:rPr>
                <w:b w:val="0"/>
                <w:color w:val="FF0000"/>
                <w:sz w:val="28"/>
                <w:szCs w:val="28"/>
              </w:rPr>
            </w:pPr>
            <w:r>
              <w:rPr>
                <w:sz w:val="24"/>
                <w:szCs w:val="24"/>
              </w:rPr>
              <w:t>Support</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C4562" w:rsidRDefault="00330598" w:rsidP="00635BE2">
            <w:pPr>
              <w:numPr>
                <w:ilvl w:val="0"/>
                <w:numId w:val="4"/>
              </w:numPr>
              <w:spacing w:before="80"/>
              <w:rPr>
                <w:b/>
              </w:rPr>
            </w:pPr>
            <w:sdt>
              <w:sdtPr>
                <w:tag w:val="goog_rdk_0"/>
                <w:id w:val="397953138"/>
              </w:sdtPr>
              <w:sdtEndPr/>
              <w:sdtContent>
                <w:r w:rsidR="003C4562">
                  <w:rPr>
                    <w:rFonts w:ascii="Segoe UI Symbol" w:eastAsia="Arial Unicode MS" w:hAnsi="Segoe UI Symbol" w:cs="Segoe UI Symbol"/>
                    <w:b/>
                  </w:rPr>
                  <w:t>☒</w:t>
                </w:r>
              </w:sdtContent>
            </w:sdt>
            <w:r w:rsidR="003C4562">
              <w:rPr>
                <w:b/>
              </w:rPr>
              <w:t xml:space="preserve"> Theory    </w:t>
            </w:r>
          </w:p>
          <w:p w:rsidR="003C4562" w:rsidRDefault="00330598" w:rsidP="00635BE2">
            <w:pPr>
              <w:numPr>
                <w:ilvl w:val="0"/>
                <w:numId w:val="5"/>
              </w:numPr>
              <w:rPr>
                <w:b/>
              </w:rPr>
            </w:pPr>
            <w:sdt>
              <w:sdtPr>
                <w:tag w:val="goog_rdk_1"/>
                <w:id w:val="-1657374407"/>
              </w:sdtPr>
              <w:sdtEndPr/>
              <w:sdtContent>
                <w:r w:rsidR="003C4562">
                  <w:rPr>
                    <w:rFonts w:ascii="Segoe UI Symbol" w:eastAsia="Arial Unicode MS" w:hAnsi="Segoe UI Symbol" w:cs="Segoe UI Symbol"/>
                    <w:b/>
                  </w:rPr>
                  <w:t>☒</w:t>
                </w:r>
              </w:sdtContent>
            </w:sdt>
            <w:r w:rsidR="003C4562">
              <w:rPr>
                <w:b/>
              </w:rPr>
              <w:t xml:space="preserve"> Lecture</w:t>
            </w:r>
          </w:p>
          <w:p w:rsidR="003C4562" w:rsidRDefault="00330598" w:rsidP="00635BE2">
            <w:pPr>
              <w:numPr>
                <w:ilvl w:val="0"/>
                <w:numId w:val="5"/>
              </w:numPr>
              <w:rPr>
                <w:b/>
              </w:rPr>
            </w:pPr>
            <w:sdt>
              <w:sdtPr>
                <w:tag w:val="goog_rdk_2"/>
                <w:id w:val="-666011249"/>
              </w:sdtPr>
              <w:sdtEndPr/>
              <w:sdtContent>
                <w:sdt>
                  <w:sdtPr>
                    <w:tag w:val="goog_rdk_4"/>
                    <w:id w:val="-1250489804"/>
                  </w:sdtPr>
                  <w:sdtEndPr/>
                  <w:sdtContent>
                    <w:r w:rsidR="003C4562">
                      <w:rPr>
                        <w:rFonts w:ascii="Segoe UI Symbol" w:eastAsia="Arial Unicode MS" w:hAnsi="Segoe UI Symbol" w:cs="Segoe UI Symbol"/>
                        <w:b/>
                      </w:rPr>
                      <w:t>☐</w:t>
                    </w:r>
                  </w:sdtContent>
                </w:sdt>
              </w:sdtContent>
            </w:sdt>
            <w:r w:rsidR="003C4562">
              <w:rPr>
                <w:b/>
              </w:rPr>
              <w:t xml:space="preserve"> Lab </w:t>
            </w:r>
          </w:p>
          <w:p w:rsidR="003C4562" w:rsidRDefault="00330598" w:rsidP="00635BE2">
            <w:pPr>
              <w:numPr>
                <w:ilvl w:val="0"/>
                <w:numId w:val="5"/>
              </w:numPr>
              <w:rPr>
                <w:b/>
              </w:rPr>
            </w:pPr>
            <w:sdt>
              <w:sdtPr>
                <w:tag w:val="goog_rdk_3"/>
                <w:id w:val="-1205094244"/>
              </w:sdtPr>
              <w:sdtEndPr/>
              <w:sdtContent>
                <w:sdt>
                  <w:sdtPr>
                    <w:tag w:val="goog_rdk_2"/>
                    <w:id w:val="1609076902"/>
                  </w:sdtPr>
                  <w:sdtEndPr/>
                  <w:sdtContent>
                    <w:r w:rsidR="003C4562">
                      <w:rPr>
                        <w:rFonts w:ascii="Segoe UI Symbol" w:eastAsia="Arial Unicode MS" w:hAnsi="Segoe UI Symbol" w:cs="Segoe UI Symbol"/>
                        <w:b/>
                      </w:rPr>
                      <w:t>☒</w:t>
                    </w:r>
                  </w:sdtContent>
                </w:sdt>
              </w:sdtContent>
            </w:sdt>
            <w:r w:rsidR="003C4562">
              <w:rPr>
                <w:b/>
              </w:rPr>
              <w:t xml:space="preserve"> Tutorial</w:t>
            </w:r>
          </w:p>
          <w:p w:rsidR="003C4562" w:rsidRDefault="00330598" w:rsidP="00635BE2">
            <w:pPr>
              <w:numPr>
                <w:ilvl w:val="0"/>
                <w:numId w:val="5"/>
              </w:numPr>
              <w:rPr>
                <w:b/>
              </w:rPr>
            </w:pPr>
            <w:sdt>
              <w:sdtPr>
                <w:tag w:val="goog_rdk_4"/>
                <w:id w:val="-2116432653"/>
              </w:sdtPr>
              <w:sdtEndPr/>
              <w:sdtContent>
                <w:r w:rsidR="003C4562">
                  <w:rPr>
                    <w:rFonts w:ascii="Segoe UI Symbol" w:eastAsia="Arial Unicode MS" w:hAnsi="Segoe UI Symbol" w:cs="Segoe UI Symbol"/>
                    <w:b/>
                  </w:rPr>
                  <w:t>☐</w:t>
                </w:r>
              </w:sdtContent>
            </w:sdt>
            <w:r w:rsidR="003C4562">
              <w:rPr>
                <w:b/>
              </w:rPr>
              <w:t xml:space="preserve"> Practical</w:t>
            </w:r>
          </w:p>
          <w:p w:rsidR="003C4562" w:rsidRDefault="00330598" w:rsidP="00635BE2">
            <w:pPr>
              <w:numPr>
                <w:ilvl w:val="0"/>
                <w:numId w:val="5"/>
              </w:numPr>
              <w:spacing w:after="80"/>
              <w:rPr>
                <w:b/>
              </w:rPr>
            </w:pPr>
            <w:sdt>
              <w:sdtPr>
                <w:tag w:val="goog_rdk_5"/>
                <w:id w:val="-1441827225"/>
              </w:sdtPr>
              <w:sdtEndPr/>
              <w:sdtContent>
                <w:r w:rsidR="003C4562">
                  <w:rPr>
                    <w:rFonts w:ascii="Segoe UI Symbol" w:eastAsia="Arial Unicode MS" w:hAnsi="Segoe UI Symbol" w:cs="Segoe UI Symbol"/>
                    <w:b/>
                  </w:rPr>
                  <w:t>☐</w:t>
                </w:r>
              </w:sdtContent>
            </w:sdt>
            <w:r w:rsidR="003C4562">
              <w:rPr>
                <w:b/>
              </w:rPr>
              <w:t xml:space="preserve"> Seminar</w:t>
            </w:r>
          </w:p>
        </w:tc>
      </w:tr>
      <w:tr w:rsidR="003C4562" w:rsidTr="00915573">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3C4562" w:rsidRDefault="003C4562" w:rsidP="00915573">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3C4562" w:rsidRPr="00382E74" w:rsidRDefault="003C4562" w:rsidP="003C4562">
            <w:pPr>
              <w:jc w:val="center"/>
              <w:rPr>
                <w:rFonts w:ascii="Arial" w:hAnsi="Arial" w:cs="Arial"/>
                <w:b/>
                <w:bCs/>
                <w:color w:val="FF0000"/>
                <w:sz w:val="24"/>
                <w:szCs w:val="24"/>
              </w:rPr>
            </w:pPr>
            <w:r w:rsidRPr="00382E74">
              <w:rPr>
                <w:rFonts w:ascii="Arial" w:hAnsi="Arial" w:cs="Arial"/>
                <w:b/>
                <w:bCs/>
                <w:color w:val="FF0000"/>
                <w:sz w:val="24"/>
                <w:szCs w:val="24"/>
              </w:rPr>
              <w:t xml:space="preserve">NUST1003 </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C4562" w:rsidRDefault="003C4562" w:rsidP="00915573">
            <w:pPr>
              <w:widowControl w:val="0"/>
              <w:spacing w:line="276" w:lineRule="auto"/>
              <w:rPr>
                <w:color w:val="FF0000"/>
                <w:sz w:val="28"/>
                <w:szCs w:val="28"/>
              </w:rPr>
            </w:pPr>
          </w:p>
        </w:tc>
      </w:tr>
      <w:tr w:rsidR="003C4562" w:rsidTr="00915573">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3C4562" w:rsidRDefault="003C4562" w:rsidP="00915573">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3C4562" w:rsidRDefault="000A7726" w:rsidP="00915573">
            <w:pPr>
              <w:pStyle w:val="1"/>
              <w:spacing w:before="80" w:after="80"/>
              <w:ind w:left="90"/>
              <w:rPr>
                <w:b w:val="0"/>
                <w:color w:val="FF0000"/>
                <w:sz w:val="28"/>
                <w:szCs w:val="28"/>
              </w:rPr>
            </w:pPr>
            <w:r>
              <w:rPr>
                <w:b w:val="0"/>
                <w:color w:val="FF0000"/>
                <w:sz w:val="28"/>
                <w:szCs w:val="28"/>
              </w:rPr>
              <w:t>2</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C4562" w:rsidRDefault="003C4562" w:rsidP="00915573">
            <w:pPr>
              <w:widowControl w:val="0"/>
              <w:spacing w:line="276" w:lineRule="auto"/>
              <w:rPr>
                <w:color w:val="FF0000"/>
                <w:sz w:val="28"/>
                <w:szCs w:val="28"/>
              </w:rPr>
            </w:pPr>
          </w:p>
        </w:tc>
      </w:tr>
      <w:tr w:rsidR="003C4562" w:rsidTr="00915573">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3C4562" w:rsidRDefault="003C4562" w:rsidP="00915573">
            <w:pPr>
              <w:spacing w:before="80" w:after="80"/>
              <w:ind w:left="90" w:hanging="90"/>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3C4562" w:rsidRDefault="000A7726" w:rsidP="00915573">
            <w:pPr>
              <w:pStyle w:val="1"/>
              <w:spacing w:before="80" w:after="80"/>
              <w:ind w:left="90"/>
              <w:rPr>
                <w:b w:val="0"/>
                <w:color w:val="FF0000"/>
                <w:sz w:val="24"/>
                <w:szCs w:val="24"/>
              </w:rPr>
            </w:pPr>
            <w:r>
              <w:rPr>
                <w:b w:val="0"/>
                <w:color w:val="FF0000"/>
                <w:sz w:val="24"/>
                <w:szCs w:val="24"/>
              </w:rPr>
              <w:t>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C4562" w:rsidRDefault="003C4562" w:rsidP="00915573">
            <w:pPr>
              <w:widowControl w:val="0"/>
              <w:spacing w:line="276" w:lineRule="auto"/>
              <w:rPr>
                <w:color w:val="FF0000"/>
                <w:sz w:val="24"/>
                <w:szCs w:val="24"/>
              </w:rPr>
            </w:pPr>
          </w:p>
        </w:tc>
      </w:tr>
      <w:tr w:rsidR="003C4562" w:rsidTr="00915573">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3C4562" w:rsidRDefault="003C4562" w:rsidP="00915573">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rsidR="003C4562" w:rsidRDefault="003C4562" w:rsidP="00915573">
            <w:pPr>
              <w:spacing w:before="80" w:after="80"/>
              <w:ind w:hanging="720"/>
              <w:rPr>
                <w:color w:val="000000"/>
              </w:rPr>
            </w:pPr>
            <w:r>
              <w:rPr>
                <w:color w:val="000000"/>
              </w:rPr>
              <w:t>UGx11</w:t>
            </w:r>
            <w:r>
              <w:t xml:space="preserve">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915573">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before="80" w:after="80"/>
              <w:rPr>
                <w:color w:val="000000"/>
              </w:rPr>
            </w:pPr>
            <w:r>
              <w:t>1</w:t>
            </w:r>
          </w:p>
        </w:tc>
      </w:tr>
      <w:tr w:rsidR="003C4562" w:rsidTr="00915573">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3C4562" w:rsidRDefault="003C4562" w:rsidP="00915573">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before="80" w:after="8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3C4562" w:rsidRDefault="003C4562" w:rsidP="00915573">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before="80" w:after="80"/>
              <w:rPr>
                <w:color w:val="000000"/>
              </w:rPr>
            </w:pPr>
          </w:p>
        </w:tc>
      </w:tr>
      <w:tr w:rsidR="003C4562" w:rsidTr="00915573">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3C4562" w:rsidRDefault="003C4562" w:rsidP="00915573">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3C4562" w:rsidRDefault="003C4562" w:rsidP="000A7726">
            <w:pPr>
              <w:spacing w:before="80" w:after="8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3C4562" w:rsidRDefault="003C4562" w:rsidP="00915573">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before="80" w:after="80"/>
            </w:pPr>
          </w:p>
        </w:tc>
      </w:tr>
      <w:tr w:rsidR="003C4562" w:rsidTr="00915573">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3C4562" w:rsidRDefault="003C4562" w:rsidP="00915573">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before="80" w:after="80"/>
              <w:rPr>
                <w:color w:val="000000"/>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3C4562" w:rsidRDefault="003C4562" w:rsidP="00915573">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before="80" w:after="80"/>
              <w:rPr>
                <w:color w:val="000000"/>
              </w:rPr>
            </w:pPr>
          </w:p>
        </w:tc>
      </w:tr>
      <w:tr w:rsidR="003C4562" w:rsidTr="00915573">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3C4562" w:rsidRDefault="003C4562" w:rsidP="00915573">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3C4562" w:rsidRDefault="003C4562" w:rsidP="000A7726">
            <w:pPr>
              <w:spacing w:before="80" w:after="8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3C4562" w:rsidRDefault="003C4562" w:rsidP="00915573">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before="80" w:after="80"/>
            </w:pPr>
          </w:p>
        </w:tc>
      </w:tr>
      <w:tr w:rsidR="003C4562" w:rsidTr="00915573">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3C4562" w:rsidRDefault="003C4562" w:rsidP="00915573">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rsidR="003C4562" w:rsidRDefault="003C4562" w:rsidP="000A7726">
            <w:pPr>
              <w:spacing w:before="80" w:after="8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3C4562" w:rsidRDefault="003C4562" w:rsidP="00915573">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C4562" w:rsidRDefault="003C4562" w:rsidP="00915573">
            <w:pPr>
              <w:spacing w:before="80" w:after="80"/>
            </w:pPr>
          </w:p>
        </w:tc>
      </w:tr>
      <w:tr w:rsidR="003C4562" w:rsidTr="00915573">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3C4562" w:rsidRDefault="003C4562" w:rsidP="00915573">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rsidR="003C4562" w:rsidRDefault="00EA28C6" w:rsidP="00915573">
            <w:pPr>
              <w:spacing w:before="80" w:after="80"/>
              <w:ind w:left="360"/>
            </w:pPr>
            <w:r>
              <w:t>01/09/202</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915573">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before="80" w:after="80"/>
            </w:pPr>
            <w:r>
              <w:t>1.0</w:t>
            </w:r>
          </w:p>
        </w:tc>
      </w:tr>
    </w:tbl>
    <w:p w:rsidR="003C4562" w:rsidRDefault="003C4562" w:rsidP="003C4562">
      <w:pPr>
        <w:tabs>
          <w:tab w:val="left" w:pos="5220"/>
        </w:tabs>
        <w:spacing w:after="200" w:line="276" w:lineRule="auto"/>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3C4562" w:rsidTr="00915573">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3C4562" w:rsidRDefault="003C4562" w:rsidP="00915573">
            <w:pPr>
              <w:spacing w:line="360" w:lineRule="auto"/>
              <w:jc w:val="center"/>
              <w:rPr>
                <w:b/>
                <w:color w:val="17365D"/>
                <w:sz w:val="28"/>
                <w:szCs w:val="28"/>
              </w:rPr>
            </w:pPr>
            <w:r>
              <w:rPr>
                <w:b/>
                <w:color w:val="17365D"/>
                <w:sz w:val="28"/>
                <w:szCs w:val="28"/>
              </w:rPr>
              <w:lastRenderedPageBreak/>
              <w:t>Relation with other Modules</w:t>
            </w:r>
            <w:r>
              <w:rPr>
                <w:b/>
                <w:color w:val="17365D"/>
                <w:sz w:val="28"/>
                <w:szCs w:val="28"/>
              </w:rPr>
              <w:br/>
              <w:t>Relation with other Modules</w:t>
            </w:r>
          </w:p>
          <w:p w:rsidR="003C4562" w:rsidRDefault="003C4562" w:rsidP="00915573">
            <w:pPr>
              <w:bidi/>
              <w:spacing w:line="360" w:lineRule="auto"/>
              <w:jc w:val="center"/>
              <w:rPr>
                <w:rFonts w:eastAsia="Times New Roman"/>
                <w:b/>
                <w:color w:val="17365D"/>
                <w:sz w:val="28"/>
                <w:szCs w:val="28"/>
              </w:rPr>
            </w:pPr>
          </w:p>
        </w:tc>
      </w:tr>
      <w:tr w:rsidR="003C4562" w:rsidTr="00915573">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3C4562" w:rsidRDefault="003C4562" w:rsidP="00915573">
            <w:pPr>
              <w:spacing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4562" w:rsidRDefault="003C4562" w:rsidP="00915573">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3C4562" w:rsidRDefault="003C4562" w:rsidP="00915573">
            <w:pPr>
              <w:spacing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4562" w:rsidRDefault="003C4562" w:rsidP="00915573">
            <w:pPr>
              <w:spacing w:line="360" w:lineRule="auto"/>
            </w:pPr>
          </w:p>
        </w:tc>
      </w:tr>
      <w:tr w:rsidR="003C4562" w:rsidTr="00915573">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3C4562" w:rsidRDefault="003C4562" w:rsidP="00915573">
            <w:pPr>
              <w:spacing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4562" w:rsidRDefault="003C4562" w:rsidP="00915573">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3C4562" w:rsidRDefault="003C4562" w:rsidP="00915573">
            <w:pPr>
              <w:spacing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4562" w:rsidRDefault="003C4562" w:rsidP="00915573">
            <w:pPr>
              <w:spacing w:line="360" w:lineRule="auto"/>
            </w:pPr>
          </w:p>
        </w:tc>
      </w:tr>
    </w:tbl>
    <w:p w:rsidR="003C4562" w:rsidRDefault="003C4562" w:rsidP="003C4562">
      <w:pPr>
        <w:tabs>
          <w:tab w:val="left" w:pos="5220"/>
        </w:tabs>
        <w:spacing w:after="0" w:line="360" w:lineRule="auto"/>
        <w:rPr>
          <w:rFonts w:ascii="Cambria" w:eastAsia="Cambria" w:hAnsi="Cambria" w:cs="Cambria"/>
          <w:b/>
          <w:sz w:val="16"/>
          <w:szCs w:val="16"/>
        </w:rPr>
      </w:pPr>
    </w:p>
    <w:p w:rsidR="003C4562" w:rsidRDefault="003C4562" w:rsidP="003C4562">
      <w:pPr>
        <w:tabs>
          <w:tab w:val="left" w:pos="5220"/>
        </w:tabs>
        <w:spacing w:after="200" w:line="276" w:lineRule="auto"/>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3C4562" w:rsidTr="00915573">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3C4562" w:rsidRDefault="003C4562" w:rsidP="00915573">
            <w:pPr>
              <w:spacing w:line="276" w:lineRule="auto"/>
              <w:jc w:val="center"/>
              <w:rPr>
                <w:b/>
                <w:color w:val="17365D"/>
                <w:sz w:val="28"/>
                <w:szCs w:val="28"/>
              </w:rPr>
            </w:pPr>
            <w:r>
              <w:rPr>
                <w:b/>
                <w:color w:val="17365D"/>
                <w:sz w:val="28"/>
                <w:szCs w:val="28"/>
              </w:rPr>
              <w:t>Module Aims, Learning Outcomes and Indicative Contents</w:t>
            </w:r>
            <w:r>
              <w:rPr>
                <w:b/>
                <w:color w:val="17365D"/>
                <w:sz w:val="28"/>
                <w:szCs w:val="28"/>
              </w:rPr>
              <w:br/>
              <w:t>Module Aims, Learning Outcomes and Indicative Contents</w:t>
            </w:r>
          </w:p>
          <w:p w:rsidR="003C4562" w:rsidRDefault="003C4562" w:rsidP="00915573">
            <w:pPr>
              <w:spacing w:line="276" w:lineRule="auto"/>
              <w:jc w:val="center"/>
              <w:rPr>
                <w:b/>
                <w:color w:val="17365D"/>
                <w:sz w:val="28"/>
                <w:szCs w:val="28"/>
              </w:rPr>
            </w:pPr>
          </w:p>
        </w:tc>
      </w:tr>
      <w:tr w:rsidR="003C4562" w:rsidTr="00915573">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3C4562" w:rsidRDefault="003C4562" w:rsidP="00915573">
            <w:pPr>
              <w:spacing w:line="276" w:lineRule="auto"/>
              <w:jc w:val="both"/>
              <w:rPr>
                <w:b/>
                <w:color w:val="000000"/>
                <w:sz w:val="24"/>
                <w:szCs w:val="24"/>
              </w:rPr>
            </w:pPr>
            <w:r>
              <w:rPr>
                <w:b/>
                <w:color w:val="000000"/>
                <w:sz w:val="24"/>
                <w:szCs w:val="24"/>
              </w:rPr>
              <w:t xml:space="preserve"> Module Aims</w:t>
            </w:r>
            <w:r>
              <w:rPr>
                <w:b/>
                <w:color w:val="000000"/>
                <w:sz w:val="24"/>
                <w:szCs w:val="24"/>
              </w:rPr>
              <w:br/>
              <w:t>Module Aims</w:t>
            </w:r>
            <w:r>
              <w:rPr>
                <w:b/>
                <w:color w:val="000000"/>
                <w:sz w:val="24"/>
                <w:szCs w:val="24"/>
              </w:rPr>
              <w:br/>
            </w:r>
          </w:p>
          <w:p w:rsidR="003C4562" w:rsidRDefault="003C4562" w:rsidP="00915573">
            <w:pPr>
              <w:spacing w:line="276" w:lineRule="auto"/>
              <w:jc w:val="both"/>
              <w:rPr>
                <w:b/>
                <w:sz w:val="24"/>
                <w:szCs w:val="24"/>
              </w:rPr>
            </w:pPr>
          </w:p>
          <w:p w:rsidR="003C4562" w:rsidRDefault="003C4562" w:rsidP="00915573">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line="276" w:lineRule="auto"/>
              <w:ind w:left="232"/>
              <w:jc w:val="both"/>
              <w:rPr>
                <w:color w:val="000000"/>
              </w:rPr>
            </w:pPr>
          </w:p>
          <w:p w:rsidR="003C4562" w:rsidRDefault="003C4562" w:rsidP="00635BE2">
            <w:pPr>
              <w:numPr>
                <w:ilvl w:val="0"/>
                <w:numId w:val="18"/>
              </w:numPr>
              <w:spacing w:line="276" w:lineRule="auto"/>
              <w:jc w:val="both"/>
              <w:rPr>
                <w:color w:val="1C1D1F"/>
              </w:rPr>
            </w:pPr>
            <w:r>
              <w:rPr>
                <w:color w:val="1C1D1F"/>
              </w:rPr>
              <w:t>to enable the learner to communicate effectively and appropriately in real life situation:</w:t>
            </w:r>
          </w:p>
          <w:p w:rsidR="003C4562" w:rsidRDefault="003C4562" w:rsidP="00635BE2">
            <w:pPr>
              <w:numPr>
                <w:ilvl w:val="0"/>
                <w:numId w:val="18"/>
              </w:numPr>
              <w:spacing w:line="276" w:lineRule="auto"/>
              <w:jc w:val="both"/>
              <w:rPr>
                <w:color w:val="000000"/>
              </w:rPr>
            </w:pPr>
            <w:r>
              <w:rPr>
                <w:color w:val="1C1D1F"/>
              </w:rPr>
              <w:t>to use English effectively for study purpose across the curriculum;</w:t>
            </w:r>
          </w:p>
          <w:p w:rsidR="003C4562" w:rsidRDefault="003C4562" w:rsidP="00635BE2">
            <w:pPr>
              <w:numPr>
                <w:ilvl w:val="0"/>
                <w:numId w:val="18"/>
              </w:numPr>
              <w:spacing w:line="276" w:lineRule="auto"/>
              <w:jc w:val="both"/>
              <w:rPr>
                <w:color w:val="000000"/>
              </w:rPr>
            </w:pPr>
            <w:r>
              <w:rPr>
                <w:color w:val="1C1D1F"/>
              </w:rPr>
              <w:t xml:space="preserve">to develop interest in and appreciation of Literature; </w:t>
            </w:r>
          </w:p>
          <w:p w:rsidR="003C4562" w:rsidRDefault="003C4562" w:rsidP="00635BE2">
            <w:pPr>
              <w:numPr>
                <w:ilvl w:val="0"/>
                <w:numId w:val="18"/>
              </w:numPr>
              <w:spacing w:line="276" w:lineRule="auto"/>
              <w:jc w:val="both"/>
              <w:rPr>
                <w:color w:val="000000"/>
              </w:rPr>
            </w:pPr>
            <w:r>
              <w:rPr>
                <w:color w:val="1C1D1F"/>
              </w:rPr>
              <w:t>to develop and integrate the use of the four language skills i.e. Reading, Listening, Speaking and Writing; e.to revise and reinforce structure already learnt.s</w:t>
            </w:r>
          </w:p>
        </w:tc>
      </w:tr>
      <w:tr w:rsidR="003C4562" w:rsidTr="00915573">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3C4562" w:rsidRDefault="003C4562" w:rsidP="00915573">
            <w:pPr>
              <w:spacing w:line="276" w:lineRule="auto"/>
              <w:rPr>
                <w:b/>
                <w:color w:val="000000"/>
                <w:sz w:val="24"/>
                <w:szCs w:val="24"/>
              </w:rPr>
            </w:pPr>
            <w:r>
              <w:rPr>
                <w:b/>
                <w:color w:val="000000"/>
                <w:sz w:val="24"/>
                <w:szCs w:val="24"/>
              </w:rPr>
              <w:t>Module Learning Outcomes</w:t>
            </w:r>
            <w:r>
              <w:rPr>
                <w:b/>
                <w:color w:val="000000"/>
                <w:sz w:val="24"/>
                <w:szCs w:val="24"/>
              </w:rPr>
              <w:br/>
            </w:r>
            <w:r>
              <w:rPr>
                <w:b/>
                <w:color w:val="000000"/>
                <w:sz w:val="24"/>
                <w:szCs w:val="24"/>
              </w:rPr>
              <w:br/>
              <w:t>Module Learning Outcomes</w:t>
            </w:r>
          </w:p>
          <w:p w:rsidR="003C4562" w:rsidRDefault="003C4562" w:rsidP="00915573">
            <w:pPr>
              <w:spacing w:line="276" w:lineRule="auto"/>
              <w:rPr>
                <w:b/>
                <w:sz w:val="24"/>
                <w:szCs w:val="24"/>
              </w:rPr>
            </w:pPr>
          </w:p>
          <w:p w:rsidR="003C4562" w:rsidRDefault="003C4562" w:rsidP="00915573">
            <w:pPr>
              <w:spacing w:line="276" w:lineRule="auto"/>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widowControl w:val="0"/>
              <w:shd w:val="clear" w:color="auto" w:fill="FFFFFF"/>
              <w:spacing w:line="276" w:lineRule="auto"/>
              <w:ind w:left="720"/>
              <w:rPr>
                <w:color w:val="3F4A52"/>
              </w:rPr>
            </w:pPr>
          </w:p>
          <w:p w:rsidR="003C4562" w:rsidRDefault="003C4562" w:rsidP="00AA5C1D">
            <w:pPr>
              <w:widowControl w:val="0"/>
              <w:numPr>
                <w:ilvl w:val="0"/>
                <w:numId w:val="65"/>
              </w:numPr>
              <w:shd w:val="clear" w:color="auto" w:fill="FFFFFF"/>
              <w:spacing w:line="276" w:lineRule="auto"/>
              <w:rPr>
                <w:color w:val="3F4A52"/>
              </w:rPr>
            </w:pPr>
            <w:r>
              <w:rPr>
                <w:color w:val="3F4A52"/>
              </w:rPr>
              <w:t>Enhance the efficiency of student to use many reference or books which reported in English language.</w:t>
            </w:r>
          </w:p>
          <w:p w:rsidR="003C4562" w:rsidRDefault="003C4562" w:rsidP="00AA5C1D">
            <w:pPr>
              <w:widowControl w:val="0"/>
              <w:numPr>
                <w:ilvl w:val="0"/>
                <w:numId w:val="65"/>
              </w:numPr>
              <w:shd w:val="clear" w:color="auto" w:fill="FFFFFF"/>
              <w:spacing w:line="276" w:lineRule="auto"/>
              <w:rPr>
                <w:color w:val="3F4A52"/>
              </w:rPr>
            </w:pPr>
            <w:r>
              <w:t>To develop the competence that students need to read a wide range of general and academic texts in English</w:t>
            </w:r>
            <w:r>
              <w:rPr>
                <w:color w:val="3F4A52"/>
              </w:rPr>
              <w:t>.</w:t>
            </w:r>
          </w:p>
          <w:p w:rsidR="003C4562" w:rsidRDefault="003C4562" w:rsidP="00AA5C1D">
            <w:pPr>
              <w:widowControl w:val="0"/>
              <w:numPr>
                <w:ilvl w:val="0"/>
                <w:numId w:val="65"/>
              </w:numPr>
              <w:shd w:val="clear" w:color="auto" w:fill="FFFFFF"/>
              <w:spacing w:line="276" w:lineRule="auto"/>
              <w:rPr>
                <w:color w:val="3F4A52"/>
              </w:rPr>
            </w:pPr>
            <w:r>
              <w:t>To develop students competence in reference skills [locating and evaluating information needed for assignments in a library</w:t>
            </w:r>
            <w:r>
              <w:rPr>
                <w:color w:val="3F4A52"/>
              </w:rPr>
              <w:t xml:space="preserve">. </w:t>
            </w:r>
          </w:p>
          <w:p w:rsidR="003C4562" w:rsidRDefault="003C4562" w:rsidP="00AA5C1D">
            <w:pPr>
              <w:numPr>
                <w:ilvl w:val="0"/>
                <w:numId w:val="65"/>
              </w:numPr>
            </w:pPr>
            <w:r>
              <w:t>demonstrate adequate general and detailed comprehension of a range of advanced general and academic texts</w:t>
            </w:r>
          </w:p>
          <w:p w:rsidR="003C4562" w:rsidRDefault="003C4562" w:rsidP="00AA5C1D">
            <w:pPr>
              <w:numPr>
                <w:ilvl w:val="0"/>
                <w:numId w:val="65"/>
              </w:numPr>
              <w:rPr>
                <w:color w:val="3F4A52"/>
              </w:rPr>
            </w:pPr>
            <w:r>
              <w:t>undertake research in an academic library</w:t>
            </w:r>
          </w:p>
        </w:tc>
      </w:tr>
      <w:tr w:rsidR="003C4562" w:rsidTr="00915573">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3C4562" w:rsidRDefault="003C4562" w:rsidP="00915573">
            <w:pPr>
              <w:spacing w:line="312" w:lineRule="auto"/>
              <w:jc w:val="center"/>
              <w:rPr>
                <w:b/>
                <w:sz w:val="24"/>
                <w:szCs w:val="24"/>
              </w:rPr>
            </w:pPr>
            <w:r>
              <w:rPr>
                <w:b/>
                <w:sz w:val="24"/>
                <w:szCs w:val="24"/>
              </w:rPr>
              <w:t>Indicative Contents</w:t>
            </w:r>
            <w:r>
              <w:rPr>
                <w:b/>
                <w:sz w:val="24"/>
                <w:szCs w:val="24"/>
              </w:rPr>
              <w:br/>
              <w:t>Indicative Contents</w:t>
            </w:r>
          </w:p>
          <w:p w:rsidR="003C4562" w:rsidRDefault="003C4562" w:rsidP="00915573">
            <w:pPr>
              <w:bidi/>
              <w:spacing w:line="312" w:lineRule="auto"/>
              <w:jc w:val="center"/>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line="312" w:lineRule="auto"/>
              <w:jc w:val="both"/>
              <w:rPr>
                <w:color w:val="333333"/>
                <w:highlight w:val="white"/>
              </w:rPr>
            </w:pPr>
            <w:r>
              <w:rPr>
                <w:color w:val="333333"/>
                <w:highlight w:val="white"/>
              </w:rPr>
              <w:t>Indicative content includes the following.</w:t>
            </w:r>
          </w:p>
          <w:p w:rsidR="003C4562" w:rsidRDefault="003C4562" w:rsidP="00915573">
            <w:pPr>
              <w:spacing w:line="312" w:lineRule="auto"/>
              <w:jc w:val="both"/>
              <w:rPr>
                <w:color w:val="333333"/>
                <w:highlight w:val="white"/>
                <w:u w:val="single"/>
              </w:rPr>
            </w:pPr>
            <w:r>
              <w:t xml:space="preserve">Attention will be given to both grammatical form and communicative function. Controlled practice will be given to consolidate form and meaning. Classroom activities will be designed to maximize active participation and use of the target language. The </w:t>
            </w:r>
            <w:r>
              <w:lastRenderedPageBreak/>
              <w:t>Language Labs will be used for students to work on their own individual needs and problems.</w:t>
            </w:r>
          </w:p>
          <w:p w:rsidR="003C4562" w:rsidRDefault="003C4562" w:rsidP="00915573">
            <w:pPr>
              <w:spacing w:line="312" w:lineRule="auto"/>
              <w:jc w:val="both"/>
              <w:rPr>
                <w:color w:val="333333"/>
                <w:highlight w:val="white"/>
                <w:u w:val="single"/>
              </w:rPr>
            </w:pPr>
          </w:p>
          <w:p w:rsidR="003C4562" w:rsidRDefault="003C4562" w:rsidP="00915573">
            <w:pPr>
              <w:spacing w:line="312" w:lineRule="auto"/>
              <w:jc w:val="both"/>
            </w:pPr>
            <w:r>
              <w:t xml:space="preserve">Students' language skills will improve through completion of a range of tasks, both individual and group-based.  </w:t>
            </w:r>
          </w:p>
          <w:p w:rsidR="003C4562" w:rsidRDefault="003C4562" w:rsidP="00915573">
            <w:pPr>
              <w:spacing w:line="312" w:lineRule="auto"/>
              <w:jc w:val="both"/>
            </w:pPr>
          </w:p>
          <w:p w:rsidR="003C4562" w:rsidRDefault="003C4562" w:rsidP="00915573">
            <w:pPr>
              <w:spacing w:line="312" w:lineRule="auto"/>
              <w:jc w:val="both"/>
            </w:pPr>
            <w:r>
              <w:t xml:space="preserve">In this programme module the Teacher / Tutor will ensure that the Learner uses correct pronunciation and grammatical </w:t>
            </w:r>
            <w:r w:rsidR="00A461A6">
              <w:t>constructions,</w:t>
            </w:r>
            <w:r>
              <w:t xml:space="preserve"> to include: </w:t>
            </w:r>
            <w:r>
              <w:t xml:space="preserve"> sentence connectors, for example, and, or, with, but, then </w:t>
            </w:r>
            <w:r>
              <w:t> question words, for example, why, where, who, when when communicating in the English language.</w:t>
            </w:r>
          </w:p>
          <w:p w:rsidR="003C4562" w:rsidRDefault="003C4562" w:rsidP="00915573">
            <w:pPr>
              <w:spacing w:line="312" w:lineRule="auto"/>
              <w:jc w:val="both"/>
            </w:pPr>
          </w:p>
          <w:p w:rsidR="003C4562" w:rsidRDefault="003C4562" w:rsidP="00915573">
            <w:pPr>
              <w:spacing w:line="312" w:lineRule="auto"/>
              <w:jc w:val="both"/>
              <w:rPr>
                <w:color w:val="333333"/>
                <w:highlight w:val="white"/>
              </w:rPr>
            </w:pPr>
            <w:r>
              <w:t xml:space="preserve">An ability to read a minimum of 10 introductory level reading texts, on both social information and work-related information. In reading the texts, the Learner will complete tasks to demonstrate an understanding of the context and content of the text </w:t>
            </w:r>
            <w:r>
              <w:t xml:space="preserve"> An ability to read the message being communicated in a minimum of 6 common notices and signs </w:t>
            </w:r>
            <w:r>
              <w:t> The capacity to complete a simple form requiring personal details such as name, address, phone number, age, date of birth The collection of work may include work sheets, cloze tests, multiple choice statements or other appropriate evidence in the form of written, oral, graphic, audio, visual or any combination of these. Any audio or video evidence must be provided on tape.</w:t>
            </w:r>
          </w:p>
          <w:p w:rsidR="003C4562" w:rsidRDefault="003C4562" w:rsidP="00915573">
            <w:pPr>
              <w:spacing w:line="312" w:lineRule="auto"/>
              <w:jc w:val="both"/>
              <w:rPr>
                <w:color w:val="333333"/>
                <w:highlight w:val="white"/>
              </w:rPr>
            </w:pPr>
          </w:p>
          <w:p w:rsidR="003C4562" w:rsidRDefault="003C4562" w:rsidP="00915573">
            <w:pPr>
              <w:spacing w:line="312" w:lineRule="auto"/>
              <w:jc w:val="both"/>
              <w:rPr>
                <w:color w:val="333333"/>
                <w:highlight w:val="white"/>
              </w:rPr>
            </w:pPr>
            <w:r>
              <w:rPr>
                <w:color w:val="333333"/>
                <w:highlight w:val="white"/>
              </w:rPr>
              <w:t>Make different activity for the student to be able to use huge amount of sources such report, books, journals to enhance the abilities and skills.</w:t>
            </w:r>
          </w:p>
          <w:p w:rsidR="003C4562" w:rsidRDefault="003C4562" w:rsidP="00915573">
            <w:pPr>
              <w:spacing w:line="312" w:lineRule="auto"/>
              <w:jc w:val="both"/>
              <w:rPr>
                <w:color w:val="333333"/>
                <w:highlight w:val="white"/>
              </w:rPr>
            </w:pPr>
            <w:r>
              <w:rPr>
                <w:color w:val="333333"/>
                <w:highlight w:val="white"/>
              </w:rPr>
              <w:t>Revision problem classes  [6 hrs]</w:t>
            </w:r>
          </w:p>
          <w:p w:rsidR="003C4562" w:rsidRDefault="003C4562" w:rsidP="00915573">
            <w:pPr>
              <w:spacing w:line="312" w:lineRule="auto"/>
              <w:jc w:val="both"/>
            </w:pPr>
          </w:p>
          <w:p w:rsidR="003C4562" w:rsidRDefault="003C4562" w:rsidP="00915573">
            <w:pPr>
              <w:spacing w:line="312" w:lineRule="auto"/>
              <w:jc w:val="both"/>
              <w:rPr>
                <w:color w:val="333333"/>
                <w:highlight w:val="white"/>
                <w:u w:val="single"/>
              </w:rPr>
            </w:pPr>
            <w:r>
              <w:rPr>
                <w:color w:val="333333"/>
                <w:highlight w:val="white"/>
                <w:u w:val="single"/>
              </w:rPr>
              <w:t xml:space="preserve">Part B - </w:t>
            </w:r>
          </w:p>
          <w:p w:rsidR="003C4562" w:rsidRDefault="003C4562" w:rsidP="00915573">
            <w:pPr>
              <w:spacing w:line="312" w:lineRule="auto"/>
              <w:jc w:val="both"/>
              <w:rPr>
                <w:color w:val="333333"/>
                <w:highlight w:val="white"/>
              </w:rPr>
            </w:pPr>
            <w:r>
              <w:rPr>
                <w:color w:val="333333"/>
                <w:highlight w:val="white"/>
              </w:rPr>
              <w:t>Develop the toking and spooking skills</w:t>
            </w:r>
          </w:p>
          <w:p w:rsidR="003C4562" w:rsidRDefault="003C4562" w:rsidP="00915573">
            <w:pPr>
              <w:spacing w:line="312" w:lineRule="auto"/>
            </w:pPr>
          </w:p>
        </w:tc>
      </w:tr>
    </w:tbl>
    <w:p w:rsidR="003C4562" w:rsidRDefault="003C4562" w:rsidP="003C4562">
      <w:pPr>
        <w:spacing w:after="384" w:line="312" w:lineRule="auto"/>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3C4562" w:rsidTr="00915573">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3C4562" w:rsidRDefault="003C4562" w:rsidP="00915573">
            <w:pPr>
              <w:spacing w:line="276" w:lineRule="auto"/>
              <w:jc w:val="center"/>
              <w:rPr>
                <w:b/>
                <w:color w:val="17365D"/>
                <w:sz w:val="28"/>
                <w:szCs w:val="28"/>
              </w:rPr>
            </w:pPr>
            <w:r>
              <w:rPr>
                <w:b/>
                <w:color w:val="17365D"/>
                <w:sz w:val="28"/>
                <w:szCs w:val="28"/>
              </w:rPr>
              <w:t>Learning and Teaching Strategies</w:t>
            </w:r>
            <w:r>
              <w:rPr>
                <w:b/>
                <w:color w:val="17365D"/>
                <w:sz w:val="28"/>
                <w:szCs w:val="28"/>
              </w:rPr>
              <w:br/>
              <w:t>Learning and Teaching Strategies</w:t>
            </w:r>
          </w:p>
          <w:p w:rsidR="003C4562" w:rsidRDefault="003C4562" w:rsidP="00915573">
            <w:pPr>
              <w:bidi/>
              <w:jc w:val="center"/>
              <w:rPr>
                <w:rFonts w:eastAsia="Times New Roman"/>
                <w:b/>
                <w:color w:val="17365D"/>
                <w:sz w:val="28"/>
                <w:szCs w:val="28"/>
              </w:rPr>
            </w:pPr>
          </w:p>
        </w:tc>
      </w:tr>
      <w:tr w:rsidR="003C4562" w:rsidTr="00915573">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3C4562" w:rsidRDefault="003C4562" w:rsidP="00915573">
            <w:pPr>
              <w:spacing w:line="276" w:lineRule="auto"/>
              <w:rPr>
                <w:b/>
                <w:sz w:val="24"/>
                <w:szCs w:val="24"/>
              </w:rPr>
            </w:pPr>
            <w:r>
              <w:rPr>
                <w:b/>
                <w:color w:val="000000"/>
                <w:sz w:val="24"/>
                <w:szCs w:val="24"/>
              </w:rPr>
              <w:lastRenderedPageBreak/>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line="276" w:lineRule="auto"/>
              <w:rPr>
                <w:color w:val="000000"/>
              </w:rPr>
            </w:pPr>
          </w:p>
          <w:p w:rsidR="003C4562" w:rsidRDefault="003C4562" w:rsidP="00915573">
            <w:pPr>
              <w:jc w:val="both"/>
            </w:pPr>
            <w:r>
              <w:t xml:space="preserve">Use will be made of individual, pair and </w:t>
            </w:r>
            <w:r w:rsidR="007D7AC3">
              <w:t>group work</w:t>
            </w:r>
            <w:r>
              <w:t xml:space="preserve"> to develop students abilities to read increasingly complex academic and general texts. Other skills will be practised and developed within this modules and students will be expected to work extensively out of class to develop their reading fluency.</w:t>
            </w:r>
          </w:p>
          <w:p w:rsidR="003C4562" w:rsidRDefault="003C4562" w:rsidP="00915573">
            <w:pPr>
              <w:tabs>
                <w:tab w:val="left" w:pos="2268"/>
                <w:tab w:val="left" w:pos="2552"/>
              </w:tabs>
              <w:jc w:val="both"/>
            </w:pPr>
            <w:r>
              <w:t>Students will study the specialist vocabulary in the context of published listening and reading materials produced particularly for these ESP situations and also explore lexis within authentic sources.</w:t>
            </w:r>
          </w:p>
          <w:p w:rsidR="003C4562" w:rsidRDefault="003C4562" w:rsidP="00915573">
            <w:pPr>
              <w:tabs>
                <w:tab w:val="left" w:pos="2268"/>
                <w:tab w:val="left" w:pos="2552"/>
              </w:tabs>
              <w:jc w:val="both"/>
              <w:rPr>
                <w:color w:val="000000"/>
              </w:rPr>
            </w:pPr>
            <w:r>
              <w:t>Groups will be managed according to specialist areas and students will be expected to work extensively outside class contact time. Emphasis will be placed on integrating this module to work done within the International Foundation option module programme</w:t>
            </w:r>
          </w:p>
        </w:tc>
      </w:tr>
    </w:tbl>
    <w:p w:rsidR="003C4562" w:rsidRDefault="003C4562" w:rsidP="003C4562">
      <w:pPr>
        <w:spacing w:line="276" w:lineRule="auto"/>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3C4562" w:rsidTr="00915573">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3C4562" w:rsidRDefault="003C4562" w:rsidP="00915573">
            <w:pPr>
              <w:spacing w:line="312" w:lineRule="auto"/>
              <w:jc w:val="center"/>
              <w:rPr>
                <w:rFonts w:eastAsia="Times New Roman"/>
                <w:color w:val="000000"/>
                <w:sz w:val="24"/>
                <w:szCs w:val="24"/>
              </w:rPr>
            </w:pPr>
            <w:r>
              <w:rPr>
                <w:rFonts w:eastAsia="Times New Roman"/>
                <w:b/>
                <w:color w:val="17365D"/>
                <w:sz w:val="28"/>
                <w:szCs w:val="28"/>
              </w:rPr>
              <w:t>Student Workload (SWL)</w:t>
            </w:r>
            <w:r>
              <w:rPr>
                <w:rFonts w:eastAsia="Times New Roman"/>
                <w:b/>
                <w:color w:val="17365D"/>
                <w:sz w:val="28"/>
                <w:szCs w:val="28"/>
              </w:rPr>
              <w:br/>
              <w:t>Student Workload (SWL)</w:t>
            </w:r>
          </w:p>
          <w:p w:rsidR="003C4562" w:rsidRDefault="003C4562" w:rsidP="00915573">
            <w:pPr>
              <w:bidi/>
              <w:spacing w:line="312" w:lineRule="auto"/>
              <w:jc w:val="center"/>
              <w:rPr>
                <w:rFonts w:eastAsia="Times New Roman"/>
                <w:color w:val="000000"/>
                <w:sz w:val="24"/>
                <w:szCs w:val="24"/>
              </w:rPr>
            </w:pPr>
          </w:p>
        </w:tc>
      </w:tr>
      <w:tr w:rsidR="003C4562" w:rsidTr="00915573">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3C4562" w:rsidRDefault="003C4562" w:rsidP="00915573">
            <w:pPr>
              <w:spacing w:line="312" w:lineRule="auto"/>
              <w:rPr>
                <w:b/>
                <w:color w:val="000000"/>
                <w:sz w:val="24"/>
                <w:szCs w:val="24"/>
              </w:rPr>
            </w:pPr>
            <w:r>
              <w:rPr>
                <w:b/>
                <w:color w:val="000000"/>
                <w:sz w:val="24"/>
                <w:szCs w:val="24"/>
              </w:rPr>
              <w:t>Structured SWL (h/sem)</w:t>
            </w:r>
            <w:r>
              <w:rPr>
                <w:b/>
                <w:color w:val="000000"/>
                <w:sz w:val="24"/>
                <w:szCs w:val="24"/>
              </w:rPr>
              <w:br/>
              <w:t>Structured SWL (h/sem)</w:t>
            </w:r>
          </w:p>
          <w:p w:rsidR="003C4562" w:rsidRDefault="003C4562" w:rsidP="00915573">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4562" w:rsidRDefault="007D7AC3" w:rsidP="00915573">
            <w:pPr>
              <w:spacing w:line="312" w:lineRule="auto"/>
              <w:rPr>
                <w:sz w:val="24"/>
                <w:szCs w:val="24"/>
              </w:rPr>
            </w:pPr>
            <w:r>
              <w:rPr>
                <w:sz w:val="24"/>
                <w:szCs w:val="24"/>
              </w:rPr>
              <w:t>33</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3C4562" w:rsidRDefault="003C4562" w:rsidP="00915573">
            <w:pPr>
              <w:spacing w:line="312" w:lineRule="auto"/>
              <w:rPr>
                <w:b/>
              </w:rPr>
            </w:pPr>
            <w:r>
              <w:rPr>
                <w:b/>
              </w:rPr>
              <w:t>Structured SWL (h/w)</w:t>
            </w:r>
            <w:r>
              <w:rPr>
                <w:b/>
              </w:rPr>
              <w:br/>
              <w:t>Structured SWL (h/w)</w:t>
            </w:r>
          </w:p>
          <w:p w:rsidR="003C4562" w:rsidRDefault="003C4562" w:rsidP="00915573">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4562" w:rsidRDefault="003C4562" w:rsidP="00915573">
            <w:pPr>
              <w:spacing w:line="312" w:lineRule="auto"/>
              <w:rPr>
                <w:sz w:val="24"/>
                <w:szCs w:val="24"/>
              </w:rPr>
            </w:pPr>
          </w:p>
        </w:tc>
      </w:tr>
      <w:tr w:rsidR="003C4562" w:rsidTr="00915573">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3C4562" w:rsidRDefault="003C4562" w:rsidP="00915573">
            <w:pPr>
              <w:spacing w:line="312" w:lineRule="auto"/>
              <w:rPr>
                <w:b/>
                <w:sz w:val="24"/>
                <w:szCs w:val="24"/>
              </w:rPr>
            </w:pPr>
            <w:r>
              <w:rPr>
                <w:b/>
                <w:color w:val="000000"/>
                <w:sz w:val="24"/>
                <w:szCs w:val="24"/>
              </w:rPr>
              <w:t>Unstructured SWL (h/sem)</w:t>
            </w:r>
            <w:r>
              <w:rPr>
                <w:b/>
                <w:color w:val="000000"/>
                <w:sz w:val="24"/>
                <w:szCs w:val="24"/>
              </w:rPr>
              <w:br/>
              <w:t>Unstructured SWL (h/sem)</w:t>
            </w:r>
          </w:p>
          <w:p w:rsidR="003C4562" w:rsidRDefault="003C4562" w:rsidP="00915573">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4562" w:rsidRDefault="007D7AC3" w:rsidP="00915573">
            <w:pPr>
              <w:spacing w:line="312" w:lineRule="auto"/>
              <w:rPr>
                <w:sz w:val="24"/>
                <w:szCs w:val="24"/>
              </w:rPr>
            </w:pPr>
            <w:r>
              <w:rPr>
                <w:sz w:val="24"/>
                <w:szCs w:val="24"/>
              </w:rPr>
              <w:t>17</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3C4562" w:rsidRDefault="003C4562" w:rsidP="00915573">
            <w:pPr>
              <w:spacing w:line="312" w:lineRule="auto"/>
              <w:rPr>
                <w:b/>
              </w:rPr>
            </w:pPr>
            <w:r>
              <w:rPr>
                <w:b/>
              </w:rPr>
              <w:t>Unstructured SWL (h/w)</w:t>
            </w:r>
            <w:r>
              <w:rPr>
                <w:b/>
              </w:rPr>
              <w:br/>
              <w:t>Unstructured SWL (h/w)</w:t>
            </w:r>
          </w:p>
          <w:p w:rsidR="003C4562" w:rsidRDefault="003C4562" w:rsidP="00915573">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4562" w:rsidRDefault="003C4562" w:rsidP="00915573">
            <w:pPr>
              <w:spacing w:line="312" w:lineRule="auto"/>
              <w:rPr>
                <w:sz w:val="24"/>
                <w:szCs w:val="24"/>
              </w:rPr>
            </w:pPr>
          </w:p>
        </w:tc>
      </w:tr>
      <w:tr w:rsidR="003C4562" w:rsidTr="00915573">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3C4562" w:rsidRDefault="003C4562" w:rsidP="00915573">
            <w:pPr>
              <w:spacing w:line="312" w:lineRule="auto"/>
              <w:rPr>
                <w:b/>
                <w:color w:val="000000"/>
                <w:sz w:val="24"/>
                <w:szCs w:val="24"/>
              </w:rPr>
            </w:pPr>
            <w:r>
              <w:rPr>
                <w:b/>
                <w:color w:val="000000"/>
                <w:sz w:val="24"/>
                <w:szCs w:val="24"/>
              </w:rPr>
              <w:t>Total SWL (h/sem)</w:t>
            </w:r>
            <w:r>
              <w:rPr>
                <w:b/>
                <w:color w:val="000000"/>
                <w:sz w:val="24"/>
                <w:szCs w:val="24"/>
              </w:rPr>
              <w:br/>
              <w:t>Total SWL (h/sem)</w:t>
            </w:r>
          </w:p>
          <w:p w:rsidR="003C4562" w:rsidRDefault="003C4562" w:rsidP="00915573">
            <w:pPr>
              <w:spacing w:line="312" w:lineRule="auto"/>
              <w:rPr>
                <w:b/>
                <w:sz w:val="24"/>
                <w:szCs w:val="24"/>
              </w:rPr>
            </w:pP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C4562" w:rsidRDefault="007D7AC3" w:rsidP="00915573">
            <w:pPr>
              <w:spacing w:line="312" w:lineRule="auto"/>
              <w:rPr>
                <w:sz w:val="24"/>
                <w:szCs w:val="24"/>
              </w:rPr>
            </w:pPr>
            <w:r>
              <w:rPr>
                <w:sz w:val="24"/>
                <w:szCs w:val="24"/>
              </w:rPr>
              <w:t>50</w:t>
            </w:r>
          </w:p>
        </w:tc>
      </w:tr>
    </w:tbl>
    <w:p w:rsidR="003C4562" w:rsidRDefault="003C4562" w:rsidP="003C4562">
      <w:pPr>
        <w:spacing w:after="0" w:line="312" w:lineRule="auto"/>
        <w:rPr>
          <w:rFonts w:ascii="Cambria" w:eastAsia="Cambria" w:hAnsi="Cambria" w:cs="Cambria"/>
          <w:b/>
          <w:color w:val="000000"/>
        </w:rPr>
      </w:pPr>
    </w:p>
    <w:p w:rsidR="003C4562" w:rsidRDefault="003C4562" w:rsidP="003C4562">
      <w:pPr>
        <w:spacing w:after="0" w:line="312" w:lineRule="auto"/>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3C4562" w:rsidTr="00915573">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3C4562" w:rsidRDefault="003C4562" w:rsidP="00915573">
            <w:pPr>
              <w:spacing w:line="312" w:lineRule="auto"/>
              <w:jc w:val="center"/>
              <w:rPr>
                <w:b/>
                <w:color w:val="17365D"/>
                <w:sz w:val="28"/>
                <w:szCs w:val="28"/>
              </w:rPr>
            </w:pPr>
            <w:r>
              <w:rPr>
                <w:b/>
                <w:color w:val="17365D"/>
                <w:sz w:val="28"/>
                <w:szCs w:val="28"/>
              </w:rPr>
              <w:t>Module Evaluation</w:t>
            </w:r>
            <w:r>
              <w:rPr>
                <w:b/>
                <w:color w:val="17365D"/>
                <w:sz w:val="28"/>
                <w:szCs w:val="28"/>
              </w:rPr>
              <w:br/>
              <w:t>Module Evaluation</w:t>
            </w:r>
          </w:p>
          <w:p w:rsidR="003C4562" w:rsidRDefault="003C4562" w:rsidP="00915573">
            <w:pPr>
              <w:bidi/>
              <w:spacing w:line="312" w:lineRule="auto"/>
              <w:jc w:val="center"/>
              <w:rPr>
                <w:rFonts w:eastAsia="Times New Roman"/>
                <w:b/>
                <w:color w:val="17365D"/>
                <w:sz w:val="32"/>
                <w:szCs w:val="32"/>
              </w:rPr>
            </w:pPr>
          </w:p>
        </w:tc>
      </w:tr>
      <w:tr w:rsidR="003C4562" w:rsidTr="00915573">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3C4562" w:rsidRDefault="003C4562" w:rsidP="00915573">
            <w:pPr>
              <w:spacing w:line="312" w:lineRule="auto"/>
              <w:ind w:left="360" w:hanging="720"/>
              <w:rPr>
                <w:b/>
              </w:rPr>
            </w:pPr>
          </w:p>
          <w:p w:rsidR="003C4562" w:rsidRDefault="003C4562" w:rsidP="00915573">
            <w:pPr>
              <w:spacing w:line="312" w:lineRule="auto"/>
              <w:ind w:left="360" w:hanging="720"/>
              <w:rPr>
                <w:b/>
              </w:rPr>
            </w:pPr>
            <w:r>
              <w:rPr>
                <w:b/>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3C4562" w:rsidRDefault="003C4562" w:rsidP="00915573">
            <w:pPr>
              <w:spacing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3C4562" w:rsidRDefault="003C4562" w:rsidP="00915573">
            <w:pPr>
              <w:spacing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3C4562" w:rsidRDefault="003C4562" w:rsidP="00915573">
            <w:pPr>
              <w:spacing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915573">
            <w:pPr>
              <w:spacing w:line="312" w:lineRule="auto"/>
              <w:rPr>
                <w:b/>
                <w:color w:val="000000"/>
              </w:rPr>
            </w:pPr>
            <w:r>
              <w:rPr>
                <w:b/>
                <w:color w:val="000000"/>
              </w:rPr>
              <w:t>Relevant Learning Outcome</w:t>
            </w:r>
          </w:p>
        </w:tc>
      </w:tr>
      <w:tr w:rsidR="003C4562" w:rsidTr="00915573">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3C4562" w:rsidRDefault="003C4562" w:rsidP="00915573">
            <w:pPr>
              <w:spacing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3C4562" w:rsidRDefault="003C4562" w:rsidP="00915573">
            <w:pPr>
              <w:spacing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rsidR="003C4562" w:rsidRDefault="003C4562" w:rsidP="00915573">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3C4562" w:rsidRDefault="003C4562" w:rsidP="00915573">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3C4562" w:rsidRDefault="003C4562" w:rsidP="00915573">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line="312" w:lineRule="auto"/>
              <w:rPr>
                <w:color w:val="000000"/>
              </w:rPr>
            </w:pPr>
            <w:r>
              <w:t>LO #1, 2, 10 and 11</w:t>
            </w:r>
          </w:p>
        </w:tc>
      </w:tr>
      <w:tr w:rsidR="003C4562" w:rsidTr="00915573">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3C4562" w:rsidRDefault="003C4562" w:rsidP="00915573">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3C4562" w:rsidRDefault="003C4562" w:rsidP="00915573">
            <w:pPr>
              <w:spacing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rsidR="003C4562" w:rsidRDefault="003C4562" w:rsidP="00915573">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3C4562" w:rsidRDefault="003C4562" w:rsidP="00915573">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line="312" w:lineRule="auto"/>
              <w:rPr>
                <w:color w:val="000000"/>
              </w:rPr>
            </w:pPr>
            <w:r>
              <w:t>LO # 3, 4, 6 and 7</w:t>
            </w:r>
          </w:p>
        </w:tc>
      </w:tr>
      <w:tr w:rsidR="003C4562" w:rsidTr="00915573">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3C4562" w:rsidRDefault="003C4562" w:rsidP="00915573">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3C4562" w:rsidRDefault="003C4562" w:rsidP="00915573">
            <w:pPr>
              <w:spacing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rsidR="003C4562" w:rsidRDefault="003C4562" w:rsidP="00915573">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3C4562" w:rsidRDefault="003C4562" w:rsidP="00915573">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line="312" w:lineRule="auto"/>
              <w:rPr>
                <w:color w:val="000000"/>
              </w:rPr>
            </w:pPr>
          </w:p>
        </w:tc>
      </w:tr>
      <w:tr w:rsidR="003C4562" w:rsidTr="00915573">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3C4562" w:rsidRDefault="003C4562" w:rsidP="00915573">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3C4562" w:rsidRDefault="003C4562" w:rsidP="00915573">
            <w:pPr>
              <w:spacing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rsidR="003C4562" w:rsidRDefault="003C4562" w:rsidP="00915573">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3C4562" w:rsidRDefault="003C4562" w:rsidP="00915573">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line="312" w:lineRule="auto"/>
              <w:rPr>
                <w:color w:val="000000"/>
              </w:rPr>
            </w:pPr>
            <w:r>
              <w:t>LO # 5, 8 and 10</w:t>
            </w:r>
          </w:p>
        </w:tc>
      </w:tr>
      <w:tr w:rsidR="003C4562" w:rsidTr="00915573">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3C4562" w:rsidRDefault="003C4562" w:rsidP="00915573">
            <w:pPr>
              <w:spacing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3C4562" w:rsidRDefault="003C4562" w:rsidP="00915573">
            <w:pPr>
              <w:spacing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rsidR="003C4562" w:rsidRDefault="003C4562" w:rsidP="00915573">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3C4562" w:rsidRDefault="003C4562" w:rsidP="00915573">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line="312" w:lineRule="auto"/>
              <w:rPr>
                <w:color w:val="000000"/>
              </w:rPr>
            </w:pPr>
            <w:r>
              <w:t>LO # 1-7</w:t>
            </w:r>
          </w:p>
        </w:tc>
      </w:tr>
      <w:tr w:rsidR="003C4562" w:rsidTr="00915573">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3C4562" w:rsidRDefault="003C4562" w:rsidP="00915573">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3C4562" w:rsidRDefault="003C4562" w:rsidP="00915573">
            <w:pPr>
              <w:spacing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rsidR="003C4562" w:rsidRDefault="003C4562" w:rsidP="00915573">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3C4562" w:rsidRDefault="003C4562" w:rsidP="00915573">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3C4562" w:rsidRDefault="003C4562" w:rsidP="00915573">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line="312" w:lineRule="auto"/>
              <w:rPr>
                <w:color w:val="000000"/>
              </w:rPr>
            </w:pPr>
            <w:r>
              <w:rPr>
                <w:color w:val="000000"/>
              </w:rPr>
              <w:t>All</w:t>
            </w:r>
          </w:p>
        </w:tc>
      </w:tr>
      <w:tr w:rsidR="003C4562" w:rsidTr="00915573">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3C4562" w:rsidRDefault="003C4562" w:rsidP="00915573">
            <w:pPr>
              <w:spacing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rsidR="003C4562" w:rsidRDefault="003C4562" w:rsidP="00915573">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3C4562" w:rsidRDefault="003C4562" w:rsidP="00915573">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line="312" w:lineRule="auto"/>
              <w:rPr>
                <w:color w:val="000000"/>
              </w:rPr>
            </w:pPr>
          </w:p>
        </w:tc>
      </w:tr>
    </w:tbl>
    <w:p w:rsidR="003C4562" w:rsidRDefault="003C4562" w:rsidP="003C4562">
      <w:pPr>
        <w:spacing w:after="0" w:line="312" w:lineRule="auto"/>
        <w:rPr>
          <w:rFonts w:ascii="Cambria" w:eastAsia="Cambria" w:hAnsi="Cambria" w:cs="Cambria"/>
          <w:b/>
          <w:color w:val="000000"/>
          <w:sz w:val="16"/>
          <w:szCs w:val="16"/>
        </w:rPr>
      </w:pPr>
    </w:p>
    <w:p w:rsidR="003C4562" w:rsidRDefault="003C4562" w:rsidP="003C4562">
      <w:pPr>
        <w:spacing w:after="0" w:line="312" w:lineRule="auto"/>
        <w:rPr>
          <w:rFonts w:ascii="Cambria" w:eastAsia="Cambria" w:hAnsi="Cambria" w:cs="Cambria"/>
          <w:b/>
          <w:color w:val="000000"/>
          <w:sz w:val="16"/>
          <w:szCs w:val="16"/>
        </w:rPr>
      </w:pPr>
    </w:p>
    <w:p w:rsidR="003C4562" w:rsidRDefault="003C4562" w:rsidP="003C4562">
      <w:pPr>
        <w:spacing w:line="276" w:lineRule="auto"/>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3C4562" w:rsidTr="00915573">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3C4562" w:rsidRDefault="003C4562" w:rsidP="00915573">
            <w:pPr>
              <w:spacing w:line="360" w:lineRule="auto"/>
              <w:jc w:val="center"/>
              <w:rPr>
                <w:b/>
                <w:color w:val="17365D"/>
                <w:sz w:val="28"/>
                <w:szCs w:val="28"/>
              </w:rPr>
            </w:pPr>
            <w:r>
              <w:rPr>
                <w:b/>
                <w:color w:val="17365D"/>
                <w:sz w:val="28"/>
                <w:szCs w:val="28"/>
              </w:rPr>
              <w:t>Delivery Plan (Weekly Syllabus)</w:t>
            </w:r>
            <w:r>
              <w:rPr>
                <w:b/>
                <w:color w:val="17365D"/>
                <w:sz w:val="28"/>
                <w:szCs w:val="28"/>
              </w:rPr>
              <w:br/>
              <w:t>Delivery Plan (Weekly Syllabus)</w:t>
            </w:r>
          </w:p>
          <w:p w:rsidR="003C4562" w:rsidRDefault="003C4562" w:rsidP="00915573">
            <w:pPr>
              <w:bidi/>
              <w:spacing w:line="360" w:lineRule="auto"/>
              <w:jc w:val="center"/>
              <w:rPr>
                <w:rFonts w:eastAsia="Times New Roman"/>
                <w:b/>
                <w:color w:val="17365D"/>
                <w:sz w:val="28"/>
                <w:szCs w:val="28"/>
              </w:rPr>
            </w:pPr>
          </w:p>
        </w:tc>
      </w:tr>
      <w:tr w:rsidR="003C4562"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915573">
            <w:pPr>
              <w:spacing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3C4562" w:rsidRDefault="003C4562" w:rsidP="00915573">
            <w:pPr>
              <w:spacing w:line="360" w:lineRule="auto"/>
              <w:rPr>
                <w:b/>
                <w:sz w:val="24"/>
                <w:szCs w:val="24"/>
              </w:rPr>
            </w:pPr>
            <w:r>
              <w:rPr>
                <w:b/>
              </w:rPr>
              <w:t>Material Covered</w:t>
            </w:r>
          </w:p>
        </w:tc>
      </w:tr>
      <w:tr w:rsidR="003C4562"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915573">
            <w:pPr>
              <w:spacing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line="360" w:lineRule="auto"/>
            </w:pPr>
            <w:r>
              <w:rPr>
                <w:rFonts w:ascii="Calibri" w:eastAsia="Calibri" w:hAnsi="Calibri" w:cs="Calibri"/>
              </w:rPr>
              <w:t>Reading Comprehension</w:t>
            </w:r>
          </w:p>
        </w:tc>
      </w:tr>
      <w:tr w:rsidR="003C4562"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915573">
            <w:pPr>
              <w:spacing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line="360" w:lineRule="auto"/>
            </w:pPr>
            <w:r>
              <w:rPr>
                <w:rFonts w:ascii="Calibri" w:eastAsia="Calibri" w:hAnsi="Calibri" w:cs="Calibri"/>
              </w:rPr>
              <w:t>Writing I</w:t>
            </w:r>
          </w:p>
        </w:tc>
      </w:tr>
      <w:tr w:rsidR="003C4562" w:rsidTr="00915573">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915573">
            <w:pPr>
              <w:spacing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line="360" w:lineRule="auto"/>
            </w:pPr>
            <w:r>
              <w:rPr>
                <w:rFonts w:ascii="Calibri" w:eastAsia="Calibri" w:hAnsi="Calibri" w:cs="Calibri"/>
              </w:rPr>
              <w:t>Writing I</w:t>
            </w:r>
          </w:p>
        </w:tc>
      </w:tr>
      <w:tr w:rsidR="003C4562"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915573">
            <w:pPr>
              <w:spacing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line="360" w:lineRule="auto"/>
            </w:pPr>
            <w:r>
              <w:rPr>
                <w:rFonts w:ascii="Calibri" w:eastAsia="Calibri" w:hAnsi="Calibri" w:cs="Calibri"/>
              </w:rPr>
              <w:t>Learning English through Literature</w:t>
            </w:r>
          </w:p>
        </w:tc>
      </w:tr>
      <w:tr w:rsidR="003C4562"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915573">
            <w:pPr>
              <w:spacing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line="360" w:lineRule="auto"/>
            </w:pPr>
            <w:r>
              <w:rPr>
                <w:rFonts w:ascii="Calibri" w:eastAsia="Calibri" w:hAnsi="Calibri" w:cs="Calibri"/>
              </w:rPr>
              <w:t>Advanced Reading</w:t>
            </w:r>
          </w:p>
        </w:tc>
      </w:tr>
      <w:tr w:rsidR="003C4562"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915573">
            <w:pPr>
              <w:spacing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line="360" w:lineRule="auto"/>
            </w:pPr>
            <w:r>
              <w:rPr>
                <w:rFonts w:ascii="Calibri" w:eastAsia="Calibri" w:hAnsi="Calibri" w:cs="Calibri"/>
              </w:rPr>
              <w:t>Linguistics</w:t>
            </w:r>
          </w:p>
        </w:tc>
      </w:tr>
      <w:tr w:rsidR="003C4562"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915573">
            <w:pPr>
              <w:spacing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line="360" w:lineRule="auto"/>
            </w:pPr>
            <w:r>
              <w:rPr>
                <w:rFonts w:ascii="Calibri" w:eastAsia="Calibri" w:hAnsi="Calibri" w:cs="Calibri"/>
              </w:rPr>
              <w:t>Advanced Writing</w:t>
            </w:r>
          </w:p>
        </w:tc>
      </w:tr>
      <w:tr w:rsidR="003C4562"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915573">
            <w:pPr>
              <w:spacing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line="360" w:lineRule="auto"/>
            </w:pPr>
            <w:r>
              <w:rPr>
                <w:rFonts w:ascii="Calibri" w:eastAsia="Calibri" w:hAnsi="Calibri" w:cs="Calibri"/>
              </w:rPr>
              <w:t>Grammar I</w:t>
            </w:r>
          </w:p>
        </w:tc>
      </w:tr>
      <w:tr w:rsidR="003C4562"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915573">
            <w:pPr>
              <w:spacing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line="360" w:lineRule="auto"/>
            </w:pPr>
            <w:r>
              <w:rPr>
                <w:rFonts w:ascii="Calibri" w:eastAsia="Calibri" w:hAnsi="Calibri" w:cs="Calibri"/>
              </w:rPr>
              <w:t>Grammar II</w:t>
            </w:r>
          </w:p>
        </w:tc>
      </w:tr>
      <w:tr w:rsidR="003C4562"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915573">
            <w:pPr>
              <w:spacing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line="360" w:lineRule="auto"/>
              <w:rPr>
                <w:sz w:val="24"/>
                <w:szCs w:val="24"/>
              </w:rPr>
            </w:pPr>
            <w:r>
              <w:rPr>
                <w:rFonts w:ascii="Calibri" w:eastAsia="Calibri" w:hAnsi="Calibri" w:cs="Calibri"/>
              </w:rPr>
              <w:t>Introduction to Literature</w:t>
            </w:r>
          </w:p>
        </w:tc>
      </w:tr>
      <w:tr w:rsidR="003C4562"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915573">
            <w:pPr>
              <w:spacing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line="360" w:lineRule="auto"/>
              <w:rPr>
                <w:sz w:val="24"/>
                <w:szCs w:val="24"/>
              </w:rPr>
            </w:pPr>
            <w:r>
              <w:rPr>
                <w:rFonts w:ascii="Calibri" w:eastAsia="Calibri" w:hAnsi="Calibri" w:cs="Calibri"/>
              </w:rPr>
              <w:t>Debate and Dialogue</w:t>
            </w:r>
          </w:p>
        </w:tc>
      </w:tr>
      <w:tr w:rsidR="003C4562"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915573">
            <w:pPr>
              <w:spacing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line="360" w:lineRule="auto"/>
              <w:rPr>
                <w:sz w:val="24"/>
                <w:szCs w:val="24"/>
              </w:rPr>
            </w:pPr>
            <w:r>
              <w:rPr>
                <w:rFonts w:ascii="Calibri" w:eastAsia="Calibri" w:hAnsi="Calibri" w:cs="Calibri"/>
              </w:rPr>
              <w:t>General Translation</w:t>
            </w:r>
          </w:p>
        </w:tc>
      </w:tr>
      <w:tr w:rsidR="003C4562"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915573">
            <w:pPr>
              <w:spacing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line="360" w:lineRule="auto"/>
              <w:rPr>
                <w:sz w:val="24"/>
                <w:szCs w:val="24"/>
              </w:rPr>
            </w:pPr>
            <w:r>
              <w:rPr>
                <w:rFonts w:ascii="Calibri" w:eastAsia="Calibri" w:hAnsi="Calibri" w:cs="Calibri"/>
              </w:rPr>
              <w:t>Listening &amp; Speaking</w:t>
            </w:r>
          </w:p>
        </w:tc>
      </w:tr>
      <w:tr w:rsidR="003C4562"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915573">
            <w:pPr>
              <w:spacing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line="360" w:lineRule="auto"/>
            </w:pPr>
            <w:r>
              <w:rPr>
                <w:rFonts w:ascii="Calibri" w:eastAsia="Calibri" w:hAnsi="Calibri" w:cs="Calibri"/>
              </w:rPr>
              <w:t>Listening &amp; Speaking</w:t>
            </w:r>
          </w:p>
        </w:tc>
      </w:tr>
      <w:tr w:rsidR="003C4562"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915573">
            <w:pPr>
              <w:spacing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line="360" w:lineRule="auto"/>
              <w:rPr>
                <w:b/>
              </w:rPr>
            </w:pPr>
            <w:r>
              <w:rPr>
                <w:rFonts w:ascii="Calibri" w:eastAsia="Calibri" w:hAnsi="Calibri" w:cs="Calibri"/>
              </w:rPr>
              <w:t xml:space="preserve"> Exam</w:t>
            </w:r>
          </w:p>
        </w:tc>
      </w:tr>
      <w:tr w:rsidR="003C4562"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915573">
            <w:pPr>
              <w:spacing w:line="360" w:lineRule="auto"/>
              <w:ind w:left="-18" w:firstLine="18"/>
              <w:jc w:val="center"/>
              <w:rPr>
                <w:b/>
                <w:color w:val="000000"/>
              </w:rPr>
            </w:pPr>
            <w:r>
              <w:rPr>
                <w:b/>
                <w:color w:val="000000"/>
              </w:rPr>
              <w:t>Week 16</w:t>
            </w:r>
          </w:p>
        </w:tc>
        <w:tc>
          <w:tcPr>
            <w:tcW w:w="92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line="360" w:lineRule="auto"/>
              <w:rPr>
                <w:b/>
              </w:rPr>
            </w:pPr>
            <w:r>
              <w:rPr>
                <w:b/>
              </w:rPr>
              <w:t>Preparatory week before the final Exam</w:t>
            </w:r>
          </w:p>
        </w:tc>
      </w:tr>
    </w:tbl>
    <w:p w:rsidR="003C4562" w:rsidRDefault="003C4562" w:rsidP="003C4562">
      <w:pPr>
        <w:tabs>
          <w:tab w:val="center" w:pos="3870"/>
        </w:tabs>
        <w:spacing w:after="0" w:line="360" w:lineRule="auto"/>
        <w:ind w:left="1985" w:hanging="1985"/>
        <w:jc w:val="both"/>
        <w:rPr>
          <w:b/>
          <w:sz w:val="24"/>
          <w:szCs w:val="24"/>
        </w:rPr>
      </w:pPr>
    </w:p>
    <w:p w:rsidR="003C4562" w:rsidRDefault="003C4562" w:rsidP="003C4562">
      <w:pPr>
        <w:rPr>
          <w:rFonts w:ascii="Cambria" w:eastAsia="Cambria" w:hAnsi="Cambria" w:cs="Cambria"/>
        </w:rPr>
      </w:pPr>
    </w:p>
    <w:tbl>
      <w:tblPr>
        <w:tblStyle w:val="50"/>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3C4562" w:rsidTr="00915573">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3C4562" w:rsidRDefault="003C4562" w:rsidP="00915573">
            <w:pPr>
              <w:spacing w:line="360" w:lineRule="auto"/>
              <w:jc w:val="center"/>
              <w:rPr>
                <w:b/>
                <w:color w:val="17365D"/>
                <w:sz w:val="28"/>
                <w:szCs w:val="28"/>
              </w:rPr>
            </w:pPr>
            <w:r>
              <w:rPr>
                <w:b/>
                <w:color w:val="17365D"/>
                <w:sz w:val="28"/>
                <w:szCs w:val="28"/>
              </w:rPr>
              <w:t>Delivery Plan (Weekly Lab. Syllabus)</w:t>
            </w:r>
            <w:r>
              <w:rPr>
                <w:b/>
                <w:color w:val="17365D"/>
                <w:sz w:val="28"/>
                <w:szCs w:val="28"/>
              </w:rPr>
              <w:br/>
              <w:t>Delivery Plan (Weekly Lab. Syllabus)</w:t>
            </w:r>
          </w:p>
          <w:p w:rsidR="003C4562" w:rsidRDefault="003C4562" w:rsidP="00915573">
            <w:pPr>
              <w:bidi/>
              <w:spacing w:line="360" w:lineRule="auto"/>
              <w:jc w:val="center"/>
              <w:rPr>
                <w:rFonts w:eastAsia="Times New Roman"/>
                <w:b/>
                <w:color w:val="17365D"/>
                <w:sz w:val="28"/>
                <w:szCs w:val="28"/>
              </w:rPr>
            </w:pPr>
          </w:p>
        </w:tc>
      </w:tr>
      <w:tr w:rsidR="003C4562"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915573">
            <w:pPr>
              <w:spacing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3C4562" w:rsidRDefault="003C4562" w:rsidP="00915573">
            <w:pPr>
              <w:spacing w:line="360" w:lineRule="auto"/>
              <w:rPr>
                <w:b/>
                <w:sz w:val="24"/>
                <w:szCs w:val="24"/>
              </w:rPr>
            </w:pPr>
            <w:r>
              <w:rPr>
                <w:b/>
              </w:rPr>
              <w:t>Material Covered</w:t>
            </w:r>
          </w:p>
        </w:tc>
      </w:tr>
      <w:tr w:rsidR="003C4562"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915573">
            <w:pPr>
              <w:spacing w:line="360" w:lineRule="auto"/>
              <w:ind w:left="-18"/>
              <w:jc w:val="center"/>
              <w:rPr>
                <w:b/>
              </w:rPr>
            </w:pPr>
            <w:r>
              <w:rPr>
                <w:b/>
              </w:rPr>
              <w:lastRenderedPageBreak/>
              <w:t>Week 1</w:t>
            </w:r>
          </w:p>
        </w:tc>
        <w:tc>
          <w:tcPr>
            <w:tcW w:w="92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line="360" w:lineRule="auto"/>
              <w:rPr>
                <w:sz w:val="24"/>
                <w:szCs w:val="24"/>
              </w:rPr>
            </w:pPr>
            <w:r>
              <w:t>Lab 1: Introduction to Agilent VEE and PSPICE</w:t>
            </w:r>
          </w:p>
        </w:tc>
      </w:tr>
      <w:tr w:rsidR="003C4562"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915573">
            <w:pPr>
              <w:spacing w:line="360" w:lineRule="auto"/>
              <w:ind w:left="-18"/>
              <w:jc w:val="center"/>
              <w:rPr>
                <w:b/>
              </w:rPr>
            </w:pPr>
            <w:r>
              <w:rPr>
                <w:b/>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line="360" w:lineRule="auto"/>
              <w:rPr>
                <w:sz w:val="24"/>
                <w:szCs w:val="24"/>
              </w:rPr>
            </w:pPr>
            <w:r>
              <w:t>Lab 2: Thévenin's / Norton's Theorem and Kirchhoff's Laws</w:t>
            </w:r>
          </w:p>
        </w:tc>
      </w:tr>
      <w:tr w:rsidR="003C4562" w:rsidTr="00915573">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915573">
            <w:pPr>
              <w:spacing w:line="360" w:lineRule="auto"/>
              <w:ind w:left="-18"/>
              <w:jc w:val="center"/>
              <w:rPr>
                <w:b/>
              </w:rPr>
            </w:pPr>
            <w:r>
              <w:rPr>
                <w:b/>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line="360" w:lineRule="auto"/>
              <w:rPr>
                <w:sz w:val="24"/>
                <w:szCs w:val="24"/>
              </w:rPr>
            </w:pPr>
            <w:r>
              <w:t>Lab 3: First-Order Transient Responses</w:t>
            </w:r>
          </w:p>
        </w:tc>
      </w:tr>
      <w:tr w:rsidR="003C4562"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915573">
            <w:pPr>
              <w:spacing w:line="360" w:lineRule="auto"/>
              <w:ind w:left="-18"/>
              <w:jc w:val="center"/>
              <w:rPr>
                <w:b/>
              </w:rPr>
            </w:pPr>
            <w:r>
              <w:rPr>
                <w:b/>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line="360" w:lineRule="auto"/>
              <w:rPr>
                <w:sz w:val="24"/>
                <w:szCs w:val="24"/>
              </w:rPr>
            </w:pPr>
            <w:r>
              <w:t>Lab 4: Second-Order Transient Responses</w:t>
            </w:r>
          </w:p>
        </w:tc>
      </w:tr>
      <w:tr w:rsidR="003C4562"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915573">
            <w:pPr>
              <w:spacing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line="360" w:lineRule="auto"/>
              <w:rPr>
                <w:sz w:val="24"/>
                <w:szCs w:val="24"/>
              </w:rPr>
            </w:pPr>
            <w:r>
              <w:t>Lab 5: Frequency Response of RC Circuits</w:t>
            </w:r>
          </w:p>
        </w:tc>
      </w:tr>
      <w:tr w:rsidR="003C4562"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915573">
            <w:pPr>
              <w:spacing w:line="360" w:lineRule="auto"/>
              <w:ind w:left="-18"/>
              <w:jc w:val="center"/>
              <w:rPr>
                <w:b/>
              </w:rPr>
            </w:pPr>
            <w:r>
              <w:rPr>
                <w:b/>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line="360" w:lineRule="auto"/>
              <w:rPr>
                <w:sz w:val="24"/>
                <w:szCs w:val="24"/>
              </w:rPr>
            </w:pPr>
            <w:r>
              <w:t xml:space="preserve"> Listening &amp; Speaking</w:t>
            </w:r>
          </w:p>
        </w:tc>
      </w:tr>
      <w:tr w:rsidR="003C4562"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915573">
            <w:pPr>
              <w:spacing w:line="360" w:lineRule="auto"/>
              <w:ind w:left="-18"/>
              <w:jc w:val="center"/>
              <w:rPr>
                <w:b/>
              </w:rPr>
            </w:pPr>
            <w:r>
              <w:rPr>
                <w:b/>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line="360" w:lineRule="auto"/>
              <w:rPr>
                <w:sz w:val="24"/>
                <w:szCs w:val="24"/>
              </w:rPr>
            </w:pPr>
            <w:r>
              <w:t>Listening &amp; Speaking</w:t>
            </w:r>
          </w:p>
        </w:tc>
      </w:tr>
    </w:tbl>
    <w:p w:rsidR="003C4562" w:rsidRDefault="003C4562" w:rsidP="003C4562">
      <w:pPr>
        <w:tabs>
          <w:tab w:val="center" w:pos="3870"/>
        </w:tabs>
        <w:spacing w:after="0" w:line="360" w:lineRule="auto"/>
        <w:ind w:left="1985"/>
        <w:jc w:val="both"/>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3C4562" w:rsidTr="00915573">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3C4562" w:rsidRDefault="003C4562" w:rsidP="00915573">
            <w:pPr>
              <w:spacing w:line="312" w:lineRule="auto"/>
              <w:jc w:val="center"/>
              <w:rPr>
                <w:b/>
                <w:color w:val="17365D"/>
                <w:sz w:val="28"/>
                <w:szCs w:val="28"/>
              </w:rPr>
            </w:pPr>
            <w:r>
              <w:rPr>
                <w:b/>
                <w:color w:val="17365D"/>
                <w:sz w:val="28"/>
                <w:szCs w:val="28"/>
              </w:rPr>
              <w:t>Learning and Teaching Resources</w:t>
            </w:r>
            <w:r>
              <w:rPr>
                <w:b/>
                <w:color w:val="17365D"/>
                <w:sz w:val="28"/>
                <w:szCs w:val="28"/>
              </w:rPr>
              <w:br/>
              <w:t>Learning and Teaching Resources</w:t>
            </w:r>
          </w:p>
          <w:p w:rsidR="003C4562" w:rsidRDefault="003C4562" w:rsidP="00915573">
            <w:pPr>
              <w:bidi/>
              <w:spacing w:line="312" w:lineRule="auto"/>
              <w:jc w:val="center"/>
              <w:rPr>
                <w:rFonts w:eastAsia="Times New Roman"/>
                <w:b/>
                <w:color w:val="17365D"/>
                <w:sz w:val="28"/>
                <w:szCs w:val="28"/>
              </w:rPr>
            </w:pPr>
          </w:p>
        </w:tc>
      </w:tr>
      <w:tr w:rsidR="003C4562" w:rsidTr="00915573">
        <w:tc>
          <w:tcPr>
            <w:tcW w:w="2340" w:type="dxa"/>
            <w:tcBorders>
              <w:top w:val="single" w:sz="4" w:space="0" w:color="000000"/>
              <w:left w:val="single" w:sz="4" w:space="0" w:color="000000"/>
              <w:bottom w:val="single" w:sz="4" w:space="0" w:color="000000"/>
              <w:right w:val="nil"/>
            </w:tcBorders>
            <w:vAlign w:val="center"/>
          </w:tcPr>
          <w:p w:rsidR="003C4562" w:rsidRDefault="003C4562" w:rsidP="00915573">
            <w:pPr>
              <w:spacing w:line="312" w:lineRule="auto"/>
              <w:ind w:left="360" w:hanging="720"/>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3C4562" w:rsidRDefault="003C4562" w:rsidP="00915573">
            <w:pPr>
              <w:spacing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915573">
            <w:pPr>
              <w:spacing w:line="312" w:lineRule="auto"/>
              <w:jc w:val="center"/>
              <w:rPr>
                <w:b/>
              </w:rPr>
            </w:pPr>
            <w:r>
              <w:rPr>
                <w:b/>
              </w:rPr>
              <w:t>Available in the Library?</w:t>
            </w:r>
          </w:p>
        </w:tc>
      </w:tr>
      <w:tr w:rsidR="003C4562" w:rsidTr="00915573">
        <w:tc>
          <w:tcPr>
            <w:tcW w:w="2340" w:type="dxa"/>
            <w:tcBorders>
              <w:top w:val="single" w:sz="4" w:space="0" w:color="000000"/>
              <w:left w:val="single" w:sz="4" w:space="0" w:color="000000"/>
              <w:bottom w:val="single" w:sz="4" w:space="0" w:color="000000"/>
              <w:right w:val="nil"/>
            </w:tcBorders>
            <w:shd w:val="clear" w:color="auto" w:fill="DAEEF3"/>
            <w:vAlign w:val="center"/>
          </w:tcPr>
          <w:p w:rsidR="003C4562" w:rsidRDefault="003C4562" w:rsidP="00915573">
            <w:pPr>
              <w:spacing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rsidR="003C4562" w:rsidRDefault="003C4562" w:rsidP="00915573">
            <w:pPr>
              <w:tabs>
                <w:tab w:val="left" w:pos="2268"/>
                <w:tab w:val="left" w:pos="2552"/>
              </w:tabs>
              <w:jc w:val="both"/>
            </w:pPr>
            <w:r>
              <w:t xml:space="preserve">Haarman et al. </w:t>
            </w:r>
            <w:r>
              <w:rPr>
                <w:i/>
              </w:rPr>
              <w:t>Reading Skills for the Social Sciences</w:t>
            </w:r>
            <w:r>
              <w:t>. OUP</w:t>
            </w:r>
          </w:p>
          <w:p w:rsidR="003C4562" w:rsidRDefault="003C4562" w:rsidP="00915573">
            <w:pPr>
              <w:spacing w:line="312" w:lineRule="auto"/>
              <w:ind w:left="185"/>
            </w:pPr>
            <w:r>
              <w:t xml:space="preserve">Cotton, D. et al. </w:t>
            </w:r>
            <w:r>
              <w:rPr>
                <w:i/>
              </w:rPr>
              <w:t xml:space="preserve">Business Class. </w:t>
            </w:r>
            <w:r>
              <w:t>Nelson</w:t>
            </w:r>
          </w:p>
        </w:tc>
        <w:tc>
          <w:tcPr>
            <w:tcW w:w="23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line="312" w:lineRule="auto"/>
              <w:jc w:val="center"/>
              <w:rPr>
                <w:color w:val="FF0000"/>
              </w:rPr>
            </w:pPr>
            <w:r>
              <w:t>NO</w:t>
            </w:r>
          </w:p>
        </w:tc>
      </w:tr>
      <w:tr w:rsidR="003C4562" w:rsidTr="00915573">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3C4562" w:rsidRDefault="003C4562" w:rsidP="00915573">
            <w:pPr>
              <w:spacing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rsidR="003C4562" w:rsidRDefault="003C4562" w:rsidP="00915573">
            <w:pPr>
              <w:tabs>
                <w:tab w:val="left" w:pos="2268"/>
                <w:tab w:val="left" w:pos="2552"/>
              </w:tabs>
              <w:jc w:val="both"/>
            </w:pPr>
            <w:r>
              <w:t>An appropriate selection of Collins Specialist English Dictionaries, ArangeofA-leveltypeStudyGuides</w:t>
            </w:r>
          </w:p>
        </w:tc>
        <w:tc>
          <w:tcPr>
            <w:tcW w:w="23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line="312" w:lineRule="auto"/>
              <w:jc w:val="center"/>
            </w:pPr>
            <w:r>
              <w:t>No</w:t>
            </w:r>
          </w:p>
        </w:tc>
      </w:tr>
      <w:tr w:rsidR="003C4562" w:rsidTr="00915573">
        <w:tc>
          <w:tcPr>
            <w:tcW w:w="2340" w:type="dxa"/>
            <w:tcBorders>
              <w:top w:val="single" w:sz="4" w:space="0" w:color="000000"/>
              <w:left w:val="single" w:sz="4" w:space="0" w:color="000000"/>
              <w:bottom w:val="single" w:sz="4" w:space="0" w:color="000000"/>
              <w:right w:val="nil"/>
            </w:tcBorders>
            <w:shd w:val="clear" w:color="auto" w:fill="DAEEF3"/>
            <w:vAlign w:val="center"/>
          </w:tcPr>
          <w:p w:rsidR="003C4562" w:rsidRDefault="003C4562" w:rsidP="00915573">
            <w:pPr>
              <w:spacing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3C4562" w:rsidRDefault="003C4562" w:rsidP="00915573">
            <w:pPr>
              <w:spacing w:line="312" w:lineRule="auto"/>
              <w:ind w:left="180"/>
            </w:pPr>
          </w:p>
        </w:tc>
      </w:tr>
    </w:tbl>
    <w:p w:rsidR="003C4562" w:rsidRDefault="003C4562" w:rsidP="003C4562">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3C4562" w:rsidTr="00915573">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rsidR="003C4562" w:rsidRDefault="003C4562" w:rsidP="00915573">
            <w:pPr>
              <w:tabs>
                <w:tab w:val="left" w:pos="1890"/>
                <w:tab w:val="center" w:pos="4544"/>
              </w:tabs>
              <w:ind w:right="1152"/>
              <w:rPr>
                <w:b/>
                <w:color w:val="000000"/>
                <w:sz w:val="28"/>
                <w:szCs w:val="28"/>
              </w:rPr>
            </w:pPr>
            <w:r>
              <w:rPr>
                <w:b/>
                <w:color w:val="000000"/>
                <w:sz w:val="28"/>
                <w:szCs w:val="28"/>
              </w:rPr>
              <w:tab/>
            </w:r>
            <w:r>
              <w:rPr>
                <w:b/>
                <w:color w:val="000000"/>
                <w:sz w:val="28"/>
                <w:szCs w:val="28"/>
              </w:rPr>
              <w:tab/>
              <w:t xml:space="preserve">          Grading Scheme</w:t>
            </w:r>
            <w:r>
              <w:rPr>
                <w:b/>
                <w:color w:val="000000"/>
                <w:sz w:val="28"/>
                <w:szCs w:val="28"/>
              </w:rPr>
              <w:br/>
              <w:t>Grading Scheme</w:t>
            </w:r>
          </w:p>
          <w:p w:rsidR="003C4562" w:rsidRDefault="003C4562" w:rsidP="00915573">
            <w:pPr>
              <w:bidi/>
              <w:jc w:val="center"/>
              <w:rPr>
                <w:rFonts w:eastAsia="Times New Roman"/>
                <w:b/>
                <w:color w:val="000000"/>
                <w:sz w:val="28"/>
                <w:szCs w:val="28"/>
              </w:rPr>
            </w:pPr>
          </w:p>
        </w:tc>
      </w:tr>
      <w:tr w:rsidR="003C4562" w:rsidTr="00915573">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rsidR="003C4562" w:rsidRDefault="003C4562" w:rsidP="00915573">
            <w:pPr>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3C4562" w:rsidRDefault="003C4562" w:rsidP="00915573">
            <w:pPr>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3C4562" w:rsidRDefault="003C4562" w:rsidP="00915573">
            <w:pPr>
              <w:bidi/>
              <w:jc w:val="center"/>
              <w:rPr>
                <w:color w:val="000000"/>
              </w:rPr>
            </w:pPr>
            <w:r>
              <w:rPr>
                <w:rtl/>
              </w:rPr>
              <w:t>Grade</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3C4562" w:rsidRDefault="003C4562" w:rsidP="00915573">
            <w:pPr>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3C4562" w:rsidRDefault="003C4562" w:rsidP="00915573">
            <w:pPr>
              <w:rPr>
                <w:b/>
                <w:color w:val="000000"/>
              </w:rPr>
            </w:pPr>
            <w:r>
              <w:rPr>
                <w:b/>
                <w:color w:val="000000"/>
              </w:rPr>
              <w:t>Definition</w:t>
            </w:r>
          </w:p>
        </w:tc>
      </w:tr>
      <w:tr w:rsidR="003C4562" w:rsidTr="00915573">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3C4562" w:rsidRDefault="003C4562" w:rsidP="00915573">
            <w:pPr>
              <w:rPr>
                <w:b/>
                <w:color w:val="000000"/>
              </w:rPr>
            </w:pPr>
            <w:r>
              <w:rPr>
                <w:b/>
                <w:color w:val="000000"/>
              </w:rPr>
              <w:t>Success Group</w:t>
            </w:r>
          </w:p>
          <w:p w:rsidR="003C4562" w:rsidRDefault="003C4562" w:rsidP="00915573">
            <w:pP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3C4562" w:rsidRDefault="003C4562" w:rsidP="00915573">
            <w:pPr>
              <w:ind w:firstLine="72"/>
              <w:rPr>
                <w:b/>
                <w:color w:val="000000"/>
              </w:rPr>
            </w:pPr>
            <w:r>
              <w:rPr>
                <w:b/>
                <w:color w:val="000000"/>
              </w:rPr>
              <w:t xml:space="preserve">A - </w:t>
            </w:r>
            <w:r>
              <w:rPr>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rsidR="003C4562" w:rsidRDefault="003C4562" w:rsidP="00915573">
            <w:pPr>
              <w:bidi/>
              <w:jc w:val="center"/>
              <w:rPr>
                <w:b/>
                <w:sz w:val="24"/>
                <w:szCs w:val="24"/>
              </w:rPr>
            </w:pPr>
            <w:r>
              <w:rPr>
                <w:b/>
                <w:rtl/>
              </w:rPr>
              <w:t>Excellent</w:t>
            </w:r>
          </w:p>
        </w:tc>
        <w:tc>
          <w:tcPr>
            <w:tcW w:w="1155" w:type="dxa"/>
            <w:tcBorders>
              <w:top w:val="single" w:sz="6" w:space="0" w:color="000000"/>
              <w:left w:val="single" w:sz="6" w:space="0" w:color="000000"/>
              <w:bottom w:val="single" w:sz="6" w:space="0" w:color="000000"/>
              <w:right w:val="single" w:sz="4" w:space="0" w:color="000000"/>
            </w:tcBorders>
            <w:vAlign w:val="center"/>
          </w:tcPr>
          <w:p w:rsidR="003C4562" w:rsidRDefault="003C4562" w:rsidP="00915573">
            <w:pPr>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3C4562" w:rsidRDefault="003C4562" w:rsidP="00915573">
            <w:pPr>
              <w:rPr>
                <w:color w:val="000000"/>
              </w:rPr>
            </w:pPr>
            <w:r>
              <w:rPr>
                <w:color w:val="000000"/>
              </w:rPr>
              <w:t>Outstanding Performance</w:t>
            </w:r>
          </w:p>
        </w:tc>
      </w:tr>
      <w:tr w:rsidR="003C4562" w:rsidTr="00915573">
        <w:trPr>
          <w:trHeight w:val="300"/>
        </w:trPr>
        <w:tc>
          <w:tcPr>
            <w:tcW w:w="1620" w:type="dxa"/>
            <w:vMerge/>
            <w:tcBorders>
              <w:top w:val="single" w:sz="6" w:space="0" w:color="000000"/>
              <w:left w:val="single" w:sz="6" w:space="0" w:color="000000"/>
              <w:bottom w:val="nil"/>
              <w:right w:val="single" w:sz="6" w:space="0" w:color="000000"/>
            </w:tcBorders>
            <w:vAlign w:val="center"/>
          </w:tcPr>
          <w:p w:rsidR="003C4562" w:rsidRDefault="003C4562" w:rsidP="00915573">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3C4562" w:rsidRDefault="003C4562" w:rsidP="00915573">
            <w:pPr>
              <w:ind w:firstLine="72"/>
              <w:rPr>
                <w:b/>
                <w:color w:val="000000"/>
              </w:rPr>
            </w:pPr>
            <w:r>
              <w:rPr>
                <w:b/>
                <w:color w:val="000000"/>
              </w:rPr>
              <w:t xml:space="preserve">B - </w:t>
            </w:r>
            <w:r>
              <w:rPr>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3C4562" w:rsidRDefault="003C4562" w:rsidP="00915573">
            <w:pPr>
              <w:bidi/>
              <w:jc w:val="center"/>
              <w:rPr>
                <w:b/>
                <w:sz w:val="24"/>
                <w:szCs w:val="24"/>
              </w:rPr>
            </w:pPr>
            <w:r>
              <w:rPr>
                <w:b/>
                <w:rtl/>
              </w:rPr>
              <w:t xml:space="preserve">Very Good </w:t>
            </w:r>
          </w:p>
        </w:tc>
        <w:tc>
          <w:tcPr>
            <w:tcW w:w="1155" w:type="dxa"/>
            <w:tcBorders>
              <w:top w:val="single" w:sz="6" w:space="0" w:color="000000"/>
              <w:left w:val="single" w:sz="6" w:space="0" w:color="000000"/>
              <w:bottom w:val="single" w:sz="6" w:space="0" w:color="000000"/>
              <w:right w:val="single" w:sz="4" w:space="0" w:color="000000"/>
            </w:tcBorders>
            <w:vAlign w:val="center"/>
          </w:tcPr>
          <w:p w:rsidR="003C4562" w:rsidRDefault="003C4562" w:rsidP="00915573">
            <w:pPr>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3C4562" w:rsidRDefault="003C4562" w:rsidP="00915573">
            <w:pPr>
              <w:rPr>
                <w:color w:val="000000"/>
              </w:rPr>
            </w:pPr>
            <w:r>
              <w:rPr>
                <w:color w:val="000000"/>
              </w:rPr>
              <w:t>Above average with some errors</w:t>
            </w:r>
          </w:p>
        </w:tc>
      </w:tr>
      <w:tr w:rsidR="003C4562" w:rsidTr="00915573">
        <w:trPr>
          <w:trHeight w:val="300"/>
        </w:trPr>
        <w:tc>
          <w:tcPr>
            <w:tcW w:w="1620" w:type="dxa"/>
            <w:vMerge/>
            <w:tcBorders>
              <w:top w:val="single" w:sz="6" w:space="0" w:color="000000"/>
              <w:left w:val="single" w:sz="6" w:space="0" w:color="000000"/>
              <w:bottom w:val="nil"/>
              <w:right w:val="single" w:sz="6" w:space="0" w:color="000000"/>
            </w:tcBorders>
            <w:vAlign w:val="center"/>
          </w:tcPr>
          <w:p w:rsidR="003C4562" w:rsidRDefault="003C4562" w:rsidP="00915573">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3C4562" w:rsidRDefault="003C4562" w:rsidP="00915573">
            <w:pPr>
              <w:ind w:firstLine="72"/>
              <w:rPr>
                <w:b/>
                <w:color w:val="000000"/>
              </w:rPr>
            </w:pPr>
            <w:r>
              <w:rPr>
                <w:b/>
                <w:color w:val="000000"/>
              </w:rPr>
              <w:t xml:space="preserve">C - </w:t>
            </w:r>
            <w:r>
              <w:rPr>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3C4562" w:rsidRDefault="003C4562" w:rsidP="00915573">
            <w:pPr>
              <w:bidi/>
              <w:jc w:val="center"/>
              <w:rPr>
                <w:b/>
                <w:sz w:val="24"/>
                <w:szCs w:val="24"/>
              </w:rPr>
            </w:pPr>
            <w:r>
              <w:rPr>
                <w:b/>
                <w:rtl/>
              </w:rPr>
              <w:t>Good</w:t>
            </w:r>
          </w:p>
        </w:tc>
        <w:tc>
          <w:tcPr>
            <w:tcW w:w="1155" w:type="dxa"/>
            <w:tcBorders>
              <w:top w:val="single" w:sz="6" w:space="0" w:color="000000"/>
              <w:left w:val="single" w:sz="6" w:space="0" w:color="000000"/>
              <w:bottom w:val="single" w:sz="6" w:space="0" w:color="000000"/>
              <w:right w:val="single" w:sz="4" w:space="0" w:color="000000"/>
            </w:tcBorders>
            <w:vAlign w:val="center"/>
          </w:tcPr>
          <w:p w:rsidR="003C4562" w:rsidRDefault="003C4562" w:rsidP="00915573">
            <w:pPr>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3C4562" w:rsidRDefault="003C4562" w:rsidP="00915573">
            <w:pPr>
              <w:rPr>
                <w:color w:val="000000"/>
              </w:rPr>
            </w:pPr>
            <w:r>
              <w:rPr>
                <w:color w:val="000000"/>
              </w:rPr>
              <w:t>Sound work with notable errors</w:t>
            </w:r>
          </w:p>
        </w:tc>
      </w:tr>
      <w:tr w:rsidR="003C4562" w:rsidTr="00915573">
        <w:trPr>
          <w:trHeight w:val="300"/>
        </w:trPr>
        <w:tc>
          <w:tcPr>
            <w:tcW w:w="1620" w:type="dxa"/>
            <w:vMerge/>
            <w:tcBorders>
              <w:top w:val="single" w:sz="6" w:space="0" w:color="000000"/>
              <w:left w:val="single" w:sz="6" w:space="0" w:color="000000"/>
              <w:bottom w:val="nil"/>
              <w:right w:val="single" w:sz="6" w:space="0" w:color="000000"/>
            </w:tcBorders>
            <w:vAlign w:val="center"/>
          </w:tcPr>
          <w:p w:rsidR="003C4562" w:rsidRDefault="003C4562" w:rsidP="00915573">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3C4562" w:rsidRDefault="003C4562" w:rsidP="00915573">
            <w:pPr>
              <w:ind w:firstLine="72"/>
              <w:rPr>
                <w:b/>
                <w:color w:val="000000"/>
              </w:rPr>
            </w:pPr>
            <w:r>
              <w:rPr>
                <w:b/>
                <w:color w:val="000000"/>
              </w:rPr>
              <w:t xml:space="preserve">D - </w:t>
            </w:r>
            <w:r>
              <w:rPr>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rsidR="003C4562" w:rsidRDefault="003C4562" w:rsidP="00915573">
            <w:pPr>
              <w:bidi/>
              <w:jc w:val="center"/>
              <w:rPr>
                <w:b/>
                <w:sz w:val="24"/>
                <w:szCs w:val="24"/>
              </w:rPr>
            </w:pPr>
            <w:r>
              <w:rPr>
                <w:b/>
                <w:rtl/>
              </w:rPr>
              <w:t xml:space="preserve">Satisfactory </w:t>
            </w:r>
          </w:p>
        </w:tc>
        <w:tc>
          <w:tcPr>
            <w:tcW w:w="1155" w:type="dxa"/>
            <w:tcBorders>
              <w:top w:val="single" w:sz="6" w:space="0" w:color="000000"/>
              <w:left w:val="single" w:sz="6" w:space="0" w:color="000000"/>
              <w:bottom w:val="single" w:sz="6" w:space="0" w:color="000000"/>
              <w:right w:val="single" w:sz="4" w:space="0" w:color="000000"/>
            </w:tcBorders>
            <w:vAlign w:val="center"/>
          </w:tcPr>
          <w:p w:rsidR="003C4562" w:rsidRDefault="003C4562" w:rsidP="00915573">
            <w:pPr>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3C4562" w:rsidRDefault="003C4562" w:rsidP="00915573">
            <w:pPr>
              <w:rPr>
                <w:color w:val="000000"/>
              </w:rPr>
            </w:pPr>
            <w:r>
              <w:rPr>
                <w:color w:val="000000"/>
              </w:rPr>
              <w:t>Fair but with major shortcomings</w:t>
            </w:r>
          </w:p>
        </w:tc>
      </w:tr>
      <w:tr w:rsidR="003C4562" w:rsidTr="00915573">
        <w:trPr>
          <w:trHeight w:val="300"/>
        </w:trPr>
        <w:tc>
          <w:tcPr>
            <w:tcW w:w="1620" w:type="dxa"/>
            <w:vMerge/>
            <w:tcBorders>
              <w:top w:val="single" w:sz="6" w:space="0" w:color="000000"/>
              <w:left w:val="single" w:sz="6" w:space="0" w:color="000000"/>
              <w:bottom w:val="nil"/>
              <w:right w:val="single" w:sz="6" w:space="0" w:color="000000"/>
            </w:tcBorders>
            <w:vAlign w:val="center"/>
          </w:tcPr>
          <w:p w:rsidR="003C4562" w:rsidRDefault="003C4562" w:rsidP="00915573">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3C4562" w:rsidRDefault="003C4562" w:rsidP="00915573">
            <w:pPr>
              <w:ind w:firstLine="72"/>
              <w:rPr>
                <w:b/>
                <w:color w:val="000000"/>
              </w:rPr>
            </w:pPr>
            <w:r>
              <w:rPr>
                <w:b/>
                <w:color w:val="000000"/>
              </w:rPr>
              <w:t xml:space="preserve">E - </w:t>
            </w:r>
            <w:r>
              <w:rPr>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rsidR="003C4562" w:rsidRDefault="003C4562" w:rsidP="00915573">
            <w:pPr>
              <w:bidi/>
              <w:jc w:val="center"/>
              <w:rPr>
                <w:b/>
                <w:sz w:val="24"/>
                <w:szCs w:val="24"/>
              </w:rPr>
            </w:pPr>
            <w:r>
              <w:rPr>
                <w:b/>
                <w:rtl/>
              </w:rPr>
              <w:t xml:space="preserve">Sufficient </w:t>
            </w:r>
          </w:p>
        </w:tc>
        <w:tc>
          <w:tcPr>
            <w:tcW w:w="1155" w:type="dxa"/>
            <w:tcBorders>
              <w:top w:val="single" w:sz="6" w:space="0" w:color="000000"/>
              <w:left w:val="single" w:sz="6" w:space="0" w:color="000000"/>
              <w:bottom w:val="single" w:sz="6" w:space="0" w:color="000000"/>
              <w:right w:val="single" w:sz="4" w:space="0" w:color="000000"/>
            </w:tcBorders>
            <w:vAlign w:val="center"/>
          </w:tcPr>
          <w:p w:rsidR="003C4562" w:rsidRDefault="003C4562" w:rsidP="00915573">
            <w:pPr>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3C4562" w:rsidRDefault="003C4562" w:rsidP="00915573">
            <w:pPr>
              <w:rPr>
                <w:color w:val="000000"/>
              </w:rPr>
            </w:pPr>
            <w:r>
              <w:rPr>
                <w:color w:val="000000"/>
              </w:rPr>
              <w:t>Work meets minimum criteria</w:t>
            </w:r>
          </w:p>
        </w:tc>
      </w:tr>
      <w:tr w:rsidR="003C4562" w:rsidTr="00915573">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3C4562" w:rsidRDefault="003C4562" w:rsidP="00915573">
            <w:pPr>
              <w:rPr>
                <w:b/>
                <w:color w:val="000000"/>
              </w:rPr>
            </w:pPr>
            <w:r>
              <w:rPr>
                <w:b/>
                <w:color w:val="000000"/>
              </w:rPr>
              <w:t>Fail Group</w:t>
            </w:r>
          </w:p>
          <w:p w:rsidR="003C4562" w:rsidRDefault="003C4562" w:rsidP="00915573">
            <w:pP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3C4562" w:rsidRDefault="003C4562" w:rsidP="00915573">
            <w:pPr>
              <w:ind w:firstLine="72"/>
              <w:rPr>
                <w:b/>
                <w:color w:val="000000"/>
              </w:rPr>
            </w:pPr>
            <w:r>
              <w:rPr>
                <w:b/>
                <w:color w:val="000000"/>
              </w:rPr>
              <w:t xml:space="preserve">FX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3C4562" w:rsidRDefault="003C4562" w:rsidP="00915573">
            <w:pPr>
              <w:bidi/>
              <w:jc w:val="center"/>
              <w:rPr>
                <w:b/>
                <w:sz w:val="24"/>
                <w:szCs w:val="24"/>
              </w:rPr>
            </w:pPr>
            <w:r>
              <w:rPr>
                <w:b/>
                <w:sz w:val="24"/>
                <w:szCs w:val="24"/>
                <w:rtl/>
              </w:rPr>
              <w:t>Fail (under remediation)</w:t>
            </w:r>
          </w:p>
        </w:tc>
        <w:tc>
          <w:tcPr>
            <w:tcW w:w="1155" w:type="dxa"/>
            <w:tcBorders>
              <w:top w:val="single" w:sz="6" w:space="0" w:color="000000"/>
              <w:left w:val="single" w:sz="6" w:space="0" w:color="000000"/>
              <w:bottom w:val="single" w:sz="6" w:space="0" w:color="000000"/>
              <w:right w:val="single" w:sz="4" w:space="0" w:color="000000"/>
            </w:tcBorders>
            <w:vAlign w:val="center"/>
          </w:tcPr>
          <w:p w:rsidR="003C4562" w:rsidRDefault="003C4562" w:rsidP="00915573">
            <w:pP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3C4562" w:rsidRDefault="003C4562" w:rsidP="00915573">
            <w:pPr>
              <w:rPr>
                <w:color w:val="000000"/>
              </w:rPr>
            </w:pPr>
            <w:r>
              <w:rPr>
                <w:color w:val="000000"/>
              </w:rPr>
              <w:t>More work required but credit awarded</w:t>
            </w:r>
          </w:p>
        </w:tc>
      </w:tr>
      <w:tr w:rsidR="003C4562" w:rsidTr="00915573">
        <w:trPr>
          <w:trHeight w:val="300"/>
        </w:trPr>
        <w:tc>
          <w:tcPr>
            <w:tcW w:w="1620" w:type="dxa"/>
            <w:vMerge/>
            <w:tcBorders>
              <w:top w:val="single" w:sz="6" w:space="0" w:color="000000"/>
              <w:left w:val="single" w:sz="6" w:space="0" w:color="000000"/>
              <w:bottom w:val="nil"/>
              <w:right w:val="single" w:sz="6" w:space="0" w:color="000000"/>
            </w:tcBorders>
            <w:vAlign w:val="center"/>
          </w:tcPr>
          <w:p w:rsidR="003C4562" w:rsidRDefault="003C4562" w:rsidP="00915573">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3C4562" w:rsidRDefault="003C4562" w:rsidP="00915573">
            <w:pPr>
              <w:ind w:firstLine="72"/>
              <w:rPr>
                <w:b/>
                <w:color w:val="000000"/>
                <w:sz w:val="24"/>
                <w:szCs w:val="24"/>
              </w:rPr>
            </w:pPr>
            <w:r>
              <w:rPr>
                <w:b/>
                <w:color w:val="000000"/>
              </w:rPr>
              <w:t xml:space="preserve">F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3C4562" w:rsidRDefault="003C4562" w:rsidP="00915573">
            <w:pPr>
              <w:bidi/>
              <w:jc w:val="center"/>
              <w:rPr>
                <w:b/>
              </w:rPr>
            </w:pPr>
            <w:r>
              <w:rPr>
                <w:b/>
                <w:rtl/>
              </w:rPr>
              <w:t>Fail</w:t>
            </w:r>
          </w:p>
        </w:tc>
        <w:tc>
          <w:tcPr>
            <w:tcW w:w="1155" w:type="dxa"/>
            <w:tcBorders>
              <w:top w:val="single" w:sz="6" w:space="0" w:color="000000"/>
              <w:left w:val="single" w:sz="6" w:space="0" w:color="000000"/>
              <w:bottom w:val="single" w:sz="6" w:space="0" w:color="000000"/>
              <w:right w:val="single" w:sz="4" w:space="0" w:color="000000"/>
            </w:tcBorders>
            <w:vAlign w:val="center"/>
          </w:tcPr>
          <w:p w:rsidR="003C4562" w:rsidRDefault="003C4562" w:rsidP="00915573">
            <w:pP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3C4562" w:rsidRDefault="003C4562" w:rsidP="00915573">
            <w:pPr>
              <w:rPr>
                <w:color w:val="000000"/>
              </w:rPr>
            </w:pPr>
            <w:r>
              <w:rPr>
                <w:color w:val="000000"/>
              </w:rPr>
              <w:t>Considerable amount of work required</w:t>
            </w:r>
          </w:p>
        </w:tc>
      </w:tr>
      <w:tr w:rsidR="003C4562" w:rsidTr="00915573">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3C4562" w:rsidRDefault="003C4562" w:rsidP="00915573">
            <w:pP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3C4562" w:rsidRDefault="003C4562" w:rsidP="00915573">
            <w:pP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3C4562" w:rsidRDefault="003C4562" w:rsidP="00915573">
            <w:pP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3C4562" w:rsidRDefault="003C4562" w:rsidP="00915573">
            <w:pP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3C4562" w:rsidRDefault="003C4562" w:rsidP="00915573">
            <w:pPr>
              <w:rPr>
                <w:b/>
                <w:color w:val="000000"/>
              </w:rPr>
            </w:pPr>
          </w:p>
        </w:tc>
      </w:tr>
      <w:tr w:rsidR="003C4562" w:rsidTr="00915573">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rsidR="003C4562" w:rsidRDefault="003C4562" w:rsidP="00915573">
            <w:pPr>
              <w:rPr>
                <w:color w:val="000000"/>
                <w:sz w:val="16"/>
                <w:szCs w:val="16"/>
              </w:rPr>
            </w:pPr>
          </w:p>
          <w:p w:rsidR="003C4562" w:rsidRDefault="003C4562" w:rsidP="00915573">
            <w:pPr>
              <w:jc w:val="both"/>
              <w:rPr>
                <w:color w:val="000000"/>
                <w:sz w:val="16"/>
                <w:szCs w:val="16"/>
              </w:rPr>
            </w:pPr>
            <w:r>
              <w:rPr>
                <w:b/>
                <w:color w:val="000000"/>
              </w:rPr>
              <w:t>Note:</w:t>
            </w:r>
            <w:r>
              <w:rPr>
                <w:color w:val="000000"/>
              </w:rPr>
              <w:t xml:space="preserve"> </w:t>
            </w:r>
            <w:r>
              <w:t xml:space="preserve">Marks </w:t>
            </w:r>
            <w:r>
              <w:rPr>
                <w:color w:val="000000"/>
              </w:rPr>
              <w:t xml:space="preserve">Decimal places above or below 0.5 will be rounded to the higher or lower full mark (for example a mark of 54.5 will be rounded to 55, whereas a mark of 54.4 will be rounded to 54. </w:t>
            </w:r>
            <w:r>
              <w:t>The University</w:t>
            </w:r>
            <w:r>
              <w:rPr>
                <w:color w:val="000000"/>
              </w:rPr>
              <w:t xml:space="preserve"> has a policy NOT to condone "near-pass fails" so the only adjustment to marks awarded by the original marker(s) will be the automatic rounding outlined above.</w:t>
            </w:r>
          </w:p>
        </w:tc>
      </w:tr>
    </w:tbl>
    <w:p w:rsidR="00080912" w:rsidRPr="00080912" w:rsidRDefault="00080912" w:rsidP="00635BE2">
      <w:pPr>
        <w:pStyle w:val="a9"/>
        <w:numPr>
          <w:ilvl w:val="0"/>
          <w:numId w:val="37"/>
        </w:numPr>
        <w:jc w:val="center"/>
        <w:rPr>
          <w:rFonts w:ascii="Times New Roman" w:eastAsia="Times New Roman" w:hAnsi="Times New Roman" w:cs="Times New Roman"/>
          <w:b/>
          <w:bCs/>
          <w:color w:val="000000"/>
          <w:sz w:val="40"/>
          <w:szCs w:val="40"/>
        </w:rPr>
      </w:pPr>
      <w:r>
        <w:rPr>
          <w:rFonts w:ascii="Times New Roman" w:eastAsia="Times New Roman" w:hAnsi="Times New Roman" w:cs="Times New Roman"/>
          <w:b/>
          <w:bCs/>
          <w:color w:val="000000"/>
          <w:sz w:val="40"/>
          <w:szCs w:val="40"/>
        </w:rPr>
        <w:lastRenderedPageBreak/>
        <w:t>Arabic language</w:t>
      </w: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EC0460" w:rsidTr="00915573">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EC0460" w:rsidRDefault="00EC0460" w:rsidP="00915573">
            <w:pPr>
              <w:spacing w:before="80" w:after="80"/>
              <w:jc w:val="center"/>
              <w:rPr>
                <w:b/>
                <w:color w:val="17365D"/>
                <w:sz w:val="28"/>
                <w:szCs w:val="28"/>
              </w:rPr>
            </w:pPr>
            <w:r>
              <w:rPr>
                <w:b/>
                <w:color w:val="17365D"/>
                <w:sz w:val="28"/>
                <w:szCs w:val="28"/>
              </w:rPr>
              <w:t>Module Information</w:t>
            </w:r>
            <w:r>
              <w:rPr>
                <w:b/>
                <w:color w:val="17365D"/>
                <w:sz w:val="28"/>
                <w:szCs w:val="28"/>
              </w:rPr>
              <w:br/>
              <w:t>Module Information</w:t>
            </w:r>
          </w:p>
          <w:p w:rsidR="00EC0460" w:rsidRDefault="00EC0460" w:rsidP="00915573">
            <w:pPr>
              <w:bidi/>
              <w:jc w:val="center"/>
              <w:rPr>
                <w:rFonts w:eastAsia="Times New Roman"/>
                <w:b/>
                <w:color w:val="17365D"/>
                <w:sz w:val="28"/>
                <w:szCs w:val="28"/>
              </w:rPr>
            </w:pPr>
          </w:p>
        </w:tc>
      </w:tr>
      <w:tr w:rsidR="00EC0460" w:rsidTr="00915573">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EC0460" w:rsidRDefault="00EC0460" w:rsidP="00915573">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EC0460" w:rsidRPr="00EC0460" w:rsidRDefault="00EC0460" w:rsidP="00EC0460">
            <w:pPr>
              <w:bidi/>
              <w:jc w:val="center"/>
              <w:rPr>
                <w:color w:val="000000"/>
              </w:rPr>
            </w:pPr>
            <w:r>
              <w:rPr>
                <w:color w:val="000000"/>
                <w:rtl/>
              </w:rPr>
              <w:t xml:space="preserve">2  </w:t>
            </w:r>
            <w:r>
              <w:rPr>
                <w:color w:val="000000"/>
              </w:rPr>
              <w:t>Arabic language</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EC0460" w:rsidRDefault="00EC0460" w:rsidP="00915573">
            <w:pPr>
              <w:spacing w:before="80" w:after="80"/>
              <w:rPr>
                <w:b/>
              </w:rPr>
            </w:pPr>
            <w:r>
              <w:rPr>
                <w:b/>
              </w:rPr>
              <w:t>Module Delivery</w:t>
            </w:r>
          </w:p>
        </w:tc>
      </w:tr>
      <w:tr w:rsidR="00EC0460" w:rsidTr="00915573">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EC0460" w:rsidRDefault="00EC0460" w:rsidP="00915573">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EC0460" w:rsidRDefault="00EC0460" w:rsidP="00915573">
            <w:pPr>
              <w:pStyle w:val="1"/>
              <w:spacing w:before="80" w:after="80"/>
              <w:ind w:left="90"/>
              <w:rPr>
                <w:b w:val="0"/>
                <w:color w:val="FF0000"/>
                <w:sz w:val="28"/>
                <w:szCs w:val="28"/>
              </w:rPr>
            </w:pPr>
            <w:r>
              <w:rPr>
                <w:sz w:val="24"/>
                <w:szCs w:val="24"/>
              </w:rPr>
              <w:t>Support</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C0460" w:rsidRDefault="00330598" w:rsidP="00635BE2">
            <w:pPr>
              <w:numPr>
                <w:ilvl w:val="0"/>
                <w:numId w:val="4"/>
              </w:numPr>
              <w:spacing w:before="80"/>
              <w:rPr>
                <w:b/>
              </w:rPr>
            </w:pPr>
            <w:sdt>
              <w:sdtPr>
                <w:tag w:val="goog_rdk_0"/>
                <w:id w:val="-1354645484"/>
              </w:sdtPr>
              <w:sdtEndPr/>
              <w:sdtContent>
                <w:r w:rsidR="00EC0460">
                  <w:rPr>
                    <w:rFonts w:ascii="Segoe UI Symbol" w:eastAsia="Arial Unicode MS" w:hAnsi="Segoe UI Symbol" w:cs="Segoe UI Symbol"/>
                    <w:b/>
                  </w:rPr>
                  <w:t>☒</w:t>
                </w:r>
              </w:sdtContent>
            </w:sdt>
            <w:r w:rsidR="00EC0460">
              <w:rPr>
                <w:b/>
              </w:rPr>
              <w:t xml:space="preserve"> Theory    </w:t>
            </w:r>
          </w:p>
          <w:p w:rsidR="00EC0460" w:rsidRDefault="00330598" w:rsidP="00635BE2">
            <w:pPr>
              <w:numPr>
                <w:ilvl w:val="0"/>
                <w:numId w:val="5"/>
              </w:numPr>
              <w:rPr>
                <w:b/>
              </w:rPr>
            </w:pPr>
            <w:sdt>
              <w:sdtPr>
                <w:tag w:val="goog_rdk_1"/>
                <w:id w:val="413362834"/>
              </w:sdtPr>
              <w:sdtEndPr/>
              <w:sdtContent>
                <w:sdt>
                  <w:sdtPr>
                    <w:tag w:val="goog_rdk_3"/>
                    <w:id w:val="-1225215278"/>
                  </w:sdtPr>
                  <w:sdtEndPr/>
                  <w:sdtContent>
                    <w:r w:rsidR="00EC0460">
                      <w:rPr>
                        <w:rFonts w:ascii="Segoe UI Symbol" w:eastAsia="Arial Unicode MS" w:hAnsi="Segoe UI Symbol" w:cs="Segoe UI Symbol"/>
                        <w:b/>
                      </w:rPr>
                      <w:t>☐</w:t>
                    </w:r>
                  </w:sdtContent>
                </w:sdt>
              </w:sdtContent>
            </w:sdt>
            <w:r w:rsidR="00EC0460">
              <w:rPr>
                <w:b/>
              </w:rPr>
              <w:t xml:space="preserve"> Lecture</w:t>
            </w:r>
          </w:p>
          <w:p w:rsidR="00EC0460" w:rsidRDefault="00330598" w:rsidP="00635BE2">
            <w:pPr>
              <w:numPr>
                <w:ilvl w:val="0"/>
                <w:numId w:val="5"/>
              </w:numPr>
              <w:rPr>
                <w:b/>
              </w:rPr>
            </w:pPr>
            <w:sdt>
              <w:sdtPr>
                <w:tag w:val="goog_rdk_2"/>
                <w:id w:val="2067145984"/>
              </w:sdtPr>
              <w:sdtEndPr/>
              <w:sdtContent>
                <w:sdt>
                  <w:sdtPr>
                    <w:tag w:val="goog_rdk_3"/>
                    <w:id w:val="-757130061"/>
                  </w:sdtPr>
                  <w:sdtEndPr/>
                  <w:sdtContent>
                    <w:r w:rsidR="00EC0460">
                      <w:rPr>
                        <w:rFonts w:ascii="Segoe UI Symbol" w:eastAsia="Arial Unicode MS" w:hAnsi="Segoe UI Symbol" w:cs="Segoe UI Symbol"/>
                        <w:b/>
                      </w:rPr>
                      <w:t>☐</w:t>
                    </w:r>
                  </w:sdtContent>
                </w:sdt>
              </w:sdtContent>
            </w:sdt>
            <w:r w:rsidR="00EC0460">
              <w:rPr>
                <w:b/>
              </w:rPr>
              <w:t xml:space="preserve"> Lab </w:t>
            </w:r>
          </w:p>
          <w:p w:rsidR="00EC0460" w:rsidRDefault="00330598" w:rsidP="00635BE2">
            <w:pPr>
              <w:numPr>
                <w:ilvl w:val="0"/>
                <w:numId w:val="5"/>
              </w:numPr>
              <w:rPr>
                <w:b/>
              </w:rPr>
            </w:pPr>
            <w:sdt>
              <w:sdtPr>
                <w:tag w:val="goog_rdk_2"/>
                <w:id w:val="1513872676"/>
              </w:sdtPr>
              <w:sdtEndPr/>
              <w:sdtContent>
                <w:sdt>
                  <w:sdtPr>
                    <w:tag w:val="goog_rdk_3"/>
                    <w:id w:val="588815344"/>
                  </w:sdtPr>
                  <w:sdtEndPr/>
                  <w:sdtContent>
                    <w:r w:rsidR="00EC0460">
                      <w:rPr>
                        <w:rFonts w:ascii="Segoe UI Symbol" w:eastAsia="Arial Unicode MS" w:hAnsi="Segoe UI Symbol" w:cs="Segoe UI Symbol"/>
                        <w:b/>
                      </w:rPr>
                      <w:t>☐</w:t>
                    </w:r>
                  </w:sdtContent>
                </w:sdt>
              </w:sdtContent>
            </w:sdt>
            <w:r w:rsidR="00EC0460">
              <w:rPr>
                <w:b/>
              </w:rPr>
              <w:t xml:space="preserve"> Tutorial</w:t>
            </w:r>
          </w:p>
          <w:p w:rsidR="00EC0460" w:rsidRDefault="00330598" w:rsidP="00635BE2">
            <w:pPr>
              <w:numPr>
                <w:ilvl w:val="0"/>
                <w:numId w:val="5"/>
              </w:numPr>
              <w:rPr>
                <w:b/>
              </w:rPr>
            </w:pPr>
            <w:sdt>
              <w:sdtPr>
                <w:tag w:val="goog_rdk_4"/>
                <w:id w:val="-1501809254"/>
              </w:sdtPr>
              <w:sdtEndPr/>
              <w:sdtContent>
                <w:sdt>
                  <w:sdtPr>
                    <w:tag w:val="goog_rdk_3"/>
                    <w:id w:val="-1322350386"/>
                  </w:sdtPr>
                  <w:sdtEndPr/>
                  <w:sdtContent>
                    <w:r w:rsidR="00EC0460">
                      <w:rPr>
                        <w:rFonts w:ascii="Segoe UI Symbol" w:eastAsia="Arial Unicode MS" w:hAnsi="Segoe UI Symbol" w:cs="Segoe UI Symbol"/>
                        <w:b/>
                      </w:rPr>
                      <w:t>☐</w:t>
                    </w:r>
                  </w:sdtContent>
                </w:sdt>
              </w:sdtContent>
            </w:sdt>
            <w:r w:rsidR="00EC0460">
              <w:rPr>
                <w:b/>
              </w:rPr>
              <w:t xml:space="preserve"> Practical</w:t>
            </w:r>
          </w:p>
          <w:p w:rsidR="00EC0460" w:rsidRDefault="00330598" w:rsidP="00635BE2">
            <w:pPr>
              <w:numPr>
                <w:ilvl w:val="0"/>
                <w:numId w:val="5"/>
              </w:numPr>
              <w:spacing w:after="80"/>
              <w:rPr>
                <w:b/>
              </w:rPr>
            </w:pPr>
            <w:sdt>
              <w:sdtPr>
                <w:tag w:val="goog_rdk_5"/>
                <w:id w:val="-1346162866"/>
              </w:sdtPr>
              <w:sdtEndPr/>
              <w:sdtContent>
                <w:sdt>
                  <w:sdtPr>
                    <w:tag w:val="goog_rdk_2"/>
                    <w:id w:val="217947416"/>
                  </w:sdtPr>
                  <w:sdtEndPr/>
                  <w:sdtContent>
                    <w:sdt>
                      <w:sdtPr>
                        <w:tag w:val="goog_rdk_3"/>
                        <w:id w:val="-798691736"/>
                      </w:sdtPr>
                      <w:sdtEndPr/>
                      <w:sdtContent>
                        <w:r w:rsidR="00EC0460">
                          <w:rPr>
                            <w:rFonts w:ascii="Segoe UI Symbol" w:eastAsia="Arial Unicode MS" w:hAnsi="Segoe UI Symbol" w:cs="Segoe UI Symbol"/>
                            <w:b/>
                          </w:rPr>
                          <w:t>☐</w:t>
                        </w:r>
                      </w:sdtContent>
                    </w:sdt>
                  </w:sdtContent>
                </w:sdt>
              </w:sdtContent>
            </w:sdt>
            <w:r w:rsidR="00EC0460">
              <w:rPr>
                <w:b/>
              </w:rPr>
              <w:t xml:space="preserve"> Seminar</w:t>
            </w:r>
          </w:p>
        </w:tc>
      </w:tr>
      <w:tr w:rsidR="00EC0460" w:rsidTr="00915573">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EC0460" w:rsidRDefault="00EC0460" w:rsidP="00915573">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EC0460" w:rsidRPr="00EC0460" w:rsidRDefault="00EC0460" w:rsidP="00EC0460">
            <w:pPr>
              <w:jc w:val="center"/>
              <w:rPr>
                <w:rFonts w:ascii="Arial" w:hAnsi="Arial" w:cs="Arial"/>
                <w:color w:val="000000"/>
                <w:sz w:val="24"/>
                <w:szCs w:val="24"/>
              </w:rPr>
            </w:pPr>
            <w:r w:rsidRPr="00EC0460">
              <w:rPr>
                <w:rFonts w:ascii="Arial" w:hAnsi="Arial" w:cs="Arial"/>
                <w:color w:val="000000"/>
                <w:sz w:val="24"/>
                <w:szCs w:val="24"/>
              </w:rPr>
              <w:t xml:space="preserve">NUST1009 </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C0460" w:rsidRDefault="00EC0460" w:rsidP="00915573">
            <w:pPr>
              <w:widowControl w:val="0"/>
              <w:spacing w:line="276" w:lineRule="auto"/>
              <w:rPr>
                <w:color w:val="FF0000"/>
                <w:sz w:val="28"/>
                <w:szCs w:val="28"/>
              </w:rPr>
            </w:pPr>
          </w:p>
        </w:tc>
      </w:tr>
      <w:tr w:rsidR="00EC0460" w:rsidTr="00915573">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EC0460" w:rsidRDefault="00EC0460" w:rsidP="00915573">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EC0460" w:rsidRDefault="00EC0460" w:rsidP="00915573">
            <w:pPr>
              <w:pStyle w:val="1"/>
              <w:spacing w:before="80" w:after="80"/>
              <w:ind w:left="90"/>
              <w:rPr>
                <w:b w:val="0"/>
                <w:color w:val="FF0000"/>
                <w:sz w:val="28"/>
                <w:szCs w:val="28"/>
                <w:lang w:bidi="ar-IQ"/>
              </w:rPr>
            </w:pPr>
            <w:r>
              <w:rPr>
                <w:sz w:val="24"/>
                <w:szCs w:val="24"/>
                <w:shd w:val="clear" w:color="auto" w:fill="E8EAED"/>
                <w:lang w:bidi="ar-IQ"/>
              </w:rPr>
              <w:t>2</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C0460" w:rsidRDefault="00EC0460" w:rsidP="00915573">
            <w:pPr>
              <w:widowControl w:val="0"/>
              <w:spacing w:line="276" w:lineRule="auto"/>
              <w:rPr>
                <w:color w:val="FF0000"/>
                <w:sz w:val="28"/>
                <w:szCs w:val="28"/>
              </w:rPr>
            </w:pPr>
          </w:p>
        </w:tc>
      </w:tr>
      <w:tr w:rsidR="00EC0460" w:rsidTr="00915573">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EC0460" w:rsidRDefault="00EC0460" w:rsidP="00915573">
            <w:pPr>
              <w:spacing w:before="80" w:after="80"/>
              <w:ind w:left="90" w:hanging="90"/>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EC0460" w:rsidRDefault="00EC0460" w:rsidP="00915573">
            <w:pPr>
              <w:pStyle w:val="1"/>
              <w:spacing w:before="80" w:after="80"/>
              <w:ind w:left="90"/>
              <w:rPr>
                <w:b w:val="0"/>
                <w:color w:val="FF0000"/>
                <w:sz w:val="24"/>
                <w:szCs w:val="24"/>
                <w:lang w:bidi="ar-IQ"/>
              </w:rPr>
            </w:pPr>
            <w:r>
              <w:rPr>
                <w:color w:val="FF0000"/>
                <w:sz w:val="24"/>
                <w:szCs w:val="24"/>
                <w:lang w:bidi="ar-IQ"/>
              </w:rPr>
              <w:t>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C0460" w:rsidRDefault="00EC0460" w:rsidP="00915573">
            <w:pPr>
              <w:widowControl w:val="0"/>
              <w:spacing w:line="276" w:lineRule="auto"/>
              <w:rPr>
                <w:color w:val="FF0000"/>
                <w:sz w:val="24"/>
                <w:szCs w:val="24"/>
              </w:rPr>
            </w:pPr>
          </w:p>
        </w:tc>
      </w:tr>
      <w:tr w:rsidR="00EC0460" w:rsidTr="00915573">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EC0460" w:rsidRDefault="00EC0460" w:rsidP="00915573">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rsidR="00EC0460" w:rsidRDefault="00EC0460" w:rsidP="00EC0460">
            <w:pPr>
              <w:spacing w:before="80" w:after="80"/>
              <w:ind w:hanging="720"/>
              <w:rPr>
                <w:color w:val="000000"/>
              </w:rPr>
            </w:pPr>
            <w:r>
              <w:rPr>
                <w:color w:val="000000"/>
              </w:rPr>
              <w:t>UGx11</w:t>
            </w:r>
            <w:r>
              <w:t xml:space="preserve">  2</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EC0460" w:rsidRDefault="00EC0460" w:rsidP="00915573">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rsidR="00EC0460" w:rsidRDefault="00EC0460" w:rsidP="00915573">
            <w:pPr>
              <w:spacing w:before="80" w:after="80"/>
              <w:rPr>
                <w:color w:val="000000"/>
                <w:lang w:bidi="ar-IQ"/>
              </w:rPr>
            </w:pPr>
            <w:r>
              <w:rPr>
                <w:rFonts w:hint="cs"/>
                <w:rtl/>
                <w:lang w:bidi="ar-IQ"/>
              </w:rPr>
              <w:t>2</w:t>
            </w:r>
          </w:p>
        </w:tc>
      </w:tr>
      <w:tr w:rsidR="00EC0460" w:rsidTr="00915573">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EC0460" w:rsidRDefault="00EC0460" w:rsidP="00915573">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rsidR="00EC0460" w:rsidRDefault="00EC0460" w:rsidP="00915573">
            <w:pPr>
              <w:spacing w:before="80" w:after="80"/>
              <w:rPr>
                <w:color w:val="000000"/>
                <w:lang w:bidi="ar-IQ"/>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EC0460" w:rsidRDefault="00EC0460" w:rsidP="00915573">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EC0460" w:rsidRDefault="00EC0460" w:rsidP="00915573">
            <w:pPr>
              <w:spacing w:before="80" w:after="80"/>
              <w:rPr>
                <w:color w:val="000000"/>
              </w:rPr>
            </w:pPr>
          </w:p>
        </w:tc>
      </w:tr>
      <w:tr w:rsidR="00EC0460" w:rsidTr="00915573">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EC0460" w:rsidRDefault="00EC0460" w:rsidP="00915573">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EC0460" w:rsidRDefault="00080912" w:rsidP="00EC0460">
            <w:pPr>
              <w:spacing w:before="80" w:after="80"/>
              <w:rPr>
                <w:color w:val="000000"/>
              </w:rPr>
            </w:pPr>
            <w:r>
              <w:rPr>
                <w:color w:val="000000"/>
              </w:rPr>
              <w:t>mohammed.n.hussain</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EC0460" w:rsidRDefault="00EC0460" w:rsidP="00915573">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EC0460" w:rsidRDefault="00330598" w:rsidP="00915573">
            <w:pPr>
              <w:spacing w:before="80" w:after="80"/>
            </w:pPr>
            <w:hyperlink r:id="rId89" w:history="1">
              <w:r w:rsidR="00080912" w:rsidRPr="008F5377">
                <w:rPr>
                  <w:rStyle w:val="Hyperlink"/>
                </w:rPr>
                <w:t>mohammed.n.hussain@nust.edu.iq</w:t>
              </w:r>
            </w:hyperlink>
            <w:r w:rsidR="00080912">
              <w:rPr>
                <w:rFonts w:hint="cs"/>
                <w:rtl/>
              </w:rPr>
              <w:t xml:space="preserve"> </w:t>
            </w:r>
          </w:p>
        </w:tc>
      </w:tr>
      <w:tr w:rsidR="00EC0460" w:rsidTr="00915573">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EC0460" w:rsidRDefault="00EC0460" w:rsidP="00915573">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rsidR="00EC0460" w:rsidRDefault="00EC0460" w:rsidP="00915573">
            <w:pPr>
              <w:spacing w:before="80" w:after="80"/>
              <w:rPr>
                <w:color w:val="000000"/>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EC0460" w:rsidRDefault="00EC0460" w:rsidP="00915573">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rsidR="00EC0460" w:rsidRDefault="00080912" w:rsidP="00915573">
            <w:pPr>
              <w:spacing w:before="80" w:after="80"/>
              <w:rPr>
                <w:color w:val="000000"/>
              </w:rPr>
            </w:pPr>
            <w:r>
              <w:rPr>
                <w:color w:val="000000"/>
              </w:rPr>
              <w:t>M.S.C</w:t>
            </w:r>
          </w:p>
        </w:tc>
      </w:tr>
      <w:tr w:rsidR="00EC0460" w:rsidTr="00915573">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EC0460" w:rsidRDefault="00EC0460" w:rsidP="00915573">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EC0460" w:rsidRDefault="00EC0460" w:rsidP="00EC0460">
            <w:pPr>
              <w:spacing w:before="80" w:after="8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EC0460" w:rsidRDefault="00EC0460" w:rsidP="00915573">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EC0460" w:rsidRDefault="00EC0460" w:rsidP="00915573">
            <w:pPr>
              <w:spacing w:before="80" w:after="80"/>
            </w:pPr>
          </w:p>
        </w:tc>
      </w:tr>
      <w:tr w:rsidR="00EC0460" w:rsidTr="00915573">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EC0460" w:rsidRDefault="00EC0460" w:rsidP="00915573">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rsidR="00EC0460" w:rsidRDefault="00EC0460" w:rsidP="00EC0460">
            <w:pPr>
              <w:spacing w:before="80" w:after="8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EC0460" w:rsidRDefault="00EC0460" w:rsidP="00915573">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EC0460" w:rsidRDefault="00EC0460" w:rsidP="00915573">
            <w:pPr>
              <w:spacing w:before="80" w:after="80"/>
            </w:pPr>
          </w:p>
        </w:tc>
      </w:tr>
      <w:tr w:rsidR="00EC0460" w:rsidTr="00915573">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EC0460" w:rsidRDefault="00EC0460" w:rsidP="00915573">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rsidR="00EC0460" w:rsidRDefault="00080912" w:rsidP="00080912">
            <w:pPr>
              <w:spacing w:before="80" w:after="80"/>
              <w:ind w:left="360"/>
            </w:pPr>
            <w:r>
              <w:t>1 /9 /2024</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EC0460" w:rsidRDefault="00EC0460" w:rsidP="00915573">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EC0460" w:rsidRDefault="00EC0460" w:rsidP="00915573">
            <w:pPr>
              <w:spacing w:before="80" w:after="80"/>
            </w:pPr>
            <w:r>
              <w:t>1.0</w:t>
            </w:r>
          </w:p>
        </w:tc>
      </w:tr>
    </w:tbl>
    <w:p w:rsidR="00EC0460" w:rsidRDefault="00EC0460" w:rsidP="00EC0460">
      <w:pPr>
        <w:tabs>
          <w:tab w:val="left" w:pos="5220"/>
        </w:tabs>
        <w:spacing w:after="200" w:line="276" w:lineRule="auto"/>
        <w:rPr>
          <w:rFonts w:ascii="Cambria" w:eastAsia="Cambria" w:hAnsi="Cambria" w:cs="Cambria"/>
          <w:b/>
          <w:sz w:val="16"/>
          <w:szCs w:val="16"/>
        </w:rPr>
      </w:pPr>
    </w:p>
    <w:p w:rsidR="00EC0460" w:rsidRDefault="00EC0460" w:rsidP="00EC0460">
      <w:pPr>
        <w:tabs>
          <w:tab w:val="left" w:pos="5220"/>
        </w:tabs>
        <w:spacing w:after="200" w:line="276" w:lineRule="auto"/>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EC0460" w:rsidTr="00915573">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EC0460" w:rsidRDefault="00EC0460" w:rsidP="00915573">
            <w:pPr>
              <w:spacing w:line="360" w:lineRule="auto"/>
              <w:jc w:val="center"/>
              <w:rPr>
                <w:b/>
                <w:color w:val="17365D"/>
                <w:sz w:val="28"/>
                <w:szCs w:val="28"/>
              </w:rPr>
            </w:pPr>
            <w:r>
              <w:rPr>
                <w:b/>
                <w:color w:val="17365D"/>
                <w:sz w:val="28"/>
                <w:szCs w:val="28"/>
              </w:rPr>
              <w:t>Relation with other Modules</w:t>
            </w:r>
            <w:r>
              <w:rPr>
                <w:b/>
                <w:color w:val="17365D"/>
                <w:sz w:val="28"/>
                <w:szCs w:val="28"/>
              </w:rPr>
              <w:br/>
              <w:t>Relation with other Modules</w:t>
            </w:r>
          </w:p>
          <w:p w:rsidR="00EC0460" w:rsidRDefault="00EC0460" w:rsidP="00915573">
            <w:pPr>
              <w:bidi/>
              <w:spacing w:line="360" w:lineRule="auto"/>
              <w:jc w:val="center"/>
              <w:rPr>
                <w:rFonts w:eastAsia="Times New Roman"/>
                <w:b/>
                <w:color w:val="17365D"/>
                <w:sz w:val="28"/>
                <w:szCs w:val="28"/>
              </w:rPr>
            </w:pPr>
          </w:p>
        </w:tc>
      </w:tr>
      <w:tr w:rsidR="00EC0460" w:rsidTr="00915573">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EC0460" w:rsidRDefault="00EC0460" w:rsidP="00915573">
            <w:pPr>
              <w:spacing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0460" w:rsidRDefault="00EC0460" w:rsidP="00915573">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EC0460" w:rsidRDefault="00EC0460" w:rsidP="00915573">
            <w:pPr>
              <w:spacing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0460" w:rsidRDefault="00EC0460" w:rsidP="00915573">
            <w:pPr>
              <w:spacing w:line="360" w:lineRule="auto"/>
            </w:pPr>
          </w:p>
        </w:tc>
      </w:tr>
      <w:tr w:rsidR="00EC0460" w:rsidTr="00915573">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EC0460" w:rsidRDefault="00EC0460" w:rsidP="00915573">
            <w:pPr>
              <w:spacing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0460" w:rsidRDefault="00EC0460" w:rsidP="00915573">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EC0460" w:rsidRDefault="00EC0460" w:rsidP="00915573">
            <w:pPr>
              <w:spacing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0460" w:rsidRDefault="00EC0460" w:rsidP="00915573">
            <w:pPr>
              <w:spacing w:line="360" w:lineRule="auto"/>
            </w:pPr>
          </w:p>
        </w:tc>
      </w:tr>
    </w:tbl>
    <w:p w:rsidR="00EC0460" w:rsidRDefault="00EC0460" w:rsidP="00EC0460">
      <w:pPr>
        <w:tabs>
          <w:tab w:val="left" w:pos="5220"/>
        </w:tabs>
        <w:spacing w:after="0" w:line="360" w:lineRule="auto"/>
        <w:rPr>
          <w:rFonts w:ascii="Cambria" w:eastAsia="Cambria" w:hAnsi="Cambria" w:cs="Cambria"/>
          <w:b/>
          <w:sz w:val="16"/>
          <w:szCs w:val="16"/>
        </w:rPr>
      </w:pPr>
    </w:p>
    <w:p w:rsidR="00EC0460" w:rsidRDefault="00EC0460" w:rsidP="00EC0460">
      <w:pPr>
        <w:tabs>
          <w:tab w:val="left" w:pos="5220"/>
        </w:tabs>
        <w:spacing w:after="0" w:line="360" w:lineRule="auto"/>
        <w:rPr>
          <w:rFonts w:ascii="Cambria" w:eastAsia="Cambria" w:hAnsi="Cambria" w:cs="Cambria"/>
          <w:b/>
          <w:sz w:val="16"/>
          <w:szCs w:val="16"/>
        </w:rPr>
      </w:pPr>
    </w:p>
    <w:p w:rsidR="00EC0460" w:rsidRDefault="00EC0460" w:rsidP="00EC0460">
      <w:pPr>
        <w:tabs>
          <w:tab w:val="left" w:pos="5220"/>
        </w:tabs>
        <w:spacing w:after="0" w:line="360" w:lineRule="auto"/>
        <w:rPr>
          <w:rFonts w:ascii="Cambria" w:eastAsia="Cambria" w:hAnsi="Cambria" w:cs="Cambria"/>
          <w:b/>
          <w:sz w:val="16"/>
          <w:szCs w:val="16"/>
        </w:rPr>
      </w:pPr>
    </w:p>
    <w:p w:rsidR="00EC0460" w:rsidRDefault="00EC0460" w:rsidP="00EC0460">
      <w:pPr>
        <w:tabs>
          <w:tab w:val="left" w:pos="5220"/>
        </w:tabs>
        <w:spacing w:after="0" w:line="360" w:lineRule="auto"/>
        <w:rPr>
          <w:rFonts w:ascii="Cambria" w:eastAsia="Cambria" w:hAnsi="Cambria" w:cs="Cambria"/>
          <w:b/>
          <w:sz w:val="16"/>
          <w:szCs w:val="16"/>
        </w:rPr>
      </w:pPr>
    </w:p>
    <w:p w:rsidR="00EC0460" w:rsidRDefault="00EC0460" w:rsidP="00EC0460">
      <w:pPr>
        <w:tabs>
          <w:tab w:val="left" w:pos="5220"/>
        </w:tabs>
        <w:spacing w:after="0" w:line="360" w:lineRule="auto"/>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EC0460" w:rsidTr="00915573">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EC0460" w:rsidRDefault="00EC0460" w:rsidP="00915573">
            <w:pPr>
              <w:spacing w:line="276" w:lineRule="auto"/>
              <w:jc w:val="center"/>
              <w:rPr>
                <w:b/>
                <w:color w:val="17365D"/>
                <w:sz w:val="28"/>
                <w:szCs w:val="28"/>
              </w:rPr>
            </w:pPr>
            <w:r>
              <w:rPr>
                <w:b/>
                <w:color w:val="17365D"/>
                <w:sz w:val="28"/>
                <w:szCs w:val="28"/>
              </w:rPr>
              <w:lastRenderedPageBreak/>
              <w:t>Module Aims, Learning Outcomes and Indicative Contents</w:t>
            </w:r>
            <w:r>
              <w:rPr>
                <w:b/>
                <w:color w:val="17365D"/>
                <w:sz w:val="28"/>
                <w:szCs w:val="28"/>
              </w:rPr>
              <w:br/>
              <w:t>Module Aims, Learning Outcomes and Indicative Contents</w:t>
            </w:r>
          </w:p>
          <w:p w:rsidR="00EC0460" w:rsidRDefault="00EC0460" w:rsidP="00915573">
            <w:pPr>
              <w:spacing w:line="276" w:lineRule="auto"/>
              <w:jc w:val="center"/>
              <w:rPr>
                <w:b/>
                <w:color w:val="17365D"/>
                <w:sz w:val="28"/>
                <w:szCs w:val="28"/>
              </w:rPr>
            </w:pPr>
          </w:p>
        </w:tc>
      </w:tr>
      <w:tr w:rsidR="00EC0460" w:rsidTr="00915573">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EC0460" w:rsidRDefault="00EC0460" w:rsidP="00915573">
            <w:pPr>
              <w:spacing w:line="276" w:lineRule="auto"/>
              <w:jc w:val="both"/>
              <w:rPr>
                <w:b/>
                <w:color w:val="000000"/>
                <w:sz w:val="24"/>
                <w:szCs w:val="24"/>
              </w:rPr>
            </w:pPr>
            <w:r>
              <w:rPr>
                <w:b/>
                <w:color w:val="000000"/>
                <w:sz w:val="24"/>
                <w:szCs w:val="24"/>
              </w:rPr>
              <w:t xml:space="preserve"> Module Aims</w:t>
            </w:r>
            <w:r>
              <w:rPr>
                <w:b/>
                <w:color w:val="000000"/>
                <w:sz w:val="24"/>
                <w:szCs w:val="24"/>
              </w:rPr>
              <w:br/>
              <w:t>Module Aims</w:t>
            </w:r>
            <w:r>
              <w:rPr>
                <w:b/>
                <w:color w:val="000000"/>
                <w:sz w:val="24"/>
                <w:szCs w:val="24"/>
              </w:rPr>
              <w:br/>
            </w:r>
          </w:p>
          <w:p w:rsidR="00EC0460" w:rsidRDefault="00EC0460" w:rsidP="00915573">
            <w:pPr>
              <w:spacing w:line="276" w:lineRule="auto"/>
              <w:jc w:val="both"/>
              <w:rPr>
                <w:b/>
                <w:sz w:val="24"/>
                <w:szCs w:val="24"/>
              </w:rPr>
            </w:pPr>
          </w:p>
          <w:p w:rsidR="00EC0460" w:rsidRDefault="00EC0460" w:rsidP="00915573">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EF21FF" w:rsidRDefault="00EF21FF" w:rsidP="00EF21FF">
            <w:pPr>
              <w:bidi/>
              <w:spacing w:line="276" w:lineRule="auto"/>
              <w:ind w:left="795"/>
              <w:rPr>
                <w:lang w:bidi="ar-IQ"/>
              </w:rPr>
            </w:pPr>
            <w:r>
              <w:rPr>
                <w:rtl/>
                <w:lang w:bidi="ar-IQ"/>
              </w:rPr>
              <w:t xml:space="preserve">1. </w:t>
            </w:r>
            <w:r>
              <w:rPr>
                <w:lang w:bidi="ar-IQ"/>
              </w:rPr>
              <w:t>Learning proper Arabic as it is the official language of the country.</w:t>
            </w:r>
          </w:p>
          <w:p w:rsidR="00EF21FF" w:rsidRDefault="00EF21FF" w:rsidP="00EF21FF">
            <w:pPr>
              <w:bidi/>
              <w:spacing w:line="276" w:lineRule="auto"/>
              <w:ind w:left="795"/>
              <w:rPr>
                <w:lang w:bidi="ar-IQ"/>
              </w:rPr>
            </w:pPr>
            <w:r>
              <w:rPr>
                <w:rtl/>
                <w:lang w:bidi="ar-IQ"/>
              </w:rPr>
              <w:t xml:space="preserve">2. </w:t>
            </w:r>
            <w:r>
              <w:rPr>
                <w:lang w:bidi="ar-IQ"/>
              </w:rPr>
              <w:t>Language is the essence and symbol of identity.</w:t>
            </w:r>
          </w:p>
          <w:p w:rsidR="00EF21FF" w:rsidRDefault="00EF21FF" w:rsidP="00EF21FF">
            <w:pPr>
              <w:bidi/>
              <w:spacing w:line="276" w:lineRule="auto"/>
              <w:ind w:left="795"/>
              <w:rPr>
                <w:lang w:bidi="ar-IQ"/>
              </w:rPr>
            </w:pPr>
            <w:r>
              <w:rPr>
                <w:rtl/>
                <w:lang w:bidi="ar-IQ"/>
              </w:rPr>
              <w:t xml:space="preserve">3. </w:t>
            </w:r>
            <w:r>
              <w:rPr>
                <w:lang w:bidi="ar-IQ"/>
              </w:rPr>
              <w:t>Language differs from dialect; the former is universal, while the latter is local.</w:t>
            </w:r>
          </w:p>
          <w:p w:rsidR="00EF21FF" w:rsidRDefault="00EF21FF" w:rsidP="00EF21FF">
            <w:pPr>
              <w:bidi/>
              <w:spacing w:line="276" w:lineRule="auto"/>
              <w:ind w:left="795"/>
              <w:rPr>
                <w:lang w:bidi="ar-IQ"/>
              </w:rPr>
            </w:pPr>
            <w:r>
              <w:rPr>
                <w:rtl/>
                <w:lang w:bidi="ar-IQ"/>
              </w:rPr>
              <w:t xml:space="preserve">4. </w:t>
            </w:r>
            <w:r>
              <w:rPr>
                <w:lang w:bidi="ar-IQ"/>
              </w:rPr>
              <w:t>Employing formal (standard) vocabulary in the academic formulation of scientific research, translated into its proper equivalents.</w:t>
            </w:r>
          </w:p>
          <w:p w:rsidR="00EF21FF" w:rsidRDefault="00EF21FF" w:rsidP="00EF21FF">
            <w:pPr>
              <w:bidi/>
              <w:spacing w:line="276" w:lineRule="auto"/>
              <w:ind w:left="795"/>
              <w:rPr>
                <w:lang w:bidi="ar-IQ"/>
              </w:rPr>
            </w:pPr>
            <w:r>
              <w:rPr>
                <w:rtl/>
                <w:lang w:bidi="ar-IQ"/>
              </w:rPr>
              <w:t xml:space="preserve">5. </w:t>
            </w:r>
            <w:r>
              <w:rPr>
                <w:lang w:bidi="ar-IQ"/>
              </w:rPr>
              <w:t>Mastering the writing of research papers and articles with purely scientific content in Standard Arabic.</w:t>
            </w:r>
          </w:p>
          <w:p w:rsidR="00EF21FF" w:rsidRDefault="00EF21FF" w:rsidP="00EF21FF">
            <w:pPr>
              <w:bidi/>
              <w:spacing w:line="276" w:lineRule="auto"/>
              <w:ind w:left="795"/>
              <w:rPr>
                <w:lang w:bidi="ar-IQ"/>
              </w:rPr>
            </w:pPr>
            <w:r>
              <w:rPr>
                <w:rtl/>
                <w:lang w:bidi="ar-IQ"/>
              </w:rPr>
              <w:t xml:space="preserve">6. </w:t>
            </w:r>
            <w:r>
              <w:rPr>
                <w:lang w:bidi="ar-IQ"/>
              </w:rPr>
              <w:t>Avoiding common writing mistakes and choosing accurate vocabulary.</w:t>
            </w:r>
          </w:p>
          <w:p w:rsidR="00EF21FF" w:rsidRDefault="00EF21FF" w:rsidP="00EF21FF">
            <w:pPr>
              <w:bidi/>
              <w:spacing w:line="276" w:lineRule="auto"/>
              <w:ind w:left="795"/>
              <w:rPr>
                <w:lang w:bidi="ar-IQ"/>
              </w:rPr>
            </w:pPr>
            <w:r>
              <w:rPr>
                <w:rtl/>
                <w:lang w:bidi="ar-IQ"/>
              </w:rPr>
              <w:t xml:space="preserve">7. </w:t>
            </w:r>
            <w:r>
              <w:rPr>
                <w:lang w:bidi="ar-IQ"/>
              </w:rPr>
              <w:t>Enriching the student’s lexical repertoire to help build effective verbal communication skills.</w:t>
            </w:r>
          </w:p>
          <w:p w:rsidR="00EF21FF" w:rsidRDefault="00EF21FF" w:rsidP="00EF21FF">
            <w:pPr>
              <w:bidi/>
              <w:spacing w:line="276" w:lineRule="auto"/>
              <w:ind w:left="795"/>
              <w:rPr>
                <w:lang w:bidi="ar-IQ"/>
              </w:rPr>
            </w:pPr>
            <w:r>
              <w:rPr>
                <w:rtl/>
                <w:lang w:bidi="ar-IQ"/>
              </w:rPr>
              <w:t xml:space="preserve">8. </w:t>
            </w:r>
            <w:r>
              <w:rPr>
                <w:lang w:bidi="ar-IQ"/>
              </w:rPr>
              <w:t>Exploring examples of Arabic literature, both poetry and prose, due to their fundamental role in developing the student’s diverse cultural background.</w:t>
            </w:r>
          </w:p>
          <w:p w:rsidR="00EF21FF" w:rsidRDefault="00EF21FF" w:rsidP="00EF21FF">
            <w:pPr>
              <w:bidi/>
              <w:spacing w:line="276" w:lineRule="auto"/>
              <w:ind w:left="795"/>
              <w:rPr>
                <w:lang w:bidi="ar-IQ"/>
              </w:rPr>
            </w:pPr>
            <w:r>
              <w:rPr>
                <w:rtl/>
                <w:lang w:bidi="ar-IQ"/>
              </w:rPr>
              <w:t xml:space="preserve">9. </w:t>
            </w:r>
            <w:r>
              <w:rPr>
                <w:lang w:bidi="ar-IQ"/>
              </w:rPr>
              <w:t>Writing numbers proficiently, as well as ensuring correct writing in drafting formal requests.</w:t>
            </w:r>
          </w:p>
          <w:p w:rsidR="00EC0460" w:rsidRDefault="00EF21FF" w:rsidP="00EF21FF">
            <w:pPr>
              <w:bidi/>
              <w:spacing w:line="276" w:lineRule="auto"/>
              <w:ind w:left="795"/>
              <w:rPr>
                <w:rtl/>
                <w:lang w:bidi="ar-IQ"/>
              </w:rPr>
            </w:pPr>
            <w:r>
              <w:rPr>
                <w:rtl/>
                <w:lang w:bidi="ar-IQ"/>
              </w:rPr>
              <w:t xml:space="preserve">10. </w:t>
            </w:r>
            <w:r>
              <w:rPr>
                <w:lang w:bidi="ar-IQ"/>
              </w:rPr>
              <w:t>Understanding phonetics in the Arabic language and its relationship to physics.</w:t>
            </w:r>
          </w:p>
        </w:tc>
      </w:tr>
      <w:tr w:rsidR="00EC0460" w:rsidTr="00915573">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EC0460" w:rsidRDefault="00EC0460" w:rsidP="00915573">
            <w:pPr>
              <w:spacing w:line="276" w:lineRule="auto"/>
              <w:rPr>
                <w:b/>
                <w:color w:val="000000"/>
                <w:sz w:val="24"/>
                <w:szCs w:val="24"/>
              </w:rPr>
            </w:pPr>
            <w:r>
              <w:rPr>
                <w:b/>
                <w:color w:val="000000"/>
                <w:sz w:val="24"/>
                <w:szCs w:val="24"/>
              </w:rPr>
              <w:t>Module Learning Outcomes</w:t>
            </w:r>
            <w:r>
              <w:rPr>
                <w:b/>
                <w:color w:val="000000"/>
                <w:sz w:val="24"/>
                <w:szCs w:val="24"/>
              </w:rPr>
              <w:br/>
            </w:r>
            <w:r>
              <w:rPr>
                <w:b/>
                <w:color w:val="000000"/>
                <w:sz w:val="24"/>
                <w:szCs w:val="24"/>
              </w:rPr>
              <w:br/>
              <w:t>Module Learning Outcomes</w:t>
            </w:r>
          </w:p>
          <w:p w:rsidR="00EC0460" w:rsidRDefault="00EC0460" w:rsidP="00915573">
            <w:pPr>
              <w:spacing w:line="276" w:lineRule="auto"/>
              <w:rPr>
                <w:b/>
                <w:sz w:val="24"/>
                <w:szCs w:val="24"/>
              </w:rPr>
            </w:pPr>
          </w:p>
          <w:p w:rsidR="00EC0460" w:rsidRDefault="00EC0460" w:rsidP="00915573">
            <w:pPr>
              <w:spacing w:line="276" w:lineRule="auto"/>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EC0460" w:rsidRDefault="00EC0460" w:rsidP="0089516E">
            <w:pPr>
              <w:widowControl w:val="0"/>
              <w:shd w:val="clear" w:color="auto" w:fill="FFFFFF"/>
              <w:bidi/>
              <w:spacing w:line="276" w:lineRule="auto"/>
            </w:pPr>
            <w:r>
              <w:rPr>
                <w:rFonts w:hint="cs"/>
                <w:rtl/>
              </w:rPr>
              <w:t>By the end of the course topics, the student will be able to:</w:t>
            </w:r>
            <w:r>
              <w:rPr>
                <w:rFonts w:hint="cs"/>
                <w:rtl/>
              </w:rPr>
              <w:br/>
              <w:t>- write correctly without errors;</w:t>
            </w:r>
            <w:r>
              <w:rPr>
                <w:rFonts w:hint="cs"/>
                <w:rtl/>
              </w:rPr>
              <w:br/>
              <w:t>- use proper academic scientific expression;</w:t>
            </w:r>
            <w:r>
              <w:rPr>
                <w:rFonts w:hint="cs"/>
                <w:rtl/>
              </w:rPr>
              <w:br/>
              <w:t>- employ and pronounce eloquent vocabulary correctly;</w:t>
            </w:r>
            <w:r>
              <w:rPr>
                <w:rFonts w:hint="cs"/>
                <w:rtl/>
              </w:rPr>
              <w:br/>
              <w:t>- expand their linguistic stock and acquire new concepts related to word meanings;</w:t>
            </w:r>
            <w:r>
              <w:rPr>
                <w:rFonts w:hint="cs"/>
                <w:rtl/>
              </w:rPr>
              <w:br/>
              <w:t>- communicate administratively in official requests.</w:t>
            </w:r>
          </w:p>
        </w:tc>
      </w:tr>
      <w:tr w:rsidR="00EC0460" w:rsidTr="00915573">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EC0460" w:rsidRDefault="00EC0460" w:rsidP="00915573">
            <w:pPr>
              <w:spacing w:line="312" w:lineRule="auto"/>
              <w:jc w:val="center"/>
              <w:rPr>
                <w:b/>
                <w:sz w:val="24"/>
                <w:szCs w:val="24"/>
              </w:rPr>
            </w:pPr>
            <w:r>
              <w:br/>
            </w:r>
            <w:r>
              <w:br/>
            </w:r>
            <w:r>
              <w:br/>
            </w:r>
            <w:r>
              <w:br/>
            </w:r>
            <w:r>
              <w:br/>
            </w:r>
            <w:r>
              <w:br/>
            </w:r>
            <w:r>
              <w:br/>
            </w:r>
            <w:r>
              <w:lastRenderedPageBreak/>
              <w:br/>
            </w:r>
            <w:r>
              <w:br/>
            </w:r>
            <w:r>
              <w:br/>
              <w:t>Indicative Contents</w:t>
            </w:r>
            <w:r>
              <w:br/>
              <w:t>Indicative Contents</w:t>
            </w:r>
            <w:r>
              <w:br/>
            </w:r>
            <w:r>
              <w:br/>
            </w:r>
            <w:r>
              <w:br/>
            </w:r>
            <w:r>
              <w:br/>
            </w:r>
            <w:r>
              <w:br/>
            </w:r>
            <w:r>
              <w:br/>
            </w:r>
            <w:r>
              <w:br/>
            </w:r>
            <w:r>
              <w:br/>
            </w:r>
            <w:r>
              <w:br/>
            </w:r>
            <w:r>
              <w:br/>
            </w:r>
            <w:r>
              <w:br/>
            </w:r>
            <w:r>
              <w:br/>
            </w:r>
            <w:r>
              <w:br/>
            </w:r>
            <w:r>
              <w:br/>
            </w:r>
            <w:r>
              <w:br/>
            </w:r>
            <w:r>
              <w:br/>
            </w:r>
            <w:r>
              <w:br/>
            </w:r>
            <w:r>
              <w:br/>
            </w:r>
            <w:r>
              <w:br/>
            </w:r>
            <w:r>
              <w:br/>
            </w:r>
            <w:r>
              <w:br/>
            </w:r>
            <w:r>
              <w:br/>
            </w:r>
            <w:r>
              <w:br/>
              <w:t>Indicative Contents</w:t>
            </w:r>
            <w:r>
              <w:br/>
              <w:t>Indicative Contents</w:t>
            </w:r>
          </w:p>
          <w:p w:rsidR="00EC0460" w:rsidRDefault="00EC0460" w:rsidP="00915573">
            <w:pPr>
              <w:spacing w:line="312" w:lineRule="auto"/>
              <w:jc w:val="center"/>
              <w:rPr>
                <w:b/>
                <w:sz w:val="24"/>
                <w:szCs w:val="24"/>
              </w:rPr>
            </w:pPr>
          </w:p>
          <w:p w:rsidR="00EC0460" w:rsidRDefault="00EC0460" w:rsidP="00915573">
            <w:pPr>
              <w:spacing w:line="312" w:lineRule="auto"/>
              <w:jc w:val="center"/>
              <w:rPr>
                <w:b/>
                <w:sz w:val="24"/>
                <w:szCs w:val="24"/>
              </w:rPr>
            </w:pPr>
          </w:p>
          <w:p w:rsidR="00EC0460" w:rsidRDefault="00EC0460" w:rsidP="00915573">
            <w:pPr>
              <w:spacing w:line="312" w:lineRule="auto"/>
              <w:jc w:val="center"/>
              <w:rPr>
                <w:b/>
                <w:sz w:val="24"/>
                <w:szCs w:val="24"/>
              </w:rPr>
            </w:pPr>
          </w:p>
          <w:p w:rsidR="00EC0460" w:rsidRDefault="00EC0460" w:rsidP="00915573">
            <w:pPr>
              <w:spacing w:line="312" w:lineRule="auto"/>
              <w:jc w:val="center"/>
              <w:rPr>
                <w:b/>
                <w:sz w:val="24"/>
                <w:szCs w:val="24"/>
              </w:rPr>
            </w:pPr>
          </w:p>
          <w:p w:rsidR="00EC0460" w:rsidRDefault="00EC0460" w:rsidP="00915573">
            <w:pPr>
              <w:spacing w:line="312" w:lineRule="auto"/>
              <w:jc w:val="center"/>
              <w:rPr>
                <w:b/>
                <w:sz w:val="24"/>
                <w:szCs w:val="24"/>
              </w:rPr>
            </w:pPr>
          </w:p>
          <w:p w:rsidR="00EC0460" w:rsidRDefault="00EC0460" w:rsidP="00915573">
            <w:pPr>
              <w:spacing w:line="312" w:lineRule="auto"/>
              <w:jc w:val="center"/>
              <w:rPr>
                <w:b/>
                <w:sz w:val="24"/>
                <w:szCs w:val="24"/>
              </w:rPr>
            </w:pPr>
          </w:p>
          <w:p w:rsidR="00EC0460" w:rsidRDefault="00EC0460" w:rsidP="00915573">
            <w:pPr>
              <w:spacing w:line="312" w:lineRule="auto"/>
              <w:jc w:val="center"/>
              <w:rPr>
                <w:b/>
                <w:sz w:val="24"/>
                <w:szCs w:val="24"/>
              </w:rPr>
            </w:pPr>
          </w:p>
          <w:p w:rsidR="00EC0460" w:rsidRDefault="00EC0460" w:rsidP="00915573">
            <w:pPr>
              <w:spacing w:line="312" w:lineRule="auto"/>
              <w:jc w:val="center"/>
              <w:rPr>
                <w:b/>
                <w:sz w:val="24"/>
                <w:szCs w:val="24"/>
              </w:rPr>
            </w:pPr>
          </w:p>
          <w:p w:rsidR="00EC0460" w:rsidRDefault="00EC0460" w:rsidP="00915573">
            <w:pPr>
              <w:spacing w:line="312" w:lineRule="auto"/>
              <w:jc w:val="center"/>
              <w:rPr>
                <w:b/>
                <w:sz w:val="24"/>
                <w:szCs w:val="24"/>
              </w:rPr>
            </w:pPr>
          </w:p>
          <w:p w:rsidR="00EC0460" w:rsidRDefault="00EC0460" w:rsidP="00915573">
            <w:pPr>
              <w:spacing w:line="312" w:lineRule="auto"/>
              <w:jc w:val="center"/>
              <w:rPr>
                <w:b/>
                <w:sz w:val="24"/>
                <w:szCs w:val="24"/>
              </w:rPr>
            </w:pPr>
          </w:p>
          <w:p w:rsidR="00EC0460" w:rsidRDefault="00EC0460" w:rsidP="00915573">
            <w:pPr>
              <w:bidi/>
              <w:spacing w:line="312" w:lineRule="auto"/>
              <w:jc w:val="center"/>
              <w:rPr>
                <w:b/>
                <w:sz w:val="24"/>
                <w:szCs w:val="24"/>
                <w:rtl/>
              </w:rPr>
            </w:pPr>
          </w:p>
          <w:p w:rsidR="00EC0460" w:rsidRDefault="00EC0460" w:rsidP="00915573">
            <w:pPr>
              <w:bidi/>
              <w:spacing w:line="312" w:lineRule="auto"/>
              <w:jc w:val="center"/>
              <w:rPr>
                <w:b/>
                <w:sz w:val="24"/>
                <w:szCs w:val="24"/>
                <w:rtl/>
              </w:rPr>
            </w:pPr>
          </w:p>
          <w:p w:rsidR="00EC0460" w:rsidRDefault="00EC0460" w:rsidP="00915573">
            <w:pPr>
              <w:bidi/>
              <w:spacing w:line="312" w:lineRule="auto"/>
              <w:jc w:val="center"/>
              <w:rPr>
                <w:b/>
                <w:sz w:val="24"/>
                <w:szCs w:val="24"/>
                <w:rtl/>
              </w:rPr>
            </w:pPr>
          </w:p>
          <w:p w:rsidR="00EC0460" w:rsidRDefault="00EC0460" w:rsidP="00915573">
            <w:pPr>
              <w:bidi/>
              <w:spacing w:line="312" w:lineRule="auto"/>
              <w:jc w:val="center"/>
              <w:rPr>
                <w:b/>
                <w:sz w:val="24"/>
                <w:szCs w:val="24"/>
                <w:rtl/>
              </w:rPr>
            </w:pPr>
          </w:p>
          <w:p w:rsidR="00EC0460" w:rsidRDefault="00EC0460" w:rsidP="00915573">
            <w:pPr>
              <w:bidi/>
              <w:spacing w:line="312" w:lineRule="auto"/>
              <w:jc w:val="center"/>
              <w:rPr>
                <w:b/>
                <w:sz w:val="24"/>
                <w:szCs w:val="24"/>
                <w:rtl/>
              </w:rPr>
            </w:pPr>
          </w:p>
          <w:p w:rsidR="00EC0460" w:rsidRDefault="00EC0460" w:rsidP="003B29F4">
            <w:pPr>
              <w:spacing w:line="312" w:lineRule="auto"/>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EF21FF" w:rsidRDefault="00EF21FF" w:rsidP="00EF21FF">
            <w:pPr>
              <w:autoSpaceDE w:val="0"/>
              <w:autoSpaceDN w:val="0"/>
              <w:bidi/>
              <w:adjustRightInd w:val="0"/>
              <w:jc w:val="both"/>
            </w:pPr>
            <w:r>
              <w:lastRenderedPageBreak/>
              <w:t>Each field of specialization has its own language that points to it and signifies it. The language of every discipline stems from the nature of its essence. Scientific fields have their own lexicon that expresses their core and content, in addition to their specific terminology that denotes them, as well as the scientific sources to which reference is made. The same applies to literary language; it also has its own vocabulary, methods of writing and expression, and specific terms that represent and signify it.</w:t>
            </w:r>
          </w:p>
          <w:p w:rsidR="00EF21FF" w:rsidRDefault="00EF21FF" w:rsidP="00EF21FF">
            <w:pPr>
              <w:autoSpaceDE w:val="0"/>
              <w:autoSpaceDN w:val="0"/>
              <w:bidi/>
              <w:adjustRightInd w:val="0"/>
              <w:jc w:val="both"/>
            </w:pPr>
          </w:p>
          <w:p w:rsidR="00EF21FF" w:rsidRDefault="00EF21FF" w:rsidP="00EF21FF">
            <w:pPr>
              <w:autoSpaceDE w:val="0"/>
              <w:autoSpaceDN w:val="0"/>
              <w:bidi/>
              <w:adjustRightInd w:val="0"/>
              <w:jc w:val="both"/>
            </w:pPr>
            <w:r>
              <w:rPr>
                <w:rFonts w:ascii="Tahoma" w:hAnsi="Tahoma" w:cs="Tahoma"/>
              </w:rPr>
              <w:lastRenderedPageBreak/>
              <w:t>⸻</w:t>
            </w:r>
            <w:r>
              <w:t xml:space="preserve">Dictionaries, in general, regardless of their types, represent a body and repository of the vocabulary of any language, accompanied by explanations and interpretations of those words. As for dictionaries in the Arabic language, they are vast and diverse; there are also specialized dictionaries beyond general linguistic ones. </w:t>
            </w:r>
            <w:r w:rsidR="00EC0460">
              <w:rPr>
                <w:rtl/>
              </w:rPr>
              <w:t>،</w:t>
            </w:r>
            <w:r w:rsidR="00EC0460">
              <w:t xml:space="preserve"> </w:t>
            </w:r>
          </w:p>
          <w:p w:rsidR="00EF21FF" w:rsidRDefault="00EF21FF" w:rsidP="00EF21FF">
            <w:pPr>
              <w:autoSpaceDE w:val="0"/>
              <w:autoSpaceDN w:val="0"/>
              <w:bidi/>
              <w:adjustRightInd w:val="0"/>
              <w:jc w:val="both"/>
            </w:pPr>
            <w:r>
              <w:rPr>
                <w:rtl/>
              </w:rPr>
              <w:t>1.</w:t>
            </w:r>
          </w:p>
          <w:p w:rsidR="00EF21FF" w:rsidRDefault="00EF21FF" w:rsidP="00EF21FF">
            <w:pPr>
              <w:autoSpaceDE w:val="0"/>
              <w:autoSpaceDN w:val="0"/>
              <w:bidi/>
              <w:adjustRightInd w:val="0"/>
              <w:jc w:val="both"/>
            </w:pPr>
            <w:r>
              <w:t>Arabic includes the first geographical dictionary in history, Muʿjam al-Buldān by Yaqut al-Hamawi, in addition to specialized dictionaries dealing with specific fields, such as rhetoric dictionaries. There is also diversity in the schools of dictionary compilation, their classification, and the methods used for searching lexical items within them.</w:t>
            </w:r>
          </w:p>
          <w:p w:rsidR="00EF21FF" w:rsidRDefault="00EF21FF" w:rsidP="00EF21FF">
            <w:pPr>
              <w:autoSpaceDE w:val="0"/>
              <w:autoSpaceDN w:val="0"/>
              <w:bidi/>
              <w:adjustRightInd w:val="0"/>
              <w:jc w:val="both"/>
            </w:pPr>
            <w:r>
              <w:rPr>
                <w:rtl/>
              </w:rPr>
              <w:t>3.</w:t>
            </w:r>
          </w:p>
          <w:p w:rsidR="00EF21FF" w:rsidRDefault="00EF21FF" w:rsidP="00EF21FF">
            <w:pPr>
              <w:autoSpaceDE w:val="0"/>
              <w:autoSpaceDN w:val="0"/>
              <w:bidi/>
              <w:adjustRightInd w:val="0"/>
              <w:jc w:val="both"/>
            </w:pPr>
            <w:r>
              <w:t>The concept of the “sign” falls within the field of semiotics, and punctuation marks are among the important topics, especially in academic research, regardless of specialization, whether scientific or humanistic. Hence comes their importance: punctuation marks have a significant semiotic and semantic role in textual writing and in constructing texts. They facilitate the reader’s understanding and clarify the intended meaning through reading and articulation. Punctuation marks are the best means of expressing clarity and explicitness in written language, as they guide the reader to the conventional relationships that connect parts of discourse in general, and parts of each sentence in particular. As specialists state, punctuation marks show that pauses are not independent but are a function of thought. That is, pauses in specific positions are not merely biological breathing points, but primarily meaningful pauses. The linguistic aim is not for the reader simply to regain breath, but for the reader to observe pauses in measured and precise positions within spoken discourse to remove ambiguity and preserve the speaker’s intended meaning. These marks thus embody the writer’s feelings and intentions.</w:t>
            </w:r>
          </w:p>
          <w:p w:rsidR="00EF21FF" w:rsidRDefault="00EF21FF" w:rsidP="00EF21FF">
            <w:pPr>
              <w:autoSpaceDE w:val="0"/>
              <w:autoSpaceDN w:val="0"/>
              <w:bidi/>
              <w:adjustRightInd w:val="0"/>
              <w:jc w:val="both"/>
            </w:pPr>
            <w:r>
              <w:rPr>
                <w:rtl/>
              </w:rPr>
              <w:t>4.</w:t>
            </w:r>
          </w:p>
          <w:p w:rsidR="00EF21FF" w:rsidRDefault="00EF21FF" w:rsidP="00EF21FF">
            <w:pPr>
              <w:autoSpaceDE w:val="0"/>
              <w:autoSpaceDN w:val="0"/>
              <w:bidi/>
              <w:adjustRightInd w:val="0"/>
              <w:jc w:val="both"/>
            </w:pPr>
            <w:r>
              <w:t>Writing style represents the fingerprint of the writer from whom it originates and is reflected in the reader. Every writer has their own distinctive style, which is evident in their work. Styles vary, including scientific style, literary style, and rhetorical style, and each type has its own characteristics and structural framework.</w:t>
            </w:r>
          </w:p>
          <w:p w:rsidR="00EF21FF" w:rsidRDefault="00EF21FF" w:rsidP="00EF21FF">
            <w:pPr>
              <w:autoSpaceDE w:val="0"/>
              <w:autoSpaceDN w:val="0"/>
              <w:bidi/>
              <w:adjustRightInd w:val="0"/>
              <w:jc w:val="both"/>
            </w:pPr>
            <w:r>
              <w:rPr>
                <w:rtl/>
              </w:rPr>
              <w:t>5.</w:t>
            </w:r>
          </w:p>
          <w:p w:rsidR="00EF21FF" w:rsidRDefault="00EF21FF" w:rsidP="00EF21FF">
            <w:pPr>
              <w:autoSpaceDE w:val="0"/>
              <w:autoSpaceDN w:val="0"/>
              <w:bidi/>
              <w:adjustRightInd w:val="0"/>
              <w:jc w:val="both"/>
            </w:pPr>
            <w:r>
              <w:t>Events associated with time are represented by verbs. Verbs in Arabic correspond, in certain respects, to tenses in other languages. Arabic contains a large number of roots, particularly verb roots, including triliteral, quadriliteral, quinqueliteral, and sextiliteral forms. The verb is an essential part of the basic components of discourse. In addition, there is the phonetic aspect of these roots. Physical phonetics is one of the important sciences in Arabic, as acoustic phonetics is closer to physics than to the humanities. It represents an intermediate stage between articulatory phonetics and auditory phonetics, and its relation to Arabic stems from the early study of the articulation of sounds in both physical and semantic terms.</w:t>
            </w:r>
          </w:p>
          <w:p w:rsidR="00EF21FF" w:rsidRDefault="00EF21FF" w:rsidP="00EF21FF">
            <w:pPr>
              <w:autoSpaceDE w:val="0"/>
              <w:autoSpaceDN w:val="0"/>
              <w:bidi/>
              <w:adjustRightInd w:val="0"/>
              <w:jc w:val="both"/>
            </w:pPr>
            <w:r>
              <w:rPr>
                <w:rtl/>
              </w:rPr>
              <w:t>6.</w:t>
            </w:r>
          </w:p>
          <w:p w:rsidR="00EF21FF" w:rsidRDefault="00EF21FF" w:rsidP="00EF21FF">
            <w:pPr>
              <w:autoSpaceDE w:val="0"/>
              <w:autoSpaceDN w:val="0"/>
              <w:bidi/>
              <w:adjustRightInd w:val="0"/>
              <w:jc w:val="both"/>
            </w:pPr>
            <w:r>
              <w:t xml:space="preserve">Discussion of poetry is endless; poetry is a representation of the individual emotions embodied in the poet, as well as the collective emotions of all humanity. It exists in all </w:t>
            </w:r>
            <w:r>
              <w:lastRenderedPageBreak/>
              <w:t>human beings. Classical Arabic poetry served as a kind of national anthem for them, representing their strong cultural identity and acting as a record of their history and achievements. It covers various themes such as love, praise, elegy, and others. The meters of Arabic poetry are uniquely structured through rhythmic patterns established by Al-Khalil ibn Ahmad al-Farahidi, who also defined their principles and system. Poetry is a cultural asset, a proof in discourse, and an embellishment that adds elegance to both individual and societal identity.</w:t>
            </w:r>
          </w:p>
          <w:p w:rsidR="00EF21FF" w:rsidRDefault="00EF21FF" w:rsidP="00EF21FF">
            <w:pPr>
              <w:autoSpaceDE w:val="0"/>
              <w:autoSpaceDN w:val="0"/>
              <w:bidi/>
              <w:adjustRightInd w:val="0"/>
              <w:jc w:val="both"/>
            </w:pPr>
          </w:p>
          <w:p w:rsidR="00EF21FF" w:rsidRDefault="00EF21FF" w:rsidP="00EF21FF">
            <w:pPr>
              <w:autoSpaceDE w:val="0"/>
              <w:autoSpaceDN w:val="0"/>
              <w:bidi/>
              <w:adjustRightInd w:val="0"/>
              <w:jc w:val="both"/>
            </w:pPr>
            <w:r>
              <w:rPr>
                <w:rtl/>
              </w:rPr>
              <w:t>7.</w:t>
            </w:r>
          </w:p>
          <w:p w:rsidR="00EF21FF" w:rsidRDefault="00EF21FF" w:rsidP="00EF21FF">
            <w:pPr>
              <w:autoSpaceDE w:val="0"/>
              <w:autoSpaceDN w:val="0"/>
              <w:bidi/>
              <w:adjustRightInd w:val="0"/>
              <w:jc w:val="both"/>
            </w:pPr>
            <w:r>
              <w:t>The hamza is a procedural topic for any writer, regardless of specialization. Every speaker and writer needs it, as it has specific rules and correct forms of writing. The writing of the hamza is of great importance, as its correct placement can change the meaning. Therefore, it must be written accurately to ensure precise expression of the intended</w:t>
            </w:r>
          </w:p>
          <w:p w:rsidR="00EF21FF" w:rsidRDefault="00EF21FF" w:rsidP="00EF21FF">
            <w:pPr>
              <w:autoSpaceDE w:val="0"/>
              <w:autoSpaceDN w:val="0"/>
              <w:bidi/>
              <w:adjustRightInd w:val="0"/>
              <w:jc w:val="both"/>
            </w:pPr>
            <w:r>
              <w:t>Meaning</w:t>
            </w:r>
          </w:p>
          <w:p w:rsidR="00EF21FF" w:rsidRDefault="00EF21FF" w:rsidP="00EF21FF">
            <w:pPr>
              <w:autoSpaceDE w:val="0"/>
              <w:autoSpaceDN w:val="0"/>
              <w:bidi/>
              <w:adjustRightInd w:val="0"/>
              <w:jc w:val="both"/>
            </w:pPr>
            <w:r>
              <w:t>8-</w:t>
            </w:r>
          </w:p>
          <w:p w:rsidR="00EF21FF" w:rsidRDefault="00EF21FF" w:rsidP="00EF21FF">
            <w:pPr>
              <w:autoSpaceDE w:val="0"/>
              <w:autoSpaceDN w:val="0"/>
              <w:bidi/>
              <w:adjustRightInd w:val="0"/>
              <w:jc w:val="both"/>
            </w:pPr>
            <w:r>
              <w:t>. Objects (al-maf‘ūlāt) in the Arabic language are among the important topics in Arabic grammar lessons, and every learner must be generally familiar with them. There are differing opinions among rhetoricians and grammarians regarding these objects: are they considered supplementary elements, or essential pillars of the sentence?</w:t>
            </w:r>
          </w:p>
          <w:p w:rsidR="00EF21FF" w:rsidRDefault="00EF21FF" w:rsidP="00EF21FF">
            <w:pPr>
              <w:autoSpaceDE w:val="0"/>
              <w:autoSpaceDN w:val="0"/>
              <w:bidi/>
              <w:adjustRightInd w:val="0"/>
              <w:jc w:val="both"/>
            </w:pPr>
            <w:r>
              <w:t>Grammarians view them as supplementary elements in the sentence, and that the two basic pillars of a sentence are the verb and the subject. On the other hand, rhetoricians believe that they are not supplementary but rather essential components of the sentence, because every word that conveys meaning in a sentence cannot be considered redundant; rather, it is a fundamental part of its structure. The rhetorical view is closer to correctness than the grammatical one. Studying these elements in Arabic, even for non-specialists, enriches their expressive vocabulary.</w:t>
            </w:r>
          </w:p>
          <w:p w:rsidR="00EF21FF" w:rsidRDefault="00EF21FF" w:rsidP="00EF21FF">
            <w:pPr>
              <w:autoSpaceDE w:val="0"/>
              <w:autoSpaceDN w:val="0"/>
              <w:bidi/>
              <w:adjustRightInd w:val="0"/>
              <w:jc w:val="both"/>
            </w:pPr>
            <w:r>
              <w:t>9.</w:t>
            </w:r>
          </w:p>
          <w:p w:rsidR="00EF21FF" w:rsidRDefault="00EF21FF" w:rsidP="00EF21FF">
            <w:pPr>
              <w:autoSpaceDE w:val="0"/>
              <w:autoSpaceDN w:val="0"/>
              <w:bidi/>
              <w:adjustRightInd w:val="0"/>
              <w:jc w:val="both"/>
            </w:pPr>
            <w:r>
              <w:t>It is well known that linguistic errors—whether grammatical, spelling, or stylistic—are common among speakers of Arabic, especially among non-specialists, particularly those working in the media field. This phenomenon has expanded and become more widespread in the modern era, to the extent that such errors have infiltrated all fields of study.</w:t>
            </w:r>
          </w:p>
          <w:p w:rsidR="00EF21FF" w:rsidRDefault="00EF21FF" w:rsidP="00EF21FF">
            <w:pPr>
              <w:autoSpaceDE w:val="0"/>
              <w:autoSpaceDN w:val="0"/>
              <w:bidi/>
              <w:adjustRightInd w:val="0"/>
              <w:jc w:val="both"/>
            </w:pPr>
            <w:r>
              <w:t>One example is the topic of “numbers” in Arabic. Many students, as well as the general public, tend to use numerals instead of writing numbers in words in order to avoid mistakes. However, this reflects weakness that is not appropriate for any learner, regardless of specialization. Therefore, the topic of numbers and the rules of writing them in Arabic is indispensable in an age dominated by numerical language.</w:t>
            </w:r>
          </w:p>
          <w:p w:rsidR="00EF21FF" w:rsidRDefault="00EF21FF" w:rsidP="00EF21FF">
            <w:pPr>
              <w:autoSpaceDE w:val="0"/>
              <w:autoSpaceDN w:val="0"/>
              <w:bidi/>
              <w:adjustRightInd w:val="0"/>
              <w:jc w:val="both"/>
            </w:pPr>
            <w:r>
              <w:t>10.</w:t>
            </w:r>
          </w:p>
          <w:p w:rsidR="00EF21FF" w:rsidRDefault="00EF21FF" w:rsidP="00EF21FF">
            <w:pPr>
              <w:autoSpaceDE w:val="0"/>
              <w:autoSpaceDN w:val="0"/>
              <w:bidi/>
              <w:adjustRightInd w:val="0"/>
              <w:jc w:val="both"/>
            </w:pPr>
            <w:r>
              <w:t xml:space="preserve">There are many commonly used expressions that are often employed incorrectly or in contexts other than those for which they were originally intended. These expressions </w:t>
            </w:r>
            <w:r>
              <w:lastRenderedPageBreak/>
              <w:t>are frequently used in formal administrative correspondence in ways that do not reflect their precise or correct meanings.</w:t>
            </w:r>
          </w:p>
          <w:p w:rsidR="00EF21FF" w:rsidRDefault="00EF21FF" w:rsidP="00EF21FF">
            <w:pPr>
              <w:autoSpaceDE w:val="0"/>
              <w:autoSpaceDN w:val="0"/>
              <w:bidi/>
              <w:adjustRightInd w:val="0"/>
              <w:jc w:val="both"/>
            </w:pPr>
          </w:p>
          <w:p w:rsidR="00EC0460" w:rsidRDefault="00EF21FF" w:rsidP="00EF21FF">
            <w:pPr>
              <w:autoSpaceDE w:val="0"/>
              <w:autoSpaceDN w:val="0"/>
              <w:bidi/>
              <w:adjustRightInd w:val="0"/>
              <w:jc w:val="both"/>
              <w:rPr>
                <w:rFonts w:asciiTheme="majorHAnsi" w:hAnsiTheme="majorHAnsi" w:cstheme="majorHAnsi"/>
                <w:b/>
              </w:rPr>
            </w:pPr>
            <w:r>
              <w:t>It is important to ensure accuracy in the use of such expressions, especially in official requests submitted on various topics. A request must be brief and concise, conveying the essential idea and intended purpose to the administrative authority to whom it is addressed. This contributes positively to reducing effort and saving time in the execution of administrative tasks assigned to individuals at different levels.</w:t>
            </w:r>
          </w:p>
        </w:tc>
      </w:tr>
    </w:tbl>
    <w:p w:rsidR="00EC0460" w:rsidRDefault="00EC0460" w:rsidP="00EC0460">
      <w:pPr>
        <w:spacing w:line="276" w:lineRule="auto"/>
        <w:rPr>
          <w:rFonts w:ascii="Cambria" w:eastAsia="Cambria" w:hAnsi="Cambria" w:cs="Cambria"/>
          <w:b/>
          <w:color w:val="000000"/>
          <w:sz w:val="36"/>
          <w:szCs w:val="36"/>
        </w:rPr>
      </w:pPr>
    </w:p>
    <w:tbl>
      <w:tblPr>
        <w:tblStyle w:val="afd"/>
        <w:tblpPr w:leftFromText="180" w:rightFromText="180" w:vertAnchor="text" w:horzAnchor="page" w:tblpX="887" w:tblpY="-721"/>
        <w:tblOverlap w:val="never"/>
        <w:tblW w:w="10440" w:type="dxa"/>
        <w:tblLayout w:type="fixed"/>
        <w:tblLook w:val="04A0" w:firstRow="1" w:lastRow="0" w:firstColumn="1" w:lastColumn="0" w:noHBand="0" w:noVBand="1"/>
      </w:tblPr>
      <w:tblGrid>
        <w:gridCol w:w="2479"/>
        <w:gridCol w:w="7961"/>
      </w:tblGrid>
      <w:tr w:rsidR="00EC0460" w:rsidTr="00C93EEC">
        <w:trPr>
          <w:trHeight w:val="460"/>
        </w:trPr>
        <w:tc>
          <w:tcPr>
            <w:tcW w:w="1044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EC0460" w:rsidRDefault="00EC0460" w:rsidP="00C93EEC">
            <w:pPr>
              <w:spacing w:line="276" w:lineRule="auto"/>
              <w:jc w:val="center"/>
              <w:rPr>
                <w:b/>
                <w:color w:val="17365D"/>
                <w:sz w:val="28"/>
                <w:szCs w:val="28"/>
              </w:rPr>
            </w:pPr>
            <w:r>
              <w:rPr>
                <w:b/>
                <w:color w:val="17365D"/>
                <w:sz w:val="28"/>
                <w:szCs w:val="28"/>
              </w:rPr>
              <w:t>Learning and Teaching Strategies</w:t>
            </w:r>
            <w:r>
              <w:rPr>
                <w:b/>
                <w:color w:val="17365D"/>
                <w:sz w:val="28"/>
                <w:szCs w:val="28"/>
              </w:rPr>
              <w:br/>
              <w:t>Learning and Teaching Strategies</w:t>
            </w:r>
          </w:p>
          <w:p w:rsidR="00EC0460" w:rsidRDefault="00EC0460" w:rsidP="00C93EEC">
            <w:pPr>
              <w:bidi/>
              <w:jc w:val="center"/>
              <w:rPr>
                <w:rFonts w:eastAsia="Times New Roman"/>
                <w:b/>
                <w:color w:val="17365D"/>
                <w:sz w:val="28"/>
                <w:szCs w:val="28"/>
              </w:rPr>
            </w:pPr>
          </w:p>
        </w:tc>
      </w:tr>
      <w:tr w:rsidR="00EC0460" w:rsidTr="00C93EEC">
        <w:trPr>
          <w:trHeight w:val="220"/>
        </w:trPr>
        <w:tc>
          <w:tcPr>
            <w:tcW w:w="2479" w:type="dxa"/>
            <w:tcBorders>
              <w:top w:val="single" w:sz="4" w:space="0" w:color="000000"/>
              <w:left w:val="single" w:sz="4" w:space="0" w:color="000000"/>
              <w:bottom w:val="single" w:sz="4" w:space="0" w:color="000000"/>
              <w:right w:val="nil"/>
            </w:tcBorders>
            <w:shd w:val="clear" w:color="auto" w:fill="DAEEF3"/>
            <w:vAlign w:val="center"/>
          </w:tcPr>
          <w:p w:rsidR="00EC0460" w:rsidRDefault="00EC0460" w:rsidP="00C93EEC">
            <w:pPr>
              <w:spacing w:line="276" w:lineRule="auto"/>
              <w:rPr>
                <w:b/>
                <w:sz w:val="24"/>
                <w:szCs w:val="24"/>
              </w:rPr>
            </w:pPr>
            <w:r>
              <w:rPr>
                <w:b/>
                <w:color w:val="000000"/>
                <w:sz w:val="24"/>
                <w:szCs w:val="24"/>
              </w:rPr>
              <w:t>Strategies</w:t>
            </w:r>
          </w:p>
        </w:tc>
        <w:tc>
          <w:tcPr>
            <w:tcW w:w="7961" w:type="dxa"/>
            <w:tcBorders>
              <w:top w:val="single" w:sz="4" w:space="0" w:color="000000"/>
              <w:left w:val="single" w:sz="4" w:space="0" w:color="000000"/>
              <w:bottom w:val="single" w:sz="4" w:space="0" w:color="000000"/>
              <w:right w:val="single" w:sz="4" w:space="0" w:color="000000"/>
            </w:tcBorders>
            <w:vAlign w:val="center"/>
          </w:tcPr>
          <w:p w:rsidR="00EC0460" w:rsidRDefault="00EC0460" w:rsidP="00C93EEC">
            <w:pPr>
              <w:spacing w:line="276" w:lineRule="auto"/>
              <w:jc w:val="both"/>
              <w:rPr>
                <w:color w:val="000000"/>
              </w:rPr>
            </w:pPr>
            <w:r>
              <w:rPr>
                <w:rFonts w:hint="cs"/>
                <w:color w:val="000000"/>
                <w:rtl/>
              </w:rPr>
              <w:t>صناعة شخصية متكاملة للطالب الجامعي من حيث Specialization العلمي الدقيق وSpecialization المساند</w:t>
            </w:r>
          </w:p>
        </w:tc>
      </w:tr>
    </w:tbl>
    <w:p w:rsidR="00EC0460" w:rsidRDefault="00EC0460" w:rsidP="00EC0460">
      <w:pPr>
        <w:spacing w:line="276" w:lineRule="auto"/>
        <w:rPr>
          <w:rFonts w:ascii="Cambria" w:eastAsia="Cambria" w:hAnsi="Cambria" w:cs="Cambria"/>
          <w:b/>
          <w:color w:val="000000"/>
          <w:sz w:val="36"/>
          <w:szCs w:val="36"/>
        </w:rPr>
      </w:pPr>
    </w:p>
    <w:p w:rsidR="00EC0460" w:rsidRDefault="00EC0460" w:rsidP="00EC0460">
      <w:pPr>
        <w:spacing w:line="276" w:lineRule="auto"/>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EC0460" w:rsidTr="00915573">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EC0460" w:rsidRDefault="00EC0460" w:rsidP="00915573">
            <w:pPr>
              <w:spacing w:line="312" w:lineRule="auto"/>
              <w:jc w:val="center"/>
              <w:rPr>
                <w:rFonts w:eastAsia="Times New Roman"/>
                <w:color w:val="000000"/>
                <w:sz w:val="24"/>
                <w:szCs w:val="24"/>
              </w:rPr>
            </w:pPr>
            <w:r>
              <w:rPr>
                <w:rFonts w:eastAsia="Times New Roman"/>
                <w:b/>
                <w:color w:val="17365D"/>
                <w:sz w:val="28"/>
                <w:szCs w:val="28"/>
              </w:rPr>
              <w:t>Student Workload (SWL)</w:t>
            </w:r>
            <w:r>
              <w:rPr>
                <w:rFonts w:eastAsia="Times New Roman"/>
                <w:b/>
                <w:color w:val="17365D"/>
                <w:sz w:val="28"/>
                <w:szCs w:val="28"/>
              </w:rPr>
              <w:br/>
              <w:t>Student Workload (SWL)</w:t>
            </w:r>
          </w:p>
          <w:p w:rsidR="00EC0460" w:rsidRDefault="00EC0460" w:rsidP="00915573">
            <w:pPr>
              <w:bidi/>
              <w:spacing w:line="312" w:lineRule="auto"/>
              <w:jc w:val="center"/>
              <w:rPr>
                <w:rFonts w:eastAsia="Times New Roman"/>
                <w:color w:val="000000"/>
                <w:sz w:val="24"/>
                <w:szCs w:val="24"/>
              </w:rPr>
            </w:pPr>
          </w:p>
        </w:tc>
      </w:tr>
      <w:tr w:rsidR="00EC0460" w:rsidTr="00915573">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EC0460" w:rsidRDefault="00EC0460" w:rsidP="00915573">
            <w:pPr>
              <w:spacing w:line="312" w:lineRule="auto"/>
              <w:rPr>
                <w:b/>
                <w:color w:val="000000"/>
                <w:sz w:val="24"/>
                <w:szCs w:val="24"/>
              </w:rPr>
            </w:pPr>
            <w:r>
              <w:rPr>
                <w:b/>
                <w:color w:val="000000"/>
                <w:sz w:val="24"/>
                <w:szCs w:val="24"/>
              </w:rPr>
              <w:t>Structured SWL (h/sem)</w:t>
            </w:r>
            <w:r>
              <w:rPr>
                <w:b/>
                <w:color w:val="000000"/>
                <w:sz w:val="24"/>
                <w:szCs w:val="24"/>
              </w:rPr>
              <w:br/>
              <w:t>Structured SWL (h/sem)</w:t>
            </w:r>
          </w:p>
          <w:p w:rsidR="00EC0460" w:rsidRDefault="00EC0460" w:rsidP="00915573">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0460" w:rsidRDefault="00EC0460" w:rsidP="00915573">
            <w:pPr>
              <w:spacing w:line="312" w:lineRule="auto"/>
              <w:rPr>
                <w:rFonts w:cstheme="minorBidi"/>
                <w:sz w:val="24"/>
                <w:szCs w:val="24"/>
                <w:lang w:bidi="ar-IQ"/>
              </w:rPr>
            </w:pPr>
            <w:r>
              <w:rPr>
                <w:sz w:val="24"/>
                <w:szCs w:val="24"/>
              </w:rPr>
              <w:t>33</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EC0460" w:rsidRDefault="00EC0460" w:rsidP="00915573">
            <w:pPr>
              <w:spacing w:line="312" w:lineRule="auto"/>
              <w:rPr>
                <w:b/>
              </w:rPr>
            </w:pPr>
            <w:r>
              <w:rPr>
                <w:b/>
              </w:rPr>
              <w:t>Structured SWL (h/w)</w:t>
            </w:r>
            <w:r>
              <w:rPr>
                <w:b/>
              </w:rPr>
              <w:br/>
              <w:t>Structured SWL (h/w)</w:t>
            </w:r>
          </w:p>
          <w:p w:rsidR="00EC0460" w:rsidRDefault="00EC0460" w:rsidP="00915573">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0460" w:rsidRDefault="00EC0460" w:rsidP="00915573">
            <w:pPr>
              <w:spacing w:line="312" w:lineRule="auto"/>
              <w:rPr>
                <w:sz w:val="24"/>
                <w:szCs w:val="24"/>
              </w:rPr>
            </w:pPr>
          </w:p>
        </w:tc>
      </w:tr>
      <w:tr w:rsidR="00EC0460" w:rsidTr="00915573">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EC0460" w:rsidRDefault="00EC0460" w:rsidP="00915573">
            <w:pPr>
              <w:spacing w:line="312" w:lineRule="auto"/>
              <w:rPr>
                <w:b/>
                <w:sz w:val="24"/>
                <w:szCs w:val="24"/>
              </w:rPr>
            </w:pPr>
            <w:r>
              <w:rPr>
                <w:b/>
                <w:color w:val="000000"/>
                <w:sz w:val="24"/>
                <w:szCs w:val="24"/>
              </w:rPr>
              <w:t>Unstructured SWL (h/sem)</w:t>
            </w:r>
            <w:r>
              <w:rPr>
                <w:b/>
                <w:color w:val="000000"/>
                <w:sz w:val="24"/>
                <w:szCs w:val="24"/>
              </w:rPr>
              <w:br/>
              <w:t>Unstructured SWL (h/sem)</w:t>
            </w:r>
          </w:p>
          <w:p w:rsidR="00EC0460" w:rsidRDefault="00EC0460" w:rsidP="00915573">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0460" w:rsidRDefault="00EC0460" w:rsidP="00915573">
            <w:pPr>
              <w:spacing w:line="312" w:lineRule="auto"/>
              <w:rPr>
                <w:sz w:val="24"/>
                <w:szCs w:val="24"/>
              </w:rPr>
            </w:pPr>
            <w:r>
              <w:rPr>
                <w:sz w:val="24"/>
                <w:szCs w:val="24"/>
              </w:rPr>
              <w:t>17</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EC0460" w:rsidRDefault="00EC0460" w:rsidP="00915573">
            <w:pPr>
              <w:spacing w:line="312" w:lineRule="auto"/>
              <w:rPr>
                <w:b/>
              </w:rPr>
            </w:pPr>
            <w:r>
              <w:rPr>
                <w:b/>
              </w:rPr>
              <w:t>Unstructured SWL (h/w)</w:t>
            </w:r>
            <w:r>
              <w:rPr>
                <w:b/>
              </w:rPr>
              <w:br/>
              <w:t>Unstructured SWL (h/w)</w:t>
            </w:r>
          </w:p>
          <w:p w:rsidR="00EC0460" w:rsidRDefault="00EC0460" w:rsidP="00915573">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0460" w:rsidRDefault="00EC0460" w:rsidP="00915573">
            <w:pPr>
              <w:spacing w:line="312" w:lineRule="auto"/>
              <w:rPr>
                <w:sz w:val="24"/>
                <w:szCs w:val="24"/>
              </w:rPr>
            </w:pPr>
          </w:p>
        </w:tc>
      </w:tr>
      <w:tr w:rsidR="00EC0460" w:rsidTr="00915573">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EC0460" w:rsidRDefault="00EC0460" w:rsidP="00915573">
            <w:pPr>
              <w:spacing w:line="312" w:lineRule="auto"/>
              <w:rPr>
                <w:b/>
                <w:color w:val="000000"/>
                <w:sz w:val="24"/>
                <w:szCs w:val="24"/>
              </w:rPr>
            </w:pPr>
            <w:r>
              <w:rPr>
                <w:b/>
                <w:color w:val="000000"/>
                <w:sz w:val="24"/>
                <w:szCs w:val="24"/>
              </w:rPr>
              <w:lastRenderedPageBreak/>
              <w:t>Total SWL (h/sem)</w:t>
            </w:r>
            <w:r>
              <w:rPr>
                <w:b/>
                <w:color w:val="000000"/>
                <w:sz w:val="24"/>
                <w:szCs w:val="24"/>
              </w:rPr>
              <w:br/>
              <w:t>Total SWL (h/sem)</w:t>
            </w:r>
          </w:p>
          <w:p w:rsidR="00EC0460" w:rsidRDefault="00EC0460" w:rsidP="00915573">
            <w:pPr>
              <w:spacing w:line="312" w:lineRule="auto"/>
              <w:rPr>
                <w:b/>
                <w:sz w:val="24"/>
                <w:szCs w:val="24"/>
              </w:rPr>
            </w:pP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EC0460" w:rsidRDefault="00EC0460" w:rsidP="00915573">
            <w:pPr>
              <w:spacing w:line="312" w:lineRule="auto"/>
              <w:rPr>
                <w:sz w:val="24"/>
                <w:szCs w:val="24"/>
              </w:rPr>
            </w:pPr>
            <w:r>
              <w:rPr>
                <w:sz w:val="24"/>
                <w:szCs w:val="24"/>
              </w:rPr>
              <w:t>50</w:t>
            </w:r>
          </w:p>
        </w:tc>
      </w:tr>
    </w:tbl>
    <w:p w:rsidR="00EC0460" w:rsidRDefault="00EC0460" w:rsidP="00EC0460">
      <w:pPr>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EC0460" w:rsidTr="00915573">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EC0460" w:rsidRDefault="00EC0460" w:rsidP="00915573">
            <w:pPr>
              <w:spacing w:line="312" w:lineRule="auto"/>
              <w:jc w:val="center"/>
              <w:rPr>
                <w:b/>
                <w:color w:val="17365D"/>
                <w:sz w:val="28"/>
                <w:szCs w:val="28"/>
              </w:rPr>
            </w:pPr>
            <w:r>
              <w:rPr>
                <w:b/>
                <w:color w:val="17365D"/>
                <w:sz w:val="28"/>
                <w:szCs w:val="28"/>
              </w:rPr>
              <w:t>Module Evaluation</w:t>
            </w:r>
            <w:r>
              <w:rPr>
                <w:b/>
                <w:color w:val="17365D"/>
                <w:sz w:val="28"/>
                <w:szCs w:val="28"/>
              </w:rPr>
              <w:br/>
              <w:t>Module Evaluation</w:t>
            </w:r>
          </w:p>
          <w:p w:rsidR="00EC0460" w:rsidRDefault="00EC0460" w:rsidP="00915573">
            <w:pPr>
              <w:bidi/>
              <w:spacing w:line="312" w:lineRule="auto"/>
              <w:jc w:val="center"/>
              <w:rPr>
                <w:rFonts w:eastAsia="Times New Roman"/>
                <w:b/>
                <w:color w:val="17365D"/>
                <w:sz w:val="32"/>
                <w:szCs w:val="32"/>
              </w:rPr>
            </w:pPr>
          </w:p>
        </w:tc>
      </w:tr>
      <w:tr w:rsidR="00EC0460" w:rsidTr="00915573">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EC0460" w:rsidRDefault="00EC0460" w:rsidP="00915573">
            <w:pPr>
              <w:spacing w:line="312" w:lineRule="auto"/>
              <w:ind w:left="360" w:hanging="720"/>
              <w:rPr>
                <w:b/>
              </w:rPr>
            </w:pPr>
          </w:p>
          <w:p w:rsidR="00EC0460" w:rsidRDefault="00EC0460" w:rsidP="00915573">
            <w:pPr>
              <w:spacing w:line="312" w:lineRule="auto"/>
              <w:ind w:left="360" w:hanging="720"/>
              <w:rPr>
                <w:b/>
              </w:rPr>
            </w:pPr>
            <w:r>
              <w:rPr>
                <w:b/>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EC0460" w:rsidRDefault="00EC0460" w:rsidP="00915573">
            <w:pPr>
              <w:spacing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EC0460" w:rsidRDefault="00EC0460" w:rsidP="00915573">
            <w:pPr>
              <w:spacing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EC0460" w:rsidRDefault="00EC0460" w:rsidP="00915573">
            <w:pPr>
              <w:spacing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C0460" w:rsidRDefault="00EC0460" w:rsidP="00915573">
            <w:pPr>
              <w:spacing w:line="312" w:lineRule="auto"/>
              <w:rPr>
                <w:b/>
                <w:color w:val="000000"/>
              </w:rPr>
            </w:pPr>
            <w:r>
              <w:rPr>
                <w:b/>
                <w:color w:val="000000"/>
              </w:rPr>
              <w:t>Relevant Learning Outcome</w:t>
            </w:r>
          </w:p>
        </w:tc>
      </w:tr>
      <w:tr w:rsidR="00EC0460" w:rsidTr="00915573">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EC0460" w:rsidRDefault="00EC0460" w:rsidP="00915573">
            <w:pPr>
              <w:spacing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EC0460" w:rsidRDefault="00EC0460" w:rsidP="00915573">
            <w:pPr>
              <w:spacing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rsidR="00EC0460" w:rsidRDefault="00EC0460" w:rsidP="00915573">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EC0460" w:rsidRDefault="00EC0460" w:rsidP="00915573">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EC0460" w:rsidRDefault="00EC0460" w:rsidP="00915573">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EC0460" w:rsidRDefault="00EC0460" w:rsidP="00915573">
            <w:pPr>
              <w:spacing w:line="312" w:lineRule="auto"/>
              <w:rPr>
                <w:color w:val="000000"/>
              </w:rPr>
            </w:pPr>
            <w:r>
              <w:t>LO #1, 2, 10 and 11</w:t>
            </w:r>
          </w:p>
        </w:tc>
      </w:tr>
      <w:tr w:rsidR="00EC0460" w:rsidTr="00915573">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EC0460" w:rsidRDefault="00EC0460" w:rsidP="00915573">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EC0460" w:rsidRDefault="00EC0460" w:rsidP="00915573">
            <w:pPr>
              <w:spacing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rsidR="00EC0460" w:rsidRDefault="00EC0460" w:rsidP="00915573">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EC0460" w:rsidRDefault="00EC0460" w:rsidP="00915573">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EC0460" w:rsidRDefault="00EC0460" w:rsidP="00915573">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EC0460" w:rsidRDefault="00EC0460" w:rsidP="00915573">
            <w:pPr>
              <w:spacing w:line="312" w:lineRule="auto"/>
              <w:rPr>
                <w:color w:val="000000"/>
              </w:rPr>
            </w:pPr>
            <w:r>
              <w:t>LO # 3, 4, 6 and 7</w:t>
            </w:r>
          </w:p>
        </w:tc>
      </w:tr>
      <w:tr w:rsidR="00EC0460" w:rsidTr="00915573">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EC0460" w:rsidRDefault="00EC0460" w:rsidP="00915573">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EC0460" w:rsidRDefault="00EC0460" w:rsidP="00915573">
            <w:pPr>
              <w:spacing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rsidR="00EC0460" w:rsidRDefault="00EC0460" w:rsidP="00915573">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EC0460" w:rsidRDefault="00EC0460" w:rsidP="00915573">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EC0460" w:rsidRDefault="00EC0460" w:rsidP="00915573">
            <w:pPr>
              <w:spacing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rsidR="00EC0460" w:rsidRDefault="00EC0460" w:rsidP="00915573">
            <w:pPr>
              <w:spacing w:line="312" w:lineRule="auto"/>
              <w:rPr>
                <w:color w:val="000000"/>
              </w:rPr>
            </w:pPr>
          </w:p>
        </w:tc>
      </w:tr>
      <w:tr w:rsidR="00EC0460" w:rsidTr="00915573">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EC0460" w:rsidRDefault="00EC0460" w:rsidP="00915573">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EC0460" w:rsidRDefault="00EC0460" w:rsidP="00915573">
            <w:pPr>
              <w:spacing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rsidR="00EC0460" w:rsidRDefault="00EC0460" w:rsidP="00915573">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EC0460" w:rsidRDefault="00EC0460" w:rsidP="00915573">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EC0460" w:rsidRDefault="00EC0460" w:rsidP="00915573">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EC0460" w:rsidRDefault="00EC0460" w:rsidP="00915573">
            <w:pPr>
              <w:spacing w:line="312" w:lineRule="auto"/>
              <w:rPr>
                <w:color w:val="000000"/>
              </w:rPr>
            </w:pPr>
            <w:r>
              <w:t>LO # 5, 8 and 10</w:t>
            </w:r>
          </w:p>
        </w:tc>
      </w:tr>
      <w:tr w:rsidR="00EC0460" w:rsidTr="00915573">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EC0460" w:rsidRDefault="00EC0460" w:rsidP="00915573">
            <w:pPr>
              <w:spacing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EC0460" w:rsidRDefault="00EC0460" w:rsidP="00915573">
            <w:pPr>
              <w:spacing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rsidR="00EC0460" w:rsidRDefault="00EC0460" w:rsidP="00915573">
            <w:pPr>
              <w:spacing w:line="312" w:lineRule="auto"/>
              <w:jc w:val="center"/>
              <w:rPr>
                <w:color w:val="000000"/>
              </w:rPr>
            </w:pPr>
            <w:r>
              <w:rPr>
                <w:color w:val="000000"/>
              </w:rPr>
              <w:t>1 hr</w:t>
            </w:r>
          </w:p>
        </w:tc>
        <w:tc>
          <w:tcPr>
            <w:tcW w:w="2250" w:type="dxa"/>
            <w:tcBorders>
              <w:top w:val="single" w:sz="4" w:space="0" w:color="000000"/>
              <w:left w:val="single" w:sz="4" w:space="0" w:color="000000"/>
              <w:bottom w:val="single" w:sz="4" w:space="0" w:color="000000"/>
              <w:right w:val="nil"/>
            </w:tcBorders>
            <w:vAlign w:val="center"/>
          </w:tcPr>
          <w:p w:rsidR="00EC0460" w:rsidRDefault="00EC0460" w:rsidP="00915573">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EC0460" w:rsidRDefault="00EC0460" w:rsidP="00915573">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EC0460" w:rsidRDefault="00EC0460" w:rsidP="00915573">
            <w:pPr>
              <w:spacing w:line="312" w:lineRule="auto"/>
              <w:rPr>
                <w:color w:val="000000"/>
              </w:rPr>
            </w:pPr>
            <w:r>
              <w:t>LO # 1-7</w:t>
            </w:r>
          </w:p>
        </w:tc>
      </w:tr>
      <w:tr w:rsidR="00EC0460" w:rsidTr="00915573">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EC0460" w:rsidRDefault="00EC0460" w:rsidP="00915573">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EC0460" w:rsidRDefault="00EC0460" w:rsidP="00915573">
            <w:pPr>
              <w:spacing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rsidR="00EC0460" w:rsidRDefault="00EC0460" w:rsidP="00915573">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EC0460" w:rsidRDefault="00EC0460" w:rsidP="00915573">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EC0460" w:rsidRDefault="00EC0460" w:rsidP="00915573">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EC0460" w:rsidRDefault="00EC0460" w:rsidP="00915573">
            <w:pPr>
              <w:spacing w:line="312" w:lineRule="auto"/>
              <w:rPr>
                <w:color w:val="000000"/>
              </w:rPr>
            </w:pPr>
            <w:r>
              <w:rPr>
                <w:color w:val="000000"/>
              </w:rPr>
              <w:t>All</w:t>
            </w:r>
          </w:p>
        </w:tc>
      </w:tr>
      <w:tr w:rsidR="00EC0460" w:rsidTr="00915573">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EC0460" w:rsidRDefault="00EC0460" w:rsidP="00915573">
            <w:pPr>
              <w:spacing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rsidR="00EC0460" w:rsidRDefault="00EC0460" w:rsidP="00915573">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EC0460" w:rsidRDefault="00EC0460" w:rsidP="00915573">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EC0460" w:rsidRDefault="00EC0460" w:rsidP="00915573">
            <w:pPr>
              <w:spacing w:line="312" w:lineRule="auto"/>
              <w:rPr>
                <w:color w:val="000000"/>
              </w:rPr>
            </w:pPr>
          </w:p>
        </w:tc>
      </w:tr>
    </w:tbl>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EC0460" w:rsidTr="00915573">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EC0460" w:rsidRDefault="00EC0460" w:rsidP="00915573">
            <w:pPr>
              <w:spacing w:line="360" w:lineRule="auto"/>
              <w:jc w:val="center"/>
              <w:rPr>
                <w:b/>
                <w:color w:val="17365D"/>
                <w:sz w:val="28"/>
                <w:szCs w:val="28"/>
              </w:rPr>
            </w:pPr>
            <w:r>
              <w:rPr>
                <w:b/>
                <w:color w:val="17365D"/>
                <w:sz w:val="28"/>
                <w:szCs w:val="28"/>
              </w:rPr>
              <w:t>Delivery Plan (Weekly Syllabus)</w:t>
            </w:r>
            <w:r>
              <w:rPr>
                <w:b/>
                <w:color w:val="17365D"/>
                <w:sz w:val="28"/>
                <w:szCs w:val="28"/>
              </w:rPr>
              <w:br/>
              <w:t>Delivery Plan (Weekly Syllabus)</w:t>
            </w:r>
          </w:p>
          <w:p w:rsidR="00EC0460" w:rsidRDefault="00EC0460" w:rsidP="00915573">
            <w:pPr>
              <w:bidi/>
              <w:spacing w:line="360" w:lineRule="auto"/>
              <w:jc w:val="center"/>
              <w:rPr>
                <w:rFonts w:eastAsia="Times New Roman"/>
                <w:b/>
                <w:color w:val="17365D"/>
                <w:sz w:val="28"/>
                <w:szCs w:val="28"/>
              </w:rPr>
            </w:pPr>
          </w:p>
        </w:tc>
      </w:tr>
      <w:tr w:rsidR="00EC0460"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C0460" w:rsidRDefault="00EC0460" w:rsidP="00915573">
            <w:pPr>
              <w:spacing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EC0460" w:rsidRDefault="00EC0460" w:rsidP="00915573">
            <w:pPr>
              <w:spacing w:line="360" w:lineRule="auto"/>
              <w:rPr>
                <w:b/>
                <w:sz w:val="24"/>
                <w:szCs w:val="24"/>
              </w:rPr>
            </w:pPr>
            <w:r>
              <w:rPr>
                <w:b/>
              </w:rPr>
              <w:t>Material Covered</w:t>
            </w:r>
          </w:p>
        </w:tc>
      </w:tr>
      <w:tr w:rsidR="00EC0460"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C0460" w:rsidRDefault="00EC0460" w:rsidP="00915573">
            <w:pPr>
              <w:spacing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rsidR="00EC0460" w:rsidRDefault="00EC0460" w:rsidP="00915573">
            <w:pPr>
              <w:spacing w:line="360" w:lineRule="auto"/>
              <w:rPr>
                <w:rtl/>
                <w:lang w:bidi="ar-IQ"/>
              </w:rPr>
            </w:pPr>
            <w:r>
              <w:rPr>
                <w:rFonts w:hint="cs"/>
                <w:rtl/>
                <w:lang w:bidi="ar-IQ"/>
              </w:rPr>
              <w:t>The Difference Between Scientific and Literary Language</w:t>
            </w:r>
          </w:p>
        </w:tc>
      </w:tr>
      <w:tr w:rsidR="00EC0460"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C0460" w:rsidRDefault="00EC0460" w:rsidP="00915573">
            <w:pPr>
              <w:spacing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rsidR="00EC0460" w:rsidRDefault="00EC0460" w:rsidP="00915573">
            <w:pPr>
              <w:spacing w:line="360" w:lineRule="auto"/>
            </w:pPr>
            <w:r>
              <w:rPr>
                <w:rFonts w:hint="cs"/>
                <w:rtl/>
              </w:rPr>
              <w:t xml:space="preserve">Arabic Dictionaries and Their Types </w:t>
            </w:r>
          </w:p>
        </w:tc>
      </w:tr>
      <w:tr w:rsidR="00EC0460" w:rsidTr="00915573">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C0460" w:rsidRDefault="00EC0460" w:rsidP="00915573">
            <w:pPr>
              <w:spacing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rsidR="00EC0460" w:rsidRDefault="00EC0460" w:rsidP="00915573">
            <w:pPr>
              <w:spacing w:line="360" w:lineRule="auto"/>
            </w:pPr>
            <w:r>
              <w:rPr>
                <w:rFonts w:hint="cs"/>
                <w:rtl/>
              </w:rPr>
              <w:t>Punctuation Marks</w:t>
            </w:r>
          </w:p>
        </w:tc>
      </w:tr>
      <w:tr w:rsidR="00EC0460"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C0460" w:rsidRDefault="00EC0460" w:rsidP="00915573">
            <w:pPr>
              <w:spacing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rsidR="00EC0460" w:rsidRDefault="00EC0460" w:rsidP="00915573">
            <w:pPr>
              <w:spacing w:line="360" w:lineRule="auto"/>
            </w:pPr>
            <w:r>
              <w:rPr>
                <w:rFonts w:hint="cs"/>
                <w:rtl/>
              </w:rPr>
              <w:t>Style</w:t>
            </w:r>
          </w:p>
        </w:tc>
      </w:tr>
      <w:tr w:rsidR="00EC0460"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C0460" w:rsidRDefault="00EC0460" w:rsidP="00915573">
            <w:pPr>
              <w:spacing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rsidR="00EC0460" w:rsidRDefault="00EC0460" w:rsidP="00915573">
            <w:r>
              <w:rPr>
                <w:rFonts w:hint="cs"/>
                <w:rtl/>
              </w:rPr>
              <w:t>Verbs – Their Types and Classifications</w:t>
            </w:r>
          </w:p>
        </w:tc>
      </w:tr>
      <w:tr w:rsidR="00EC0460"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C0460" w:rsidRDefault="00EC0460" w:rsidP="00915573">
            <w:pPr>
              <w:spacing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rsidR="00EC0460" w:rsidRDefault="00EC0460" w:rsidP="00915573">
            <w:pPr>
              <w:spacing w:line="360" w:lineRule="auto"/>
            </w:pPr>
            <w:r>
              <w:rPr>
                <w:rFonts w:hint="cs"/>
                <w:rtl/>
              </w:rPr>
              <w:t xml:space="preserve">Selected Models from Ancient Arabic Poetry, Islamic Poetry, and Umayyad Poetry </w:t>
            </w:r>
          </w:p>
        </w:tc>
      </w:tr>
      <w:tr w:rsidR="00EC0460"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C0460" w:rsidRDefault="00EC0460" w:rsidP="00915573">
            <w:pPr>
              <w:spacing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rsidR="00EC0460" w:rsidRDefault="00EC0460" w:rsidP="00915573">
            <w:pPr>
              <w:spacing w:line="360" w:lineRule="auto"/>
            </w:pPr>
            <w:r>
              <w:t xml:space="preserve">Mid-term Exam </w:t>
            </w:r>
          </w:p>
        </w:tc>
      </w:tr>
      <w:tr w:rsidR="00EC0460"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C0460" w:rsidRDefault="00EC0460" w:rsidP="00915573">
            <w:pPr>
              <w:spacing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tcPr>
          <w:p w:rsidR="00EC0460" w:rsidRDefault="00EC0460" w:rsidP="00915573">
            <w:pPr>
              <w:rPr>
                <w:rtl/>
              </w:rPr>
            </w:pPr>
            <w:r>
              <w:rPr>
                <w:rFonts w:hint="cs"/>
                <w:rtl/>
              </w:rPr>
              <w:t>Writing the Hamza / Hamzat al-Wasl and Hamzat al-Qat‘</w:t>
            </w:r>
          </w:p>
        </w:tc>
      </w:tr>
      <w:tr w:rsidR="00EC0460"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C0460" w:rsidRDefault="00EC0460" w:rsidP="00915573">
            <w:pPr>
              <w:spacing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rsidR="00EC0460" w:rsidRDefault="00EC0460" w:rsidP="00915573">
            <w:pPr>
              <w:spacing w:line="360" w:lineRule="auto"/>
            </w:pPr>
            <w:r>
              <w:rPr>
                <w:rFonts w:hint="cs"/>
                <w:rtl/>
              </w:rPr>
              <w:t xml:space="preserve">Writing the Hamza at the Beginning and End of Speech </w:t>
            </w:r>
          </w:p>
        </w:tc>
      </w:tr>
      <w:tr w:rsidR="00EC0460"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C0460" w:rsidRDefault="00EC0460" w:rsidP="00915573">
            <w:pPr>
              <w:spacing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rsidR="00EC0460" w:rsidRDefault="00EC0460" w:rsidP="00915573">
            <w:pPr>
              <w:spacing w:line="360" w:lineRule="auto"/>
            </w:pPr>
            <w:r>
              <w:rPr>
                <w:rFonts w:hint="cs"/>
                <w:rtl/>
              </w:rPr>
              <w:t xml:space="preserve">Subject and Predicate – Number Writing Skills </w:t>
            </w:r>
          </w:p>
        </w:tc>
      </w:tr>
      <w:tr w:rsidR="00EC0460"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C0460" w:rsidRDefault="00EC0460" w:rsidP="00915573">
            <w:pPr>
              <w:spacing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rsidR="00EC0460" w:rsidRDefault="00EC0460" w:rsidP="00915573">
            <w:pPr>
              <w:spacing w:line="360" w:lineRule="auto"/>
            </w:pPr>
            <w:r>
              <w:rPr>
                <w:rFonts w:hint="cs"/>
                <w:rtl/>
              </w:rPr>
              <w:t>Objects / Direct Object – Object of Purpose</w:t>
            </w:r>
          </w:p>
        </w:tc>
      </w:tr>
      <w:tr w:rsidR="00EC0460"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C0460" w:rsidRDefault="00EC0460" w:rsidP="00915573">
            <w:pPr>
              <w:spacing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rsidR="00EC0460" w:rsidRDefault="00EC0460" w:rsidP="00915573">
            <w:pPr>
              <w:spacing w:line="360" w:lineRule="auto"/>
            </w:pPr>
            <w:r>
              <w:rPr>
                <w:rFonts w:hint="cs"/>
                <w:rtl/>
              </w:rPr>
              <w:t>Object Accompaniment – Adverbial Object – Absolute Object</w:t>
            </w:r>
          </w:p>
        </w:tc>
      </w:tr>
      <w:tr w:rsidR="00EC0460"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C0460" w:rsidRDefault="00EC0460" w:rsidP="00915573">
            <w:pPr>
              <w:spacing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rsidR="00EC0460" w:rsidRDefault="00EC0460" w:rsidP="00915573">
            <w:pPr>
              <w:spacing w:line="360" w:lineRule="auto"/>
            </w:pPr>
            <w:r>
              <w:rPr>
                <w:rFonts w:hint="cs"/>
                <w:rtl/>
              </w:rPr>
              <w:t>Arabic Prose</w:t>
            </w:r>
          </w:p>
        </w:tc>
      </w:tr>
      <w:tr w:rsidR="00EC0460"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C0460" w:rsidRDefault="00EC0460" w:rsidP="00915573">
            <w:pPr>
              <w:spacing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rsidR="00EC0460" w:rsidRDefault="00EC0460" w:rsidP="00915573">
            <w:pPr>
              <w:spacing w:line="360" w:lineRule="auto"/>
            </w:pPr>
            <w:r>
              <w:rPr>
                <w:rFonts w:hint="cs"/>
                <w:rtl/>
              </w:rPr>
              <w:t>Common Errors – How to Write Official Requests</w:t>
            </w:r>
          </w:p>
        </w:tc>
      </w:tr>
      <w:tr w:rsidR="00EC0460"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C0460" w:rsidRDefault="00EC0460" w:rsidP="00915573">
            <w:pPr>
              <w:spacing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rsidR="00EC0460" w:rsidRDefault="00EC0460" w:rsidP="00915573">
            <w:pPr>
              <w:spacing w:line="360" w:lineRule="auto"/>
            </w:pPr>
            <w:r>
              <w:rPr>
                <w:rtl/>
              </w:rPr>
              <w:t>Selected Models from Abbasid Poetry and Modern Poetry</w:t>
            </w:r>
          </w:p>
        </w:tc>
      </w:tr>
      <w:tr w:rsidR="00EC0460"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C0460" w:rsidRDefault="00EC0460" w:rsidP="00915573">
            <w:pPr>
              <w:spacing w:line="360" w:lineRule="auto"/>
              <w:ind w:left="-18" w:firstLine="18"/>
              <w:jc w:val="center"/>
              <w:rPr>
                <w:b/>
                <w:color w:val="000000"/>
              </w:rPr>
            </w:pPr>
            <w:r>
              <w:rPr>
                <w:b/>
                <w:color w:val="000000"/>
              </w:rPr>
              <w:t>Week 16</w:t>
            </w:r>
          </w:p>
        </w:tc>
        <w:tc>
          <w:tcPr>
            <w:tcW w:w="9240" w:type="dxa"/>
            <w:tcBorders>
              <w:top w:val="single" w:sz="4" w:space="0" w:color="000000"/>
              <w:left w:val="single" w:sz="4" w:space="0" w:color="000000"/>
              <w:bottom w:val="single" w:sz="4" w:space="0" w:color="000000"/>
              <w:right w:val="single" w:sz="4" w:space="0" w:color="000000"/>
            </w:tcBorders>
            <w:vAlign w:val="center"/>
          </w:tcPr>
          <w:p w:rsidR="00EC0460" w:rsidRDefault="00EC0460" w:rsidP="00915573">
            <w:pPr>
              <w:spacing w:line="360" w:lineRule="auto"/>
            </w:pPr>
            <w:r>
              <w:t>Preparatory week before the final Exam</w:t>
            </w:r>
          </w:p>
        </w:tc>
      </w:tr>
    </w:tbl>
    <w:tbl>
      <w:tblPr>
        <w:tblStyle w:val="Style38"/>
        <w:tblW w:w="10515" w:type="dxa"/>
        <w:tblInd w:w="-540" w:type="dxa"/>
        <w:tblLayout w:type="fixed"/>
        <w:tblLook w:val="04A0" w:firstRow="1" w:lastRow="0" w:firstColumn="1" w:lastColumn="0" w:noHBand="0" w:noVBand="1"/>
      </w:tblPr>
      <w:tblGrid>
        <w:gridCol w:w="2340"/>
        <w:gridCol w:w="5835"/>
        <w:gridCol w:w="2340"/>
      </w:tblGrid>
      <w:tr w:rsidR="00EC0460" w:rsidTr="00915573">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EC0460" w:rsidRDefault="00EC0460" w:rsidP="00915573">
            <w:pPr>
              <w:spacing w:line="312" w:lineRule="auto"/>
              <w:jc w:val="center"/>
              <w:rPr>
                <w:b/>
                <w:color w:val="17365D"/>
                <w:sz w:val="28"/>
                <w:szCs w:val="28"/>
              </w:rPr>
            </w:pPr>
            <w:r>
              <w:rPr>
                <w:b/>
                <w:color w:val="17365D"/>
                <w:sz w:val="28"/>
                <w:szCs w:val="28"/>
              </w:rPr>
              <w:lastRenderedPageBreak/>
              <w:t xml:space="preserve"> Learning and Teaching Resources</w:t>
            </w:r>
            <w:r>
              <w:rPr>
                <w:b/>
                <w:color w:val="17365D"/>
                <w:sz w:val="28"/>
                <w:szCs w:val="28"/>
              </w:rPr>
              <w:br/>
              <w:t>Learning and Teaching Resources</w:t>
            </w:r>
          </w:p>
          <w:p w:rsidR="00EC0460" w:rsidRDefault="00EC0460" w:rsidP="00915573">
            <w:pPr>
              <w:bidi/>
              <w:spacing w:line="312" w:lineRule="auto"/>
              <w:jc w:val="center"/>
              <w:rPr>
                <w:rFonts w:eastAsia="Times New Roman"/>
                <w:b/>
                <w:color w:val="17365D"/>
                <w:sz w:val="28"/>
                <w:szCs w:val="28"/>
              </w:rPr>
            </w:pPr>
          </w:p>
        </w:tc>
      </w:tr>
      <w:tr w:rsidR="00EC0460" w:rsidTr="00915573">
        <w:tc>
          <w:tcPr>
            <w:tcW w:w="2340" w:type="dxa"/>
            <w:tcBorders>
              <w:top w:val="single" w:sz="4" w:space="0" w:color="000000"/>
              <w:left w:val="single" w:sz="4" w:space="0" w:color="000000"/>
              <w:bottom w:val="single" w:sz="4" w:space="0" w:color="000000"/>
              <w:right w:val="nil"/>
            </w:tcBorders>
            <w:vAlign w:val="center"/>
          </w:tcPr>
          <w:p w:rsidR="00EC0460" w:rsidRDefault="00EC0460" w:rsidP="00915573">
            <w:pPr>
              <w:spacing w:line="312" w:lineRule="auto"/>
              <w:ind w:left="360" w:hanging="720"/>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EC0460" w:rsidRDefault="00EC0460" w:rsidP="00915573">
            <w:pPr>
              <w:pStyle w:val="a9"/>
              <w:spacing w:line="312" w:lineRule="auto"/>
              <w:ind w:left="0"/>
              <w:jc w:val="center"/>
              <w:rPr>
                <w:b/>
                <w:rtl/>
                <w:lang w:bidi="ar-IQ"/>
              </w:rPr>
            </w:pPr>
            <w:r>
              <w:rPr>
                <w:b/>
              </w:rPr>
              <w:t>Texts</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C0460" w:rsidRDefault="00EC0460" w:rsidP="00915573">
            <w:pPr>
              <w:spacing w:line="312" w:lineRule="auto"/>
              <w:jc w:val="center"/>
              <w:rPr>
                <w:b/>
              </w:rPr>
            </w:pPr>
            <w:r>
              <w:rPr>
                <w:b/>
              </w:rPr>
              <w:t>Available in the Library?</w:t>
            </w:r>
          </w:p>
        </w:tc>
      </w:tr>
      <w:tr w:rsidR="00EC0460" w:rsidTr="00915573">
        <w:tc>
          <w:tcPr>
            <w:tcW w:w="2340" w:type="dxa"/>
            <w:tcBorders>
              <w:top w:val="single" w:sz="4" w:space="0" w:color="000000"/>
              <w:left w:val="single" w:sz="4" w:space="0" w:color="000000"/>
              <w:bottom w:val="single" w:sz="4" w:space="0" w:color="000000"/>
              <w:right w:val="nil"/>
            </w:tcBorders>
            <w:shd w:val="clear" w:color="auto" w:fill="DAEEF3"/>
            <w:vAlign w:val="center"/>
          </w:tcPr>
          <w:p w:rsidR="00EC0460" w:rsidRDefault="00EC0460" w:rsidP="00915573">
            <w:pPr>
              <w:spacing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rsidR="00EC0460" w:rsidRDefault="00EC0460" w:rsidP="00915573">
            <w:pPr>
              <w:pStyle w:val="a9"/>
              <w:spacing w:line="312" w:lineRule="auto"/>
              <w:ind w:left="220"/>
              <w:jc w:val="right"/>
              <w:rPr>
                <w:bCs/>
                <w:lang w:bidi="ar-IQ"/>
              </w:rPr>
            </w:pPr>
            <w:r>
              <w:rPr>
                <w:bCs/>
                <w:rtl/>
                <w:lang w:bidi="ar-IQ"/>
              </w:rPr>
              <w:t>Book: University Arabic for Non-specialists / Dr. Abduh Al-Rajhi</w:t>
            </w:r>
            <w:r>
              <w:rPr>
                <w:bCs/>
                <w:rtl/>
                <w:lang w:bidi="ar-IQ"/>
              </w:rPr>
              <w:br/>
              <w:t>Book: Applied Grammar / Dr. Abduh Al-Rajhi</w:t>
            </w:r>
          </w:p>
          <w:p w:rsidR="00EC0460" w:rsidRDefault="00EC0460" w:rsidP="00915573">
            <w:pPr>
              <w:pStyle w:val="a9"/>
              <w:spacing w:line="312" w:lineRule="auto"/>
              <w:ind w:left="220"/>
              <w:jc w:val="right"/>
              <w:rPr>
                <w:b/>
                <w:lang w:bidi="ar-IQ"/>
              </w:rPr>
            </w:pPr>
          </w:p>
        </w:tc>
        <w:tc>
          <w:tcPr>
            <w:tcW w:w="2340" w:type="dxa"/>
            <w:tcBorders>
              <w:top w:val="single" w:sz="4" w:space="0" w:color="000000"/>
              <w:left w:val="single" w:sz="4" w:space="0" w:color="000000"/>
              <w:bottom w:val="single" w:sz="4" w:space="0" w:color="000000"/>
              <w:right w:val="single" w:sz="4" w:space="0" w:color="000000"/>
            </w:tcBorders>
            <w:vAlign w:val="center"/>
          </w:tcPr>
          <w:p w:rsidR="00EC0460" w:rsidRDefault="00EC0460" w:rsidP="00915573">
            <w:pPr>
              <w:spacing w:line="312" w:lineRule="auto"/>
              <w:jc w:val="center"/>
              <w:rPr>
                <w:color w:val="000000" w:themeColor="text1"/>
                <w:lang w:bidi="ar-IQ"/>
              </w:rPr>
            </w:pPr>
            <w:r>
              <w:rPr>
                <w:rFonts w:cs="Calibri" w:hint="cs"/>
                <w:color w:val="000000" w:themeColor="text1"/>
                <w:rtl/>
                <w:lang w:bidi="ar-IQ"/>
              </w:rPr>
              <w:t>No</w:t>
            </w:r>
          </w:p>
        </w:tc>
      </w:tr>
      <w:tr w:rsidR="00EC0460" w:rsidTr="00915573">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EC0460" w:rsidRDefault="00EC0460" w:rsidP="00915573">
            <w:pPr>
              <w:spacing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rsidR="00EC0460" w:rsidRDefault="00EC0460" w:rsidP="00915573">
            <w:pPr>
              <w:pStyle w:val="a9"/>
              <w:spacing w:line="312" w:lineRule="auto"/>
              <w:ind w:left="220"/>
              <w:jc w:val="right"/>
              <w:rPr>
                <w:b/>
                <w:lang w:bidi="ar-IQ"/>
              </w:rPr>
            </w:pPr>
            <w:r>
              <w:br/>
            </w:r>
            <w:r>
              <w:rPr>
                <w:rtl/>
              </w:rPr>
              <w:t>الصرف</w:t>
            </w:r>
            <w:r>
              <w:t xml:space="preserve"> </w:t>
            </w:r>
            <w:r>
              <w:rPr>
                <w:rtl/>
              </w:rPr>
              <w:t>ال</w:t>
            </w:r>
            <w:r>
              <w:t>Application</w:t>
            </w:r>
            <w:r>
              <w:rPr>
                <w:rtl/>
              </w:rPr>
              <w:t>ي</w:t>
            </w:r>
            <w:r>
              <w:t xml:space="preserve"> / </w:t>
            </w:r>
            <w:r>
              <w:rPr>
                <w:rtl/>
              </w:rPr>
              <w:t>د</w:t>
            </w:r>
            <w:r>
              <w:t xml:space="preserve">. </w:t>
            </w:r>
            <w:r>
              <w:rPr>
                <w:rtl/>
              </w:rPr>
              <w:t>عبده</w:t>
            </w:r>
            <w:r>
              <w:t xml:space="preserve"> </w:t>
            </w:r>
            <w:r>
              <w:rPr>
                <w:rtl/>
              </w:rPr>
              <w:t>الراجحي</w:t>
            </w:r>
            <w:r>
              <w:br/>
            </w:r>
            <w:r>
              <w:rPr>
                <w:rtl/>
              </w:rPr>
              <w:t>النحو</w:t>
            </w:r>
            <w:r>
              <w:t xml:space="preserve"> </w:t>
            </w:r>
            <w:r>
              <w:rPr>
                <w:rtl/>
              </w:rPr>
              <w:t>الوافي</w:t>
            </w:r>
            <w:r>
              <w:t xml:space="preserve"> / </w:t>
            </w:r>
            <w:r>
              <w:rPr>
                <w:rtl/>
              </w:rPr>
              <w:t>عباس</w:t>
            </w:r>
            <w:r>
              <w:t xml:space="preserve"> </w:t>
            </w:r>
            <w:r>
              <w:rPr>
                <w:rtl/>
              </w:rPr>
              <w:t>حسن</w:t>
            </w:r>
            <w:r>
              <w:br/>
            </w:r>
            <w:r>
              <w:rPr>
                <w:rtl/>
              </w:rPr>
              <w:t>تاريخ</w:t>
            </w:r>
            <w:r>
              <w:t xml:space="preserve"> </w:t>
            </w:r>
            <w:r>
              <w:rPr>
                <w:rtl/>
              </w:rPr>
              <w:t>الادب</w:t>
            </w:r>
            <w:r>
              <w:t xml:space="preserve"> </w:t>
            </w:r>
            <w:r>
              <w:rPr>
                <w:rtl/>
              </w:rPr>
              <w:t>العربي</w:t>
            </w:r>
            <w:r>
              <w:t xml:space="preserve"> / </w:t>
            </w:r>
            <w:r>
              <w:rPr>
                <w:rtl/>
              </w:rPr>
              <w:t>شوقي</w:t>
            </w:r>
            <w:r>
              <w:t xml:space="preserve"> </w:t>
            </w:r>
            <w:r>
              <w:rPr>
                <w:rtl/>
              </w:rPr>
              <w:t>ضيف</w:t>
            </w:r>
          </w:p>
          <w:p w:rsidR="00EC0460" w:rsidRDefault="00EC0460" w:rsidP="00915573">
            <w:pPr>
              <w:pStyle w:val="a9"/>
              <w:numPr>
                <w:ilvl w:val="253"/>
                <w:numId w:val="0"/>
              </w:numPr>
              <w:spacing w:line="312" w:lineRule="auto"/>
              <w:ind w:left="2160"/>
              <w:jc w:val="right"/>
              <w:rPr>
                <w:b/>
                <w:lang w:bidi="ar-IQ"/>
              </w:rPr>
            </w:pPr>
          </w:p>
          <w:p w:rsidR="00EC0460" w:rsidRDefault="00EC0460" w:rsidP="00915573">
            <w:pPr>
              <w:pStyle w:val="a9"/>
              <w:numPr>
                <w:ilvl w:val="253"/>
                <w:numId w:val="0"/>
              </w:numPr>
              <w:spacing w:line="312" w:lineRule="auto"/>
              <w:ind w:left="1440"/>
              <w:jc w:val="right"/>
              <w:rPr>
                <w:b/>
                <w:lang w:bidi="ar-IQ"/>
              </w:rPr>
            </w:pPr>
          </w:p>
          <w:p w:rsidR="00EC0460" w:rsidRDefault="00EC0460" w:rsidP="00915573">
            <w:pPr>
              <w:spacing w:line="360" w:lineRule="auto"/>
              <w:jc w:val="right"/>
              <w:rPr>
                <w:b/>
                <w:bCs/>
                <w:lang w:bidi="ar-IQ"/>
              </w:rPr>
            </w:pPr>
          </w:p>
        </w:tc>
        <w:tc>
          <w:tcPr>
            <w:tcW w:w="2340" w:type="dxa"/>
            <w:tcBorders>
              <w:top w:val="single" w:sz="4" w:space="0" w:color="000000"/>
              <w:left w:val="single" w:sz="4" w:space="0" w:color="000000"/>
              <w:bottom w:val="single" w:sz="4" w:space="0" w:color="000000"/>
              <w:right w:val="single" w:sz="4" w:space="0" w:color="000000"/>
            </w:tcBorders>
            <w:vAlign w:val="center"/>
          </w:tcPr>
          <w:p w:rsidR="00EC0460" w:rsidRDefault="00EC0460" w:rsidP="00915573">
            <w:pPr>
              <w:spacing w:line="312" w:lineRule="auto"/>
              <w:jc w:val="center"/>
              <w:rPr>
                <w:lang w:bidi="ar-IQ"/>
              </w:rPr>
            </w:pPr>
            <w:r>
              <w:rPr>
                <w:rFonts w:cs="Calibri" w:hint="cs"/>
                <w:rtl/>
                <w:lang w:bidi="ar-IQ"/>
              </w:rPr>
              <w:t>No</w:t>
            </w:r>
          </w:p>
        </w:tc>
      </w:tr>
      <w:tr w:rsidR="00EC0460" w:rsidTr="00915573">
        <w:tc>
          <w:tcPr>
            <w:tcW w:w="2340" w:type="dxa"/>
            <w:tcBorders>
              <w:top w:val="single" w:sz="4" w:space="0" w:color="000000"/>
              <w:left w:val="single" w:sz="4" w:space="0" w:color="000000"/>
              <w:bottom w:val="single" w:sz="4" w:space="0" w:color="000000"/>
              <w:right w:val="nil"/>
            </w:tcBorders>
            <w:shd w:val="clear" w:color="auto" w:fill="DAEEF3"/>
            <w:vAlign w:val="center"/>
          </w:tcPr>
          <w:p w:rsidR="00EC0460" w:rsidRDefault="00EC0460" w:rsidP="00915573">
            <w:pPr>
              <w:spacing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EC0460" w:rsidRDefault="00EC0460" w:rsidP="00915573">
            <w:pPr>
              <w:spacing w:line="312" w:lineRule="auto"/>
              <w:ind w:left="180"/>
            </w:pPr>
            <w:r>
              <w:rPr>
                <w:rFonts w:hint="cs"/>
                <w:rtl/>
              </w:rPr>
              <w:t>Al-Faseeh Network for Arabic Language Sciences</w:t>
            </w:r>
          </w:p>
        </w:tc>
      </w:tr>
    </w:tbl>
    <w:p w:rsidR="00EC0460" w:rsidRDefault="00EC0460" w:rsidP="00EC0460">
      <w:pPr>
        <w:tabs>
          <w:tab w:val="left" w:pos="1980"/>
        </w:tabs>
        <w:ind w:left="1985" w:hanging="1985"/>
        <w:jc w:val="both"/>
        <w:rPr>
          <w:b/>
          <w:color w:val="000000"/>
          <w:sz w:val="32"/>
          <w:szCs w:val="32"/>
        </w:rPr>
      </w:pP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EC0460" w:rsidTr="00915573">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rsidR="00EC0460" w:rsidRDefault="00EC0460" w:rsidP="00915573">
            <w:pPr>
              <w:tabs>
                <w:tab w:val="left" w:pos="1890"/>
                <w:tab w:val="center" w:pos="4544"/>
              </w:tabs>
              <w:ind w:right="1152"/>
              <w:rPr>
                <w:b/>
                <w:color w:val="000000"/>
                <w:sz w:val="28"/>
                <w:szCs w:val="28"/>
              </w:rPr>
            </w:pPr>
            <w:r>
              <w:rPr>
                <w:b/>
                <w:color w:val="000000"/>
                <w:sz w:val="28"/>
                <w:szCs w:val="28"/>
              </w:rPr>
              <w:tab/>
            </w:r>
            <w:r>
              <w:rPr>
                <w:b/>
                <w:color w:val="000000"/>
                <w:sz w:val="28"/>
                <w:szCs w:val="28"/>
              </w:rPr>
              <w:tab/>
              <w:t xml:space="preserve">          Grading Scheme</w:t>
            </w:r>
            <w:r>
              <w:rPr>
                <w:b/>
                <w:color w:val="000000"/>
                <w:sz w:val="28"/>
                <w:szCs w:val="28"/>
              </w:rPr>
              <w:br/>
              <w:t>Grading Scheme</w:t>
            </w:r>
          </w:p>
          <w:p w:rsidR="00EC0460" w:rsidRDefault="00EC0460" w:rsidP="00915573">
            <w:pPr>
              <w:bidi/>
              <w:jc w:val="center"/>
              <w:rPr>
                <w:rFonts w:eastAsia="Times New Roman"/>
                <w:b/>
                <w:color w:val="000000"/>
                <w:sz w:val="28"/>
                <w:szCs w:val="28"/>
              </w:rPr>
            </w:pPr>
          </w:p>
        </w:tc>
      </w:tr>
      <w:tr w:rsidR="00EC0460" w:rsidTr="00915573">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rsidR="00EC0460" w:rsidRDefault="00EC0460" w:rsidP="00915573">
            <w:pPr>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EC0460" w:rsidRDefault="00EC0460" w:rsidP="00915573">
            <w:pPr>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EC0460" w:rsidRDefault="00EC0460" w:rsidP="00915573">
            <w:pPr>
              <w:bidi/>
              <w:jc w:val="center"/>
              <w:rPr>
                <w:color w:val="000000"/>
              </w:rPr>
            </w:pPr>
            <w:r>
              <w:rPr>
                <w:rtl/>
              </w:rPr>
              <w:t>Grade</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EC0460" w:rsidRDefault="00EC0460" w:rsidP="00915573">
            <w:pPr>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EC0460" w:rsidRDefault="00EC0460" w:rsidP="00915573">
            <w:pPr>
              <w:rPr>
                <w:b/>
                <w:color w:val="000000"/>
              </w:rPr>
            </w:pPr>
            <w:r>
              <w:rPr>
                <w:b/>
                <w:color w:val="000000"/>
              </w:rPr>
              <w:t>Definition</w:t>
            </w:r>
          </w:p>
        </w:tc>
      </w:tr>
      <w:tr w:rsidR="00EC0460" w:rsidTr="00915573">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EC0460" w:rsidRDefault="00EC0460" w:rsidP="00915573">
            <w:pPr>
              <w:rPr>
                <w:b/>
                <w:color w:val="000000"/>
              </w:rPr>
            </w:pPr>
            <w:r>
              <w:rPr>
                <w:b/>
                <w:color w:val="000000"/>
              </w:rPr>
              <w:t>Success Group</w:t>
            </w:r>
          </w:p>
          <w:p w:rsidR="00EC0460" w:rsidRDefault="00EC0460" w:rsidP="00915573">
            <w:pP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EC0460" w:rsidRDefault="00EC0460" w:rsidP="00915573">
            <w:pPr>
              <w:ind w:firstLine="72"/>
              <w:rPr>
                <w:b/>
                <w:color w:val="000000"/>
              </w:rPr>
            </w:pPr>
            <w:r>
              <w:rPr>
                <w:b/>
                <w:color w:val="000000"/>
              </w:rPr>
              <w:t xml:space="preserve">A – </w:t>
            </w:r>
            <w:r>
              <w:rPr>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rsidR="00EC0460" w:rsidRDefault="00EC0460" w:rsidP="00915573">
            <w:pPr>
              <w:bidi/>
              <w:jc w:val="center"/>
              <w:rPr>
                <w:b/>
                <w:sz w:val="24"/>
                <w:szCs w:val="24"/>
              </w:rPr>
            </w:pPr>
            <w:r>
              <w:rPr>
                <w:b/>
                <w:rtl/>
              </w:rPr>
              <w:t>Excellent</w:t>
            </w:r>
          </w:p>
        </w:tc>
        <w:tc>
          <w:tcPr>
            <w:tcW w:w="1155" w:type="dxa"/>
            <w:tcBorders>
              <w:top w:val="single" w:sz="6" w:space="0" w:color="000000"/>
              <w:left w:val="single" w:sz="6" w:space="0" w:color="000000"/>
              <w:bottom w:val="single" w:sz="6" w:space="0" w:color="000000"/>
              <w:right w:val="single" w:sz="4" w:space="0" w:color="000000"/>
            </w:tcBorders>
            <w:vAlign w:val="center"/>
          </w:tcPr>
          <w:p w:rsidR="00EC0460" w:rsidRDefault="00EC0460" w:rsidP="00915573">
            <w:pPr>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EC0460" w:rsidRDefault="00EC0460" w:rsidP="00915573">
            <w:pPr>
              <w:rPr>
                <w:color w:val="000000"/>
              </w:rPr>
            </w:pPr>
            <w:r>
              <w:rPr>
                <w:color w:val="000000"/>
              </w:rPr>
              <w:t>Outstanding Performance</w:t>
            </w:r>
          </w:p>
        </w:tc>
      </w:tr>
      <w:tr w:rsidR="00EC0460" w:rsidTr="00915573">
        <w:trPr>
          <w:trHeight w:val="300"/>
        </w:trPr>
        <w:tc>
          <w:tcPr>
            <w:tcW w:w="1620" w:type="dxa"/>
            <w:vMerge/>
            <w:tcBorders>
              <w:top w:val="single" w:sz="6" w:space="0" w:color="000000"/>
              <w:left w:val="single" w:sz="6" w:space="0" w:color="000000"/>
              <w:bottom w:val="nil"/>
              <w:right w:val="single" w:sz="6" w:space="0" w:color="000000"/>
            </w:tcBorders>
            <w:vAlign w:val="center"/>
          </w:tcPr>
          <w:p w:rsidR="00EC0460" w:rsidRDefault="00EC0460" w:rsidP="00915573">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EC0460" w:rsidRDefault="00EC0460" w:rsidP="00915573">
            <w:pPr>
              <w:ind w:firstLine="72"/>
              <w:rPr>
                <w:b/>
                <w:color w:val="000000"/>
              </w:rPr>
            </w:pPr>
            <w:r>
              <w:rPr>
                <w:b/>
                <w:color w:val="000000"/>
              </w:rPr>
              <w:t xml:space="preserve">B - </w:t>
            </w:r>
            <w:r>
              <w:rPr>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EC0460" w:rsidRDefault="00EC0460" w:rsidP="00915573">
            <w:pPr>
              <w:bidi/>
              <w:jc w:val="center"/>
              <w:rPr>
                <w:b/>
                <w:sz w:val="24"/>
                <w:szCs w:val="24"/>
              </w:rPr>
            </w:pPr>
            <w:r>
              <w:rPr>
                <w:b/>
                <w:rtl/>
              </w:rPr>
              <w:t xml:space="preserve">Very Good </w:t>
            </w:r>
          </w:p>
        </w:tc>
        <w:tc>
          <w:tcPr>
            <w:tcW w:w="1155" w:type="dxa"/>
            <w:tcBorders>
              <w:top w:val="single" w:sz="6" w:space="0" w:color="000000"/>
              <w:left w:val="single" w:sz="6" w:space="0" w:color="000000"/>
              <w:bottom w:val="single" w:sz="6" w:space="0" w:color="000000"/>
              <w:right w:val="single" w:sz="4" w:space="0" w:color="000000"/>
            </w:tcBorders>
            <w:vAlign w:val="center"/>
          </w:tcPr>
          <w:p w:rsidR="00EC0460" w:rsidRDefault="00EC0460" w:rsidP="00915573">
            <w:pPr>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EC0460" w:rsidRDefault="00EC0460" w:rsidP="00915573">
            <w:pPr>
              <w:rPr>
                <w:color w:val="000000"/>
              </w:rPr>
            </w:pPr>
            <w:r>
              <w:rPr>
                <w:color w:val="000000"/>
              </w:rPr>
              <w:t>Above average with some errors</w:t>
            </w:r>
          </w:p>
        </w:tc>
      </w:tr>
      <w:tr w:rsidR="00EC0460" w:rsidTr="00915573">
        <w:trPr>
          <w:trHeight w:val="300"/>
        </w:trPr>
        <w:tc>
          <w:tcPr>
            <w:tcW w:w="1620" w:type="dxa"/>
            <w:vMerge/>
            <w:tcBorders>
              <w:top w:val="single" w:sz="6" w:space="0" w:color="000000"/>
              <w:left w:val="single" w:sz="6" w:space="0" w:color="000000"/>
              <w:bottom w:val="nil"/>
              <w:right w:val="single" w:sz="6" w:space="0" w:color="000000"/>
            </w:tcBorders>
            <w:vAlign w:val="center"/>
          </w:tcPr>
          <w:p w:rsidR="00EC0460" w:rsidRDefault="00EC0460" w:rsidP="00915573">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EC0460" w:rsidRDefault="00EC0460" w:rsidP="00915573">
            <w:pPr>
              <w:ind w:firstLine="72"/>
              <w:rPr>
                <w:b/>
                <w:color w:val="000000"/>
              </w:rPr>
            </w:pPr>
            <w:r>
              <w:rPr>
                <w:b/>
                <w:color w:val="000000"/>
              </w:rPr>
              <w:t xml:space="preserve">C – </w:t>
            </w:r>
            <w:r>
              <w:rPr>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EC0460" w:rsidRDefault="00EC0460" w:rsidP="00915573">
            <w:pPr>
              <w:bidi/>
              <w:jc w:val="center"/>
              <w:rPr>
                <w:b/>
                <w:sz w:val="24"/>
                <w:szCs w:val="24"/>
              </w:rPr>
            </w:pPr>
            <w:r>
              <w:rPr>
                <w:b/>
                <w:rtl/>
              </w:rPr>
              <w:t>Good</w:t>
            </w:r>
          </w:p>
        </w:tc>
        <w:tc>
          <w:tcPr>
            <w:tcW w:w="1155" w:type="dxa"/>
            <w:tcBorders>
              <w:top w:val="single" w:sz="6" w:space="0" w:color="000000"/>
              <w:left w:val="single" w:sz="6" w:space="0" w:color="000000"/>
              <w:bottom w:val="single" w:sz="6" w:space="0" w:color="000000"/>
              <w:right w:val="single" w:sz="4" w:space="0" w:color="000000"/>
            </w:tcBorders>
            <w:vAlign w:val="center"/>
          </w:tcPr>
          <w:p w:rsidR="00EC0460" w:rsidRDefault="00EC0460" w:rsidP="00915573">
            <w:pPr>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EC0460" w:rsidRDefault="00EC0460" w:rsidP="00915573">
            <w:pPr>
              <w:rPr>
                <w:color w:val="000000"/>
              </w:rPr>
            </w:pPr>
            <w:r>
              <w:rPr>
                <w:color w:val="000000"/>
              </w:rPr>
              <w:t>Sound work with notable errors</w:t>
            </w:r>
          </w:p>
        </w:tc>
      </w:tr>
      <w:tr w:rsidR="00EC0460" w:rsidTr="00915573">
        <w:trPr>
          <w:trHeight w:val="300"/>
        </w:trPr>
        <w:tc>
          <w:tcPr>
            <w:tcW w:w="1620" w:type="dxa"/>
            <w:vMerge/>
            <w:tcBorders>
              <w:top w:val="single" w:sz="6" w:space="0" w:color="000000"/>
              <w:left w:val="single" w:sz="6" w:space="0" w:color="000000"/>
              <w:bottom w:val="nil"/>
              <w:right w:val="single" w:sz="6" w:space="0" w:color="000000"/>
            </w:tcBorders>
            <w:vAlign w:val="center"/>
          </w:tcPr>
          <w:p w:rsidR="00EC0460" w:rsidRDefault="00EC0460" w:rsidP="00915573">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EC0460" w:rsidRDefault="00EC0460" w:rsidP="00915573">
            <w:pPr>
              <w:ind w:firstLine="72"/>
              <w:rPr>
                <w:b/>
                <w:color w:val="000000"/>
              </w:rPr>
            </w:pPr>
            <w:r>
              <w:rPr>
                <w:b/>
                <w:color w:val="000000"/>
              </w:rPr>
              <w:t xml:space="preserve">D - </w:t>
            </w:r>
            <w:r>
              <w:rPr>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rsidR="00EC0460" w:rsidRDefault="00EC0460" w:rsidP="00915573">
            <w:pPr>
              <w:bidi/>
              <w:jc w:val="center"/>
              <w:rPr>
                <w:b/>
                <w:sz w:val="24"/>
                <w:szCs w:val="24"/>
              </w:rPr>
            </w:pPr>
            <w:r>
              <w:rPr>
                <w:b/>
                <w:rtl/>
              </w:rPr>
              <w:t xml:space="preserve">Satisfactory </w:t>
            </w:r>
          </w:p>
        </w:tc>
        <w:tc>
          <w:tcPr>
            <w:tcW w:w="1155" w:type="dxa"/>
            <w:tcBorders>
              <w:top w:val="single" w:sz="6" w:space="0" w:color="000000"/>
              <w:left w:val="single" w:sz="6" w:space="0" w:color="000000"/>
              <w:bottom w:val="single" w:sz="6" w:space="0" w:color="000000"/>
              <w:right w:val="single" w:sz="4" w:space="0" w:color="000000"/>
            </w:tcBorders>
            <w:vAlign w:val="center"/>
          </w:tcPr>
          <w:p w:rsidR="00EC0460" w:rsidRDefault="00EC0460" w:rsidP="00915573">
            <w:pPr>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EC0460" w:rsidRDefault="00EC0460" w:rsidP="00915573">
            <w:pPr>
              <w:rPr>
                <w:color w:val="000000"/>
              </w:rPr>
            </w:pPr>
            <w:r>
              <w:rPr>
                <w:color w:val="000000"/>
              </w:rPr>
              <w:t>Fair but with major shortcomings</w:t>
            </w:r>
          </w:p>
        </w:tc>
      </w:tr>
      <w:tr w:rsidR="00EC0460" w:rsidTr="00915573">
        <w:trPr>
          <w:trHeight w:val="300"/>
        </w:trPr>
        <w:tc>
          <w:tcPr>
            <w:tcW w:w="1620" w:type="dxa"/>
            <w:vMerge/>
            <w:tcBorders>
              <w:top w:val="single" w:sz="6" w:space="0" w:color="000000"/>
              <w:left w:val="single" w:sz="6" w:space="0" w:color="000000"/>
              <w:bottom w:val="nil"/>
              <w:right w:val="single" w:sz="6" w:space="0" w:color="000000"/>
            </w:tcBorders>
            <w:vAlign w:val="center"/>
          </w:tcPr>
          <w:p w:rsidR="00EC0460" w:rsidRDefault="00EC0460" w:rsidP="00915573">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EC0460" w:rsidRDefault="00EC0460" w:rsidP="00915573">
            <w:pPr>
              <w:ind w:firstLine="72"/>
              <w:rPr>
                <w:b/>
                <w:color w:val="000000"/>
              </w:rPr>
            </w:pPr>
            <w:r>
              <w:rPr>
                <w:b/>
                <w:color w:val="000000"/>
              </w:rPr>
              <w:t xml:space="preserve">E – </w:t>
            </w:r>
            <w:r>
              <w:rPr>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rsidR="00EC0460" w:rsidRDefault="00EC0460" w:rsidP="00915573">
            <w:pPr>
              <w:bidi/>
              <w:jc w:val="center"/>
              <w:rPr>
                <w:b/>
                <w:sz w:val="24"/>
                <w:szCs w:val="24"/>
              </w:rPr>
            </w:pPr>
            <w:r>
              <w:rPr>
                <w:b/>
                <w:rtl/>
              </w:rPr>
              <w:t xml:space="preserve">Sufficient </w:t>
            </w:r>
          </w:p>
        </w:tc>
        <w:tc>
          <w:tcPr>
            <w:tcW w:w="1155" w:type="dxa"/>
            <w:tcBorders>
              <w:top w:val="single" w:sz="6" w:space="0" w:color="000000"/>
              <w:left w:val="single" w:sz="6" w:space="0" w:color="000000"/>
              <w:bottom w:val="single" w:sz="6" w:space="0" w:color="000000"/>
              <w:right w:val="single" w:sz="4" w:space="0" w:color="000000"/>
            </w:tcBorders>
            <w:vAlign w:val="center"/>
          </w:tcPr>
          <w:p w:rsidR="00EC0460" w:rsidRDefault="00EC0460" w:rsidP="00915573">
            <w:pPr>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EC0460" w:rsidRDefault="00EC0460" w:rsidP="00915573">
            <w:pPr>
              <w:rPr>
                <w:color w:val="000000"/>
              </w:rPr>
            </w:pPr>
            <w:r>
              <w:rPr>
                <w:color w:val="000000"/>
              </w:rPr>
              <w:t>Work meets minimum criteria</w:t>
            </w:r>
          </w:p>
        </w:tc>
      </w:tr>
      <w:tr w:rsidR="00EC0460" w:rsidTr="00915573">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EC0460" w:rsidRDefault="00EC0460" w:rsidP="00915573">
            <w:pPr>
              <w:rPr>
                <w:b/>
                <w:color w:val="000000"/>
              </w:rPr>
            </w:pPr>
            <w:r>
              <w:rPr>
                <w:b/>
                <w:color w:val="000000"/>
              </w:rPr>
              <w:t>Fail Group</w:t>
            </w:r>
          </w:p>
          <w:p w:rsidR="00EC0460" w:rsidRDefault="00EC0460" w:rsidP="00915573">
            <w:pP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EC0460" w:rsidRDefault="00EC0460" w:rsidP="00915573">
            <w:pPr>
              <w:ind w:firstLine="72"/>
              <w:rPr>
                <w:b/>
                <w:color w:val="000000"/>
              </w:rPr>
            </w:pPr>
            <w:r>
              <w:rPr>
                <w:b/>
                <w:color w:val="000000"/>
              </w:rPr>
              <w:t xml:space="preserve">FX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EC0460" w:rsidRDefault="00EC0460" w:rsidP="00915573">
            <w:pPr>
              <w:bidi/>
              <w:jc w:val="center"/>
              <w:rPr>
                <w:b/>
                <w:sz w:val="24"/>
                <w:szCs w:val="24"/>
              </w:rPr>
            </w:pPr>
            <w:r>
              <w:rPr>
                <w:b/>
                <w:sz w:val="24"/>
                <w:szCs w:val="24"/>
                <w:rtl/>
              </w:rPr>
              <w:t>Fail (under remediation)</w:t>
            </w:r>
          </w:p>
        </w:tc>
        <w:tc>
          <w:tcPr>
            <w:tcW w:w="1155" w:type="dxa"/>
            <w:tcBorders>
              <w:top w:val="single" w:sz="6" w:space="0" w:color="000000"/>
              <w:left w:val="single" w:sz="6" w:space="0" w:color="000000"/>
              <w:bottom w:val="single" w:sz="6" w:space="0" w:color="000000"/>
              <w:right w:val="single" w:sz="4" w:space="0" w:color="000000"/>
            </w:tcBorders>
            <w:vAlign w:val="center"/>
          </w:tcPr>
          <w:p w:rsidR="00EC0460" w:rsidRDefault="00EC0460" w:rsidP="00915573">
            <w:pP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EC0460" w:rsidRDefault="00EC0460" w:rsidP="00915573">
            <w:pPr>
              <w:rPr>
                <w:color w:val="000000"/>
              </w:rPr>
            </w:pPr>
            <w:r>
              <w:rPr>
                <w:color w:val="000000"/>
              </w:rPr>
              <w:t>More work required but credit awarded</w:t>
            </w:r>
          </w:p>
        </w:tc>
      </w:tr>
      <w:tr w:rsidR="00EC0460" w:rsidTr="00915573">
        <w:trPr>
          <w:trHeight w:val="300"/>
        </w:trPr>
        <w:tc>
          <w:tcPr>
            <w:tcW w:w="1620" w:type="dxa"/>
            <w:vMerge/>
            <w:tcBorders>
              <w:top w:val="single" w:sz="6" w:space="0" w:color="000000"/>
              <w:left w:val="single" w:sz="6" w:space="0" w:color="000000"/>
              <w:bottom w:val="nil"/>
              <w:right w:val="single" w:sz="6" w:space="0" w:color="000000"/>
            </w:tcBorders>
            <w:vAlign w:val="center"/>
          </w:tcPr>
          <w:p w:rsidR="00EC0460" w:rsidRDefault="00EC0460" w:rsidP="00915573">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EC0460" w:rsidRDefault="00EC0460" w:rsidP="00915573">
            <w:pPr>
              <w:ind w:firstLine="72"/>
              <w:rPr>
                <w:b/>
                <w:color w:val="000000"/>
                <w:sz w:val="24"/>
                <w:szCs w:val="24"/>
              </w:rPr>
            </w:pPr>
            <w:r>
              <w:rPr>
                <w:b/>
                <w:color w:val="000000"/>
              </w:rPr>
              <w:t xml:space="preserve">F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EC0460" w:rsidRDefault="00EC0460" w:rsidP="00915573">
            <w:pPr>
              <w:bidi/>
              <w:jc w:val="center"/>
              <w:rPr>
                <w:b/>
              </w:rPr>
            </w:pPr>
            <w:r>
              <w:rPr>
                <w:b/>
                <w:rtl/>
              </w:rPr>
              <w:t>Fail</w:t>
            </w:r>
          </w:p>
        </w:tc>
        <w:tc>
          <w:tcPr>
            <w:tcW w:w="1155" w:type="dxa"/>
            <w:tcBorders>
              <w:top w:val="single" w:sz="6" w:space="0" w:color="000000"/>
              <w:left w:val="single" w:sz="6" w:space="0" w:color="000000"/>
              <w:bottom w:val="single" w:sz="6" w:space="0" w:color="000000"/>
              <w:right w:val="single" w:sz="4" w:space="0" w:color="000000"/>
            </w:tcBorders>
            <w:vAlign w:val="center"/>
          </w:tcPr>
          <w:p w:rsidR="00EC0460" w:rsidRDefault="00EC0460" w:rsidP="00915573">
            <w:pP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EC0460" w:rsidRDefault="00EC0460" w:rsidP="00915573">
            <w:pPr>
              <w:rPr>
                <w:color w:val="000000"/>
              </w:rPr>
            </w:pPr>
            <w:r>
              <w:rPr>
                <w:color w:val="000000"/>
              </w:rPr>
              <w:t>Considerable amount of work required</w:t>
            </w:r>
          </w:p>
        </w:tc>
      </w:tr>
      <w:tr w:rsidR="00EC0460" w:rsidTr="00915573">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EC0460" w:rsidRDefault="00EC0460" w:rsidP="00915573">
            <w:pP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EC0460" w:rsidRDefault="00EC0460" w:rsidP="00915573">
            <w:pP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EC0460" w:rsidRDefault="00EC0460" w:rsidP="00915573">
            <w:pP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EC0460" w:rsidRDefault="00EC0460" w:rsidP="00915573">
            <w:pP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EC0460" w:rsidRDefault="00EC0460" w:rsidP="00915573">
            <w:pPr>
              <w:rPr>
                <w:b/>
                <w:color w:val="000000"/>
              </w:rPr>
            </w:pPr>
          </w:p>
        </w:tc>
      </w:tr>
      <w:tr w:rsidR="00EC0460" w:rsidTr="00915573">
        <w:trPr>
          <w:trHeight w:val="1236"/>
        </w:trPr>
        <w:tc>
          <w:tcPr>
            <w:tcW w:w="10470" w:type="dxa"/>
            <w:gridSpan w:val="5"/>
            <w:tcBorders>
              <w:top w:val="single" w:sz="6" w:space="0" w:color="000000"/>
              <w:left w:val="single" w:sz="6" w:space="0" w:color="000000"/>
              <w:bottom w:val="single" w:sz="6" w:space="0" w:color="000000"/>
              <w:right w:val="single" w:sz="6" w:space="0" w:color="000000"/>
            </w:tcBorders>
          </w:tcPr>
          <w:p w:rsidR="00EC0460" w:rsidRDefault="00EC0460" w:rsidP="00915573">
            <w:pPr>
              <w:jc w:val="both"/>
              <w:rPr>
                <w:color w:val="000000"/>
                <w:sz w:val="16"/>
                <w:szCs w:val="16"/>
              </w:rPr>
            </w:pPr>
            <w:r>
              <w:rPr>
                <w:b/>
                <w:color w:val="000000"/>
              </w:rPr>
              <w:t>Note:</w:t>
            </w:r>
            <w:r>
              <w:rPr>
                <w:color w:val="000000"/>
              </w:rPr>
              <w:t xml:space="preserve"> </w:t>
            </w:r>
            <w:r>
              <w:t xml:space="preserve">Marks </w:t>
            </w:r>
            <w:r>
              <w:rPr>
                <w:color w:val="000000"/>
              </w:rPr>
              <w:t xml:space="preserve">Decimal places above or below 0.5 will be rounded to the higher or lower full mark (for example a mark of 54.5 will be rounded to 55, whereas a mark of 54.4 will be rounded to 54. </w:t>
            </w:r>
            <w:r>
              <w:t>The University</w:t>
            </w:r>
            <w:r>
              <w:rPr>
                <w:color w:val="000000"/>
              </w:rPr>
              <w:t xml:space="preserve"> has a policy NOT to condone "near-pass fails" so the only adjustment to marks awarded by the original marker(s) will be the automatic rounding outlined above.</w:t>
            </w:r>
          </w:p>
        </w:tc>
      </w:tr>
    </w:tbl>
    <w:p w:rsidR="00EC0460" w:rsidRDefault="00EC0460" w:rsidP="00EC0460">
      <w:pPr>
        <w:jc w:val="center"/>
        <w:rPr>
          <w:rFonts w:ascii="Times New Roman" w:eastAsia="Times New Roman" w:hAnsi="Times New Roman" w:cs="Times New Roman"/>
          <w:color w:val="000000"/>
          <w:sz w:val="20"/>
          <w:szCs w:val="20"/>
        </w:rPr>
      </w:pPr>
    </w:p>
    <w:p w:rsidR="00237D92" w:rsidRDefault="00237D92" w:rsidP="00237D92">
      <w:pPr>
        <w:spacing w:before="240"/>
        <w:jc w:val="center"/>
        <w:rPr>
          <w:color w:val="000000"/>
          <w:sz w:val="48"/>
          <w:szCs w:val="48"/>
        </w:rPr>
      </w:pPr>
      <w:r>
        <w:rPr>
          <w:rFonts w:hint="cs"/>
          <w:color w:val="000000"/>
          <w:sz w:val="48"/>
          <w:szCs w:val="48"/>
          <w:rtl/>
        </w:rPr>
        <w:t>Statistical Analysis</w:t>
      </w: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237D92" w:rsidTr="00237D92">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before="80" w:after="80"/>
              <w:jc w:val="center"/>
              <w:rPr>
                <w:b/>
                <w:color w:val="17365D"/>
                <w:sz w:val="28"/>
                <w:szCs w:val="28"/>
              </w:rPr>
            </w:pPr>
            <w:r>
              <w:rPr>
                <w:b/>
                <w:color w:val="17365D"/>
                <w:sz w:val="28"/>
                <w:szCs w:val="28"/>
              </w:rPr>
              <w:t>Module Information</w:t>
            </w:r>
          </w:p>
          <w:p w:rsidR="00237D92" w:rsidRDefault="00237D92" w:rsidP="00237D92">
            <w:pPr>
              <w:bidi/>
              <w:jc w:val="center"/>
              <w:rPr>
                <w:rFonts w:eastAsia="Times New Roman"/>
                <w:b/>
                <w:color w:val="17365D"/>
                <w:sz w:val="28"/>
                <w:szCs w:val="28"/>
              </w:rPr>
            </w:pPr>
          </w:p>
        </w:tc>
      </w:tr>
      <w:tr w:rsidR="00237D92" w:rsidTr="00237D92">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lastRenderedPageBreak/>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jc w:val="center"/>
              <w:rPr>
                <w:color w:val="FF0000"/>
                <w:sz w:val="30"/>
                <w:szCs w:val="30"/>
              </w:rPr>
            </w:pPr>
            <w:r>
              <w:t>Genetic statistical analysis and databases</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b/>
              </w:rPr>
            </w:pPr>
            <w:r>
              <w:rPr>
                <w:b/>
              </w:rPr>
              <w:t>Module Delivery</w:t>
            </w:r>
          </w:p>
        </w:tc>
      </w:tr>
      <w:tr w:rsidR="00237D92" w:rsidTr="00237D92">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1"/>
              <w:spacing w:before="80" w:after="80"/>
              <w:ind w:left="90"/>
              <w:rPr>
                <w:b w:val="0"/>
                <w:color w:val="FF0000"/>
                <w:sz w:val="28"/>
                <w:szCs w:val="28"/>
              </w:rPr>
            </w:pPr>
            <w:r>
              <w:rPr>
                <w:sz w:val="24"/>
                <w:szCs w:val="24"/>
              </w:rPr>
              <w:t>Core</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330598" w:rsidP="00635BE2">
            <w:pPr>
              <w:numPr>
                <w:ilvl w:val="0"/>
                <w:numId w:val="4"/>
              </w:numPr>
              <w:spacing w:before="80"/>
              <w:rPr>
                <w:b/>
              </w:rPr>
            </w:pPr>
            <w:sdt>
              <w:sdtPr>
                <w:tag w:val="goog_rdk_0"/>
                <w:id w:val="-1742248977"/>
              </w:sdtPr>
              <w:sdtEndPr/>
              <w:sdtContent>
                <w:r w:rsidR="00237D92">
                  <w:rPr>
                    <w:rFonts w:ascii="Segoe UI Symbol" w:eastAsia="Arial Unicode MS" w:hAnsi="Segoe UI Symbol" w:cs="Segoe UI Symbol"/>
                    <w:b/>
                  </w:rPr>
                  <w:t>☒</w:t>
                </w:r>
              </w:sdtContent>
            </w:sdt>
            <w:r w:rsidR="00237D92">
              <w:rPr>
                <w:b/>
              </w:rPr>
              <w:t xml:space="preserve"> Theory    </w:t>
            </w:r>
          </w:p>
          <w:p w:rsidR="00237D92" w:rsidRDefault="00330598" w:rsidP="00635BE2">
            <w:pPr>
              <w:numPr>
                <w:ilvl w:val="0"/>
                <w:numId w:val="5"/>
              </w:numPr>
              <w:rPr>
                <w:b/>
              </w:rPr>
            </w:pPr>
            <w:sdt>
              <w:sdtPr>
                <w:tag w:val="goog_rdk_1"/>
                <w:id w:val="597835842"/>
              </w:sdtPr>
              <w:sdtEndPr/>
              <w:sdtContent>
                <w:r w:rsidR="00237D92">
                  <w:rPr>
                    <w:rFonts w:ascii="Segoe UI Symbol" w:eastAsia="Arial Unicode MS" w:hAnsi="Segoe UI Symbol" w:cs="Segoe UI Symbol"/>
                    <w:b/>
                  </w:rPr>
                  <w:t>☒</w:t>
                </w:r>
              </w:sdtContent>
            </w:sdt>
            <w:r w:rsidR="00237D92">
              <w:rPr>
                <w:b/>
              </w:rPr>
              <w:t xml:space="preserve"> Lecture</w:t>
            </w:r>
          </w:p>
          <w:p w:rsidR="00237D92" w:rsidRDefault="00330598" w:rsidP="00635BE2">
            <w:pPr>
              <w:numPr>
                <w:ilvl w:val="0"/>
                <w:numId w:val="5"/>
              </w:numPr>
              <w:rPr>
                <w:b/>
              </w:rPr>
            </w:pPr>
            <w:sdt>
              <w:sdtPr>
                <w:tag w:val="goog_rdk_2"/>
                <w:id w:val="2083562912"/>
              </w:sdtPr>
              <w:sdtEndPr/>
              <w:sdtContent>
                <w:r w:rsidR="00237D92">
                  <w:rPr>
                    <w:rFonts w:ascii="Segoe UI Symbol" w:eastAsia="Arial Unicode MS" w:hAnsi="Segoe UI Symbol" w:cs="Segoe UI Symbol"/>
                    <w:b/>
                  </w:rPr>
                  <w:t>☒</w:t>
                </w:r>
              </w:sdtContent>
            </w:sdt>
            <w:r w:rsidR="00237D92">
              <w:rPr>
                <w:b/>
              </w:rPr>
              <w:t xml:space="preserve"> Lab </w:t>
            </w:r>
          </w:p>
          <w:p w:rsidR="00237D92" w:rsidRDefault="00330598" w:rsidP="00635BE2">
            <w:pPr>
              <w:numPr>
                <w:ilvl w:val="0"/>
                <w:numId w:val="5"/>
              </w:numPr>
              <w:rPr>
                <w:b/>
              </w:rPr>
            </w:pPr>
            <w:sdt>
              <w:sdtPr>
                <w:tag w:val="goog_rdk_3"/>
                <w:id w:val="1414125897"/>
              </w:sdtPr>
              <w:sdtEndPr/>
              <w:sdtContent>
                <w:r w:rsidR="00237D92">
                  <w:rPr>
                    <w:rFonts w:ascii="Segoe UI Symbol" w:eastAsia="Arial Unicode MS" w:hAnsi="Segoe UI Symbol" w:cs="Segoe UI Symbol"/>
                    <w:b/>
                  </w:rPr>
                  <w:t>☐</w:t>
                </w:r>
              </w:sdtContent>
            </w:sdt>
            <w:r w:rsidR="00237D92">
              <w:rPr>
                <w:b/>
              </w:rPr>
              <w:t xml:space="preserve"> Tutorial</w:t>
            </w:r>
          </w:p>
          <w:p w:rsidR="00237D92" w:rsidRDefault="00330598" w:rsidP="00635BE2">
            <w:pPr>
              <w:numPr>
                <w:ilvl w:val="0"/>
                <w:numId w:val="5"/>
              </w:numPr>
              <w:rPr>
                <w:b/>
              </w:rPr>
            </w:pPr>
            <w:sdt>
              <w:sdtPr>
                <w:tag w:val="goog_rdk_4"/>
                <w:id w:val="500245038"/>
              </w:sdtPr>
              <w:sdtEndPr/>
              <w:sdtContent>
                <w:r w:rsidR="00237D92">
                  <w:rPr>
                    <w:rFonts w:ascii="Segoe UI Symbol" w:eastAsia="Arial Unicode MS" w:hAnsi="Segoe UI Symbol" w:cs="Segoe UI Symbol"/>
                    <w:b/>
                  </w:rPr>
                  <w:t>☐</w:t>
                </w:r>
              </w:sdtContent>
            </w:sdt>
            <w:r w:rsidR="00237D92">
              <w:rPr>
                <w:b/>
              </w:rPr>
              <w:t xml:space="preserve"> Practical</w:t>
            </w:r>
          </w:p>
          <w:p w:rsidR="00237D92" w:rsidRDefault="00330598" w:rsidP="00635BE2">
            <w:pPr>
              <w:numPr>
                <w:ilvl w:val="0"/>
                <w:numId w:val="5"/>
              </w:numPr>
              <w:spacing w:after="80"/>
              <w:rPr>
                <w:b/>
              </w:rPr>
            </w:pPr>
            <w:sdt>
              <w:sdtPr>
                <w:tag w:val="goog_rdk_5"/>
                <w:id w:val="-1793970874"/>
              </w:sdtPr>
              <w:sdtEndPr/>
              <w:sdtContent>
                <w:r w:rsidR="00237D92">
                  <w:rPr>
                    <w:rFonts w:ascii="Segoe UI Symbol" w:eastAsia="Arial Unicode MS" w:hAnsi="Segoe UI Symbol" w:cs="Segoe UI Symbol"/>
                    <w:b/>
                  </w:rPr>
                  <w:t>☐</w:t>
                </w:r>
              </w:sdtContent>
            </w:sdt>
            <w:r w:rsidR="00237D92">
              <w:rPr>
                <w:b/>
              </w:rPr>
              <w:t xml:space="preserve"> Seminar</w:t>
            </w:r>
          </w:p>
        </w:tc>
      </w:tr>
      <w:tr w:rsidR="00237D92" w:rsidTr="00237D92">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1"/>
              <w:spacing w:before="80" w:after="80"/>
              <w:rPr>
                <w:rFonts w:ascii="Times New Roman" w:hAnsi="Times New Roman" w:cs="Times New Roman"/>
                <w:sz w:val="22"/>
                <w:szCs w:val="22"/>
                <w:lang w:bidi="ar-IQ"/>
              </w:rPr>
            </w:pPr>
            <w:r>
              <w:rPr>
                <w:rFonts w:ascii="Times New Roman" w:hAnsi="Times New Roman" w:hint="cs"/>
                <w:sz w:val="22"/>
                <w:szCs w:val="22"/>
              </w:rPr>
              <w:t>FOR36034</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widowControl w:val="0"/>
              <w:spacing w:line="276" w:lineRule="auto"/>
              <w:rPr>
                <w:color w:val="FF0000"/>
                <w:sz w:val="28"/>
                <w:szCs w:val="28"/>
              </w:rPr>
            </w:pPr>
          </w:p>
        </w:tc>
      </w:tr>
      <w:tr w:rsidR="00237D92" w:rsidTr="00237D92">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1"/>
              <w:spacing w:before="80" w:after="80"/>
              <w:ind w:left="90"/>
              <w:rPr>
                <w:b w:val="0"/>
                <w:color w:val="FF0000"/>
                <w:sz w:val="28"/>
                <w:szCs w:val="28"/>
                <w:lang w:bidi="ar-IQ"/>
              </w:rPr>
            </w:pPr>
            <w:r>
              <w:rPr>
                <w:rFonts w:hint="cs"/>
                <w:b w:val="0"/>
                <w:color w:val="FF0000"/>
                <w:sz w:val="28"/>
                <w:szCs w:val="28"/>
                <w:rtl/>
                <w:lang w:bidi="ar-IQ"/>
              </w:rPr>
              <w:t>4</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widowControl w:val="0"/>
              <w:spacing w:line="276" w:lineRule="auto"/>
              <w:rPr>
                <w:color w:val="FF0000"/>
                <w:sz w:val="28"/>
                <w:szCs w:val="28"/>
              </w:rPr>
            </w:pPr>
          </w:p>
        </w:tc>
      </w:tr>
      <w:tr w:rsidR="00237D92" w:rsidTr="00237D92">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1"/>
              <w:spacing w:before="80" w:after="80"/>
              <w:ind w:left="90"/>
              <w:rPr>
                <w:b w:val="0"/>
                <w:color w:val="FF0000"/>
                <w:sz w:val="24"/>
                <w:szCs w:val="24"/>
                <w:lang w:bidi="ar-IQ"/>
              </w:rPr>
            </w:pPr>
            <w:r>
              <w:rPr>
                <w:rFonts w:hint="cs"/>
                <w:b w:val="0"/>
                <w:color w:val="FF0000"/>
                <w:sz w:val="24"/>
                <w:szCs w:val="24"/>
                <w:rtl/>
                <w:lang w:bidi="ar-IQ"/>
              </w:rPr>
              <w:t>100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widowControl w:val="0"/>
              <w:spacing w:line="276" w:lineRule="auto"/>
              <w:rPr>
                <w:color w:val="FF0000"/>
                <w:sz w:val="24"/>
                <w:szCs w:val="24"/>
              </w:rPr>
            </w:pP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rsidR="00237D92" w:rsidRDefault="00237D92" w:rsidP="00237D92">
            <w:pPr>
              <w:spacing w:before="80" w:after="80"/>
              <w:ind w:hanging="720"/>
              <w:rPr>
                <w:color w:val="000000"/>
              </w:rPr>
            </w:pPr>
            <w:r>
              <w:rPr>
                <w:color w:val="000000"/>
              </w:rPr>
              <w:t>UGx11</w:t>
            </w:r>
            <w:r>
              <w:t xml:space="preserve">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t>1</w:t>
            </w: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rPr>
                <w:color w:val="000000"/>
              </w:rPr>
              <w:t>Forensic \FOR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rPr>
                <w:color w:val="000000"/>
              </w:rPr>
              <w:t xml:space="preserve"> SC</w:t>
            </w:r>
          </w:p>
        </w:tc>
      </w:tr>
      <w:tr w:rsidR="00237D92" w:rsidTr="00237D92">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ind w:left="90"/>
              <w:rPr>
                <w:color w:val="000000"/>
              </w:rPr>
            </w:pPr>
            <w:r>
              <w:rPr>
                <w:rFonts w:eastAsia="Times New Roman"/>
                <w:color w:val="000000"/>
              </w:rPr>
              <w:t>Ali qassm talib</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330598" w:rsidP="00237D92">
            <w:pPr>
              <w:spacing w:before="80" w:after="80"/>
            </w:pPr>
            <w:hyperlink r:id="rId90" w:history="1">
              <w:r w:rsidR="00237D92" w:rsidRPr="00F208B9">
                <w:rPr>
                  <w:rStyle w:val="Hyperlink"/>
                </w:rPr>
                <w:t>aliqassamtalib@utq.edu.iq</w:t>
              </w:r>
            </w:hyperlink>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t>Assist. Lect</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t>M.Sc</w:t>
            </w:r>
          </w:p>
        </w:tc>
      </w:tr>
      <w:tr w:rsidR="00237D92" w:rsidTr="00237D92">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ind w:left="9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pPr>
            <w:r>
              <w:t>E-mail</w:t>
            </w: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rsidR="00237D92" w:rsidRDefault="00237D92" w:rsidP="00237D92">
            <w:pPr>
              <w:spacing w:before="80" w:after="80"/>
              <w:ind w:left="360" w:hanging="36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before="80" w:after="80"/>
            </w:pP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rsidR="00237D92" w:rsidRDefault="00237D92" w:rsidP="00237D92">
            <w:pPr>
              <w:spacing w:before="80" w:after="80"/>
              <w:ind w:left="360"/>
            </w:pP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pPr>
            <w:r>
              <w:t>1.0</w:t>
            </w:r>
          </w:p>
        </w:tc>
      </w:tr>
    </w:tbl>
    <w:p w:rsidR="00237D92" w:rsidRDefault="00237D92" w:rsidP="00237D92">
      <w:pPr>
        <w:tabs>
          <w:tab w:val="left" w:pos="5220"/>
        </w:tabs>
        <w:spacing w:after="200" w:line="276" w:lineRule="auto"/>
        <w:rPr>
          <w:rFonts w:ascii="Cambria" w:eastAsia="Cambria" w:hAnsi="Cambria" w:cs="Cambria"/>
          <w:b/>
          <w:sz w:val="16"/>
          <w:szCs w:val="16"/>
        </w:rPr>
      </w:pPr>
    </w:p>
    <w:p w:rsidR="00237D92" w:rsidRDefault="00237D92" w:rsidP="00237D92">
      <w:pPr>
        <w:tabs>
          <w:tab w:val="left" w:pos="5220"/>
        </w:tabs>
        <w:spacing w:after="200" w:line="276" w:lineRule="auto"/>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237D92" w:rsidTr="00237D92">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360" w:lineRule="auto"/>
              <w:jc w:val="center"/>
              <w:rPr>
                <w:b/>
                <w:color w:val="17365D"/>
                <w:sz w:val="28"/>
                <w:szCs w:val="28"/>
              </w:rPr>
            </w:pPr>
            <w:r>
              <w:rPr>
                <w:b/>
                <w:color w:val="17365D"/>
                <w:sz w:val="28"/>
                <w:szCs w:val="28"/>
              </w:rPr>
              <w:t>Relation with other Modules</w:t>
            </w:r>
            <w:r>
              <w:rPr>
                <w:b/>
                <w:color w:val="17365D"/>
                <w:sz w:val="28"/>
                <w:szCs w:val="28"/>
              </w:rPr>
              <w:br/>
              <w:t>Relation with other Modules</w:t>
            </w:r>
          </w:p>
          <w:p w:rsidR="00237D92" w:rsidRDefault="00237D92" w:rsidP="00237D92">
            <w:pPr>
              <w:bidi/>
              <w:spacing w:line="360" w:lineRule="auto"/>
              <w:jc w:val="center"/>
              <w:rPr>
                <w:rFonts w:eastAsia="Times New Roman"/>
                <w:b/>
                <w:color w:val="17365D"/>
                <w:sz w:val="28"/>
                <w:szCs w:val="28"/>
              </w:rPr>
            </w:pPr>
          </w:p>
        </w:tc>
      </w:tr>
      <w:tr w:rsidR="00237D92" w:rsidTr="00237D92">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60" w:lineRule="auto"/>
            </w:pPr>
          </w:p>
        </w:tc>
      </w:tr>
      <w:tr w:rsidR="00237D92" w:rsidTr="00237D92">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60" w:lineRule="auto"/>
            </w:pPr>
          </w:p>
        </w:tc>
      </w:tr>
    </w:tbl>
    <w:p w:rsidR="00237D92" w:rsidRDefault="00237D92" w:rsidP="00237D92">
      <w:pPr>
        <w:tabs>
          <w:tab w:val="left" w:pos="5220"/>
        </w:tabs>
        <w:spacing w:after="0" w:line="360" w:lineRule="auto"/>
        <w:rPr>
          <w:rFonts w:ascii="Cambria" w:eastAsia="Cambria" w:hAnsi="Cambria" w:cs="Cambria"/>
          <w:b/>
          <w:sz w:val="16"/>
          <w:szCs w:val="16"/>
        </w:rPr>
      </w:pPr>
    </w:p>
    <w:p w:rsidR="00237D92" w:rsidRDefault="00237D92" w:rsidP="00237D92">
      <w:pPr>
        <w:tabs>
          <w:tab w:val="left" w:pos="5220"/>
        </w:tabs>
        <w:spacing w:after="0" w:line="360" w:lineRule="auto"/>
        <w:rPr>
          <w:rFonts w:ascii="Cambria" w:eastAsia="Cambria" w:hAnsi="Cambria" w:cs="Cambria"/>
          <w:b/>
          <w:sz w:val="16"/>
          <w:szCs w:val="16"/>
        </w:rPr>
      </w:pPr>
    </w:p>
    <w:p w:rsidR="00237D92" w:rsidRDefault="00237D92" w:rsidP="00237D92">
      <w:pPr>
        <w:tabs>
          <w:tab w:val="left" w:pos="5220"/>
        </w:tabs>
        <w:spacing w:after="200" w:line="276" w:lineRule="auto"/>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237D92" w:rsidTr="00237D92">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276" w:lineRule="auto"/>
              <w:jc w:val="center"/>
              <w:rPr>
                <w:b/>
                <w:color w:val="17365D"/>
                <w:sz w:val="28"/>
                <w:szCs w:val="28"/>
              </w:rPr>
            </w:pPr>
            <w:r>
              <w:rPr>
                <w:b/>
                <w:color w:val="17365D"/>
                <w:sz w:val="28"/>
                <w:szCs w:val="28"/>
              </w:rPr>
              <w:t>Module Aims, Learning Outcomes and Indicative Contents</w:t>
            </w:r>
            <w:r>
              <w:rPr>
                <w:b/>
                <w:color w:val="17365D"/>
                <w:sz w:val="28"/>
                <w:szCs w:val="28"/>
              </w:rPr>
              <w:br/>
              <w:t>Module Aims, Learning Outcomes and Indicative Contents</w:t>
            </w:r>
          </w:p>
          <w:p w:rsidR="00237D92" w:rsidRDefault="00237D92" w:rsidP="00237D92">
            <w:pPr>
              <w:spacing w:line="276" w:lineRule="auto"/>
              <w:jc w:val="center"/>
              <w:rPr>
                <w:b/>
                <w:color w:val="17365D"/>
                <w:sz w:val="28"/>
                <w:szCs w:val="28"/>
              </w:rPr>
            </w:pP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276" w:lineRule="auto"/>
              <w:jc w:val="both"/>
              <w:rPr>
                <w:b/>
                <w:color w:val="000000"/>
                <w:sz w:val="24"/>
                <w:szCs w:val="24"/>
              </w:rPr>
            </w:pPr>
            <w:r>
              <w:rPr>
                <w:b/>
                <w:color w:val="000000"/>
                <w:sz w:val="24"/>
                <w:szCs w:val="24"/>
              </w:rPr>
              <w:lastRenderedPageBreak/>
              <w:t xml:space="preserve"> Module Aims</w:t>
            </w:r>
            <w:r>
              <w:rPr>
                <w:b/>
                <w:color w:val="000000"/>
                <w:sz w:val="24"/>
                <w:szCs w:val="24"/>
              </w:rPr>
              <w:br/>
              <w:t>Module Aims</w:t>
            </w:r>
            <w:r>
              <w:rPr>
                <w:b/>
                <w:color w:val="000000"/>
                <w:sz w:val="24"/>
                <w:szCs w:val="24"/>
              </w:rPr>
              <w:br/>
            </w:r>
          </w:p>
          <w:p w:rsidR="00237D92" w:rsidRDefault="00237D92" w:rsidP="00237D92">
            <w:pPr>
              <w:spacing w:line="276" w:lineRule="auto"/>
              <w:jc w:val="both"/>
              <w:rPr>
                <w:b/>
                <w:sz w:val="24"/>
                <w:szCs w:val="24"/>
              </w:rPr>
            </w:pPr>
          </w:p>
          <w:p w:rsidR="00237D92" w:rsidRDefault="00237D92" w:rsidP="00237D92">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276" w:lineRule="auto"/>
              <w:ind w:left="58"/>
              <w:jc w:val="both"/>
              <w:rPr>
                <w:rFonts w:ascii="SimSun" w:hAnsi="SimSun" w:cs="SimSun"/>
                <w:sz w:val="24"/>
                <w:szCs w:val="24"/>
              </w:rPr>
            </w:pPr>
            <w:r>
              <w:rPr>
                <w:rFonts w:ascii="Open Sans" w:eastAsia="Open Sans" w:hAnsi="Open Sans" w:cs="Open Sans"/>
                <w:color w:val="000000"/>
                <w:sz w:val="25"/>
                <w:szCs w:val="25"/>
                <w:shd w:val="clear" w:color="auto" w:fill="FFFFFF"/>
              </w:rPr>
              <w:t>This module provides an introduction to multivariate analysis, with a strong emphasis on data visualization by means of multivariate graphics known as biplots. The course covers principal component analysis (PCA), multidimensional scaling (MDS), correspondence analysis (CA), canonical analysis, cluster analysis, discriminant analysis (DA) and some multivariate inference, illustrating these methods with genetic data. Some genetic datasets have a compositional nature, and basic principles of compositional data analysis like log-ratio transformations are considered. The use of multivariate methods for uncovering population substructure and cryptic relatedness is addressed.</w:t>
            </w: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276" w:lineRule="auto"/>
              <w:rPr>
                <w:b/>
                <w:color w:val="000000"/>
                <w:sz w:val="24"/>
                <w:szCs w:val="24"/>
              </w:rPr>
            </w:pPr>
            <w:r>
              <w:rPr>
                <w:b/>
                <w:color w:val="000000"/>
                <w:sz w:val="24"/>
                <w:szCs w:val="24"/>
              </w:rPr>
              <w:t>Module Learning Outcomes</w:t>
            </w:r>
            <w:r>
              <w:rPr>
                <w:b/>
                <w:color w:val="000000"/>
                <w:sz w:val="24"/>
                <w:szCs w:val="24"/>
              </w:rPr>
              <w:br/>
            </w:r>
            <w:r>
              <w:rPr>
                <w:b/>
                <w:color w:val="000000"/>
                <w:sz w:val="24"/>
                <w:szCs w:val="24"/>
              </w:rPr>
              <w:br/>
              <w:t>Module Learning Outcomes</w:t>
            </w:r>
          </w:p>
          <w:p w:rsidR="00237D92" w:rsidRDefault="00237D92" w:rsidP="00237D92">
            <w:pPr>
              <w:spacing w:line="276" w:lineRule="auto"/>
              <w:rPr>
                <w:b/>
                <w:sz w:val="24"/>
                <w:szCs w:val="24"/>
              </w:rPr>
            </w:pPr>
          </w:p>
          <w:p w:rsidR="00237D92" w:rsidRDefault="00237D92" w:rsidP="00237D92">
            <w:pPr>
              <w:spacing w:line="276" w:lineRule="auto"/>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af2"/>
              <w:shd w:val="clear" w:color="auto" w:fill="FFFFFF"/>
              <w:spacing w:before="0" w:beforeAutospacing="0" w:line="26" w:lineRule="atLeast"/>
              <w:rPr>
                <w:rFonts w:ascii="Open Sans" w:eastAsia="Open Sans" w:hAnsi="Open Sans" w:cs="Open Sans"/>
                <w:color w:val="000000"/>
                <w:sz w:val="25"/>
                <w:szCs w:val="25"/>
              </w:rPr>
            </w:pPr>
            <w:r>
              <w:rPr>
                <w:rFonts w:ascii="Open Sans" w:eastAsia="Open Sans" w:hAnsi="Open Sans" w:cs="Open Sans"/>
                <w:color w:val="000000"/>
                <w:sz w:val="25"/>
                <w:szCs w:val="25"/>
                <w:shd w:val="clear" w:color="auto" w:fill="FFFFFF"/>
              </w:rPr>
              <w:t>After attending this module, participants will be able to:</w:t>
            </w:r>
          </w:p>
          <w:p w:rsidR="00237D92" w:rsidRDefault="00237D92" w:rsidP="00635BE2">
            <w:pPr>
              <w:numPr>
                <w:ilvl w:val="0"/>
                <w:numId w:val="38"/>
              </w:numPr>
              <w:spacing w:beforeAutospacing="1" w:afterAutospacing="1" w:line="26" w:lineRule="atLeast"/>
              <w:rPr>
                <w:color w:val="000000"/>
                <w:sz w:val="25"/>
                <w:szCs w:val="25"/>
              </w:rPr>
            </w:pPr>
            <w:r>
              <w:rPr>
                <w:rFonts w:ascii="Open Sans" w:eastAsia="Open Sans" w:hAnsi="Open Sans" w:cs="Open Sans"/>
                <w:color w:val="000000"/>
                <w:sz w:val="25"/>
                <w:szCs w:val="25"/>
                <w:shd w:val="clear" w:color="auto" w:fill="FFFFFF"/>
              </w:rPr>
              <w:t>Describe the purpose of basic multivariate statistical methods.</w:t>
            </w:r>
          </w:p>
          <w:p w:rsidR="00237D92" w:rsidRDefault="00237D92" w:rsidP="00635BE2">
            <w:pPr>
              <w:numPr>
                <w:ilvl w:val="0"/>
                <w:numId w:val="38"/>
              </w:numPr>
              <w:spacing w:beforeAutospacing="1" w:afterAutospacing="1" w:line="26" w:lineRule="atLeast"/>
              <w:rPr>
                <w:color w:val="000000"/>
                <w:sz w:val="25"/>
                <w:szCs w:val="25"/>
              </w:rPr>
            </w:pPr>
            <w:r>
              <w:rPr>
                <w:rFonts w:ascii="Open Sans" w:eastAsia="Open Sans" w:hAnsi="Open Sans" w:cs="Open Sans"/>
                <w:color w:val="000000"/>
                <w:sz w:val="25"/>
                <w:szCs w:val="25"/>
                <w:shd w:val="clear" w:color="auto" w:fill="FFFFFF"/>
              </w:rPr>
              <w:t>Select an appropriate multivariate method for a given data set.</w:t>
            </w:r>
          </w:p>
          <w:p w:rsidR="00237D92" w:rsidRDefault="00237D92" w:rsidP="00635BE2">
            <w:pPr>
              <w:numPr>
                <w:ilvl w:val="0"/>
                <w:numId w:val="38"/>
              </w:numPr>
              <w:spacing w:beforeAutospacing="1" w:afterAutospacing="1" w:line="26" w:lineRule="atLeast"/>
              <w:rPr>
                <w:color w:val="000000"/>
                <w:sz w:val="25"/>
                <w:szCs w:val="25"/>
              </w:rPr>
            </w:pPr>
            <w:r>
              <w:rPr>
                <w:rFonts w:ascii="Open Sans" w:eastAsia="Open Sans" w:hAnsi="Open Sans" w:cs="Open Sans"/>
                <w:color w:val="000000"/>
                <w:sz w:val="25"/>
                <w:szCs w:val="25"/>
                <w:shd w:val="clear" w:color="auto" w:fill="FFFFFF"/>
              </w:rPr>
              <w:t>Apply adequate transformations for a given data set.</w:t>
            </w:r>
          </w:p>
          <w:p w:rsidR="00237D92" w:rsidRDefault="00237D92" w:rsidP="00635BE2">
            <w:pPr>
              <w:numPr>
                <w:ilvl w:val="0"/>
                <w:numId w:val="38"/>
              </w:numPr>
              <w:spacing w:beforeAutospacing="1" w:afterAutospacing="1" w:line="26" w:lineRule="atLeast"/>
              <w:rPr>
                <w:color w:val="000000"/>
                <w:sz w:val="25"/>
                <w:szCs w:val="25"/>
              </w:rPr>
            </w:pPr>
            <w:r>
              <w:rPr>
                <w:rFonts w:ascii="Open Sans" w:eastAsia="Open Sans" w:hAnsi="Open Sans" w:cs="Open Sans"/>
                <w:color w:val="000000"/>
                <w:sz w:val="25"/>
                <w:szCs w:val="25"/>
                <w:shd w:val="clear" w:color="auto" w:fill="FFFFFF"/>
              </w:rPr>
              <w:t>Perform multivariate statistical analysis on a computer in the R environment.</w:t>
            </w:r>
          </w:p>
          <w:p w:rsidR="00237D92" w:rsidRDefault="00237D92" w:rsidP="00635BE2">
            <w:pPr>
              <w:numPr>
                <w:ilvl w:val="0"/>
                <w:numId w:val="38"/>
              </w:numPr>
              <w:spacing w:beforeAutospacing="1" w:afterAutospacing="1" w:line="26" w:lineRule="atLeast"/>
              <w:rPr>
                <w:color w:val="000000"/>
                <w:sz w:val="25"/>
                <w:szCs w:val="25"/>
              </w:rPr>
            </w:pPr>
            <w:r>
              <w:rPr>
                <w:rFonts w:ascii="Open Sans" w:eastAsia="Open Sans" w:hAnsi="Open Sans" w:cs="Open Sans"/>
                <w:color w:val="000000"/>
                <w:sz w:val="25"/>
                <w:szCs w:val="25"/>
                <w:shd w:val="clear" w:color="auto" w:fill="FFFFFF"/>
              </w:rPr>
              <w:t>Visualize multivariate data by means of biplot construction.</w:t>
            </w:r>
          </w:p>
          <w:p w:rsidR="00237D92" w:rsidRDefault="00237D92" w:rsidP="00635BE2">
            <w:pPr>
              <w:numPr>
                <w:ilvl w:val="0"/>
                <w:numId w:val="38"/>
              </w:numPr>
              <w:spacing w:beforeAutospacing="1" w:afterAutospacing="1" w:line="26" w:lineRule="atLeast"/>
              <w:rPr>
                <w:color w:val="000000"/>
                <w:sz w:val="25"/>
                <w:szCs w:val="25"/>
              </w:rPr>
            </w:pPr>
            <w:r>
              <w:rPr>
                <w:rFonts w:ascii="Open Sans" w:eastAsia="Open Sans" w:hAnsi="Open Sans" w:cs="Open Sans"/>
                <w:color w:val="000000"/>
                <w:sz w:val="25"/>
                <w:szCs w:val="25"/>
                <w:shd w:val="clear" w:color="auto" w:fill="FFFFFF"/>
              </w:rPr>
              <w:t>Interpret biplots correctly and assess goodness-of-fit.</w:t>
            </w:r>
          </w:p>
          <w:p w:rsidR="00237D92" w:rsidRDefault="00237D92" w:rsidP="00635BE2">
            <w:pPr>
              <w:numPr>
                <w:ilvl w:val="0"/>
                <w:numId w:val="38"/>
              </w:numPr>
              <w:spacing w:beforeAutospacing="1" w:afterAutospacing="1" w:line="26" w:lineRule="atLeast"/>
              <w:rPr>
                <w:color w:val="000000"/>
                <w:sz w:val="25"/>
                <w:szCs w:val="25"/>
              </w:rPr>
            </w:pPr>
            <w:r>
              <w:rPr>
                <w:rFonts w:ascii="Open Sans" w:eastAsia="Open Sans" w:hAnsi="Open Sans" w:cs="Open Sans"/>
                <w:color w:val="000000"/>
                <w:sz w:val="25"/>
                <w:szCs w:val="25"/>
                <w:shd w:val="clear" w:color="auto" w:fill="FFFFFF"/>
              </w:rPr>
              <w:t>Carry out basic multivariate hypothesis tests.</w:t>
            </w:r>
          </w:p>
          <w:p w:rsidR="00237D92" w:rsidRDefault="00237D92" w:rsidP="00635BE2">
            <w:pPr>
              <w:numPr>
                <w:ilvl w:val="0"/>
                <w:numId w:val="38"/>
              </w:numPr>
              <w:spacing w:beforeAutospacing="1" w:afterAutospacing="1" w:line="26" w:lineRule="atLeast"/>
              <w:rPr>
                <w:color w:val="3F4A52"/>
              </w:rPr>
            </w:pPr>
            <w:r>
              <w:rPr>
                <w:rFonts w:ascii="Open Sans" w:eastAsia="Open Sans" w:hAnsi="Open Sans" w:cs="Open Sans"/>
                <w:color w:val="000000"/>
                <w:sz w:val="25"/>
                <w:szCs w:val="25"/>
                <w:shd w:val="clear" w:color="auto" w:fill="FFFFFF"/>
              </w:rPr>
              <w:t>State the peculiar nature of compositional data, and account it for in the analysis.</w:t>
            </w: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jc w:val="center"/>
              <w:rPr>
                <w:b/>
                <w:sz w:val="24"/>
                <w:szCs w:val="24"/>
              </w:rPr>
            </w:pPr>
            <w:r>
              <w:rPr>
                <w:b/>
                <w:sz w:val="24"/>
                <w:szCs w:val="24"/>
              </w:rPr>
              <w:t>Indicative Contents</w:t>
            </w:r>
            <w:r>
              <w:rPr>
                <w:b/>
                <w:sz w:val="24"/>
                <w:szCs w:val="24"/>
              </w:rPr>
              <w:br/>
              <w:t>Indicative Contents</w:t>
            </w:r>
          </w:p>
          <w:p w:rsidR="00237D92" w:rsidRDefault="00237D92" w:rsidP="00237D92">
            <w:pPr>
              <w:bidi/>
              <w:spacing w:line="312" w:lineRule="auto"/>
              <w:jc w:val="center"/>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276" w:lineRule="auto"/>
              <w:jc w:val="both"/>
              <w:rPr>
                <w:rFonts w:ascii="Helvetica" w:eastAsia="Helvetica" w:hAnsi="Helvetica" w:cs="Helvetica"/>
                <w:color w:val="383838"/>
                <w:shd w:val="clear" w:color="auto" w:fill="FFFFFF"/>
              </w:rPr>
            </w:pPr>
            <w:r>
              <w:rPr>
                <w:rFonts w:ascii="Helvetica" w:eastAsia="Helvetica" w:hAnsi="Helvetica" w:cs="Helvetica"/>
                <w:color w:val="383838"/>
                <w:shd w:val="clear" w:color="auto" w:fill="FFFFFF"/>
              </w:rPr>
              <w:t>Describe the assumptions underlying the Binomial, Multinomial, and Normal probability models.[15h]</w:t>
            </w:r>
          </w:p>
          <w:p w:rsidR="00237D92" w:rsidRDefault="00237D92" w:rsidP="00237D92">
            <w:pPr>
              <w:spacing w:line="276" w:lineRule="auto"/>
              <w:jc w:val="both"/>
              <w:rPr>
                <w:rFonts w:ascii="Helvetica" w:eastAsia="Helvetica" w:hAnsi="Helvetica" w:cs="Helvetica"/>
                <w:color w:val="383838"/>
                <w:shd w:val="clear" w:color="auto" w:fill="FFFFFF"/>
              </w:rPr>
            </w:pPr>
            <w:r>
              <w:rPr>
                <w:rFonts w:ascii="Helvetica" w:eastAsia="Helvetica" w:hAnsi="Helvetica" w:cs="Helvetica"/>
                <w:color w:val="383838"/>
                <w:shd w:val="clear" w:color="auto" w:fill="FFFFFF"/>
              </w:rPr>
              <w:t>Define sensitivity, specificity and predictive values in the context of a binary screening test for a disease.</w:t>
            </w:r>
          </w:p>
          <w:p w:rsidR="00237D92" w:rsidRDefault="00237D92" w:rsidP="00237D92">
            <w:pPr>
              <w:spacing w:line="276" w:lineRule="auto"/>
              <w:jc w:val="both"/>
              <w:rPr>
                <w:rFonts w:ascii="Helvetica" w:eastAsia="Helvetica" w:hAnsi="Helvetica" w:cs="Helvetica"/>
                <w:color w:val="383838"/>
                <w:shd w:val="clear" w:color="auto" w:fill="FFFFFF"/>
              </w:rPr>
            </w:pPr>
            <w:r>
              <w:rPr>
                <w:rFonts w:ascii="Helvetica" w:eastAsia="Helvetica" w:hAnsi="Helvetica" w:cs="Helvetica"/>
                <w:color w:val="383838"/>
                <w:shd w:val="clear" w:color="auto" w:fill="FFFFFF"/>
              </w:rPr>
              <w:t>Explain how the likelihood function can be used for estimation and model selection.</w:t>
            </w:r>
          </w:p>
          <w:p w:rsidR="00237D92" w:rsidRDefault="00237D92" w:rsidP="00237D92">
            <w:pPr>
              <w:spacing w:line="276" w:lineRule="auto"/>
              <w:jc w:val="both"/>
              <w:rPr>
                <w:rFonts w:ascii="Helvetica" w:eastAsia="Helvetica" w:hAnsi="Helvetica" w:cs="Helvetica"/>
                <w:color w:val="383838"/>
                <w:shd w:val="clear" w:color="auto" w:fill="FFFFFF"/>
              </w:rPr>
            </w:pPr>
            <w:r>
              <w:rPr>
                <w:rFonts w:ascii="Helvetica" w:eastAsia="Helvetica" w:hAnsi="Helvetica" w:cs="Helvetica"/>
                <w:color w:val="383838"/>
                <w:shd w:val="clear" w:color="auto" w:fill="FFFFFF"/>
              </w:rPr>
              <w:t>Translate scientific questions into appropriate null and alternative hypotheses.[10h]</w:t>
            </w:r>
          </w:p>
          <w:p w:rsidR="00237D92" w:rsidRDefault="00237D92" w:rsidP="00237D92">
            <w:pPr>
              <w:spacing w:line="276" w:lineRule="auto"/>
              <w:jc w:val="both"/>
              <w:rPr>
                <w:rFonts w:ascii="Helvetica" w:eastAsia="Helvetica" w:hAnsi="Helvetica" w:cs="Helvetica"/>
                <w:color w:val="383838"/>
                <w:shd w:val="clear" w:color="auto" w:fill="FFFFFF"/>
              </w:rPr>
            </w:pPr>
            <w:r>
              <w:rPr>
                <w:rFonts w:ascii="Helvetica" w:eastAsia="Helvetica" w:hAnsi="Helvetica" w:cs="Helvetica"/>
                <w:color w:val="383838"/>
                <w:shd w:val="clear" w:color="auto" w:fill="FFFFFF"/>
              </w:rPr>
              <w:t>Describe the assumptions underlying z-tests, t-tests and chi-square tests and use these tests to statistically compare two samples.</w:t>
            </w:r>
          </w:p>
          <w:p w:rsidR="00237D92" w:rsidRDefault="00237D92" w:rsidP="00237D92">
            <w:pPr>
              <w:spacing w:line="276" w:lineRule="auto"/>
              <w:jc w:val="both"/>
              <w:rPr>
                <w:rFonts w:ascii="Helvetica" w:eastAsia="Helvetica" w:hAnsi="Helvetica" w:cs="Helvetica"/>
                <w:color w:val="383838"/>
                <w:shd w:val="clear" w:color="auto" w:fill="FFFFFF"/>
              </w:rPr>
            </w:pPr>
            <w:r>
              <w:rPr>
                <w:rFonts w:ascii="Helvetica" w:eastAsia="Helvetica" w:hAnsi="Helvetica" w:cs="Helvetica"/>
                <w:color w:val="383838"/>
                <w:shd w:val="clear" w:color="auto" w:fill="FFFFFF"/>
              </w:rPr>
              <w:t>Explain and interpret p-values and confidence intervals.[5h]</w:t>
            </w:r>
          </w:p>
          <w:p w:rsidR="00237D92" w:rsidRDefault="00237D92" w:rsidP="00237D92">
            <w:pPr>
              <w:spacing w:line="276" w:lineRule="auto"/>
              <w:jc w:val="both"/>
              <w:rPr>
                <w:rFonts w:ascii="Helvetica" w:eastAsia="Helvetica" w:hAnsi="Helvetica" w:cs="Helvetica"/>
                <w:color w:val="383838"/>
                <w:shd w:val="clear" w:color="auto" w:fill="FFFFFF"/>
              </w:rPr>
            </w:pPr>
            <w:r>
              <w:rPr>
                <w:rFonts w:ascii="Helvetica" w:eastAsia="Helvetica" w:hAnsi="Helvetica" w:cs="Helvetica"/>
                <w:color w:val="383838"/>
                <w:shd w:val="clear" w:color="auto" w:fill="FFFFFF"/>
              </w:rPr>
              <w:t>Recognize and explain the concepts of confounding and effect modification.</w:t>
            </w:r>
          </w:p>
          <w:p w:rsidR="00237D92" w:rsidRDefault="00237D92" w:rsidP="00237D92">
            <w:pPr>
              <w:spacing w:line="276" w:lineRule="auto"/>
              <w:jc w:val="both"/>
              <w:rPr>
                <w:rFonts w:ascii="Helvetica" w:eastAsia="Helvetica" w:hAnsi="Helvetica" w:cs="Helvetica"/>
                <w:color w:val="383838"/>
                <w:shd w:val="clear" w:color="auto" w:fill="FFFFFF"/>
              </w:rPr>
            </w:pPr>
            <w:r>
              <w:rPr>
                <w:rFonts w:ascii="Helvetica" w:eastAsia="Helvetica" w:hAnsi="Helvetica" w:cs="Helvetica"/>
                <w:color w:val="383838"/>
                <w:shd w:val="clear" w:color="auto" w:fill="FFFFFF"/>
              </w:rPr>
              <w:t>Explain the role of computer intensive methods (bootstrap, jackknife, permutation tests) in hypothesis testing and confidence intervals.[5h]</w:t>
            </w:r>
          </w:p>
          <w:p w:rsidR="00237D92" w:rsidRDefault="00237D92" w:rsidP="00237D92">
            <w:pPr>
              <w:spacing w:line="276" w:lineRule="auto"/>
              <w:jc w:val="both"/>
              <w:rPr>
                <w:rFonts w:ascii="Helvetica" w:eastAsia="Helvetica" w:hAnsi="Helvetica" w:cs="Helvetica"/>
                <w:color w:val="383838"/>
                <w:shd w:val="clear" w:color="auto" w:fill="FFFFFF"/>
              </w:rPr>
            </w:pPr>
            <w:r>
              <w:rPr>
                <w:rFonts w:ascii="Helvetica" w:eastAsia="Helvetica" w:hAnsi="Helvetica" w:cs="Helvetica"/>
                <w:color w:val="383838"/>
                <w:shd w:val="clear" w:color="auto" w:fill="FFFFFF"/>
              </w:rPr>
              <w:t>Explain the false discovery approach to addressing the issue of multiple comparisons in hypothesis testing.[7h]</w:t>
            </w:r>
          </w:p>
          <w:p w:rsidR="00237D92" w:rsidRDefault="00237D92" w:rsidP="00237D92">
            <w:pPr>
              <w:spacing w:line="276" w:lineRule="auto"/>
              <w:jc w:val="both"/>
              <w:rPr>
                <w:rFonts w:ascii="Helvetica" w:eastAsia="Helvetica" w:hAnsi="Helvetica" w:cs="Helvetica"/>
                <w:color w:val="383838"/>
                <w:shd w:val="clear" w:color="auto" w:fill="FFFFFF"/>
              </w:rPr>
            </w:pPr>
          </w:p>
        </w:tc>
      </w:tr>
    </w:tbl>
    <w:p w:rsidR="00237D92" w:rsidRDefault="00237D92" w:rsidP="00237D92">
      <w:pPr>
        <w:spacing w:after="384" w:line="312" w:lineRule="auto"/>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237D92" w:rsidTr="00237D92">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276" w:lineRule="auto"/>
              <w:jc w:val="center"/>
              <w:rPr>
                <w:b/>
                <w:color w:val="17365D"/>
                <w:sz w:val="28"/>
                <w:szCs w:val="28"/>
              </w:rPr>
            </w:pPr>
            <w:r>
              <w:rPr>
                <w:b/>
                <w:color w:val="17365D"/>
                <w:sz w:val="28"/>
                <w:szCs w:val="28"/>
              </w:rPr>
              <w:lastRenderedPageBreak/>
              <w:t>Learning and Teaching Strategies</w:t>
            </w:r>
            <w:r>
              <w:rPr>
                <w:b/>
                <w:color w:val="17365D"/>
                <w:sz w:val="28"/>
                <w:szCs w:val="28"/>
              </w:rPr>
              <w:br/>
              <w:t>Learning and Teaching Strategies</w:t>
            </w:r>
          </w:p>
          <w:p w:rsidR="00237D92" w:rsidRDefault="00237D92" w:rsidP="00237D92">
            <w:pPr>
              <w:bidi/>
              <w:jc w:val="center"/>
              <w:rPr>
                <w:rFonts w:eastAsia="Times New Roman"/>
                <w:b/>
                <w:color w:val="17365D"/>
                <w:sz w:val="28"/>
                <w:szCs w:val="28"/>
              </w:rPr>
            </w:pPr>
          </w:p>
        </w:tc>
      </w:tr>
      <w:tr w:rsidR="00237D92" w:rsidTr="00237D92">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276" w:lineRule="auto"/>
              <w:jc w:val="both"/>
              <w:rPr>
                <w:rFonts w:ascii="Helvetica" w:eastAsia="Helvetica" w:hAnsi="Helvetica" w:cs="Helvetica"/>
                <w:color w:val="383838"/>
                <w:shd w:val="clear" w:color="auto" w:fill="FFFFFF"/>
              </w:rPr>
            </w:pPr>
            <w:r>
              <w:rPr>
                <w:rFonts w:ascii="Helvetica" w:eastAsia="Helvetica" w:hAnsi="Helvetica" w:cs="Helvetica"/>
                <w:color w:val="383838"/>
                <w:shd w:val="clear" w:color="auto" w:fill="FFFFFF"/>
              </w:rPr>
              <w:t>The assignment will contain a number of questions for which solutions and / or written responses will be required.</w:t>
            </w:r>
            <w:r>
              <w:rPr>
                <w:rFonts w:ascii="Helvetica" w:eastAsia="Helvetica" w:hAnsi="Helvetica" w:cs="Helvetica"/>
                <w:color w:val="383838"/>
                <w:shd w:val="clear" w:color="auto" w:fill="FFFFFF"/>
              </w:rPr>
              <w:br/>
              <w:t>The number of words noted below refers to the amount of time in hours that a well-prepared student who has attended lectures and carried out an appropriate amount of independent study on the material could expect to spend on this assignment.</w:t>
            </w:r>
          </w:p>
          <w:p w:rsidR="00237D92" w:rsidRDefault="00237D92" w:rsidP="00237D92">
            <w:pPr>
              <w:spacing w:line="276" w:lineRule="auto"/>
              <w:jc w:val="both"/>
              <w:rPr>
                <w:rFonts w:ascii="Helvetica" w:eastAsia="Helvetica" w:hAnsi="Helvetica" w:cs="Helvetica"/>
                <w:color w:val="383838"/>
                <w:shd w:val="clear" w:color="auto" w:fill="FFFFFF"/>
              </w:rPr>
            </w:pPr>
          </w:p>
        </w:tc>
      </w:tr>
    </w:tbl>
    <w:p w:rsidR="00237D92" w:rsidRDefault="00237D92" w:rsidP="00237D92">
      <w:pPr>
        <w:spacing w:line="276" w:lineRule="auto"/>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237D92" w:rsidTr="00237D92">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312" w:lineRule="auto"/>
              <w:jc w:val="center"/>
              <w:rPr>
                <w:rFonts w:eastAsia="Times New Roman"/>
                <w:color w:val="000000"/>
                <w:sz w:val="24"/>
                <w:szCs w:val="24"/>
              </w:rPr>
            </w:pPr>
            <w:r>
              <w:rPr>
                <w:rFonts w:eastAsia="Times New Roman"/>
                <w:b/>
                <w:color w:val="17365D"/>
                <w:sz w:val="28"/>
                <w:szCs w:val="28"/>
              </w:rPr>
              <w:t>Student Workload (SWL)</w:t>
            </w:r>
            <w:r>
              <w:rPr>
                <w:rFonts w:eastAsia="Times New Roman"/>
                <w:b/>
                <w:color w:val="17365D"/>
                <w:sz w:val="28"/>
                <w:szCs w:val="28"/>
              </w:rPr>
              <w:br/>
              <w:t>Student Workload (SWL)</w:t>
            </w:r>
          </w:p>
          <w:p w:rsidR="00237D92" w:rsidRDefault="00237D92" w:rsidP="00237D92">
            <w:pPr>
              <w:bidi/>
              <w:spacing w:line="312" w:lineRule="auto"/>
              <w:jc w:val="center"/>
              <w:rPr>
                <w:rFonts w:eastAsia="Times New Roman"/>
                <w:color w:val="000000"/>
                <w:sz w:val="24"/>
                <w:szCs w:val="24"/>
              </w:rPr>
            </w:pPr>
          </w:p>
        </w:tc>
      </w:tr>
      <w:tr w:rsidR="00237D92" w:rsidTr="00237D92">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sz w:val="24"/>
                <w:szCs w:val="24"/>
              </w:rPr>
            </w:pPr>
            <w:r>
              <w:rPr>
                <w:b/>
                <w:color w:val="000000"/>
                <w:sz w:val="24"/>
                <w:szCs w:val="24"/>
              </w:rPr>
              <w:t>Structured SWL (h/sem)</w:t>
            </w:r>
            <w:r>
              <w:rPr>
                <w:b/>
                <w:color w:val="000000"/>
                <w:sz w:val="24"/>
                <w:szCs w:val="24"/>
              </w:rPr>
              <w:br/>
              <w:t>Structured SWL (h/sem)</w:t>
            </w:r>
          </w:p>
          <w:p w:rsidR="00237D92" w:rsidRDefault="00237D92" w:rsidP="00237D92">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12" w:lineRule="auto"/>
              <w:rPr>
                <w:sz w:val="24"/>
                <w:szCs w:val="24"/>
              </w:rPr>
            </w:pPr>
            <w:r>
              <w:rPr>
                <w:sz w:val="24"/>
                <w:szCs w:val="24"/>
              </w:rPr>
              <w:t>58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12" w:lineRule="auto"/>
              <w:rPr>
                <w:b/>
              </w:rPr>
            </w:pPr>
            <w:r>
              <w:rPr>
                <w:b/>
              </w:rPr>
              <w:t>Structured SWL (h/w)</w:t>
            </w:r>
            <w:r>
              <w:rPr>
                <w:b/>
              </w:rPr>
              <w:br/>
              <w:t>Structured SWL (h/w)</w:t>
            </w:r>
          </w:p>
          <w:p w:rsidR="00237D92" w:rsidRDefault="00237D92" w:rsidP="00237D92">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12" w:lineRule="auto"/>
              <w:rPr>
                <w:sz w:val="24"/>
                <w:szCs w:val="24"/>
              </w:rPr>
            </w:pPr>
            <w:r>
              <w:rPr>
                <w:sz w:val="24"/>
                <w:szCs w:val="24"/>
              </w:rPr>
              <w:t>4.5</w:t>
            </w:r>
          </w:p>
        </w:tc>
      </w:tr>
      <w:tr w:rsidR="00237D92" w:rsidTr="00237D92">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sz w:val="24"/>
                <w:szCs w:val="24"/>
              </w:rPr>
            </w:pPr>
            <w:r>
              <w:rPr>
                <w:b/>
                <w:color w:val="000000"/>
                <w:sz w:val="24"/>
                <w:szCs w:val="24"/>
              </w:rPr>
              <w:t>Unstructured SWL (h/sem)</w:t>
            </w:r>
            <w:r>
              <w:rPr>
                <w:b/>
                <w:color w:val="000000"/>
                <w:sz w:val="24"/>
                <w:szCs w:val="24"/>
              </w:rPr>
              <w:br/>
              <w:t>Unstructured SWL (h/sem)</w:t>
            </w:r>
          </w:p>
          <w:p w:rsidR="00237D92" w:rsidRDefault="00237D92" w:rsidP="00237D92">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12" w:lineRule="auto"/>
              <w:rPr>
                <w:sz w:val="24"/>
                <w:szCs w:val="24"/>
              </w:rPr>
            </w:pPr>
            <w:r>
              <w:rPr>
                <w:sz w:val="24"/>
                <w:szCs w:val="24"/>
              </w:rPr>
              <w:t>42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12" w:lineRule="auto"/>
              <w:rPr>
                <w:b/>
              </w:rPr>
            </w:pPr>
            <w:r>
              <w:rPr>
                <w:b/>
              </w:rPr>
              <w:t>Unstructured SWL (h/w)</w:t>
            </w:r>
            <w:r>
              <w:rPr>
                <w:b/>
              </w:rPr>
              <w:br/>
              <w:t>Unstructured SWL (h/w)</w:t>
            </w:r>
          </w:p>
          <w:p w:rsidR="00237D92" w:rsidRDefault="00237D92" w:rsidP="00237D92">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12" w:lineRule="auto"/>
              <w:rPr>
                <w:sz w:val="24"/>
                <w:szCs w:val="24"/>
              </w:rPr>
            </w:pPr>
            <w:r>
              <w:rPr>
                <w:sz w:val="24"/>
                <w:szCs w:val="24"/>
              </w:rPr>
              <w:t>3</w:t>
            </w:r>
          </w:p>
        </w:tc>
      </w:tr>
      <w:tr w:rsidR="00237D92" w:rsidTr="00237D92">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sz w:val="24"/>
                <w:szCs w:val="24"/>
              </w:rPr>
            </w:pPr>
            <w:r>
              <w:rPr>
                <w:b/>
                <w:color w:val="000000"/>
                <w:sz w:val="24"/>
                <w:szCs w:val="24"/>
              </w:rPr>
              <w:t>Total SWL (h/sem)</w:t>
            </w:r>
            <w:r>
              <w:rPr>
                <w:b/>
                <w:color w:val="000000"/>
                <w:sz w:val="24"/>
                <w:szCs w:val="24"/>
              </w:rPr>
              <w:br/>
              <w:t>Total SWL (h/sem)</w:t>
            </w:r>
          </w:p>
          <w:p w:rsidR="00237D92" w:rsidRDefault="00237D92" w:rsidP="00237D92">
            <w:pPr>
              <w:spacing w:line="312" w:lineRule="auto"/>
              <w:rPr>
                <w:b/>
                <w:sz w:val="24"/>
                <w:szCs w:val="24"/>
              </w:rPr>
            </w:pP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12" w:lineRule="auto"/>
              <w:rPr>
                <w:sz w:val="24"/>
                <w:szCs w:val="24"/>
              </w:rPr>
            </w:pPr>
            <w:r>
              <w:rPr>
                <w:sz w:val="24"/>
                <w:szCs w:val="24"/>
              </w:rPr>
              <w:t>100</w:t>
            </w:r>
          </w:p>
        </w:tc>
      </w:tr>
    </w:tbl>
    <w:p w:rsidR="00237D92" w:rsidRDefault="00237D92" w:rsidP="00237D92">
      <w:pPr>
        <w:spacing w:after="0" w:line="312" w:lineRule="auto"/>
        <w:rPr>
          <w:rFonts w:ascii="Cambria" w:eastAsia="Cambria" w:hAnsi="Cambria" w:cs="Cambria"/>
          <w:b/>
          <w:color w:val="000000"/>
        </w:rPr>
      </w:pPr>
    </w:p>
    <w:p w:rsidR="00237D92" w:rsidRDefault="00237D92" w:rsidP="00237D92">
      <w:pPr>
        <w:spacing w:after="0" w:line="312" w:lineRule="auto"/>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237D92" w:rsidTr="00237D92">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312" w:lineRule="auto"/>
              <w:jc w:val="center"/>
              <w:rPr>
                <w:b/>
                <w:color w:val="17365D"/>
                <w:sz w:val="28"/>
                <w:szCs w:val="28"/>
              </w:rPr>
            </w:pPr>
            <w:r>
              <w:rPr>
                <w:b/>
                <w:color w:val="17365D"/>
                <w:sz w:val="28"/>
                <w:szCs w:val="28"/>
              </w:rPr>
              <w:t>Module Evaluation</w:t>
            </w:r>
            <w:r>
              <w:rPr>
                <w:b/>
                <w:color w:val="17365D"/>
                <w:sz w:val="28"/>
                <w:szCs w:val="28"/>
              </w:rPr>
              <w:br/>
              <w:t>Module Evaluation</w:t>
            </w:r>
          </w:p>
          <w:p w:rsidR="00237D92" w:rsidRDefault="00237D92" w:rsidP="00237D92">
            <w:pPr>
              <w:bidi/>
              <w:spacing w:line="312" w:lineRule="auto"/>
              <w:jc w:val="center"/>
              <w:rPr>
                <w:rFonts w:eastAsia="Times New Roman"/>
                <w:b/>
                <w:color w:val="17365D"/>
                <w:sz w:val="32"/>
                <w:szCs w:val="32"/>
              </w:rPr>
            </w:pPr>
          </w:p>
        </w:tc>
      </w:tr>
      <w:tr w:rsidR="00237D92" w:rsidTr="00237D92">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ind w:left="360" w:hanging="720"/>
              <w:rPr>
                <w:b/>
              </w:rPr>
            </w:pPr>
          </w:p>
          <w:p w:rsidR="00237D92" w:rsidRDefault="00237D92" w:rsidP="00237D92">
            <w:pPr>
              <w:spacing w:line="312" w:lineRule="auto"/>
              <w:ind w:left="360" w:hanging="720"/>
              <w:rPr>
                <w:b/>
              </w:rPr>
            </w:pPr>
            <w:r>
              <w:rPr>
                <w:b/>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12" w:lineRule="auto"/>
              <w:rPr>
                <w:b/>
                <w:color w:val="000000"/>
              </w:rPr>
            </w:pPr>
            <w:r>
              <w:rPr>
                <w:b/>
                <w:color w:val="000000"/>
              </w:rPr>
              <w:t>Relevant Learning Outcome</w:t>
            </w:r>
          </w:p>
        </w:tc>
      </w:tr>
      <w:tr w:rsidR="00237D92" w:rsidTr="00237D92">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r>
              <w:t>LO #1, 2, 10 and 11</w:t>
            </w:r>
          </w:p>
        </w:tc>
      </w:tr>
      <w:tr w:rsidR="00237D92" w:rsidTr="00237D92">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r>
              <w:t>LO # 3, 4, 6 and 7</w:t>
            </w:r>
          </w:p>
        </w:tc>
      </w:tr>
      <w:tr w:rsidR="00237D92" w:rsidTr="00237D92">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p>
        </w:tc>
      </w:tr>
      <w:tr w:rsidR="00237D92" w:rsidTr="00237D92">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r>
              <w:t>LO # 5, 8 and 10</w:t>
            </w:r>
          </w:p>
        </w:tc>
      </w:tr>
      <w:tr w:rsidR="00237D92" w:rsidTr="00237D92">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rPr>
            </w:pPr>
            <w:r>
              <w:rPr>
                <w:b/>
              </w:rPr>
              <w:lastRenderedPageBreak/>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r>
              <w:t>LO # 1-7</w:t>
            </w:r>
          </w:p>
        </w:tc>
      </w:tr>
      <w:tr w:rsidR="00237D92" w:rsidTr="00237D92">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r>
              <w:rPr>
                <w:color w:val="000000"/>
              </w:rPr>
              <w:t>All</w:t>
            </w:r>
          </w:p>
        </w:tc>
      </w:tr>
      <w:tr w:rsidR="00237D92" w:rsidTr="00237D92">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p>
        </w:tc>
      </w:tr>
    </w:tbl>
    <w:p w:rsidR="00237D92" w:rsidRDefault="00237D92" w:rsidP="00237D92">
      <w:pPr>
        <w:spacing w:after="0" w:line="312" w:lineRule="auto"/>
        <w:rPr>
          <w:rFonts w:ascii="Cambria" w:eastAsia="Cambria" w:hAnsi="Cambria" w:cs="Cambria"/>
          <w:b/>
          <w:color w:val="000000"/>
          <w:sz w:val="16"/>
          <w:szCs w:val="16"/>
        </w:rPr>
      </w:pPr>
    </w:p>
    <w:p w:rsidR="00237D92" w:rsidRDefault="00237D92" w:rsidP="00237D92">
      <w:pPr>
        <w:spacing w:after="0" w:line="312" w:lineRule="auto"/>
        <w:rPr>
          <w:rFonts w:ascii="Cambria" w:eastAsia="Cambria" w:hAnsi="Cambria" w:cs="Cambria"/>
          <w:b/>
          <w:color w:val="000000"/>
          <w:sz w:val="16"/>
          <w:szCs w:val="16"/>
        </w:rPr>
      </w:pPr>
    </w:p>
    <w:p w:rsidR="00237D92" w:rsidRDefault="00237D92" w:rsidP="00237D92">
      <w:pPr>
        <w:spacing w:line="276" w:lineRule="auto"/>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237D92" w:rsidTr="00237D92">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360" w:lineRule="auto"/>
              <w:jc w:val="center"/>
              <w:rPr>
                <w:b/>
                <w:color w:val="17365D"/>
                <w:sz w:val="28"/>
                <w:szCs w:val="28"/>
              </w:rPr>
            </w:pPr>
            <w:r>
              <w:rPr>
                <w:b/>
                <w:color w:val="17365D"/>
                <w:sz w:val="28"/>
                <w:szCs w:val="28"/>
              </w:rPr>
              <w:t>Delivery Plan (Weekly Syllabus)</w:t>
            </w:r>
            <w:r>
              <w:rPr>
                <w:b/>
                <w:color w:val="17365D"/>
                <w:sz w:val="28"/>
                <w:szCs w:val="28"/>
              </w:rPr>
              <w:br/>
              <w:t>Delivery Plan (Weekly Syllabus)</w:t>
            </w:r>
          </w:p>
          <w:p w:rsidR="00237D92" w:rsidRDefault="00237D92" w:rsidP="00237D92">
            <w:pPr>
              <w:bidi/>
              <w:spacing w:line="360" w:lineRule="auto"/>
              <w:jc w:val="center"/>
              <w:rPr>
                <w:rFonts w:eastAsia="Times New Roman"/>
                <w:b/>
                <w:color w:val="17365D"/>
                <w:sz w:val="28"/>
                <w:szCs w:val="28"/>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60" w:lineRule="auto"/>
              <w:rPr>
                <w:b/>
                <w:sz w:val="24"/>
                <w:szCs w:val="24"/>
              </w:rPr>
            </w:pPr>
            <w:r>
              <w:rPr>
                <w:b/>
              </w:rPr>
              <w:t>Material Covered</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tbl>
            <w:tblPr>
              <w:tblW w:w="0" w:type="auto"/>
              <w:tblLayout w:type="fixed"/>
              <w:tblLook w:val="04A0" w:firstRow="1" w:lastRow="0" w:firstColumn="1" w:lastColumn="0" w:noHBand="0" w:noVBand="1"/>
            </w:tblPr>
            <w:tblGrid>
              <w:gridCol w:w="7175"/>
            </w:tblGrid>
            <w:tr w:rsidR="00237D92" w:rsidTr="00237D92">
              <w:trPr>
                <w:trHeight w:val="110"/>
              </w:trPr>
              <w:tc>
                <w:tcPr>
                  <w:tcW w:w="7175" w:type="dxa"/>
                  <w:tcBorders>
                    <w:tl2br w:val="nil"/>
                    <w:tr2bl w:val="nil"/>
                  </w:tcBorders>
                </w:tcPr>
                <w:p w:rsidR="00237D92" w:rsidRDefault="00237D92" w:rsidP="00237D92">
                  <w:pPr>
                    <w:spacing w:after="0" w:line="360" w:lineRule="auto"/>
                    <w:rPr>
                      <w:bCs/>
                    </w:rPr>
                  </w:pPr>
                  <w:r>
                    <w:rPr>
                      <w:bCs/>
                    </w:rPr>
                    <w:t xml:space="preserve"> Introduction to Genetic statistical analysis and databases</w:t>
                  </w:r>
                </w:p>
              </w:tc>
            </w:tr>
          </w:tbl>
          <w:p w:rsidR="00237D92" w:rsidRDefault="00237D92" w:rsidP="00237D92">
            <w:pPr>
              <w:spacing w:line="360" w:lineRule="auto"/>
              <w:rPr>
                <w:bCs/>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Cs/>
              </w:rPr>
            </w:pPr>
            <w:r>
              <w:rPr>
                <w:rFonts w:ascii="SimSun" w:hAnsi="SimSun" w:cs="SimSun"/>
                <w:sz w:val="24"/>
                <w:szCs w:val="24"/>
              </w:rPr>
              <w:t xml:space="preserve">Genetic Data </w:t>
            </w:r>
          </w:p>
        </w:tc>
      </w:tr>
      <w:tr w:rsidR="00237D92" w:rsidTr="00237D92">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Cs/>
              </w:rPr>
            </w:pPr>
            <w:r>
              <w:rPr>
                <w:rFonts w:ascii="SimSun" w:hAnsi="SimSun" w:cs="SimSun"/>
                <w:sz w:val="24"/>
                <w:szCs w:val="24"/>
              </w:rPr>
              <w:t xml:space="preserve"> Allele Frequencies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tbl>
            <w:tblPr>
              <w:tblW w:w="0" w:type="auto"/>
              <w:tblLayout w:type="fixed"/>
              <w:tblLook w:val="04A0" w:firstRow="1" w:lastRow="0" w:firstColumn="1" w:lastColumn="0" w:noHBand="0" w:noVBand="1"/>
            </w:tblPr>
            <w:tblGrid>
              <w:gridCol w:w="8345"/>
            </w:tblGrid>
            <w:tr w:rsidR="00237D92" w:rsidTr="00237D92">
              <w:trPr>
                <w:trHeight w:val="110"/>
              </w:trPr>
              <w:tc>
                <w:tcPr>
                  <w:tcW w:w="8345" w:type="dxa"/>
                  <w:tcBorders>
                    <w:tl2br w:val="nil"/>
                    <w:tr2bl w:val="nil"/>
                  </w:tcBorders>
                </w:tcPr>
                <w:p w:rsidR="00237D92" w:rsidRDefault="00237D92" w:rsidP="00237D92">
                  <w:pPr>
                    <w:rPr>
                      <w:color w:val="000000"/>
                      <w:szCs w:val="24"/>
                    </w:rPr>
                  </w:pPr>
                  <w:r>
                    <w:rPr>
                      <w:rFonts w:ascii="SimSun" w:eastAsia="SimSun" w:hAnsi="SimSun" w:cs="SimSun"/>
                      <w:sz w:val="24"/>
                      <w:szCs w:val="24"/>
                    </w:rPr>
                    <w:t xml:space="preserve">Allelic Association </w:t>
                  </w:r>
                </w:p>
              </w:tc>
            </w:tr>
          </w:tbl>
          <w:p w:rsidR="00237D92" w:rsidRDefault="00237D92" w:rsidP="00237D92">
            <w:pPr>
              <w:spacing w:line="360" w:lineRule="auto"/>
              <w:rPr>
                <w:bCs/>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5-6</w:t>
            </w:r>
          </w:p>
        </w:tc>
        <w:tc>
          <w:tcPr>
            <w:tcW w:w="9240" w:type="dxa"/>
            <w:tcBorders>
              <w:top w:val="single" w:sz="4" w:space="0" w:color="000000"/>
              <w:left w:val="single" w:sz="4" w:space="0" w:color="000000"/>
              <w:bottom w:val="single" w:sz="4" w:space="0" w:color="000000"/>
              <w:right w:val="single" w:sz="4" w:space="0" w:color="000000"/>
            </w:tcBorders>
            <w:vAlign w:val="center"/>
          </w:tcPr>
          <w:tbl>
            <w:tblPr>
              <w:tblW w:w="0" w:type="auto"/>
              <w:tblLayout w:type="fixed"/>
              <w:tblLook w:val="04A0" w:firstRow="1" w:lastRow="0" w:firstColumn="1" w:lastColumn="0" w:noHBand="0" w:noVBand="1"/>
            </w:tblPr>
            <w:tblGrid>
              <w:gridCol w:w="5495"/>
            </w:tblGrid>
            <w:tr w:rsidR="00237D92" w:rsidTr="00237D92">
              <w:trPr>
                <w:trHeight w:val="110"/>
              </w:trPr>
              <w:tc>
                <w:tcPr>
                  <w:tcW w:w="5495" w:type="dxa"/>
                  <w:tcBorders>
                    <w:tl2br w:val="nil"/>
                    <w:tr2bl w:val="nil"/>
                  </w:tcBorders>
                </w:tcPr>
                <w:tbl>
                  <w:tblPr>
                    <w:tblW w:w="4835" w:type="dxa"/>
                    <w:tblLayout w:type="fixed"/>
                    <w:tblLook w:val="04A0" w:firstRow="1" w:lastRow="0" w:firstColumn="1" w:lastColumn="0" w:noHBand="0" w:noVBand="1"/>
                  </w:tblPr>
                  <w:tblGrid>
                    <w:gridCol w:w="4835"/>
                  </w:tblGrid>
                  <w:tr w:rsidR="00237D92" w:rsidTr="00237D92">
                    <w:trPr>
                      <w:trHeight w:val="110"/>
                    </w:trPr>
                    <w:tc>
                      <w:tcPr>
                        <w:tcW w:w="4835" w:type="dxa"/>
                        <w:tcBorders>
                          <w:tl2br w:val="nil"/>
                          <w:tr2bl w:val="nil"/>
                        </w:tcBorders>
                      </w:tcPr>
                      <w:p w:rsidR="00237D92" w:rsidRDefault="00237D92" w:rsidP="00237D92">
                        <w:pPr>
                          <w:rPr>
                            <w:color w:val="000000"/>
                            <w:szCs w:val="24"/>
                          </w:rPr>
                        </w:pPr>
                        <w:r>
                          <w:rPr>
                            <w:rFonts w:ascii="SimSun" w:eastAsia="SimSun" w:hAnsi="SimSun" w:cs="SimSun"/>
                            <w:sz w:val="24"/>
                            <w:szCs w:val="24"/>
                          </w:rPr>
                          <w:t xml:space="preserve"> Population Structure &amp; Relatedness </w:t>
                        </w:r>
                      </w:p>
                    </w:tc>
                  </w:tr>
                </w:tbl>
                <w:p w:rsidR="00237D92" w:rsidRDefault="00237D92" w:rsidP="00237D92">
                  <w:pPr>
                    <w:rPr>
                      <w:color w:val="000000"/>
                      <w:szCs w:val="24"/>
                    </w:rPr>
                  </w:pPr>
                </w:p>
              </w:tc>
            </w:tr>
          </w:tbl>
          <w:p w:rsidR="00237D92" w:rsidRDefault="00237D92" w:rsidP="00237D92">
            <w:pPr>
              <w:spacing w:line="360" w:lineRule="auto"/>
              <w:rPr>
                <w:bCs/>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Cs/>
              </w:rPr>
            </w:pPr>
            <w:r>
              <w:rPr>
                <w:rFonts w:ascii="SimSun" w:hAnsi="SimSun" w:cs="SimSun"/>
                <w:sz w:val="24"/>
                <w:szCs w:val="24"/>
              </w:rPr>
              <w:t xml:space="preserve"> Notation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
                <w:color w:val="000000"/>
                <w:szCs w:val="24"/>
              </w:rPr>
            </w:pPr>
            <w:r>
              <w:rPr>
                <w:rFonts w:ascii="SimSun" w:hAnsi="SimSun" w:cs="SimSun"/>
                <w:sz w:val="24"/>
                <w:szCs w:val="24"/>
              </w:rPr>
              <w:t xml:space="preserve"> Allelic Measure Predicted Values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9-10</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Cs/>
              </w:rPr>
            </w:pPr>
            <w:r>
              <w:rPr>
                <w:rFonts w:ascii="SimSun" w:hAnsi="SimSun" w:cs="SimSun"/>
                <w:sz w:val="24"/>
                <w:szCs w:val="24"/>
              </w:rPr>
              <w:t xml:space="preserve"> Genotypic Measure Predicted Values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11-12</w:t>
            </w:r>
          </w:p>
        </w:tc>
        <w:tc>
          <w:tcPr>
            <w:tcW w:w="9240" w:type="dxa"/>
            <w:tcBorders>
              <w:top w:val="single" w:sz="4" w:space="0" w:color="000000"/>
              <w:left w:val="single" w:sz="4" w:space="0" w:color="000000"/>
              <w:bottom w:val="single" w:sz="4" w:space="0" w:color="000000"/>
              <w:right w:val="single" w:sz="4" w:space="0" w:color="000000"/>
            </w:tcBorders>
            <w:vAlign w:val="center"/>
          </w:tcPr>
          <w:tbl>
            <w:tblPr>
              <w:tblW w:w="0" w:type="auto"/>
              <w:tblLayout w:type="fixed"/>
              <w:tblLook w:val="04A0" w:firstRow="1" w:lastRow="0" w:firstColumn="1" w:lastColumn="0" w:noHBand="0" w:noVBand="1"/>
            </w:tblPr>
            <w:tblGrid>
              <w:gridCol w:w="5885"/>
            </w:tblGrid>
            <w:tr w:rsidR="00237D92" w:rsidTr="00237D92">
              <w:trPr>
                <w:trHeight w:val="506"/>
              </w:trPr>
              <w:tc>
                <w:tcPr>
                  <w:tcW w:w="5885" w:type="dxa"/>
                  <w:tcBorders>
                    <w:tl2br w:val="nil"/>
                    <w:tr2bl w:val="nil"/>
                  </w:tcBorders>
                </w:tcPr>
                <w:p w:rsidR="00237D92" w:rsidRDefault="00237D92" w:rsidP="00237D92">
                  <w:pPr>
                    <w:spacing w:after="0" w:line="360" w:lineRule="auto"/>
                    <w:rPr>
                      <w:bCs/>
                    </w:rPr>
                  </w:pPr>
                  <w:r>
                    <w:rPr>
                      <w:rFonts w:ascii="SimSun" w:eastAsia="SimSun" w:hAnsi="SimSun" w:cs="SimSun"/>
                      <w:sz w:val="24"/>
                      <w:szCs w:val="24"/>
                    </w:rPr>
                    <w:t xml:space="preserve">Estimates for Individuals </w:t>
                  </w:r>
                </w:p>
              </w:tc>
            </w:tr>
          </w:tbl>
          <w:p w:rsidR="00237D92" w:rsidRDefault="00237D92" w:rsidP="00237D92">
            <w:pPr>
              <w:spacing w:line="360" w:lineRule="auto"/>
              <w:rPr>
                <w:bCs/>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13-14</w:t>
            </w:r>
          </w:p>
        </w:tc>
        <w:tc>
          <w:tcPr>
            <w:tcW w:w="9240" w:type="dxa"/>
            <w:tcBorders>
              <w:top w:val="single" w:sz="4" w:space="0" w:color="000000"/>
              <w:left w:val="single" w:sz="4" w:space="0" w:color="000000"/>
              <w:bottom w:val="single" w:sz="4" w:space="0" w:color="000000"/>
              <w:right w:val="single" w:sz="4" w:space="0" w:color="000000"/>
            </w:tcBorders>
          </w:tcPr>
          <w:p w:rsidR="00237D92" w:rsidRDefault="00237D92" w:rsidP="00237D92">
            <w:pPr>
              <w:spacing w:line="360" w:lineRule="auto"/>
              <w:rPr>
                <w:bCs/>
              </w:rPr>
            </w:pPr>
            <w:r>
              <w:rPr>
                <w:rFonts w:ascii="SimSun" w:hAnsi="SimSun" w:cs="SimSun"/>
                <w:sz w:val="24"/>
                <w:szCs w:val="24"/>
              </w:rPr>
              <w:t xml:space="preserve"> Estimates for Populations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Cs/>
              </w:rPr>
            </w:pPr>
            <w:r>
              <w:rPr>
                <w:bCs/>
              </w:rPr>
              <w:t>Exam</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16</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
              </w:rPr>
            </w:pPr>
            <w:r>
              <w:rPr>
                <w:b/>
              </w:rPr>
              <w:t>Preparatory week before the final Exam</w:t>
            </w:r>
          </w:p>
        </w:tc>
      </w:tr>
    </w:tbl>
    <w:p w:rsidR="00237D92" w:rsidRDefault="00237D92" w:rsidP="00237D92">
      <w:pPr>
        <w:tabs>
          <w:tab w:val="center" w:pos="3870"/>
        </w:tabs>
        <w:spacing w:after="0" w:line="360" w:lineRule="auto"/>
        <w:ind w:left="1985" w:hanging="1985"/>
        <w:jc w:val="both"/>
        <w:rPr>
          <w:b/>
          <w:sz w:val="24"/>
          <w:szCs w:val="24"/>
        </w:rPr>
      </w:pPr>
    </w:p>
    <w:p w:rsidR="00237D92" w:rsidRDefault="00237D92" w:rsidP="00237D92">
      <w:pPr>
        <w:rPr>
          <w:rFonts w:ascii="Cambria" w:eastAsia="Cambria" w:hAnsi="Cambria" w:cs="Cambria"/>
        </w:rPr>
      </w:pPr>
    </w:p>
    <w:p w:rsidR="00237D92" w:rsidRDefault="00237D92" w:rsidP="00237D92">
      <w:pPr>
        <w:tabs>
          <w:tab w:val="center" w:pos="3870"/>
        </w:tabs>
        <w:spacing w:after="0" w:line="360" w:lineRule="auto"/>
        <w:ind w:left="1985"/>
        <w:jc w:val="both"/>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237D92" w:rsidTr="00237D92">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312" w:lineRule="auto"/>
              <w:jc w:val="center"/>
              <w:rPr>
                <w:b/>
                <w:color w:val="17365D"/>
                <w:sz w:val="28"/>
                <w:szCs w:val="28"/>
              </w:rPr>
            </w:pPr>
            <w:r>
              <w:rPr>
                <w:b/>
                <w:color w:val="17365D"/>
                <w:sz w:val="28"/>
                <w:szCs w:val="28"/>
              </w:rPr>
              <w:t>Learning and Teaching Resources</w:t>
            </w:r>
            <w:r>
              <w:rPr>
                <w:b/>
                <w:color w:val="17365D"/>
                <w:sz w:val="28"/>
                <w:szCs w:val="28"/>
              </w:rPr>
              <w:br/>
              <w:t>Learning and Teaching Resources</w:t>
            </w:r>
          </w:p>
          <w:p w:rsidR="00237D92" w:rsidRDefault="00237D92" w:rsidP="00237D92">
            <w:pPr>
              <w:bidi/>
              <w:spacing w:line="312" w:lineRule="auto"/>
              <w:jc w:val="center"/>
              <w:rPr>
                <w:rFonts w:eastAsia="Times New Roman"/>
                <w:b/>
                <w:color w:val="17365D"/>
                <w:sz w:val="28"/>
                <w:szCs w:val="28"/>
              </w:rPr>
            </w:pPr>
          </w:p>
        </w:tc>
      </w:tr>
      <w:tr w:rsidR="00237D92" w:rsidTr="00237D92">
        <w:tc>
          <w:tcPr>
            <w:tcW w:w="23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ind w:left="360" w:hanging="720"/>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12" w:lineRule="auto"/>
              <w:jc w:val="center"/>
              <w:rPr>
                <w:b/>
              </w:rPr>
            </w:pPr>
            <w:r>
              <w:rPr>
                <w:b/>
              </w:rPr>
              <w:t>Available in the Library?</w:t>
            </w:r>
          </w:p>
        </w:tc>
      </w:tr>
      <w:tr w:rsidR="00237D92" w:rsidTr="00237D92">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rsidR="00237D92" w:rsidRDefault="00237D92" w:rsidP="00237D92">
            <w:r>
              <w:t xml:space="preserve"> The Fundamentals of Modern Statistical Genetics by Nan M. Laird and Christoph Lange, Springer-Verlag, New York.</w:t>
            </w:r>
          </w:p>
        </w:tc>
        <w:tc>
          <w:tcPr>
            <w:tcW w:w="23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rPr>
                <w:color w:val="FF0000"/>
              </w:rPr>
            </w:pPr>
            <w:r>
              <w:rPr>
                <w:color w:val="FF0000"/>
              </w:rPr>
              <w:t>no</w:t>
            </w:r>
          </w:p>
        </w:tc>
      </w:tr>
      <w:tr w:rsidR="00237D92" w:rsidTr="00237D92">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rsidR="00237D92" w:rsidRDefault="00237D92" w:rsidP="00237D92">
            <w:r>
              <w:t>https://si.biostat.washington.edu/sites/default/files/modules/PopGenData2018.pdf</w:t>
            </w:r>
          </w:p>
        </w:tc>
        <w:tc>
          <w:tcPr>
            <w:tcW w:w="23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pPr>
            <w:r>
              <w:t>no</w:t>
            </w:r>
          </w:p>
        </w:tc>
      </w:tr>
      <w:tr w:rsidR="00237D92" w:rsidTr="00237D92">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330598" w:rsidP="00237D92">
            <w:hyperlink r:id="rId91" w:tgtFrame="https://si.biostat.washington.edu/suminst/archives/SISG2022/_blank" w:history="1">
              <w:r w:rsidR="00237D92">
                <w:t>https://si.biostat.washington.edu/.pdf</w:t>
              </w:r>
            </w:hyperlink>
          </w:p>
        </w:tc>
      </w:tr>
    </w:tbl>
    <w:p w:rsidR="00237D92" w:rsidRDefault="00237D92" w:rsidP="00237D92">
      <w:pPr>
        <w:tabs>
          <w:tab w:val="left" w:pos="1980"/>
        </w:tabs>
        <w:ind w:left="1985" w:hanging="1985"/>
        <w:jc w:val="both"/>
        <w:rPr>
          <w:b/>
          <w:color w:val="000000"/>
          <w:sz w:val="32"/>
          <w:szCs w:val="32"/>
        </w:rPr>
      </w:pPr>
      <w:r>
        <w:rPr>
          <w:b/>
          <w:color w:val="000000"/>
          <w:sz w:val="32"/>
          <w:szCs w:val="32"/>
        </w:rPr>
        <w:lastRenderedPageBreak/>
        <w:tab/>
      </w: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237D92" w:rsidTr="00237D92">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rsidR="00237D92" w:rsidRDefault="00237D92" w:rsidP="00237D92">
            <w:pPr>
              <w:tabs>
                <w:tab w:val="left" w:pos="1890"/>
                <w:tab w:val="center" w:pos="4544"/>
              </w:tabs>
              <w:ind w:right="1152"/>
              <w:rPr>
                <w:b/>
                <w:color w:val="000000"/>
                <w:sz w:val="28"/>
                <w:szCs w:val="28"/>
              </w:rPr>
            </w:pPr>
            <w:r>
              <w:rPr>
                <w:b/>
                <w:color w:val="000000"/>
                <w:sz w:val="28"/>
                <w:szCs w:val="28"/>
              </w:rPr>
              <w:tab/>
            </w:r>
            <w:r>
              <w:rPr>
                <w:b/>
                <w:color w:val="000000"/>
                <w:sz w:val="28"/>
                <w:szCs w:val="28"/>
              </w:rPr>
              <w:tab/>
              <w:t xml:space="preserve">          Grading Scheme</w:t>
            </w:r>
            <w:r>
              <w:rPr>
                <w:b/>
                <w:color w:val="000000"/>
                <w:sz w:val="28"/>
                <w:szCs w:val="28"/>
              </w:rPr>
              <w:br/>
              <w:t>Grading Scheme</w:t>
            </w:r>
          </w:p>
          <w:p w:rsidR="00237D92" w:rsidRDefault="00237D92" w:rsidP="00237D92">
            <w:pPr>
              <w:bidi/>
              <w:jc w:val="center"/>
              <w:rPr>
                <w:rFonts w:eastAsia="Times New Roman"/>
                <w:b/>
                <w:color w:val="000000"/>
                <w:sz w:val="28"/>
                <w:szCs w:val="28"/>
              </w:rPr>
            </w:pPr>
          </w:p>
        </w:tc>
      </w:tr>
      <w:tr w:rsidR="00237D92" w:rsidTr="00237D92">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rsidR="00237D92" w:rsidRDefault="00237D92" w:rsidP="00237D92">
            <w:pPr>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237D92" w:rsidRDefault="00237D92" w:rsidP="00237D92">
            <w:pPr>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37D92" w:rsidRDefault="00237D92" w:rsidP="00237D92">
            <w:pPr>
              <w:bidi/>
              <w:jc w:val="center"/>
              <w:rPr>
                <w:color w:val="000000"/>
              </w:rPr>
            </w:pPr>
            <w:r>
              <w:rPr>
                <w:rtl/>
              </w:rPr>
              <w:t>Grade</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37D92" w:rsidRDefault="00237D92" w:rsidP="00237D92">
            <w:pPr>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237D92" w:rsidRDefault="00237D92" w:rsidP="00237D92">
            <w:pPr>
              <w:rPr>
                <w:b/>
                <w:color w:val="000000"/>
              </w:rPr>
            </w:pPr>
            <w:r>
              <w:rPr>
                <w:b/>
                <w:color w:val="000000"/>
              </w:rPr>
              <w:t>Definition</w:t>
            </w:r>
          </w:p>
        </w:tc>
      </w:tr>
      <w:tr w:rsidR="00237D92" w:rsidTr="00237D92">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37D92" w:rsidRDefault="00237D92" w:rsidP="00237D92">
            <w:pPr>
              <w:rPr>
                <w:b/>
                <w:color w:val="000000"/>
              </w:rPr>
            </w:pPr>
            <w:r>
              <w:rPr>
                <w:b/>
                <w:color w:val="000000"/>
              </w:rPr>
              <w:t>Success Group</w:t>
            </w:r>
          </w:p>
          <w:p w:rsidR="00237D92" w:rsidRDefault="00237D92" w:rsidP="00237D92">
            <w:pP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A - </w:t>
            </w:r>
            <w:r>
              <w:rPr>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rtl/>
              </w:rPr>
              <w:t>Excellent</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Outstanding Performance</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B - </w:t>
            </w:r>
            <w:r>
              <w:rPr>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rtl/>
              </w:rPr>
              <w:t xml:space="preserve">Very Good </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Above average with some errors</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C - </w:t>
            </w:r>
            <w:r>
              <w:rPr>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rtl/>
              </w:rPr>
              <w:t>Good</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Sound work with notable errors</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D - </w:t>
            </w:r>
            <w:r>
              <w:rPr>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rtl/>
              </w:rPr>
              <w:t xml:space="preserve">Satisfactory </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Fair but with major shortcomings</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E - </w:t>
            </w:r>
            <w:r>
              <w:rPr>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rtl/>
              </w:rPr>
              <w:t xml:space="preserve">Sufficient </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Work meets minimum criteria</w:t>
            </w:r>
          </w:p>
        </w:tc>
      </w:tr>
      <w:tr w:rsidR="00237D92" w:rsidTr="00237D92">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37D92" w:rsidRDefault="00237D92" w:rsidP="00237D92">
            <w:pPr>
              <w:rPr>
                <w:b/>
                <w:color w:val="000000"/>
              </w:rPr>
            </w:pPr>
            <w:r>
              <w:rPr>
                <w:b/>
                <w:color w:val="000000"/>
              </w:rPr>
              <w:t>Fail Group</w:t>
            </w:r>
          </w:p>
          <w:p w:rsidR="00237D92" w:rsidRDefault="00237D92" w:rsidP="00237D92">
            <w:pP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FX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sz w:val="24"/>
                <w:szCs w:val="24"/>
                <w:rtl/>
              </w:rPr>
              <w:t>Fail (under remediation)</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More work required but credit awarded</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sz w:val="24"/>
                <w:szCs w:val="24"/>
              </w:rPr>
            </w:pPr>
            <w:r>
              <w:rPr>
                <w:b/>
                <w:color w:val="000000"/>
              </w:rPr>
              <w:t xml:space="preserve">F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rPr>
            </w:pPr>
            <w:r>
              <w:rPr>
                <w:b/>
                <w:rtl/>
              </w:rPr>
              <w:t>Fail</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Considerable amount of work required</w:t>
            </w:r>
          </w:p>
        </w:tc>
      </w:tr>
      <w:tr w:rsidR="00237D92" w:rsidTr="00237D92">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37D92" w:rsidRDefault="00237D92" w:rsidP="00237D92">
            <w:pP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37D92" w:rsidRDefault="00237D92" w:rsidP="00237D92">
            <w:pP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37D92" w:rsidRDefault="00237D92" w:rsidP="00237D92">
            <w:pP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37D92" w:rsidRDefault="00237D92" w:rsidP="00237D92">
            <w:pP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237D92" w:rsidRDefault="00237D92" w:rsidP="00237D92">
            <w:pPr>
              <w:rPr>
                <w:b/>
                <w:color w:val="000000"/>
              </w:rPr>
            </w:pPr>
          </w:p>
        </w:tc>
      </w:tr>
      <w:tr w:rsidR="00237D92" w:rsidTr="00237D92">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rsidR="00237D92" w:rsidRDefault="00237D92" w:rsidP="00237D92">
            <w:pPr>
              <w:rPr>
                <w:color w:val="000000"/>
                <w:sz w:val="16"/>
                <w:szCs w:val="16"/>
              </w:rPr>
            </w:pPr>
          </w:p>
          <w:p w:rsidR="00237D92" w:rsidRDefault="00237D92" w:rsidP="00237D92">
            <w:pPr>
              <w:jc w:val="both"/>
              <w:rPr>
                <w:color w:val="000000"/>
                <w:sz w:val="16"/>
                <w:szCs w:val="16"/>
              </w:rPr>
            </w:pPr>
            <w:r>
              <w:rPr>
                <w:b/>
                <w:color w:val="000000"/>
              </w:rPr>
              <w:t>Note:</w:t>
            </w:r>
            <w:r>
              <w:rPr>
                <w:color w:val="000000"/>
              </w:rPr>
              <w:t xml:space="preserve"> </w:t>
            </w:r>
            <w:r>
              <w:t xml:space="preserve">Marks </w:t>
            </w:r>
            <w:r>
              <w:rPr>
                <w:color w:val="000000"/>
              </w:rPr>
              <w:t xml:space="preserve">Decimal places above or below 0.5 will be rounded to the higher or lower full mark (for example a mark of 54.5 will be rounded to 55, whereas a mark of 54.4 will be rounded to 54. </w:t>
            </w:r>
            <w:r>
              <w:t>The University</w:t>
            </w:r>
            <w:r>
              <w:rPr>
                <w:color w:val="000000"/>
              </w:rPr>
              <w:t xml:space="preserve"> has a policy NOT to condone "near-pass fails" so the only adjustment to marks awarded by the original marker(s) will be the automatic rounding outlined above.</w:t>
            </w:r>
          </w:p>
        </w:tc>
      </w:tr>
    </w:tbl>
    <w:p w:rsidR="00237D92" w:rsidRDefault="00237D92" w:rsidP="00237D92">
      <w:pPr>
        <w:bidi/>
        <w:spacing w:after="200" w:line="276" w:lineRule="auto"/>
        <w:rPr>
          <w:rFonts w:ascii="Cambria" w:eastAsia="Cambria" w:hAnsi="Cambria" w:cs="Cambria"/>
          <w:rtl/>
        </w:rPr>
      </w:pPr>
    </w:p>
    <w:p w:rsidR="00237D92" w:rsidRDefault="00237D92" w:rsidP="00237D92">
      <w:pPr>
        <w:spacing w:before="240"/>
        <w:jc w:val="center"/>
        <w:rPr>
          <w:color w:val="000000"/>
          <w:sz w:val="48"/>
          <w:szCs w:val="48"/>
        </w:rPr>
      </w:pPr>
      <w:r>
        <w:rPr>
          <w:rFonts w:hint="cs"/>
          <w:color w:val="000000"/>
          <w:sz w:val="48"/>
          <w:szCs w:val="48"/>
          <w:rtl/>
        </w:rPr>
        <w:t xml:space="preserve"> Trace Evidence</w:t>
      </w:r>
    </w:p>
    <w:p w:rsidR="00237D92" w:rsidRDefault="00237D92" w:rsidP="00237D92">
      <w:pPr>
        <w:bidi/>
        <w:jc w:val="center"/>
        <w:rPr>
          <w:sz w:val="48"/>
          <w:szCs w:val="48"/>
        </w:rPr>
      </w:pPr>
      <w:r>
        <w:rPr>
          <w:rFonts w:hint="cs"/>
          <w:sz w:val="48"/>
          <w:szCs w:val="48"/>
          <w:rtl/>
        </w:rPr>
        <w:t>MODULE DESCRIPTION FORM</w:t>
      </w:r>
    </w:p>
    <w:p w:rsidR="00237D92" w:rsidRDefault="00237D92" w:rsidP="00237D92">
      <w:pPr>
        <w:bidi/>
        <w:jc w:val="center"/>
        <w:rPr>
          <w:sz w:val="24"/>
          <w:szCs w:val="24"/>
        </w:rPr>
      </w:pP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237D92" w:rsidTr="00237D92">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237D92" w:rsidRDefault="00237D92" w:rsidP="00237D92">
            <w:pPr>
              <w:spacing w:before="80" w:after="80"/>
              <w:jc w:val="center"/>
              <w:rPr>
                <w:b/>
                <w:color w:val="17365D"/>
                <w:sz w:val="28"/>
                <w:szCs w:val="28"/>
              </w:rPr>
            </w:pPr>
            <w:r>
              <w:rPr>
                <w:b/>
                <w:color w:val="17365D"/>
                <w:sz w:val="28"/>
                <w:szCs w:val="28"/>
              </w:rPr>
              <w:t>Module Information</w:t>
            </w:r>
            <w:r>
              <w:rPr>
                <w:b/>
                <w:color w:val="17365D"/>
                <w:sz w:val="28"/>
                <w:szCs w:val="28"/>
              </w:rPr>
              <w:br/>
              <w:t>Module Information</w:t>
            </w:r>
          </w:p>
          <w:p w:rsidR="00237D92" w:rsidRDefault="00237D92" w:rsidP="00237D92">
            <w:pPr>
              <w:bidi/>
              <w:jc w:val="center"/>
              <w:rPr>
                <w:rFonts w:eastAsia="Times New Roman"/>
                <w:b/>
                <w:color w:val="17365D"/>
                <w:sz w:val="28"/>
                <w:szCs w:val="28"/>
              </w:rPr>
            </w:pPr>
          </w:p>
        </w:tc>
      </w:tr>
      <w:tr w:rsidR="00237D92" w:rsidTr="00237D92">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237D92">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bidi/>
              <w:jc w:val="center"/>
              <w:rPr>
                <w:b/>
                <w:bCs/>
                <w:lang w:bidi="ar-IQ"/>
              </w:rPr>
            </w:pPr>
            <w:r>
              <w:t>The effects of criminal evidence</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237D92" w:rsidRDefault="00237D92" w:rsidP="00237D92">
            <w:pPr>
              <w:spacing w:before="80" w:after="80"/>
              <w:rPr>
                <w:b/>
              </w:rPr>
            </w:pPr>
            <w:r>
              <w:rPr>
                <w:b/>
              </w:rPr>
              <w:t>Module Delivery</w:t>
            </w:r>
          </w:p>
        </w:tc>
      </w:tr>
      <w:tr w:rsidR="00237D92" w:rsidTr="00237D92">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237D92">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pStyle w:val="1"/>
              <w:spacing w:before="80" w:after="80"/>
              <w:ind w:left="90"/>
              <w:rPr>
                <w:b w:val="0"/>
                <w:color w:val="FF0000"/>
                <w:sz w:val="28"/>
                <w:szCs w:val="28"/>
              </w:rPr>
            </w:pPr>
            <w:r>
              <w:rPr>
                <w:sz w:val="24"/>
                <w:szCs w:val="24"/>
              </w:rPr>
              <w:t>Core</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37D92" w:rsidRDefault="00330598" w:rsidP="00635BE2">
            <w:pPr>
              <w:numPr>
                <w:ilvl w:val="0"/>
                <w:numId w:val="4"/>
              </w:numPr>
              <w:spacing w:before="80"/>
              <w:rPr>
                <w:b/>
              </w:rPr>
            </w:pPr>
            <w:sdt>
              <w:sdtPr>
                <w:tag w:val="goog_rdk_0"/>
                <w:id w:val="1418369100"/>
              </w:sdtPr>
              <w:sdtEndPr/>
              <w:sdtContent>
                <w:r w:rsidR="00237D92">
                  <w:rPr>
                    <w:rFonts w:ascii="Segoe UI Symbol" w:eastAsia="Arial Unicode MS" w:hAnsi="Segoe UI Symbol" w:cs="Segoe UI Symbol"/>
                    <w:b/>
                  </w:rPr>
                  <w:t>☒</w:t>
                </w:r>
              </w:sdtContent>
            </w:sdt>
            <w:r w:rsidR="00237D92">
              <w:rPr>
                <w:b/>
              </w:rPr>
              <w:t xml:space="preserve"> Theory    </w:t>
            </w:r>
          </w:p>
          <w:p w:rsidR="00237D92" w:rsidRDefault="00330598" w:rsidP="00635BE2">
            <w:pPr>
              <w:numPr>
                <w:ilvl w:val="0"/>
                <w:numId w:val="5"/>
              </w:numPr>
              <w:rPr>
                <w:b/>
              </w:rPr>
            </w:pPr>
            <w:sdt>
              <w:sdtPr>
                <w:tag w:val="goog_rdk_1"/>
                <w:id w:val="-60713834"/>
              </w:sdtPr>
              <w:sdtEndPr/>
              <w:sdtContent>
                <w:r w:rsidR="00237D92">
                  <w:rPr>
                    <w:rFonts w:ascii="Segoe UI Symbol" w:eastAsia="Arial Unicode MS" w:hAnsi="Segoe UI Symbol" w:cs="Segoe UI Symbol"/>
                    <w:b/>
                  </w:rPr>
                  <w:t>☒</w:t>
                </w:r>
              </w:sdtContent>
            </w:sdt>
            <w:r w:rsidR="00237D92">
              <w:rPr>
                <w:b/>
              </w:rPr>
              <w:t xml:space="preserve"> Lecture</w:t>
            </w:r>
          </w:p>
          <w:p w:rsidR="00237D92" w:rsidRDefault="00330598" w:rsidP="00635BE2">
            <w:pPr>
              <w:numPr>
                <w:ilvl w:val="0"/>
                <w:numId w:val="5"/>
              </w:numPr>
              <w:rPr>
                <w:b/>
              </w:rPr>
            </w:pPr>
            <w:sdt>
              <w:sdtPr>
                <w:tag w:val="goog_rdk_2"/>
                <w:id w:val="-1448542271"/>
              </w:sdtPr>
              <w:sdtEndPr/>
              <w:sdtContent>
                <w:sdt>
                  <w:sdtPr>
                    <w:tag w:val="goog_rdk_1"/>
                    <w:id w:val="-517387330"/>
                  </w:sdtPr>
                  <w:sdtEndPr/>
                  <w:sdtContent>
                    <w:sdt>
                      <w:sdtPr>
                        <w:tag w:val="goog_rdk_3"/>
                        <w:id w:val="740286336"/>
                      </w:sdtPr>
                      <w:sdtEndPr/>
                      <w:sdtContent>
                        <w:r w:rsidR="00237D92">
                          <w:rPr>
                            <w:rFonts w:ascii="Segoe UI Symbol" w:eastAsia="Arial Unicode MS" w:hAnsi="Segoe UI Symbol" w:cs="Segoe UI Symbol"/>
                            <w:b/>
                          </w:rPr>
                          <w:t>☐</w:t>
                        </w:r>
                      </w:sdtContent>
                    </w:sdt>
                  </w:sdtContent>
                </w:sdt>
              </w:sdtContent>
            </w:sdt>
            <w:r w:rsidR="00237D92">
              <w:rPr>
                <w:b/>
              </w:rPr>
              <w:t xml:space="preserve"> Lab </w:t>
            </w:r>
          </w:p>
          <w:p w:rsidR="00237D92" w:rsidRDefault="00330598" w:rsidP="00635BE2">
            <w:pPr>
              <w:numPr>
                <w:ilvl w:val="0"/>
                <w:numId w:val="5"/>
              </w:numPr>
              <w:rPr>
                <w:b/>
              </w:rPr>
            </w:pPr>
            <w:sdt>
              <w:sdtPr>
                <w:tag w:val="goog_rdk_3"/>
                <w:id w:val="173937006"/>
              </w:sdtPr>
              <w:sdtEndPr/>
              <w:sdtContent>
                <w:sdt>
                  <w:sdtPr>
                    <w:tag w:val="goog_rdk_1"/>
                    <w:id w:val="1307444384"/>
                  </w:sdtPr>
                  <w:sdtEndPr/>
                  <w:sdtContent>
                    <w:r w:rsidR="00237D92">
                      <w:rPr>
                        <w:rFonts w:ascii="Segoe UI Symbol" w:eastAsia="Arial Unicode MS" w:hAnsi="Segoe UI Symbol" w:cs="Segoe UI Symbol"/>
                        <w:b/>
                      </w:rPr>
                      <w:t>☒</w:t>
                    </w:r>
                  </w:sdtContent>
                </w:sdt>
                <w:r w:rsidR="00237D92">
                  <w:rPr>
                    <w:rFonts w:ascii="Arial Unicode MS" w:eastAsia="Arial Unicode MS" w:hAnsi="Arial Unicode MS" w:cs="Arial Unicode MS"/>
                    <w:b/>
                    <w:rtl/>
                  </w:rPr>
                  <w:t xml:space="preserve">  </w:t>
                </w:r>
              </w:sdtContent>
            </w:sdt>
            <w:r w:rsidR="00237D92">
              <w:rPr>
                <w:b/>
              </w:rPr>
              <w:t xml:space="preserve"> Tutorial</w:t>
            </w:r>
          </w:p>
          <w:p w:rsidR="00237D92" w:rsidRDefault="00330598" w:rsidP="00635BE2">
            <w:pPr>
              <w:numPr>
                <w:ilvl w:val="0"/>
                <w:numId w:val="5"/>
              </w:numPr>
              <w:rPr>
                <w:b/>
              </w:rPr>
            </w:pPr>
            <w:sdt>
              <w:sdtPr>
                <w:tag w:val="goog_rdk_4"/>
                <w:id w:val="-6670397"/>
              </w:sdtPr>
              <w:sdtEndPr/>
              <w:sdtContent>
                <w:r w:rsidR="00237D92">
                  <w:rPr>
                    <w:rFonts w:ascii="Segoe UI Symbol" w:eastAsia="Arial Unicode MS" w:hAnsi="Segoe UI Symbol" w:cs="Segoe UI Symbol"/>
                    <w:b/>
                  </w:rPr>
                  <w:t>☐</w:t>
                </w:r>
              </w:sdtContent>
            </w:sdt>
            <w:r w:rsidR="00237D92">
              <w:rPr>
                <w:b/>
              </w:rPr>
              <w:t xml:space="preserve"> Practical</w:t>
            </w:r>
          </w:p>
          <w:p w:rsidR="00237D92" w:rsidRDefault="00330598" w:rsidP="00635BE2">
            <w:pPr>
              <w:numPr>
                <w:ilvl w:val="0"/>
                <w:numId w:val="5"/>
              </w:numPr>
              <w:spacing w:after="80"/>
              <w:rPr>
                <w:b/>
              </w:rPr>
            </w:pPr>
            <w:sdt>
              <w:sdtPr>
                <w:tag w:val="goog_rdk_5"/>
                <w:id w:val="-1826891441"/>
              </w:sdtPr>
              <w:sdtEndPr/>
              <w:sdtContent>
                <w:r w:rsidR="00237D92">
                  <w:rPr>
                    <w:rFonts w:ascii="Segoe UI Symbol" w:eastAsia="Arial Unicode MS" w:hAnsi="Segoe UI Symbol" w:cs="Segoe UI Symbol"/>
                    <w:b/>
                  </w:rPr>
                  <w:t>☐</w:t>
                </w:r>
              </w:sdtContent>
            </w:sdt>
            <w:r w:rsidR="00237D92">
              <w:rPr>
                <w:b/>
              </w:rPr>
              <w:t xml:space="preserve"> Seminar</w:t>
            </w:r>
          </w:p>
        </w:tc>
      </w:tr>
      <w:tr w:rsidR="00237D92" w:rsidTr="00237D92">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237D92">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237D92" w:rsidRPr="007F5A85" w:rsidRDefault="00237D92" w:rsidP="00237D92">
            <w:pPr>
              <w:pStyle w:val="1"/>
              <w:spacing w:before="80" w:after="80"/>
              <w:rPr>
                <w:bCs w:val="0"/>
                <w:color w:val="FF0000"/>
                <w:sz w:val="28"/>
                <w:szCs w:val="28"/>
              </w:rPr>
            </w:pPr>
            <w:r w:rsidRPr="007F5A85">
              <w:rPr>
                <w:bCs w:val="0"/>
                <w:color w:val="FF0000"/>
                <w:sz w:val="28"/>
                <w:szCs w:val="28"/>
              </w:rPr>
              <w:t>NUST101</w:t>
            </w:r>
          </w:p>
        </w:tc>
        <w:tc>
          <w:tcPr>
            <w:tcW w:w="2601" w:type="dxa"/>
            <w:gridSpan w:val="3"/>
            <w:vMerge/>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rPr>
                <w:b/>
              </w:rPr>
            </w:pPr>
          </w:p>
        </w:tc>
      </w:tr>
      <w:tr w:rsidR="00237D92" w:rsidTr="00237D92">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237D92">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pStyle w:val="1"/>
              <w:spacing w:before="80" w:after="80"/>
              <w:ind w:left="90"/>
              <w:rPr>
                <w:b w:val="0"/>
                <w:color w:val="FF0000"/>
                <w:sz w:val="28"/>
                <w:szCs w:val="28"/>
              </w:rPr>
            </w:pPr>
            <w:r>
              <w:rPr>
                <w:rFonts w:hint="cs"/>
                <w:b w:val="0"/>
                <w:color w:val="FF0000"/>
                <w:sz w:val="28"/>
                <w:szCs w:val="28"/>
                <w:rtl/>
              </w:rPr>
              <w:t>4</w:t>
            </w:r>
          </w:p>
        </w:tc>
        <w:tc>
          <w:tcPr>
            <w:tcW w:w="2601" w:type="dxa"/>
            <w:gridSpan w:val="3"/>
            <w:vMerge/>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rPr>
                <w:b/>
              </w:rPr>
            </w:pPr>
          </w:p>
        </w:tc>
      </w:tr>
      <w:tr w:rsidR="00237D92" w:rsidTr="00237D92">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237D92">
            <w:pPr>
              <w:spacing w:before="80" w:after="80"/>
              <w:ind w:left="90" w:hanging="90"/>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pStyle w:val="1"/>
              <w:spacing w:before="80" w:after="80"/>
              <w:ind w:left="90"/>
              <w:rPr>
                <w:b w:val="0"/>
                <w:color w:val="FF0000"/>
                <w:sz w:val="24"/>
                <w:szCs w:val="24"/>
              </w:rPr>
            </w:pPr>
            <w:r>
              <w:rPr>
                <w:rFonts w:hint="cs"/>
                <w:b w:val="0"/>
                <w:color w:val="FF0000"/>
                <w:sz w:val="24"/>
                <w:szCs w:val="24"/>
                <w:rtl/>
              </w:rPr>
              <w:t>100</w:t>
            </w:r>
          </w:p>
        </w:tc>
        <w:tc>
          <w:tcPr>
            <w:tcW w:w="2601" w:type="dxa"/>
            <w:gridSpan w:val="3"/>
            <w:vMerge/>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rPr>
                <w:b/>
              </w:rPr>
            </w:pP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237D92">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hideMark/>
          </w:tcPr>
          <w:p w:rsidR="00237D92" w:rsidRDefault="00237D92" w:rsidP="00237D92">
            <w:pPr>
              <w:spacing w:before="80" w:after="80"/>
              <w:ind w:hanging="720"/>
              <w:rPr>
                <w:color w:val="000000"/>
              </w:rPr>
            </w:pPr>
            <w:r>
              <w:rPr>
                <w:color w:val="000000"/>
              </w:rPr>
              <w:t>UGx11</w:t>
            </w:r>
            <w:r>
              <w:t xml:space="preserve">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237D92">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spacing w:before="80" w:after="80"/>
              <w:rPr>
                <w:color w:val="000000"/>
              </w:rPr>
            </w:pPr>
            <w:r>
              <w:t>1</w:t>
            </w: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237D92">
            <w:pPr>
              <w:spacing w:before="80" w:after="80"/>
              <w:ind w:left="90" w:hanging="90"/>
              <w:rPr>
                <w:b/>
                <w:color w:val="000000"/>
              </w:rPr>
            </w:pPr>
            <w:r>
              <w:rPr>
                <w:b/>
                <w:color w:val="000000"/>
              </w:rPr>
              <w:lastRenderedPageBreak/>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spacing w:before="80" w:after="80"/>
              <w:rPr>
                <w:color w:val="000000"/>
              </w:rPr>
            </w:pPr>
            <w:r>
              <w:rPr>
                <w:color w:val="000000"/>
              </w:rPr>
              <w:t>FORN</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237D92" w:rsidRDefault="00237D92" w:rsidP="00237D92">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spacing w:before="80" w:after="80"/>
              <w:rPr>
                <w:color w:val="000000"/>
              </w:rPr>
            </w:pPr>
            <w:r>
              <w:rPr>
                <w:color w:val="000000"/>
              </w:rPr>
              <w:t xml:space="preserve"> SC</w:t>
            </w:r>
          </w:p>
        </w:tc>
      </w:tr>
      <w:tr w:rsidR="00237D92" w:rsidTr="00237D92">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237D92">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lang w:bidi="ar-IQ"/>
              </w:rPr>
            </w:pPr>
            <w:r w:rsidRPr="00DB3001">
              <w:rPr>
                <w:rFonts w:eastAsia="Times New Roman"/>
                <w:color w:val="000000" w:themeColor="text1"/>
              </w:rPr>
              <w:t>Salam Hammad</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237D92" w:rsidRDefault="00237D92" w:rsidP="00237D92">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330598" w:rsidP="00237D92">
            <w:pPr>
              <w:spacing w:before="80" w:after="80"/>
              <w:rPr>
                <w:color w:val="000000"/>
              </w:rPr>
            </w:pPr>
            <w:hyperlink r:id="rId92" w:history="1">
              <w:r w:rsidR="00237D92" w:rsidRPr="00604B53">
                <w:rPr>
                  <w:rStyle w:val="Hyperlink"/>
                  <w:rFonts w:eastAsia="Times New Roman"/>
                </w:rPr>
                <w:t>salam.hammad@nust.edu.iq</w:t>
              </w:r>
            </w:hyperlink>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237D92">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t>Assist. Lect</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237D92" w:rsidRDefault="00237D92" w:rsidP="00237D92">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rsidRPr="00DB3001">
              <w:rPr>
                <w:color w:val="000000" w:themeColor="text1"/>
              </w:rPr>
              <w:t>Ph.D</w:t>
            </w:r>
          </w:p>
        </w:tc>
      </w:tr>
      <w:tr w:rsidR="00237D92" w:rsidTr="00237D92">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237D92">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237D92" w:rsidRDefault="00237D92" w:rsidP="00237D92">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pP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237D92">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rsidR="00237D92" w:rsidRDefault="00237D92" w:rsidP="00237D92">
            <w:pPr>
              <w:spacing w:before="80" w:after="80"/>
              <w:ind w:left="360" w:hanging="36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237D92" w:rsidRDefault="00237D92" w:rsidP="00237D92">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before="80" w:after="80"/>
            </w:pP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237D92">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hideMark/>
          </w:tcPr>
          <w:p w:rsidR="00237D92" w:rsidRDefault="00237D92" w:rsidP="00237D92">
            <w:pPr>
              <w:spacing w:before="80" w:after="80"/>
              <w:ind w:left="360"/>
            </w:pPr>
            <w:r>
              <w:t>01/09/2023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237D92">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spacing w:before="80" w:after="80"/>
            </w:pPr>
            <w:r>
              <w:t>1.0</w:t>
            </w:r>
          </w:p>
        </w:tc>
      </w:tr>
    </w:tbl>
    <w:p w:rsidR="00237D92" w:rsidRDefault="00237D92" w:rsidP="00237D92">
      <w:pPr>
        <w:tabs>
          <w:tab w:val="left" w:pos="5220"/>
        </w:tabs>
        <w:spacing w:after="200" w:line="276" w:lineRule="auto"/>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237D92" w:rsidTr="00237D92">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237D92" w:rsidRDefault="00237D92" w:rsidP="00237D92">
            <w:pPr>
              <w:spacing w:line="360" w:lineRule="auto"/>
              <w:jc w:val="center"/>
              <w:rPr>
                <w:b/>
                <w:color w:val="17365D"/>
                <w:sz w:val="28"/>
                <w:szCs w:val="28"/>
              </w:rPr>
            </w:pPr>
            <w:r>
              <w:rPr>
                <w:b/>
                <w:color w:val="17365D"/>
                <w:sz w:val="28"/>
                <w:szCs w:val="28"/>
              </w:rPr>
              <w:t>Relation with other Modules</w:t>
            </w:r>
            <w:r>
              <w:rPr>
                <w:b/>
                <w:color w:val="17365D"/>
                <w:sz w:val="28"/>
                <w:szCs w:val="28"/>
              </w:rPr>
              <w:br/>
              <w:t>Relation with other Modules</w:t>
            </w:r>
          </w:p>
          <w:p w:rsidR="00237D92" w:rsidRDefault="00237D92" w:rsidP="00237D92">
            <w:pPr>
              <w:bidi/>
              <w:spacing w:line="360" w:lineRule="auto"/>
              <w:jc w:val="center"/>
              <w:rPr>
                <w:rFonts w:eastAsia="Times New Roman"/>
                <w:b/>
                <w:color w:val="17365D"/>
                <w:sz w:val="28"/>
                <w:szCs w:val="28"/>
              </w:rPr>
            </w:pPr>
          </w:p>
        </w:tc>
      </w:tr>
      <w:tr w:rsidR="00237D92" w:rsidTr="00237D92">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237D92">
            <w:pPr>
              <w:spacing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37D92" w:rsidRDefault="00237D92" w:rsidP="00237D92">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237D92" w:rsidRDefault="00237D92" w:rsidP="00237D92">
            <w:pPr>
              <w:spacing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60" w:lineRule="auto"/>
            </w:pPr>
          </w:p>
        </w:tc>
      </w:tr>
      <w:tr w:rsidR="00237D92" w:rsidTr="00237D92">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237D92">
            <w:pPr>
              <w:spacing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37D92" w:rsidRDefault="00237D92" w:rsidP="00237D92">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237D92" w:rsidRDefault="00237D92" w:rsidP="00237D92">
            <w:pPr>
              <w:spacing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60" w:lineRule="auto"/>
            </w:pPr>
          </w:p>
        </w:tc>
      </w:tr>
    </w:tbl>
    <w:p w:rsidR="00237D92" w:rsidRDefault="00237D92" w:rsidP="00237D92">
      <w:pPr>
        <w:tabs>
          <w:tab w:val="left" w:pos="5220"/>
        </w:tabs>
        <w:spacing w:after="0" w:line="360" w:lineRule="auto"/>
        <w:rPr>
          <w:rFonts w:ascii="Cambria" w:eastAsia="Cambria" w:hAnsi="Cambria" w:cs="Cambria"/>
          <w:b/>
          <w:sz w:val="16"/>
          <w:szCs w:val="16"/>
        </w:rPr>
      </w:pPr>
    </w:p>
    <w:p w:rsidR="00237D92" w:rsidRDefault="00237D92" w:rsidP="00237D92">
      <w:pPr>
        <w:tabs>
          <w:tab w:val="left" w:pos="5220"/>
        </w:tabs>
        <w:spacing w:after="200" w:line="276" w:lineRule="auto"/>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237D92" w:rsidTr="00237D92">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237D92" w:rsidRDefault="00237D92" w:rsidP="00237D92">
            <w:pPr>
              <w:spacing w:line="276" w:lineRule="auto"/>
              <w:jc w:val="center"/>
              <w:rPr>
                <w:b/>
                <w:color w:val="17365D"/>
                <w:sz w:val="28"/>
                <w:szCs w:val="28"/>
              </w:rPr>
            </w:pPr>
            <w:r>
              <w:rPr>
                <w:b/>
                <w:color w:val="17365D"/>
                <w:sz w:val="28"/>
                <w:szCs w:val="28"/>
              </w:rPr>
              <w:t>Module Aims, Learning Outcomes and Indicative Contents</w:t>
            </w:r>
            <w:r>
              <w:rPr>
                <w:b/>
                <w:color w:val="17365D"/>
                <w:sz w:val="28"/>
                <w:szCs w:val="28"/>
              </w:rPr>
              <w:br/>
              <w:t>Module Aims, Learning Outcomes and Indicative Contents</w:t>
            </w:r>
          </w:p>
          <w:p w:rsidR="00237D92" w:rsidRDefault="00237D92" w:rsidP="00237D92">
            <w:pPr>
              <w:spacing w:line="276" w:lineRule="auto"/>
              <w:jc w:val="center"/>
              <w:rPr>
                <w:b/>
                <w:color w:val="17365D"/>
                <w:sz w:val="28"/>
                <w:szCs w:val="28"/>
              </w:rPr>
            </w:pP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276" w:lineRule="auto"/>
              <w:jc w:val="both"/>
              <w:rPr>
                <w:b/>
                <w:color w:val="000000"/>
                <w:sz w:val="24"/>
                <w:szCs w:val="24"/>
              </w:rPr>
            </w:pPr>
            <w:r>
              <w:rPr>
                <w:b/>
                <w:color w:val="000000"/>
                <w:sz w:val="24"/>
                <w:szCs w:val="24"/>
              </w:rPr>
              <w:t xml:space="preserve"> Module Aims</w:t>
            </w:r>
            <w:r>
              <w:rPr>
                <w:b/>
                <w:color w:val="000000"/>
                <w:sz w:val="24"/>
                <w:szCs w:val="24"/>
              </w:rPr>
              <w:br/>
              <w:t>Module Aims</w:t>
            </w:r>
            <w:r>
              <w:rPr>
                <w:b/>
                <w:color w:val="000000"/>
                <w:sz w:val="24"/>
                <w:szCs w:val="24"/>
              </w:rPr>
              <w:br/>
            </w:r>
          </w:p>
          <w:p w:rsidR="00237D92" w:rsidRDefault="00237D92" w:rsidP="00237D92">
            <w:pPr>
              <w:spacing w:line="276" w:lineRule="auto"/>
              <w:jc w:val="both"/>
              <w:rPr>
                <w:b/>
                <w:sz w:val="24"/>
                <w:szCs w:val="24"/>
              </w:rPr>
            </w:pPr>
          </w:p>
          <w:p w:rsidR="00237D92" w:rsidRDefault="00237D92" w:rsidP="00237D92">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spacing w:line="276" w:lineRule="auto"/>
              <w:jc w:val="both"/>
              <w:rPr>
                <w:bCs/>
                <w:color w:val="000000"/>
                <w:sz w:val="24"/>
                <w:szCs w:val="24"/>
              </w:rPr>
            </w:pPr>
            <w:r>
              <w:rPr>
                <w:rFonts w:ascii="Arial" w:hAnsi="Arial" w:cs="Arial"/>
                <w:color w:val="000000"/>
                <w:sz w:val="19"/>
                <w:szCs w:val="19"/>
                <w:shd w:val="clear" w:color="auto" w:fill="FFFFFF"/>
              </w:rPr>
              <w:t>The module is directed towards critical analysis of selected rules of evidence, of particular relevance to criminal trials. It aims to provide you with an understanding of the adversarial trial structure and its impact on the content of the law of evidence, particularly in the context of the criminal trial. It also aims to familiarise you with the content of some of the key exclusionary rules; to encourage you to identify and debate current issues within the law of evidence with confidence; and to apply the legal rules and principles within a critical framework.</w:t>
            </w: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276" w:lineRule="auto"/>
              <w:rPr>
                <w:b/>
                <w:color w:val="000000"/>
                <w:sz w:val="24"/>
                <w:szCs w:val="24"/>
              </w:rPr>
            </w:pPr>
            <w:r>
              <w:rPr>
                <w:b/>
                <w:color w:val="000000"/>
                <w:sz w:val="24"/>
                <w:szCs w:val="24"/>
              </w:rPr>
              <w:t>Module Learning Outcomes</w:t>
            </w:r>
            <w:r>
              <w:rPr>
                <w:b/>
                <w:color w:val="000000"/>
                <w:sz w:val="24"/>
                <w:szCs w:val="24"/>
              </w:rPr>
              <w:br/>
            </w:r>
            <w:r>
              <w:rPr>
                <w:b/>
                <w:color w:val="000000"/>
                <w:sz w:val="24"/>
                <w:szCs w:val="24"/>
              </w:rPr>
              <w:br/>
              <w:t>Module Learning Outcomes</w:t>
            </w:r>
          </w:p>
          <w:p w:rsidR="00237D92" w:rsidRDefault="00237D92" w:rsidP="00237D92">
            <w:pPr>
              <w:spacing w:line="276" w:lineRule="auto"/>
              <w:rPr>
                <w:b/>
                <w:sz w:val="24"/>
                <w:szCs w:val="24"/>
              </w:rPr>
            </w:pPr>
          </w:p>
          <w:p w:rsidR="00237D92" w:rsidRDefault="00237D92" w:rsidP="00237D92">
            <w:pPr>
              <w:spacing w:line="276" w:lineRule="auto"/>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pStyle w:val="af2"/>
              <w:shd w:val="clear" w:color="auto" w:fill="FFFFFF"/>
              <w:spacing w:before="0" w:beforeAutospacing="0" w:after="0" w:afterAutospacing="0" w:line="294" w:lineRule="atLeast"/>
              <w:rPr>
                <w:rFonts w:ascii="Arial" w:hAnsi="Arial" w:cs="Arial"/>
                <w:color w:val="000000"/>
                <w:sz w:val="16"/>
                <w:szCs w:val="16"/>
              </w:rPr>
            </w:pPr>
            <w:r>
              <w:rPr>
                <w:rFonts w:ascii="Arial" w:hAnsi="Arial" w:cs="Arial"/>
                <w:color w:val="000000"/>
                <w:sz w:val="16"/>
                <w:szCs w:val="16"/>
                <w:shd w:val="clear" w:color="auto" w:fill="FFFFFF"/>
              </w:rPr>
              <w:t>The aims of the module are:</w:t>
            </w:r>
          </w:p>
          <w:p w:rsidR="00237D92" w:rsidRDefault="00237D92" w:rsidP="00635BE2">
            <w:pPr>
              <w:numPr>
                <w:ilvl w:val="0"/>
                <w:numId w:val="39"/>
              </w:numPr>
              <w:spacing w:line="294" w:lineRule="atLeast"/>
              <w:ind w:left="406"/>
            </w:pPr>
            <w:r>
              <w:rPr>
                <w:rFonts w:ascii="Arial" w:hAnsi="Arial" w:cs="Arial"/>
                <w:color w:val="000000"/>
                <w:sz w:val="16"/>
                <w:szCs w:val="16"/>
                <w:shd w:val="clear" w:color="auto" w:fill="FFFFFF"/>
              </w:rPr>
              <w:t>To provide you with a structure to enable you to critically examine rules of criminal evidence in England and Wales.</w:t>
            </w:r>
          </w:p>
          <w:p w:rsidR="00237D92" w:rsidRDefault="00237D92" w:rsidP="00635BE2">
            <w:pPr>
              <w:numPr>
                <w:ilvl w:val="0"/>
                <w:numId w:val="39"/>
              </w:numPr>
              <w:spacing w:line="294" w:lineRule="atLeast"/>
              <w:ind w:left="406"/>
            </w:pPr>
            <w:r>
              <w:rPr>
                <w:rFonts w:ascii="Arial" w:hAnsi="Arial" w:cs="Arial"/>
                <w:color w:val="000000"/>
                <w:sz w:val="16"/>
                <w:szCs w:val="16"/>
                <w:shd w:val="clear" w:color="auto" w:fill="FFFFFF"/>
              </w:rPr>
              <w:t>To enable you to understand a variety of theoretical approaches to the study of criminal evidence law and to make judgements about the ethical issues and values involved.</w:t>
            </w:r>
          </w:p>
          <w:p w:rsidR="00237D92" w:rsidRDefault="00237D92" w:rsidP="00635BE2">
            <w:pPr>
              <w:numPr>
                <w:ilvl w:val="0"/>
                <w:numId w:val="39"/>
              </w:numPr>
              <w:spacing w:line="294" w:lineRule="atLeast"/>
              <w:ind w:left="406"/>
            </w:pPr>
            <w:r>
              <w:rPr>
                <w:rFonts w:ascii="Arial" w:hAnsi="Arial" w:cs="Arial"/>
                <w:color w:val="000000"/>
                <w:sz w:val="16"/>
                <w:szCs w:val="16"/>
                <w:shd w:val="clear" w:color="auto" w:fill="FFFFFF"/>
              </w:rPr>
              <w:t>To instil an appreciation of the variety of issues raised by the study of criminal evidence law, and the complexity of those issues particularly in respect of the extent to which they may interrelate.</w:t>
            </w:r>
          </w:p>
          <w:p w:rsidR="00237D92" w:rsidRDefault="00237D92" w:rsidP="00635BE2">
            <w:pPr>
              <w:numPr>
                <w:ilvl w:val="0"/>
                <w:numId w:val="39"/>
              </w:numPr>
              <w:spacing w:line="294" w:lineRule="atLeast"/>
              <w:ind w:left="406"/>
            </w:pPr>
            <w:r>
              <w:rPr>
                <w:rFonts w:ascii="Arial" w:hAnsi="Arial" w:cs="Arial"/>
                <w:color w:val="000000"/>
                <w:sz w:val="16"/>
                <w:szCs w:val="16"/>
                <w:shd w:val="clear" w:color="auto" w:fill="FFFFFF"/>
              </w:rPr>
              <w:lastRenderedPageBreak/>
              <w:t>To develop your ability to understand both the variety of principles applicable to criminal evidence law, and to be able to critically assess both existing rules and proposals for change, having regard to existing knowledge and research findings.</w:t>
            </w:r>
          </w:p>
          <w:p w:rsidR="00237D92" w:rsidRDefault="00237D92" w:rsidP="00237D92">
            <w:pPr>
              <w:pStyle w:val="af2"/>
              <w:shd w:val="clear" w:color="auto" w:fill="FFFFFF"/>
              <w:spacing w:before="0" w:beforeAutospacing="0" w:after="0" w:afterAutospacing="0" w:line="294" w:lineRule="atLeast"/>
              <w:rPr>
                <w:rFonts w:ascii="Arial" w:hAnsi="Arial" w:cs="Arial"/>
                <w:color w:val="000000"/>
                <w:sz w:val="16"/>
                <w:szCs w:val="16"/>
              </w:rPr>
            </w:pPr>
            <w:r>
              <w:rPr>
                <w:rFonts w:ascii="Arial" w:hAnsi="Arial" w:cs="Arial"/>
                <w:color w:val="000000"/>
                <w:sz w:val="16"/>
                <w:szCs w:val="16"/>
                <w:shd w:val="clear" w:color="auto" w:fill="FFFFFF"/>
              </w:rPr>
              <w:t>To provide you with a variety of opportunities to fulfil the above aims, and to demonstrate knowledge of relevant theoretical approaches, principles and laws and the ability to apply them to particular aspects of criminal evidence law.</w:t>
            </w: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237D92">
            <w:pPr>
              <w:spacing w:line="312" w:lineRule="auto"/>
              <w:jc w:val="center"/>
              <w:rPr>
                <w:b/>
                <w:sz w:val="24"/>
                <w:szCs w:val="24"/>
              </w:rPr>
            </w:pPr>
            <w:r>
              <w:rPr>
                <w:b/>
                <w:sz w:val="24"/>
                <w:szCs w:val="24"/>
              </w:rPr>
              <w:lastRenderedPageBreak/>
              <w:t>Indicative Contents</w:t>
            </w:r>
            <w:r>
              <w:rPr>
                <w:b/>
                <w:sz w:val="24"/>
                <w:szCs w:val="24"/>
              </w:rPr>
              <w:br/>
              <w:t>Indicative Contents</w:t>
            </w:r>
          </w:p>
          <w:p w:rsidR="00237D92" w:rsidRDefault="00237D92" w:rsidP="00237D92">
            <w:pPr>
              <w:bidi/>
              <w:spacing w:line="312" w:lineRule="auto"/>
              <w:jc w:val="center"/>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spacing w:line="312" w:lineRule="auto"/>
              <w:jc w:val="both"/>
              <w:rPr>
                <w:rFonts w:ascii="Arial" w:eastAsia="Times New Roman" w:hAnsi="Arial" w:cs="Arial"/>
                <w:color w:val="000000"/>
                <w:sz w:val="16"/>
                <w:szCs w:val="16"/>
                <w:shd w:val="clear" w:color="auto" w:fill="FFFFFF"/>
              </w:rPr>
            </w:pPr>
            <w:r>
              <w:rPr>
                <w:rFonts w:ascii="Arial" w:eastAsia="Times New Roman" w:hAnsi="Arial" w:cs="Arial"/>
                <w:color w:val="000000"/>
                <w:sz w:val="16"/>
                <w:szCs w:val="16"/>
                <w:shd w:val="clear" w:color="auto" w:fill="FFFFFF"/>
              </w:rPr>
              <w:t>Each stepe required [30h]</w:t>
            </w:r>
          </w:p>
          <w:p w:rsidR="00237D92" w:rsidRDefault="00237D92" w:rsidP="00237D92">
            <w:pPr>
              <w:spacing w:line="312" w:lineRule="auto"/>
              <w:jc w:val="both"/>
              <w:rPr>
                <w:rFonts w:ascii="Arial" w:eastAsia="Times New Roman" w:hAnsi="Arial" w:cs="Arial"/>
                <w:color w:val="000000"/>
                <w:sz w:val="16"/>
                <w:szCs w:val="16"/>
                <w:shd w:val="clear" w:color="auto" w:fill="FFFFFF"/>
              </w:rPr>
            </w:pPr>
            <w:r>
              <w:rPr>
                <w:rFonts w:ascii="Arial" w:eastAsia="Times New Roman" w:hAnsi="Arial" w:cs="Arial"/>
                <w:color w:val="000000"/>
                <w:sz w:val="16"/>
                <w:szCs w:val="16"/>
                <w:shd w:val="clear" w:color="auto" w:fill="FFFFFF"/>
              </w:rPr>
              <w:t>1-This reading list is indicative - i.e. it provides an idea of texts that may be useful to you on this module, but it is not considered to be a confirmed or compulsory reading list for this module.</w:t>
            </w:r>
          </w:p>
          <w:p w:rsidR="00237D92" w:rsidRDefault="00237D92" w:rsidP="00237D92">
            <w:pPr>
              <w:spacing w:line="276" w:lineRule="auto"/>
              <w:rPr>
                <w:rFonts w:ascii="Arial" w:hAnsi="Arial" w:cs="Arial"/>
                <w:color w:val="000000"/>
                <w:sz w:val="19"/>
                <w:szCs w:val="19"/>
                <w:shd w:val="clear" w:color="auto" w:fill="FFFFFF"/>
              </w:rPr>
            </w:pPr>
            <w:r>
              <w:rPr>
                <w:rFonts w:ascii="Arial" w:hAnsi="Arial" w:cs="Arial"/>
                <w:color w:val="000000"/>
                <w:sz w:val="19"/>
                <w:szCs w:val="19"/>
                <w:shd w:val="clear" w:color="auto" w:fill="FFFFFF"/>
              </w:rPr>
              <w:t>2- Demonstrate ability to integrate and assess information from primary and secondary legal sources using appropriate interpretative techniques.</w:t>
            </w:r>
          </w:p>
          <w:p w:rsidR="00237D92" w:rsidRDefault="00237D92" w:rsidP="00237D92">
            <w:pPr>
              <w:spacing w:line="312" w:lineRule="auto"/>
              <w:jc w:val="both"/>
              <w:rPr>
                <w:rFonts w:ascii="Arial" w:eastAsia="Times New Roman" w:hAnsi="Arial" w:cs="Arial"/>
                <w:color w:val="000000"/>
                <w:sz w:val="16"/>
                <w:szCs w:val="16"/>
                <w:shd w:val="clear" w:color="auto" w:fill="FFFFFF"/>
              </w:rPr>
            </w:pPr>
            <w:r>
              <w:rPr>
                <w:rFonts w:ascii="Arial" w:hAnsi="Arial"/>
                <w:color w:val="000000"/>
                <w:sz w:val="19"/>
                <w:szCs w:val="19"/>
                <w:shd w:val="clear" w:color="auto" w:fill="FFFFFF"/>
              </w:rPr>
              <w:t>3-This requires the use of electronic means and explanatory films, and presenting special presentations to enhance this aspect of forensic science. It also requires assigning students a number of duties, including preparing reports or a seminar in this aspect.</w:t>
            </w:r>
          </w:p>
        </w:tc>
      </w:tr>
    </w:tbl>
    <w:p w:rsidR="00237D92" w:rsidRDefault="00237D92" w:rsidP="00237D92">
      <w:pPr>
        <w:spacing w:after="384" w:line="312" w:lineRule="auto"/>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237D92" w:rsidTr="00237D92">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237D92" w:rsidRDefault="00237D92" w:rsidP="00237D92">
            <w:pPr>
              <w:spacing w:line="276" w:lineRule="auto"/>
              <w:jc w:val="center"/>
              <w:rPr>
                <w:b/>
                <w:color w:val="17365D"/>
                <w:sz w:val="28"/>
                <w:szCs w:val="28"/>
              </w:rPr>
            </w:pPr>
            <w:r>
              <w:rPr>
                <w:b/>
                <w:color w:val="17365D"/>
                <w:sz w:val="28"/>
                <w:szCs w:val="28"/>
              </w:rPr>
              <w:t>Learning and Teaching Strategies</w:t>
            </w:r>
            <w:r>
              <w:rPr>
                <w:b/>
                <w:color w:val="17365D"/>
                <w:sz w:val="28"/>
                <w:szCs w:val="28"/>
              </w:rPr>
              <w:br/>
              <w:t>Learning and Teaching Strategies</w:t>
            </w:r>
          </w:p>
          <w:p w:rsidR="00237D92" w:rsidRDefault="00237D92" w:rsidP="00237D92">
            <w:pPr>
              <w:bidi/>
              <w:jc w:val="center"/>
              <w:rPr>
                <w:rFonts w:eastAsia="Times New Roman"/>
                <w:b/>
                <w:color w:val="17365D"/>
                <w:sz w:val="28"/>
                <w:szCs w:val="28"/>
              </w:rPr>
            </w:pPr>
          </w:p>
        </w:tc>
      </w:tr>
      <w:tr w:rsidR="00237D92" w:rsidTr="00237D92">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237D92">
            <w:pPr>
              <w:spacing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276" w:lineRule="auto"/>
              <w:rPr>
                <w:rFonts w:ascii="Arial" w:hAnsi="Arial" w:cs="Arial"/>
                <w:color w:val="000000"/>
                <w:sz w:val="19"/>
                <w:szCs w:val="19"/>
                <w:shd w:val="clear" w:color="auto" w:fill="FFFFFF"/>
              </w:rPr>
            </w:pPr>
            <w:r>
              <w:rPr>
                <w:rFonts w:ascii="Arial" w:hAnsi="Arial" w:cs="Arial"/>
                <w:color w:val="000000"/>
                <w:sz w:val="19"/>
                <w:szCs w:val="19"/>
                <w:shd w:val="clear" w:color="auto" w:fill="FFFFFF"/>
              </w:rPr>
              <w:t>The stratege concern with:</w:t>
            </w:r>
          </w:p>
          <w:p w:rsidR="00237D92" w:rsidRDefault="00237D92" w:rsidP="00635BE2">
            <w:pPr>
              <w:numPr>
                <w:ilvl w:val="0"/>
                <w:numId w:val="40"/>
              </w:numPr>
              <w:spacing w:line="276" w:lineRule="auto"/>
              <w:rPr>
                <w:rFonts w:ascii="Arial" w:hAnsi="Arial" w:cs="Arial"/>
                <w:color w:val="000000"/>
                <w:sz w:val="19"/>
                <w:szCs w:val="19"/>
                <w:shd w:val="clear" w:color="auto" w:fill="FFFFFF"/>
              </w:rPr>
            </w:pPr>
            <w:r>
              <w:rPr>
                <w:rFonts w:ascii="Arial" w:hAnsi="Arial" w:cs="Arial"/>
                <w:color w:val="000000"/>
                <w:sz w:val="19"/>
                <w:szCs w:val="19"/>
                <w:shd w:val="clear" w:color="auto" w:fill="FFFFFF"/>
              </w:rPr>
              <w:t>Demonstrate a sound knowledge of the selected rules of evidence</w:t>
            </w:r>
            <w:r>
              <w:rPr>
                <w:rFonts w:ascii="Arial" w:hAnsi="Arial" w:cs="Arial"/>
                <w:color w:val="000000"/>
                <w:sz w:val="19"/>
                <w:szCs w:val="19"/>
              </w:rPr>
              <w:br/>
            </w:r>
            <w:r>
              <w:rPr>
                <w:rFonts w:ascii="Arial" w:hAnsi="Arial" w:cs="Arial"/>
                <w:color w:val="000000"/>
                <w:sz w:val="19"/>
                <w:szCs w:val="19"/>
                <w:shd w:val="clear" w:color="auto" w:fill="FFFFFF"/>
              </w:rPr>
              <w:t>2. Critically evaluate the selected rules of evidence effectively and independently, both as they exist and in relation to proposals for reform</w:t>
            </w:r>
          </w:p>
          <w:p w:rsidR="00237D92" w:rsidRDefault="00237D92" w:rsidP="00635BE2">
            <w:pPr>
              <w:numPr>
                <w:ilvl w:val="0"/>
                <w:numId w:val="40"/>
              </w:numPr>
              <w:spacing w:line="276" w:lineRule="auto"/>
              <w:rPr>
                <w:rFonts w:ascii="Arial" w:hAnsi="Arial" w:cs="Arial"/>
                <w:color w:val="000000"/>
                <w:sz w:val="19"/>
                <w:szCs w:val="19"/>
                <w:shd w:val="clear" w:color="auto" w:fill="FFFFFF"/>
              </w:rPr>
            </w:pPr>
            <w:r>
              <w:rPr>
                <w:rFonts w:ascii="Arial" w:hAnsi="Arial" w:cs="Arial"/>
                <w:color w:val="000000"/>
                <w:sz w:val="19"/>
                <w:szCs w:val="19"/>
                <w:shd w:val="clear" w:color="auto" w:fill="FFFFFF"/>
              </w:rPr>
              <w:t>Demonstrate ability to apply legal knowledge to a problem / case study and to suggest a conclusion supported by relevant arguments</w:t>
            </w:r>
            <w:r>
              <w:rPr>
                <w:rFonts w:ascii="Arial" w:hAnsi="Arial" w:cs="Arial"/>
                <w:color w:val="000000"/>
                <w:sz w:val="19"/>
                <w:szCs w:val="19"/>
              </w:rPr>
              <w:br/>
            </w:r>
          </w:p>
          <w:p w:rsidR="00237D92" w:rsidRDefault="00237D92" w:rsidP="00237D92">
            <w:pPr>
              <w:spacing w:line="276" w:lineRule="auto"/>
              <w:rPr>
                <w:rFonts w:ascii="Arial" w:hAnsi="Arial" w:cs="Arial"/>
                <w:color w:val="000000"/>
                <w:sz w:val="19"/>
                <w:szCs w:val="19"/>
                <w:shd w:val="clear" w:color="auto" w:fill="FFFFFF"/>
              </w:rPr>
            </w:pPr>
          </w:p>
        </w:tc>
      </w:tr>
    </w:tbl>
    <w:p w:rsidR="00237D92" w:rsidRDefault="00237D92" w:rsidP="00237D92">
      <w:pPr>
        <w:spacing w:line="276" w:lineRule="auto"/>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237D92" w:rsidTr="00237D92">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237D92" w:rsidRDefault="00237D92" w:rsidP="00237D92">
            <w:pPr>
              <w:spacing w:line="312" w:lineRule="auto"/>
              <w:jc w:val="center"/>
              <w:rPr>
                <w:rFonts w:eastAsia="Times New Roman"/>
                <w:color w:val="000000"/>
                <w:sz w:val="24"/>
                <w:szCs w:val="24"/>
              </w:rPr>
            </w:pPr>
            <w:r>
              <w:rPr>
                <w:rFonts w:eastAsia="Times New Roman"/>
                <w:b/>
                <w:color w:val="17365D"/>
                <w:sz w:val="28"/>
                <w:szCs w:val="28"/>
              </w:rPr>
              <w:t>Student Workload (SWL)</w:t>
            </w:r>
            <w:r>
              <w:rPr>
                <w:rFonts w:eastAsia="Times New Roman"/>
                <w:b/>
                <w:color w:val="17365D"/>
                <w:sz w:val="28"/>
                <w:szCs w:val="28"/>
              </w:rPr>
              <w:br/>
              <w:t>Student Workload (SWL)</w:t>
            </w:r>
          </w:p>
          <w:p w:rsidR="00237D92" w:rsidRDefault="00237D92" w:rsidP="00237D92">
            <w:pPr>
              <w:bidi/>
              <w:spacing w:line="312" w:lineRule="auto"/>
              <w:jc w:val="center"/>
              <w:rPr>
                <w:rFonts w:eastAsia="Times New Roman"/>
                <w:color w:val="000000"/>
                <w:sz w:val="24"/>
                <w:szCs w:val="24"/>
              </w:rPr>
            </w:pPr>
          </w:p>
        </w:tc>
      </w:tr>
      <w:tr w:rsidR="00237D92" w:rsidTr="00237D92">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237D92">
            <w:pPr>
              <w:spacing w:line="312" w:lineRule="auto"/>
              <w:rPr>
                <w:b/>
                <w:color w:val="000000"/>
                <w:sz w:val="24"/>
                <w:szCs w:val="24"/>
              </w:rPr>
            </w:pPr>
            <w:r>
              <w:rPr>
                <w:b/>
                <w:color w:val="000000"/>
                <w:sz w:val="24"/>
                <w:szCs w:val="24"/>
              </w:rPr>
              <w:t>Structured SWL (h/sem)</w:t>
            </w:r>
            <w:r>
              <w:rPr>
                <w:b/>
                <w:color w:val="000000"/>
                <w:sz w:val="24"/>
                <w:szCs w:val="24"/>
              </w:rPr>
              <w:br/>
              <w:t>Structured SWL (h/sem)</w:t>
            </w:r>
          </w:p>
          <w:p w:rsidR="00237D92" w:rsidRDefault="00237D92" w:rsidP="00237D92">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37D92" w:rsidRDefault="00237D92" w:rsidP="00237D92">
            <w:pPr>
              <w:spacing w:line="312" w:lineRule="auto"/>
              <w:rPr>
                <w:sz w:val="24"/>
                <w:szCs w:val="24"/>
              </w:rPr>
            </w:pPr>
            <w:r>
              <w:rPr>
                <w:rFonts w:hint="cs"/>
                <w:sz w:val="24"/>
                <w:szCs w:val="24"/>
                <w:rtl/>
              </w:rPr>
              <w:t>58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237D92" w:rsidRDefault="00237D92" w:rsidP="00237D92">
            <w:pPr>
              <w:spacing w:line="312" w:lineRule="auto"/>
              <w:rPr>
                <w:b/>
              </w:rPr>
            </w:pPr>
            <w:r>
              <w:rPr>
                <w:b/>
              </w:rPr>
              <w:t>Structured SWL (h/w)</w:t>
            </w:r>
            <w:r>
              <w:rPr>
                <w:b/>
              </w:rPr>
              <w:br/>
              <w:t>Structured SWL (h/w)</w:t>
            </w:r>
          </w:p>
          <w:p w:rsidR="00237D92" w:rsidRDefault="00237D92" w:rsidP="00237D92">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37D92" w:rsidRDefault="00237D92" w:rsidP="00237D92">
            <w:pPr>
              <w:spacing w:line="312" w:lineRule="auto"/>
              <w:rPr>
                <w:sz w:val="24"/>
                <w:szCs w:val="24"/>
              </w:rPr>
            </w:pPr>
            <w:r>
              <w:rPr>
                <w:rFonts w:hint="cs"/>
                <w:sz w:val="24"/>
                <w:szCs w:val="24"/>
                <w:rtl/>
              </w:rPr>
              <w:t>4</w:t>
            </w:r>
            <w:r>
              <w:rPr>
                <w:sz w:val="24"/>
                <w:szCs w:val="24"/>
              </w:rPr>
              <w:t>.1</w:t>
            </w:r>
          </w:p>
        </w:tc>
      </w:tr>
      <w:tr w:rsidR="00237D92" w:rsidTr="00237D92">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237D92">
            <w:pPr>
              <w:spacing w:line="312" w:lineRule="auto"/>
              <w:rPr>
                <w:b/>
                <w:sz w:val="24"/>
                <w:szCs w:val="24"/>
              </w:rPr>
            </w:pPr>
            <w:r>
              <w:rPr>
                <w:b/>
                <w:color w:val="000000"/>
                <w:sz w:val="24"/>
                <w:szCs w:val="24"/>
              </w:rPr>
              <w:t>Unstructured SWL (h/sem)</w:t>
            </w:r>
            <w:r>
              <w:rPr>
                <w:b/>
                <w:color w:val="000000"/>
                <w:sz w:val="24"/>
                <w:szCs w:val="24"/>
              </w:rPr>
              <w:br/>
              <w:t>Unstructured SWL (h/sem)</w:t>
            </w:r>
          </w:p>
          <w:p w:rsidR="00237D92" w:rsidRDefault="00237D92" w:rsidP="00237D92">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37D92" w:rsidRDefault="00237D92" w:rsidP="00237D92">
            <w:pPr>
              <w:spacing w:line="312" w:lineRule="auto"/>
              <w:rPr>
                <w:sz w:val="24"/>
                <w:szCs w:val="24"/>
              </w:rPr>
            </w:pPr>
            <w:r>
              <w:rPr>
                <w:rFonts w:hint="cs"/>
                <w:sz w:val="24"/>
                <w:szCs w:val="24"/>
                <w:rtl/>
              </w:rPr>
              <w:lastRenderedPageBreak/>
              <w:t>42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237D92" w:rsidRDefault="00237D92" w:rsidP="00237D92">
            <w:pPr>
              <w:spacing w:line="312" w:lineRule="auto"/>
              <w:rPr>
                <w:b/>
              </w:rPr>
            </w:pPr>
            <w:r>
              <w:rPr>
                <w:b/>
              </w:rPr>
              <w:t>Unstructured SWL (h/w)</w:t>
            </w:r>
            <w:r>
              <w:rPr>
                <w:b/>
              </w:rPr>
              <w:br/>
              <w:t>Unstructured SWL (h/w)</w:t>
            </w:r>
          </w:p>
          <w:p w:rsidR="00237D92" w:rsidRDefault="00237D92" w:rsidP="00237D92">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37D92" w:rsidRDefault="00237D92" w:rsidP="00237D92">
            <w:pPr>
              <w:spacing w:line="312" w:lineRule="auto"/>
              <w:rPr>
                <w:sz w:val="24"/>
                <w:szCs w:val="24"/>
              </w:rPr>
            </w:pPr>
            <w:r>
              <w:rPr>
                <w:sz w:val="24"/>
                <w:szCs w:val="24"/>
              </w:rPr>
              <w:lastRenderedPageBreak/>
              <w:t>3</w:t>
            </w:r>
          </w:p>
        </w:tc>
      </w:tr>
      <w:tr w:rsidR="00237D92" w:rsidTr="00237D92">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237D92">
            <w:pPr>
              <w:spacing w:line="312" w:lineRule="auto"/>
              <w:rPr>
                <w:b/>
                <w:color w:val="000000"/>
                <w:sz w:val="24"/>
                <w:szCs w:val="24"/>
              </w:rPr>
            </w:pPr>
            <w:r>
              <w:rPr>
                <w:b/>
                <w:color w:val="000000"/>
                <w:sz w:val="24"/>
                <w:szCs w:val="24"/>
              </w:rPr>
              <w:lastRenderedPageBreak/>
              <w:t>Total SWL (h/sem)</w:t>
            </w:r>
            <w:r>
              <w:rPr>
                <w:b/>
                <w:color w:val="000000"/>
                <w:sz w:val="24"/>
                <w:szCs w:val="24"/>
              </w:rPr>
              <w:br/>
              <w:t>Total SWL (h/sem)</w:t>
            </w:r>
          </w:p>
          <w:p w:rsidR="00237D92" w:rsidRDefault="00237D92" w:rsidP="00237D92">
            <w:pPr>
              <w:spacing w:line="312" w:lineRule="auto"/>
              <w:rPr>
                <w:b/>
                <w:sz w:val="24"/>
                <w:szCs w:val="24"/>
              </w:rPr>
            </w:pP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37D92" w:rsidRDefault="00237D92" w:rsidP="00237D92">
            <w:pPr>
              <w:spacing w:line="312" w:lineRule="auto"/>
              <w:rPr>
                <w:sz w:val="24"/>
                <w:szCs w:val="24"/>
              </w:rPr>
            </w:pPr>
            <w:r>
              <w:rPr>
                <w:rFonts w:hint="cs"/>
                <w:sz w:val="24"/>
                <w:szCs w:val="24"/>
                <w:rtl/>
              </w:rPr>
              <w:t>100</w:t>
            </w:r>
          </w:p>
        </w:tc>
      </w:tr>
    </w:tbl>
    <w:p w:rsidR="00237D92" w:rsidRDefault="00237D92" w:rsidP="00237D92">
      <w:pPr>
        <w:spacing w:after="0" w:line="312" w:lineRule="auto"/>
        <w:rPr>
          <w:rFonts w:ascii="Cambria" w:eastAsia="Cambria" w:hAnsi="Cambria" w:cs="Cambria"/>
          <w:b/>
          <w:color w:val="000000"/>
        </w:rPr>
      </w:pPr>
    </w:p>
    <w:p w:rsidR="00237D92" w:rsidRDefault="00237D92" w:rsidP="00237D92">
      <w:pPr>
        <w:spacing w:after="0" w:line="312" w:lineRule="auto"/>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237D92" w:rsidTr="00237D92">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237D92" w:rsidRDefault="00237D92" w:rsidP="00237D92">
            <w:pPr>
              <w:spacing w:line="312" w:lineRule="auto"/>
              <w:jc w:val="center"/>
              <w:rPr>
                <w:b/>
                <w:color w:val="17365D"/>
                <w:sz w:val="28"/>
                <w:szCs w:val="28"/>
              </w:rPr>
            </w:pPr>
            <w:r>
              <w:rPr>
                <w:b/>
                <w:color w:val="17365D"/>
                <w:sz w:val="28"/>
                <w:szCs w:val="28"/>
              </w:rPr>
              <w:t>Module Evaluation</w:t>
            </w:r>
            <w:r>
              <w:rPr>
                <w:b/>
                <w:color w:val="17365D"/>
                <w:sz w:val="28"/>
                <w:szCs w:val="28"/>
              </w:rPr>
              <w:br/>
              <w:t>Module Evaluation</w:t>
            </w:r>
          </w:p>
          <w:p w:rsidR="00237D92" w:rsidRDefault="00237D92" w:rsidP="00237D92">
            <w:pPr>
              <w:bidi/>
              <w:spacing w:line="312" w:lineRule="auto"/>
              <w:jc w:val="center"/>
              <w:rPr>
                <w:rFonts w:eastAsia="Times New Roman"/>
                <w:b/>
                <w:color w:val="17365D"/>
                <w:sz w:val="32"/>
                <w:szCs w:val="32"/>
              </w:rPr>
            </w:pPr>
          </w:p>
        </w:tc>
      </w:tr>
      <w:tr w:rsidR="00237D92" w:rsidTr="00237D92">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ind w:left="360" w:hanging="720"/>
              <w:rPr>
                <w:b/>
              </w:rPr>
            </w:pPr>
          </w:p>
          <w:p w:rsidR="00237D92" w:rsidRDefault="00237D92" w:rsidP="00237D92">
            <w:pPr>
              <w:spacing w:line="312" w:lineRule="auto"/>
              <w:ind w:left="360" w:hanging="720"/>
              <w:rPr>
                <w:b/>
              </w:rPr>
            </w:pPr>
            <w:r>
              <w:rPr>
                <w:b/>
              </w:rPr>
              <w:t>As</w:t>
            </w:r>
          </w:p>
        </w:tc>
        <w:tc>
          <w:tcPr>
            <w:tcW w:w="1140" w:type="dxa"/>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237D92">
            <w:pPr>
              <w:spacing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237D92">
            <w:pPr>
              <w:spacing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237D92">
            <w:pPr>
              <w:spacing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237D92">
            <w:pPr>
              <w:spacing w:line="312" w:lineRule="auto"/>
              <w:rPr>
                <w:b/>
                <w:color w:val="000000"/>
              </w:rPr>
            </w:pPr>
            <w:r>
              <w:rPr>
                <w:b/>
                <w:color w:val="000000"/>
              </w:rPr>
              <w:t>Relevant Learning Outcome</w:t>
            </w:r>
          </w:p>
        </w:tc>
      </w:tr>
      <w:tr w:rsidR="00237D92" w:rsidTr="00237D92">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237D92">
            <w:pPr>
              <w:spacing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237D92">
            <w:pPr>
              <w:spacing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hideMark/>
          </w:tcPr>
          <w:p w:rsidR="00237D92" w:rsidRDefault="00237D92" w:rsidP="00237D92">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hideMark/>
          </w:tcPr>
          <w:p w:rsidR="00237D92" w:rsidRDefault="00237D92" w:rsidP="00237D92">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hideMark/>
          </w:tcPr>
          <w:p w:rsidR="00237D92" w:rsidRDefault="00237D92" w:rsidP="00237D92">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spacing w:line="312" w:lineRule="auto"/>
              <w:rPr>
                <w:color w:val="000000"/>
              </w:rPr>
            </w:pPr>
            <w:r>
              <w:t>LO #1, 2, 10 and 11</w:t>
            </w:r>
          </w:p>
        </w:tc>
      </w:tr>
      <w:tr w:rsidR="00237D92" w:rsidTr="00237D92">
        <w:trPr>
          <w:trHeight w:val="220"/>
        </w:trPr>
        <w:tc>
          <w:tcPr>
            <w:tcW w:w="10500" w:type="dxa"/>
            <w:vMerge/>
            <w:tcBorders>
              <w:top w:val="single" w:sz="4" w:space="0" w:color="000000"/>
              <w:left w:val="single" w:sz="4" w:space="0" w:color="000000"/>
              <w:bottom w:val="single" w:sz="4" w:space="0" w:color="000000"/>
              <w:right w:val="nil"/>
            </w:tcBorders>
            <w:vAlign w:val="center"/>
            <w:hideMark/>
          </w:tcPr>
          <w:p w:rsidR="00237D92" w:rsidRDefault="00237D92" w:rsidP="00237D92">
            <w:pPr>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237D92">
            <w:pPr>
              <w:spacing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hideMark/>
          </w:tcPr>
          <w:p w:rsidR="00237D92" w:rsidRDefault="00237D92" w:rsidP="00237D92">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hideMark/>
          </w:tcPr>
          <w:p w:rsidR="00237D92" w:rsidRDefault="00237D92" w:rsidP="00237D92">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spacing w:line="312" w:lineRule="auto"/>
              <w:rPr>
                <w:color w:val="000000"/>
              </w:rPr>
            </w:pPr>
            <w:r>
              <w:t>LO # 3, 4, 6 and 7</w:t>
            </w:r>
          </w:p>
        </w:tc>
      </w:tr>
      <w:tr w:rsidR="00237D92" w:rsidTr="00237D92">
        <w:trPr>
          <w:trHeight w:val="220"/>
        </w:trPr>
        <w:tc>
          <w:tcPr>
            <w:tcW w:w="10500" w:type="dxa"/>
            <w:vMerge/>
            <w:tcBorders>
              <w:top w:val="single" w:sz="4" w:space="0" w:color="000000"/>
              <w:left w:val="single" w:sz="4" w:space="0" w:color="000000"/>
              <w:bottom w:val="single" w:sz="4" w:space="0" w:color="000000"/>
              <w:right w:val="nil"/>
            </w:tcBorders>
            <w:vAlign w:val="center"/>
            <w:hideMark/>
          </w:tcPr>
          <w:p w:rsidR="00237D92" w:rsidRDefault="00237D92" w:rsidP="00237D92">
            <w:pPr>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237D92">
            <w:pPr>
              <w:spacing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hideMark/>
          </w:tcPr>
          <w:p w:rsidR="00237D92" w:rsidRDefault="00237D92" w:rsidP="00237D92">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hideMark/>
          </w:tcPr>
          <w:p w:rsidR="00237D92" w:rsidRDefault="00237D92" w:rsidP="00237D92">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spacing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p>
        </w:tc>
      </w:tr>
      <w:tr w:rsidR="00237D92" w:rsidTr="00237D92">
        <w:trPr>
          <w:trHeight w:val="220"/>
        </w:trPr>
        <w:tc>
          <w:tcPr>
            <w:tcW w:w="10500" w:type="dxa"/>
            <w:vMerge/>
            <w:tcBorders>
              <w:top w:val="single" w:sz="4" w:space="0" w:color="000000"/>
              <w:left w:val="single" w:sz="4" w:space="0" w:color="000000"/>
              <w:bottom w:val="single" w:sz="4" w:space="0" w:color="000000"/>
              <w:right w:val="nil"/>
            </w:tcBorders>
            <w:vAlign w:val="center"/>
            <w:hideMark/>
          </w:tcPr>
          <w:p w:rsidR="00237D92" w:rsidRDefault="00237D92" w:rsidP="00237D92">
            <w:pPr>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237D92">
            <w:pPr>
              <w:spacing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hideMark/>
          </w:tcPr>
          <w:p w:rsidR="00237D92" w:rsidRDefault="00237D92" w:rsidP="00237D92">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hideMark/>
          </w:tcPr>
          <w:p w:rsidR="00237D92" w:rsidRDefault="00237D92" w:rsidP="00237D92">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spacing w:line="312" w:lineRule="auto"/>
              <w:rPr>
                <w:color w:val="000000"/>
              </w:rPr>
            </w:pPr>
            <w:r>
              <w:t>LO # 5, 8 and 10</w:t>
            </w:r>
          </w:p>
        </w:tc>
      </w:tr>
      <w:tr w:rsidR="00237D92" w:rsidTr="00237D92">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237D92">
            <w:pPr>
              <w:spacing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237D92">
            <w:pPr>
              <w:spacing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hideMark/>
          </w:tcPr>
          <w:p w:rsidR="00237D92" w:rsidRDefault="00237D92" w:rsidP="00237D92">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hideMark/>
          </w:tcPr>
          <w:p w:rsidR="00237D92" w:rsidRDefault="00237D92" w:rsidP="00237D92">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spacing w:line="312" w:lineRule="auto"/>
              <w:rPr>
                <w:color w:val="000000"/>
              </w:rPr>
            </w:pPr>
            <w:r>
              <w:t>LO # 1-7</w:t>
            </w:r>
          </w:p>
        </w:tc>
      </w:tr>
      <w:tr w:rsidR="00237D92" w:rsidTr="00237D92">
        <w:trPr>
          <w:trHeight w:val="220"/>
        </w:trPr>
        <w:tc>
          <w:tcPr>
            <w:tcW w:w="10500" w:type="dxa"/>
            <w:vMerge/>
            <w:tcBorders>
              <w:top w:val="single" w:sz="4" w:space="0" w:color="000000"/>
              <w:left w:val="single" w:sz="4" w:space="0" w:color="000000"/>
              <w:bottom w:val="single" w:sz="4" w:space="0" w:color="000000"/>
              <w:right w:val="nil"/>
            </w:tcBorders>
            <w:vAlign w:val="center"/>
            <w:hideMark/>
          </w:tcPr>
          <w:p w:rsidR="00237D92" w:rsidRDefault="00237D92" w:rsidP="00237D92">
            <w:pPr>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237D92">
            <w:pPr>
              <w:spacing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hideMark/>
          </w:tcPr>
          <w:p w:rsidR="00237D92" w:rsidRDefault="00237D92" w:rsidP="00237D92">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hideMark/>
          </w:tcPr>
          <w:p w:rsidR="00237D92" w:rsidRDefault="00237D92" w:rsidP="00237D92">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hideMark/>
          </w:tcPr>
          <w:p w:rsidR="00237D92" w:rsidRDefault="00237D92" w:rsidP="00237D92">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spacing w:line="312" w:lineRule="auto"/>
              <w:rPr>
                <w:color w:val="000000"/>
              </w:rPr>
            </w:pPr>
            <w:r>
              <w:rPr>
                <w:color w:val="000000"/>
              </w:rPr>
              <w:t>All</w:t>
            </w:r>
          </w:p>
        </w:tc>
      </w:tr>
      <w:tr w:rsidR="00237D92" w:rsidTr="00237D92">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237D92">
            <w:pPr>
              <w:spacing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hideMark/>
          </w:tcPr>
          <w:p w:rsidR="00237D92" w:rsidRDefault="00237D92" w:rsidP="00237D92">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p>
        </w:tc>
      </w:tr>
    </w:tbl>
    <w:p w:rsidR="00237D92" w:rsidRDefault="00237D92" w:rsidP="00237D92">
      <w:pPr>
        <w:spacing w:after="0" w:line="312" w:lineRule="auto"/>
        <w:rPr>
          <w:rFonts w:ascii="Cambria" w:eastAsia="Cambria" w:hAnsi="Cambria" w:cs="Cambria"/>
          <w:b/>
          <w:color w:val="000000"/>
          <w:sz w:val="16"/>
          <w:szCs w:val="16"/>
        </w:rPr>
      </w:pPr>
    </w:p>
    <w:p w:rsidR="00237D92" w:rsidRDefault="00237D92" w:rsidP="00237D92">
      <w:pPr>
        <w:tabs>
          <w:tab w:val="left" w:pos="7605"/>
        </w:tabs>
        <w:spacing w:after="0" w:line="312" w:lineRule="auto"/>
        <w:rPr>
          <w:rFonts w:ascii="Cambria" w:eastAsia="Cambria" w:hAnsi="Cambria" w:cs="Cambria"/>
          <w:b/>
          <w:color w:val="000000"/>
          <w:sz w:val="16"/>
          <w:szCs w:val="16"/>
        </w:rPr>
      </w:pPr>
      <w:r>
        <w:rPr>
          <w:rFonts w:ascii="Cambria" w:eastAsia="Cambria" w:hAnsi="Cambria" w:cs="Cambria"/>
          <w:b/>
          <w:color w:val="000000"/>
          <w:sz w:val="16"/>
          <w:szCs w:val="16"/>
        </w:rPr>
        <w:tab/>
      </w:r>
    </w:p>
    <w:p w:rsidR="00237D92" w:rsidRDefault="00237D92" w:rsidP="00237D92">
      <w:pPr>
        <w:spacing w:line="276" w:lineRule="auto"/>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237D92" w:rsidTr="00237D92">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237D92" w:rsidRDefault="00237D92" w:rsidP="00237D92">
            <w:pPr>
              <w:spacing w:line="360" w:lineRule="auto"/>
              <w:jc w:val="center"/>
              <w:rPr>
                <w:b/>
                <w:color w:val="17365D"/>
                <w:sz w:val="28"/>
                <w:szCs w:val="28"/>
              </w:rPr>
            </w:pPr>
            <w:r>
              <w:rPr>
                <w:b/>
                <w:color w:val="17365D"/>
                <w:sz w:val="28"/>
                <w:szCs w:val="28"/>
              </w:rPr>
              <w:t>Delivery Plan (Weekly Syllabus)</w:t>
            </w:r>
            <w:r>
              <w:rPr>
                <w:b/>
                <w:color w:val="17365D"/>
                <w:sz w:val="28"/>
                <w:szCs w:val="28"/>
              </w:rPr>
              <w:br/>
              <w:t>Delivery Plan (Weekly Syllabus)</w:t>
            </w:r>
          </w:p>
          <w:p w:rsidR="00237D92" w:rsidRDefault="00237D92" w:rsidP="00237D92">
            <w:pPr>
              <w:bidi/>
              <w:spacing w:line="360" w:lineRule="auto"/>
              <w:jc w:val="center"/>
              <w:rPr>
                <w:rFonts w:eastAsia="Times New Roman"/>
                <w:b/>
                <w:color w:val="17365D"/>
                <w:sz w:val="28"/>
                <w:szCs w:val="28"/>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237D92">
            <w:pPr>
              <w:spacing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237D92" w:rsidRDefault="00237D92" w:rsidP="00237D92">
            <w:pPr>
              <w:spacing w:line="360" w:lineRule="auto"/>
              <w:rPr>
                <w:b/>
                <w:sz w:val="24"/>
                <w:szCs w:val="24"/>
              </w:rPr>
            </w:pPr>
            <w:r>
              <w:rPr>
                <w:b/>
              </w:rPr>
              <w:t>Material Covered</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237D92">
            <w:pPr>
              <w:spacing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spacing w:line="360" w:lineRule="auto"/>
              <w:ind w:left="-18" w:firstLine="18"/>
              <w:rPr>
                <w:bCs/>
                <w:color w:val="000000"/>
              </w:rPr>
            </w:pPr>
            <w:r>
              <w:rPr>
                <w:bCs/>
                <w:color w:val="000000"/>
              </w:rPr>
              <w:t xml:space="preserve">Introduction The effects of criminal evidence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237D92">
            <w:pPr>
              <w:spacing w:line="360" w:lineRule="auto"/>
              <w:ind w:left="-18" w:firstLine="18"/>
              <w:jc w:val="center"/>
              <w:rPr>
                <w:b/>
                <w:color w:val="000000"/>
              </w:rPr>
            </w:pPr>
            <w:r>
              <w:rPr>
                <w:b/>
                <w:color w:val="000000"/>
              </w:rPr>
              <w:t>Week 2</w:t>
            </w:r>
          </w:p>
        </w:tc>
        <w:tc>
          <w:tcPr>
            <w:tcW w:w="9240" w:type="dxa"/>
            <w:vMerge w:val="restart"/>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spacing w:line="360" w:lineRule="auto"/>
              <w:ind w:left="-18" w:firstLine="18"/>
              <w:rPr>
                <w:bCs/>
                <w:color w:val="000000"/>
              </w:rPr>
            </w:pPr>
            <w:r>
              <w:rPr>
                <w:bCs/>
                <w:color w:val="000000"/>
              </w:rPr>
              <w:t>Prosecution and defence disclosure</w:t>
            </w:r>
          </w:p>
        </w:tc>
      </w:tr>
      <w:tr w:rsidR="00237D92" w:rsidTr="00237D92">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237D92">
            <w:pPr>
              <w:spacing w:line="360" w:lineRule="auto"/>
              <w:ind w:left="-18" w:firstLine="18"/>
              <w:jc w:val="center"/>
              <w:rPr>
                <w:b/>
                <w:color w:val="000000"/>
              </w:rPr>
            </w:pPr>
            <w:r>
              <w:rPr>
                <w:b/>
                <w:color w:val="000000"/>
              </w:rPr>
              <w:t>Week 3</w:t>
            </w:r>
          </w:p>
        </w:tc>
        <w:tc>
          <w:tcPr>
            <w:tcW w:w="9240" w:type="dxa"/>
            <w:vMerge/>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rPr>
                <w:bCs/>
                <w:color w:val="000000"/>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237D92">
            <w:pPr>
              <w:spacing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spacing w:line="360" w:lineRule="auto"/>
              <w:ind w:left="-18" w:firstLine="18"/>
              <w:rPr>
                <w:bCs/>
                <w:color w:val="000000"/>
              </w:rPr>
            </w:pPr>
            <w:r>
              <w:rPr>
                <w:bCs/>
                <w:color w:val="000000"/>
              </w:rPr>
              <w:t>Summary justice</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237D92">
            <w:pPr>
              <w:spacing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spacing w:line="360" w:lineRule="auto"/>
              <w:ind w:left="-18" w:firstLine="18"/>
              <w:rPr>
                <w:bCs/>
                <w:color w:val="000000"/>
              </w:rPr>
            </w:pPr>
            <w:r>
              <w:rPr>
                <w:bCs/>
                <w:color w:val="000000"/>
              </w:rPr>
              <w:t>Jury trial</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237D92">
            <w:pPr>
              <w:spacing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spacing w:line="360" w:lineRule="auto"/>
              <w:ind w:left="-18" w:firstLine="18"/>
              <w:rPr>
                <w:bCs/>
                <w:color w:val="000000"/>
              </w:rPr>
            </w:pPr>
            <w:r>
              <w:rPr>
                <w:bCs/>
                <w:color w:val="000000"/>
              </w:rPr>
              <w:t>Burden of proof</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237D92">
            <w:pPr>
              <w:spacing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spacing w:line="360" w:lineRule="auto"/>
              <w:ind w:left="-18" w:firstLine="18"/>
              <w:rPr>
                <w:bCs/>
                <w:color w:val="000000"/>
              </w:rPr>
            </w:pPr>
            <w:r>
              <w:rPr>
                <w:bCs/>
                <w:color w:val="000000"/>
              </w:rPr>
              <w:t>Examination in chief and cross-examination</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237D92">
            <w:pPr>
              <w:spacing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spacing w:line="360" w:lineRule="auto"/>
              <w:ind w:left="-18" w:firstLine="18"/>
              <w:rPr>
                <w:bCs/>
                <w:color w:val="000000"/>
              </w:rPr>
            </w:pPr>
            <w:r>
              <w:rPr>
                <w:bCs/>
                <w:color w:val="000000"/>
              </w:rPr>
              <w:t>Hearsay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237D92">
            <w:pPr>
              <w:spacing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spacing w:line="360" w:lineRule="auto"/>
              <w:ind w:left="-18" w:firstLine="18"/>
              <w:rPr>
                <w:bCs/>
                <w:color w:val="000000"/>
              </w:rPr>
            </w:pPr>
            <w:r>
              <w:rPr>
                <w:bCs/>
                <w:color w:val="000000"/>
              </w:rPr>
              <w:t>Character</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237D92">
            <w:pPr>
              <w:spacing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spacing w:line="360" w:lineRule="auto"/>
              <w:ind w:left="-18" w:firstLine="18"/>
              <w:rPr>
                <w:bCs/>
                <w:color w:val="000000"/>
              </w:rPr>
            </w:pPr>
            <w:r>
              <w:rPr>
                <w:bCs/>
                <w:color w:val="000000"/>
              </w:rPr>
              <w:t>Corroboration</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237D92">
            <w:pPr>
              <w:spacing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spacing w:line="360" w:lineRule="auto"/>
              <w:ind w:left="-18" w:firstLine="18"/>
              <w:rPr>
                <w:bCs/>
                <w:color w:val="000000"/>
              </w:rPr>
            </w:pPr>
            <w:r>
              <w:rPr>
                <w:bCs/>
                <w:color w:val="000000"/>
              </w:rPr>
              <w:t>Sentencing and appeals from the Crown Court</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237D92">
            <w:pPr>
              <w:spacing w:line="360" w:lineRule="auto"/>
              <w:ind w:left="-18" w:firstLine="18"/>
              <w:jc w:val="center"/>
              <w:rPr>
                <w:b/>
                <w:color w:val="000000"/>
              </w:rPr>
            </w:pPr>
            <w:r>
              <w:rPr>
                <w:b/>
                <w:color w:val="000000"/>
              </w:rPr>
              <w:t>Week 12</w:t>
            </w:r>
          </w:p>
        </w:tc>
        <w:tc>
          <w:tcPr>
            <w:tcW w:w="9240" w:type="dxa"/>
            <w:vMerge w:val="restart"/>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spacing w:line="360" w:lineRule="auto"/>
              <w:ind w:left="-18" w:firstLine="18"/>
              <w:rPr>
                <w:bCs/>
                <w:color w:val="000000"/>
              </w:rPr>
            </w:pPr>
            <w:r>
              <w:rPr>
                <w:bCs/>
                <w:color w:val="000000"/>
              </w:rPr>
              <w:t>Miscarriages of justice</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237D92">
            <w:pPr>
              <w:spacing w:line="360" w:lineRule="auto"/>
              <w:ind w:left="-18" w:firstLine="18"/>
              <w:jc w:val="center"/>
              <w:rPr>
                <w:b/>
                <w:color w:val="000000"/>
              </w:rPr>
            </w:pPr>
            <w:r>
              <w:rPr>
                <w:b/>
                <w:color w:val="000000"/>
              </w:rPr>
              <w:t>Week 13</w:t>
            </w:r>
          </w:p>
        </w:tc>
        <w:tc>
          <w:tcPr>
            <w:tcW w:w="9240" w:type="dxa"/>
            <w:vMerge/>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rPr>
                <w:bCs/>
                <w:color w:val="000000"/>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237D92">
            <w:pPr>
              <w:spacing w:line="360" w:lineRule="auto"/>
              <w:ind w:left="-18" w:firstLine="18"/>
              <w:jc w:val="center"/>
              <w:rPr>
                <w:b/>
                <w:color w:val="000000"/>
              </w:rPr>
            </w:pPr>
            <w:r>
              <w:rPr>
                <w:b/>
                <w:color w:val="000000"/>
              </w:rPr>
              <w:lastRenderedPageBreak/>
              <w:t>Week 14</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spacing w:line="360" w:lineRule="auto"/>
              <w:ind w:left="-18" w:firstLine="18"/>
              <w:rPr>
                <w:bCs/>
                <w:color w:val="000000"/>
              </w:rPr>
            </w:pPr>
            <w:r>
              <w:rPr>
                <w:bCs/>
                <w:color w:val="000000"/>
              </w:rPr>
              <w:t>Abuse of process, civil remedies and CCRC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237D92">
            <w:pPr>
              <w:spacing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spacing w:line="360" w:lineRule="auto"/>
              <w:ind w:left="-18" w:firstLine="18"/>
              <w:rPr>
                <w:bCs/>
                <w:color w:val="000000"/>
              </w:rPr>
            </w:pPr>
            <w:r>
              <w:rPr>
                <w:bCs/>
                <w:color w:val="000000"/>
              </w:rPr>
              <w:t>Exam</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237D92">
            <w:pPr>
              <w:spacing w:line="360" w:lineRule="auto"/>
              <w:ind w:left="-18" w:firstLine="18"/>
              <w:jc w:val="center"/>
              <w:rPr>
                <w:b/>
                <w:color w:val="000000"/>
              </w:rPr>
            </w:pPr>
            <w:r>
              <w:rPr>
                <w:b/>
                <w:color w:val="000000"/>
              </w:rPr>
              <w:t>Week 16</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spacing w:line="360" w:lineRule="auto"/>
              <w:ind w:left="-18" w:firstLine="18"/>
              <w:rPr>
                <w:bCs/>
                <w:color w:val="000000"/>
              </w:rPr>
            </w:pPr>
            <w:r>
              <w:rPr>
                <w:bCs/>
                <w:color w:val="000000"/>
              </w:rPr>
              <w:t>Preparatory week before the final Exam</w:t>
            </w:r>
          </w:p>
        </w:tc>
      </w:tr>
    </w:tbl>
    <w:p w:rsidR="00237D92" w:rsidRDefault="00237D92" w:rsidP="00237D92">
      <w:pPr>
        <w:rPr>
          <w:rFonts w:ascii="Cambria" w:eastAsia="Cambria" w:hAnsi="Cambria" w:cs="Cambria"/>
        </w:rPr>
      </w:pPr>
    </w:p>
    <w:tbl>
      <w:tblPr>
        <w:tblStyle w:val="50"/>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237D92" w:rsidTr="00237D92">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237D92" w:rsidRDefault="00237D92" w:rsidP="00237D92">
            <w:pPr>
              <w:spacing w:line="360" w:lineRule="auto"/>
              <w:jc w:val="center"/>
              <w:rPr>
                <w:b/>
                <w:color w:val="17365D"/>
                <w:sz w:val="28"/>
                <w:szCs w:val="28"/>
              </w:rPr>
            </w:pPr>
            <w:r>
              <w:rPr>
                <w:b/>
                <w:color w:val="17365D"/>
                <w:sz w:val="28"/>
                <w:szCs w:val="28"/>
              </w:rPr>
              <w:t>Delivery Plan (Weekly Lab. Syllabus)</w:t>
            </w:r>
            <w:r>
              <w:rPr>
                <w:b/>
                <w:color w:val="17365D"/>
                <w:sz w:val="28"/>
                <w:szCs w:val="28"/>
              </w:rPr>
              <w:br/>
              <w:t>Delivery Plan (Weekly Lab. Syllabus)</w:t>
            </w:r>
          </w:p>
          <w:p w:rsidR="00237D92" w:rsidRDefault="00237D92" w:rsidP="00237D92">
            <w:pPr>
              <w:bidi/>
              <w:spacing w:line="360" w:lineRule="auto"/>
              <w:jc w:val="center"/>
              <w:rPr>
                <w:rFonts w:eastAsia="Times New Roman"/>
                <w:b/>
                <w:color w:val="17365D"/>
                <w:sz w:val="28"/>
                <w:szCs w:val="28"/>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237D92">
            <w:pPr>
              <w:spacing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237D92" w:rsidRDefault="00237D92" w:rsidP="00237D92">
            <w:pPr>
              <w:spacing w:line="360" w:lineRule="auto"/>
              <w:rPr>
                <w:b/>
                <w:sz w:val="24"/>
                <w:szCs w:val="24"/>
              </w:rPr>
            </w:pPr>
            <w:r>
              <w:rPr>
                <w:b/>
              </w:rPr>
              <w:t>Material Covered</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237D92">
            <w:pPr>
              <w:spacing w:line="360" w:lineRule="auto"/>
              <w:ind w:left="-18"/>
              <w:jc w:val="center"/>
              <w:rPr>
                <w:b/>
              </w:rPr>
            </w:pPr>
            <w:r>
              <w:rPr>
                <w:b/>
              </w:rPr>
              <w:t>Week 1</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spacing w:line="360" w:lineRule="auto"/>
              <w:rPr>
                <w:sz w:val="24"/>
                <w:szCs w:val="24"/>
              </w:rPr>
            </w:pPr>
            <w:r>
              <w:t>Applying first and second week</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237D92">
            <w:pPr>
              <w:spacing w:line="360" w:lineRule="auto"/>
              <w:ind w:left="-18"/>
              <w:jc w:val="center"/>
              <w:rPr>
                <w:b/>
              </w:rPr>
            </w:pPr>
            <w:r>
              <w:rPr>
                <w:b/>
              </w:rPr>
              <w:t>Week 2</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spacing w:line="360" w:lineRule="auto"/>
              <w:rPr>
                <w:sz w:val="24"/>
                <w:szCs w:val="24"/>
              </w:rPr>
            </w:pPr>
            <w:r>
              <w:t>Applying 3rd and 4rd week</w:t>
            </w:r>
          </w:p>
        </w:tc>
      </w:tr>
      <w:tr w:rsidR="00237D92" w:rsidTr="00237D92">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237D92">
            <w:pPr>
              <w:spacing w:line="360" w:lineRule="auto"/>
              <w:ind w:left="-18"/>
              <w:jc w:val="center"/>
              <w:rPr>
                <w:b/>
              </w:rPr>
            </w:pPr>
            <w:r>
              <w:rPr>
                <w:b/>
              </w:rPr>
              <w:t>Week 3</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spacing w:line="360" w:lineRule="auto"/>
              <w:rPr>
                <w:sz w:val="24"/>
                <w:szCs w:val="24"/>
              </w:rPr>
            </w:pPr>
            <w:r>
              <w:t>Applying 5  week</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237D92">
            <w:pPr>
              <w:spacing w:line="360" w:lineRule="auto"/>
              <w:ind w:left="-18"/>
              <w:jc w:val="center"/>
              <w:rPr>
                <w:b/>
              </w:rPr>
            </w:pPr>
            <w:r>
              <w:rPr>
                <w:b/>
              </w:rPr>
              <w:t>Week 4</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spacing w:line="360" w:lineRule="auto"/>
              <w:rPr>
                <w:sz w:val="24"/>
                <w:szCs w:val="24"/>
              </w:rPr>
            </w:pPr>
            <w:r>
              <w:t>Applying 6th and 7th week</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237D92">
            <w:pPr>
              <w:spacing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spacing w:line="360" w:lineRule="auto"/>
              <w:rPr>
                <w:sz w:val="24"/>
                <w:szCs w:val="24"/>
              </w:rPr>
            </w:pPr>
            <w:r>
              <w:t>Applying 8th week</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237D92">
            <w:pPr>
              <w:spacing w:line="360" w:lineRule="auto"/>
              <w:ind w:left="-18"/>
              <w:jc w:val="center"/>
              <w:rPr>
                <w:b/>
              </w:rPr>
            </w:pPr>
            <w:r>
              <w:rPr>
                <w:b/>
              </w:rPr>
              <w:t>Week 6</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spacing w:line="360" w:lineRule="auto"/>
              <w:rPr>
                <w:sz w:val="24"/>
                <w:szCs w:val="24"/>
              </w:rPr>
            </w:pPr>
            <w:r>
              <w:t>Applying 9th and 10thweek</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237D92">
            <w:pPr>
              <w:spacing w:line="360" w:lineRule="auto"/>
              <w:ind w:left="-18"/>
              <w:jc w:val="center"/>
              <w:rPr>
                <w:b/>
              </w:rPr>
            </w:pPr>
            <w:r>
              <w:rPr>
                <w:b/>
              </w:rPr>
              <w:t>Week 7</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spacing w:line="360" w:lineRule="auto"/>
              <w:rPr>
                <w:sz w:val="24"/>
                <w:szCs w:val="24"/>
              </w:rPr>
            </w:pPr>
            <w:r>
              <w:t>Applying 11</w:t>
            </w:r>
            <w:r>
              <w:rPr>
                <w:vertAlign w:val="superscript"/>
              </w:rPr>
              <w:t>th</w:t>
            </w:r>
            <w:r>
              <w:t xml:space="preserve"> and 12</w:t>
            </w:r>
            <w:r>
              <w:rPr>
                <w:vertAlign w:val="superscript"/>
              </w:rPr>
              <w:t>th</w:t>
            </w:r>
            <w:r>
              <w:t xml:space="preserve"> week</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spacing w:line="360" w:lineRule="auto"/>
            </w:pPr>
            <w:r>
              <w:t>Exam</w:t>
            </w:r>
          </w:p>
        </w:tc>
      </w:tr>
    </w:tbl>
    <w:p w:rsidR="00237D92" w:rsidRDefault="00237D92" w:rsidP="00237D92">
      <w:pPr>
        <w:tabs>
          <w:tab w:val="center" w:pos="3870"/>
        </w:tabs>
        <w:spacing w:after="0" w:line="360" w:lineRule="auto"/>
        <w:ind w:left="1985"/>
        <w:jc w:val="both"/>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237D92" w:rsidTr="00237D92">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237D92" w:rsidRDefault="00237D92" w:rsidP="00237D92">
            <w:pPr>
              <w:spacing w:line="312" w:lineRule="auto"/>
              <w:jc w:val="center"/>
              <w:rPr>
                <w:b/>
                <w:color w:val="17365D"/>
                <w:sz w:val="28"/>
                <w:szCs w:val="28"/>
              </w:rPr>
            </w:pPr>
            <w:r>
              <w:rPr>
                <w:b/>
                <w:color w:val="17365D"/>
                <w:sz w:val="28"/>
                <w:szCs w:val="28"/>
              </w:rPr>
              <w:t>Learning and Teaching Resources</w:t>
            </w:r>
            <w:r>
              <w:rPr>
                <w:b/>
                <w:color w:val="17365D"/>
                <w:sz w:val="28"/>
                <w:szCs w:val="28"/>
              </w:rPr>
              <w:br/>
              <w:t>Learning and Teaching Resources</w:t>
            </w:r>
          </w:p>
          <w:p w:rsidR="00237D92" w:rsidRDefault="00237D92" w:rsidP="00237D92">
            <w:pPr>
              <w:bidi/>
              <w:spacing w:line="312" w:lineRule="auto"/>
              <w:jc w:val="center"/>
              <w:rPr>
                <w:rFonts w:eastAsia="Times New Roman"/>
                <w:b/>
                <w:color w:val="17365D"/>
                <w:sz w:val="28"/>
                <w:szCs w:val="28"/>
              </w:rPr>
            </w:pPr>
          </w:p>
        </w:tc>
      </w:tr>
      <w:tr w:rsidR="00237D92" w:rsidTr="00237D92">
        <w:tc>
          <w:tcPr>
            <w:tcW w:w="23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ind w:left="360" w:hanging="720"/>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237D92">
            <w:pPr>
              <w:spacing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237D92">
            <w:pPr>
              <w:spacing w:line="312" w:lineRule="auto"/>
              <w:jc w:val="center"/>
              <w:rPr>
                <w:b/>
              </w:rPr>
            </w:pPr>
            <w:r>
              <w:rPr>
                <w:b/>
              </w:rPr>
              <w:t>Available in the Library?</w:t>
            </w:r>
          </w:p>
        </w:tc>
      </w:tr>
      <w:tr w:rsidR="00237D92" w:rsidTr="00237D92">
        <w:tc>
          <w:tcPr>
            <w:tcW w:w="2340" w:type="dxa"/>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237D92">
            <w:pPr>
              <w:spacing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hideMark/>
          </w:tcPr>
          <w:p w:rsidR="00237D92" w:rsidRDefault="00237D92" w:rsidP="00237D92">
            <w:pPr>
              <w:spacing w:line="312" w:lineRule="auto"/>
              <w:ind w:left="185"/>
            </w:pPr>
            <w:r>
              <w:rPr>
                <w:rFonts w:ascii="Arial" w:hAnsi="Arial" w:cs="Arial"/>
                <w:color w:val="000000"/>
                <w:sz w:val="19"/>
                <w:szCs w:val="19"/>
                <w:shd w:val="clear" w:color="auto" w:fill="FFFFFF"/>
              </w:rPr>
              <w:t>P. McKeown and A. Keane, ‘The Modern Law of Evidence’ (13</w:t>
            </w:r>
            <w:r>
              <w:rPr>
                <w:rFonts w:ascii="Arial" w:hAnsi="Arial" w:cs="Arial"/>
                <w:color w:val="000000"/>
                <w:sz w:val="24"/>
                <w:szCs w:val="24"/>
                <w:shd w:val="clear" w:color="auto" w:fill="FFFFFF"/>
                <w:vertAlign w:val="superscript"/>
              </w:rPr>
              <w:t>th</w:t>
            </w:r>
            <w:r>
              <w:rPr>
                <w:rFonts w:ascii="Arial" w:hAnsi="Arial" w:cs="Arial"/>
                <w:color w:val="000000"/>
                <w:sz w:val="19"/>
                <w:szCs w:val="19"/>
                <w:shd w:val="clear" w:color="auto" w:fill="FFFFFF"/>
              </w:rPr>
              <w:t> edition, OUP, 2020)</w:t>
            </w:r>
          </w:p>
        </w:tc>
        <w:tc>
          <w:tcPr>
            <w:tcW w:w="2340"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spacing w:line="312" w:lineRule="auto"/>
              <w:jc w:val="center"/>
              <w:rPr>
                <w:color w:val="FF0000"/>
              </w:rPr>
            </w:pPr>
            <w:r>
              <w:t>Yes</w:t>
            </w:r>
          </w:p>
        </w:tc>
      </w:tr>
      <w:tr w:rsidR="00237D92" w:rsidTr="00237D92">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237D92">
            <w:pPr>
              <w:spacing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hideMark/>
          </w:tcPr>
          <w:p w:rsidR="00237D92" w:rsidRDefault="00237D92" w:rsidP="00237D92">
            <w:pPr>
              <w:spacing w:line="312" w:lineRule="auto"/>
              <w:ind w:left="185"/>
              <w:rPr>
                <w:rFonts w:ascii="Arial" w:hAnsi="Arial" w:cs="Arial"/>
                <w:color w:val="000000"/>
                <w:sz w:val="19"/>
                <w:szCs w:val="19"/>
                <w:shd w:val="clear" w:color="auto" w:fill="FFFFFF"/>
              </w:rPr>
            </w:pPr>
            <w:r>
              <w:rPr>
                <w:rFonts w:ascii="Arial" w:hAnsi="Arial" w:cs="Arial"/>
                <w:color w:val="000000"/>
                <w:sz w:val="19"/>
                <w:szCs w:val="19"/>
                <w:shd w:val="clear" w:color="auto" w:fill="FFFFFF"/>
              </w:rPr>
              <w:t>Burgess, Ann Wolbert, Regehr, Cheryl, and Roberts, Albert R (2013). Victimology: Theories and Applications. Burlington, Massachusetts: Jones and Bartlett.</w:t>
            </w:r>
          </w:p>
        </w:tc>
        <w:tc>
          <w:tcPr>
            <w:tcW w:w="2340"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spacing w:line="312" w:lineRule="auto"/>
              <w:jc w:val="center"/>
            </w:pPr>
            <w:r>
              <w:t>No</w:t>
            </w:r>
          </w:p>
        </w:tc>
      </w:tr>
      <w:tr w:rsidR="00237D92" w:rsidTr="00237D92">
        <w:tc>
          <w:tcPr>
            <w:tcW w:w="2340" w:type="dxa"/>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237D92">
            <w:pPr>
              <w:spacing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237D92">
            <w:pPr>
              <w:spacing w:line="312" w:lineRule="auto"/>
              <w:ind w:left="180"/>
            </w:pPr>
            <w:r>
              <w:t>https://www.ucl.ac.uk/laws/study/llm-master-laws/modules-2019-20/criminal-process-and-human-rights-laws0137</w:t>
            </w:r>
          </w:p>
        </w:tc>
      </w:tr>
    </w:tbl>
    <w:p w:rsidR="00237D92" w:rsidRDefault="00237D92" w:rsidP="00237D92">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237D92" w:rsidTr="00237D92">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hideMark/>
          </w:tcPr>
          <w:p w:rsidR="00237D92" w:rsidRDefault="00237D92" w:rsidP="00237D92">
            <w:pPr>
              <w:tabs>
                <w:tab w:val="left" w:pos="1890"/>
                <w:tab w:val="center" w:pos="4544"/>
              </w:tabs>
              <w:ind w:right="1152"/>
              <w:rPr>
                <w:b/>
                <w:color w:val="000000"/>
                <w:sz w:val="28"/>
                <w:szCs w:val="28"/>
              </w:rPr>
            </w:pPr>
            <w:r>
              <w:rPr>
                <w:b/>
                <w:color w:val="000000"/>
                <w:sz w:val="28"/>
                <w:szCs w:val="28"/>
              </w:rPr>
              <w:lastRenderedPageBreak/>
              <w:tab/>
            </w:r>
            <w:r>
              <w:rPr>
                <w:b/>
                <w:color w:val="000000"/>
                <w:sz w:val="28"/>
                <w:szCs w:val="28"/>
              </w:rPr>
              <w:tab/>
              <w:t xml:space="preserve">          Grading Scheme</w:t>
            </w:r>
            <w:r>
              <w:rPr>
                <w:b/>
                <w:color w:val="000000"/>
                <w:sz w:val="28"/>
                <w:szCs w:val="28"/>
              </w:rPr>
              <w:br/>
              <w:t>Grading Scheme</w:t>
            </w:r>
          </w:p>
          <w:p w:rsidR="00237D92" w:rsidRDefault="00237D92" w:rsidP="00237D92">
            <w:pPr>
              <w:bidi/>
              <w:jc w:val="center"/>
              <w:rPr>
                <w:rFonts w:eastAsia="Times New Roman"/>
                <w:b/>
                <w:color w:val="000000"/>
                <w:sz w:val="28"/>
                <w:szCs w:val="28"/>
              </w:rPr>
            </w:pPr>
          </w:p>
        </w:tc>
      </w:tr>
      <w:tr w:rsidR="00237D92" w:rsidTr="00237D92">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hideMark/>
          </w:tcPr>
          <w:p w:rsidR="00237D92" w:rsidRDefault="00237D92" w:rsidP="00237D92">
            <w:pPr>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hideMark/>
          </w:tcPr>
          <w:p w:rsidR="00237D92" w:rsidRDefault="00237D92" w:rsidP="00237D92">
            <w:pPr>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hideMark/>
          </w:tcPr>
          <w:p w:rsidR="00237D92" w:rsidRDefault="00237D92" w:rsidP="00237D92">
            <w:pPr>
              <w:bidi/>
              <w:jc w:val="center"/>
              <w:rPr>
                <w:color w:val="000000"/>
              </w:rPr>
            </w:pPr>
            <w:r>
              <w:rPr>
                <w:rFonts w:hint="cs"/>
                <w:rtl/>
              </w:rPr>
              <w:t>Grade</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hideMark/>
          </w:tcPr>
          <w:p w:rsidR="00237D92" w:rsidRDefault="00237D92" w:rsidP="00237D92">
            <w:pPr>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hideMark/>
          </w:tcPr>
          <w:p w:rsidR="00237D92" w:rsidRDefault="00237D92" w:rsidP="00237D92">
            <w:pPr>
              <w:rPr>
                <w:b/>
                <w:color w:val="000000"/>
              </w:rPr>
            </w:pPr>
            <w:r>
              <w:rPr>
                <w:b/>
                <w:color w:val="000000"/>
              </w:rPr>
              <w:t>Definition</w:t>
            </w:r>
          </w:p>
        </w:tc>
      </w:tr>
      <w:tr w:rsidR="00237D92" w:rsidTr="00237D92">
        <w:trPr>
          <w:trHeight w:val="300"/>
        </w:trPr>
        <w:tc>
          <w:tcPr>
            <w:tcW w:w="1620" w:type="dxa"/>
            <w:vMerge w:val="restart"/>
            <w:tcBorders>
              <w:top w:val="single" w:sz="6" w:space="0" w:color="000000"/>
              <w:left w:val="single" w:sz="6" w:space="0" w:color="000000"/>
              <w:bottom w:val="nil"/>
              <w:right w:val="single" w:sz="6" w:space="0" w:color="000000"/>
            </w:tcBorders>
            <w:vAlign w:val="center"/>
            <w:hideMark/>
          </w:tcPr>
          <w:p w:rsidR="00237D92" w:rsidRDefault="00237D92" w:rsidP="00237D92">
            <w:pPr>
              <w:rPr>
                <w:b/>
                <w:color w:val="000000"/>
              </w:rPr>
            </w:pPr>
            <w:r>
              <w:rPr>
                <w:b/>
                <w:color w:val="000000"/>
              </w:rPr>
              <w:t>Success Group</w:t>
            </w:r>
          </w:p>
          <w:p w:rsidR="00237D92" w:rsidRDefault="00237D92" w:rsidP="00237D92">
            <w:pP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237D92" w:rsidRDefault="00237D92" w:rsidP="00237D92">
            <w:pPr>
              <w:ind w:firstLine="72"/>
              <w:rPr>
                <w:b/>
                <w:color w:val="000000"/>
              </w:rPr>
            </w:pPr>
            <w:r>
              <w:rPr>
                <w:b/>
                <w:color w:val="000000"/>
              </w:rPr>
              <w:t xml:space="preserve">A - </w:t>
            </w:r>
            <w:r>
              <w:rPr>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237D92" w:rsidRDefault="00237D92" w:rsidP="00237D92">
            <w:pPr>
              <w:bidi/>
              <w:jc w:val="center"/>
              <w:rPr>
                <w:b/>
                <w:sz w:val="24"/>
                <w:szCs w:val="24"/>
              </w:rPr>
            </w:pPr>
            <w:r>
              <w:rPr>
                <w:rFonts w:hint="cs"/>
                <w:b/>
                <w:rtl/>
              </w:rPr>
              <w:t>Excellent</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237D92" w:rsidRDefault="00237D92" w:rsidP="00237D92">
            <w:pPr>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237D92" w:rsidRDefault="00237D92" w:rsidP="00237D92">
            <w:pPr>
              <w:rPr>
                <w:color w:val="000000"/>
              </w:rPr>
            </w:pPr>
            <w:r>
              <w:rPr>
                <w:color w:val="000000"/>
              </w:rPr>
              <w:t>Outstanding Performance</w:t>
            </w:r>
          </w:p>
        </w:tc>
      </w:tr>
      <w:tr w:rsidR="00237D92" w:rsidTr="00237D92">
        <w:trPr>
          <w:trHeight w:val="300"/>
        </w:trPr>
        <w:tc>
          <w:tcPr>
            <w:tcW w:w="10470" w:type="dxa"/>
            <w:vMerge/>
            <w:tcBorders>
              <w:top w:val="single" w:sz="6" w:space="0" w:color="000000"/>
              <w:left w:val="single" w:sz="6" w:space="0" w:color="000000"/>
              <w:bottom w:val="nil"/>
              <w:right w:val="single" w:sz="6" w:space="0" w:color="000000"/>
            </w:tcBorders>
            <w:vAlign w:val="center"/>
            <w:hideMark/>
          </w:tcPr>
          <w:p w:rsidR="00237D92" w:rsidRDefault="00237D92" w:rsidP="00237D92">
            <w:pPr>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237D92" w:rsidRDefault="00237D92" w:rsidP="00237D92">
            <w:pPr>
              <w:ind w:firstLine="72"/>
              <w:rPr>
                <w:b/>
                <w:color w:val="000000"/>
              </w:rPr>
            </w:pPr>
            <w:r>
              <w:rPr>
                <w:b/>
                <w:color w:val="000000"/>
              </w:rPr>
              <w:t xml:space="preserve">B - </w:t>
            </w:r>
            <w:r>
              <w:rPr>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237D92" w:rsidRDefault="00237D92" w:rsidP="00237D92">
            <w:pPr>
              <w:bidi/>
              <w:jc w:val="center"/>
              <w:rPr>
                <w:b/>
                <w:sz w:val="24"/>
                <w:szCs w:val="24"/>
              </w:rPr>
            </w:pPr>
            <w:r>
              <w:rPr>
                <w:rFonts w:hint="cs"/>
                <w:b/>
                <w:rtl/>
              </w:rPr>
              <w:t xml:space="preserve">Very Good </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237D92" w:rsidRDefault="00237D92" w:rsidP="00237D92">
            <w:pPr>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237D92" w:rsidRDefault="00237D92" w:rsidP="00237D92">
            <w:pPr>
              <w:rPr>
                <w:color w:val="000000"/>
              </w:rPr>
            </w:pPr>
            <w:r>
              <w:rPr>
                <w:color w:val="000000"/>
              </w:rPr>
              <w:t>Above average with some errors</w:t>
            </w:r>
          </w:p>
        </w:tc>
      </w:tr>
      <w:tr w:rsidR="00237D92" w:rsidTr="00237D92">
        <w:trPr>
          <w:trHeight w:val="300"/>
        </w:trPr>
        <w:tc>
          <w:tcPr>
            <w:tcW w:w="10470" w:type="dxa"/>
            <w:vMerge/>
            <w:tcBorders>
              <w:top w:val="single" w:sz="6" w:space="0" w:color="000000"/>
              <w:left w:val="single" w:sz="6" w:space="0" w:color="000000"/>
              <w:bottom w:val="nil"/>
              <w:right w:val="single" w:sz="6" w:space="0" w:color="000000"/>
            </w:tcBorders>
            <w:vAlign w:val="center"/>
            <w:hideMark/>
          </w:tcPr>
          <w:p w:rsidR="00237D92" w:rsidRDefault="00237D92" w:rsidP="00237D92">
            <w:pPr>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237D92" w:rsidRDefault="00237D92" w:rsidP="00237D92">
            <w:pPr>
              <w:ind w:firstLine="72"/>
              <w:rPr>
                <w:b/>
                <w:color w:val="000000"/>
              </w:rPr>
            </w:pPr>
            <w:r>
              <w:rPr>
                <w:b/>
                <w:color w:val="000000"/>
              </w:rPr>
              <w:t xml:space="preserve">C - </w:t>
            </w:r>
            <w:r>
              <w:rPr>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237D92" w:rsidRDefault="00237D92" w:rsidP="00237D92">
            <w:pPr>
              <w:bidi/>
              <w:jc w:val="center"/>
              <w:rPr>
                <w:b/>
                <w:sz w:val="24"/>
                <w:szCs w:val="24"/>
              </w:rPr>
            </w:pPr>
            <w:r>
              <w:rPr>
                <w:rFonts w:hint="cs"/>
                <w:b/>
                <w:rtl/>
              </w:rPr>
              <w:t>Good</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237D92" w:rsidRDefault="00237D92" w:rsidP="00237D92">
            <w:pPr>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237D92" w:rsidRDefault="00237D92" w:rsidP="00237D92">
            <w:pPr>
              <w:rPr>
                <w:color w:val="000000"/>
              </w:rPr>
            </w:pPr>
            <w:r>
              <w:rPr>
                <w:color w:val="000000"/>
              </w:rPr>
              <w:t>Sound work with notable errors</w:t>
            </w:r>
          </w:p>
        </w:tc>
      </w:tr>
      <w:tr w:rsidR="00237D92" w:rsidTr="00237D92">
        <w:trPr>
          <w:trHeight w:val="300"/>
        </w:trPr>
        <w:tc>
          <w:tcPr>
            <w:tcW w:w="10470" w:type="dxa"/>
            <w:vMerge/>
            <w:tcBorders>
              <w:top w:val="single" w:sz="6" w:space="0" w:color="000000"/>
              <w:left w:val="single" w:sz="6" w:space="0" w:color="000000"/>
              <w:bottom w:val="nil"/>
              <w:right w:val="single" w:sz="6" w:space="0" w:color="000000"/>
            </w:tcBorders>
            <w:vAlign w:val="center"/>
            <w:hideMark/>
          </w:tcPr>
          <w:p w:rsidR="00237D92" w:rsidRDefault="00237D92" w:rsidP="00237D92">
            <w:pPr>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237D92" w:rsidRDefault="00237D92" w:rsidP="00237D92">
            <w:pPr>
              <w:ind w:firstLine="72"/>
              <w:rPr>
                <w:b/>
                <w:color w:val="000000"/>
              </w:rPr>
            </w:pPr>
            <w:r>
              <w:rPr>
                <w:b/>
                <w:color w:val="000000"/>
              </w:rPr>
              <w:t xml:space="preserve">D - </w:t>
            </w:r>
            <w:r>
              <w:rPr>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237D92" w:rsidRDefault="00237D92" w:rsidP="00237D92">
            <w:pPr>
              <w:bidi/>
              <w:jc w:val="center"/>
              <w:rPr>
                <w:b/>
                <w:sz w:val="24"/>
                <w:szCs w:val="24"/>
              </w:rPr>
            </w:pPr>
            <w:r>
              <w:rPr>
                <w:rFonts w:hint="cs"/>
                <w:b/>
                <w:rtl/>
              </w:rPr>
              <w:t xml:space="preserve">Satisfactory </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237D92" w:rsidRDefault="00237D92" w:rsidP="00237D92">
            <w:pPr>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237D92" w:rsidRDefault="00237D92" w:rsidP="00237D92">
            <w:pPr>
              <w:rPr>
                <w:color w:val="000000"/>
              </w:rPr>
            </w:pPr>
            <w:r>
              <w:rPr>
                <w:color w:val="000000"/>
              </w:rPr>
              <w:t>Fair but with major shortcomings</w:t>
            </w:r>
          </w:p>
        </w:tc>
      </w:tr>
      <w:tr w:rsidR="00237D92" w:rsidTr="00237D92">
        <w:trPr>
          <w:trHeight w:val="300"/>
        </w:trPr>
        <w:tc>
          <w:tcPr>
            <w:tcW w:w="10470" w:type="dxa"/>
            <w:vMerge/>
            <w:tcBorders>
              <w:top w:val="single" w:sz="6" w:space="0" w:color="000000"/>
              <w:left w:val="single" w:sz="6" w:space="0" w:color="000000"/>
              <w:bottom w:val="nil"/>
              <w:right w:val="single" w:sz="6" w:space="0" w:color="000000"/>
            </w:tcBorders>
            <w:vAlign w:val="center"/>
            <w:hideMark/>
          </w:tcPr>
          <w:p w:rsidR="00237D92" w:rsidRDefault="00237D92" w:rsidP="00237D92">
            <w:pPr>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237D92" w:rsidRDefault="00237D92" w:rsidP="00237D92">
            <w:pPr>
              <w:ind w:firstLine="72"/>
              <w:rPr>
                <w:b/>
                <w:color w:val="000000"/>
              </w:rPr>
            </w:pPr>
            <w:r>
              <w:rPr>
                <w:b/>
                <w:color w:val="000000"/>
              </w:rPr>
              <w:t xml:space="preserve">E - </w:t>
            </w:r>
            <w:r>
              <w:rPr>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237D92" w:rsidRDefault="00237D92" w:rsidP="00237D92">
            <w:pPr>
              <w:bidi/>
              <w:jc w:val="center"/>
              <w:rPr>
                <w:b/>
                <w:sz w:val="24"/>
                <w:szCs w:val="24"/>
              </w:rPr>
            </w:pPr>
            <w:r>
              <w:rPr>
                <w:rFonts w:hint="cs"/>
                <w:b/>
                <w:rtl/>
              </w:rPr>
              <w:t xml:space="preserve">Sufficient </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237D92" w:rsidRDefault="00237D92" w:rsidP="00237D92">
            <w:pPr>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237D92" w:rsidRDefault="00237D92" w:rsidP="00237D92">
            <w:pPr>
              <w:rPr>
                <w:color w:val="000000"/>
              </w:rPr>
            </w:pPr>
            <w:r>
              <w:rPr>
                <w:color w:val="000000"/>
              </w:rPr>
              <w:t>Work meets minimum criteria</w:t>
            </w:r>
          </w:p>
        </w:tc>
      </w:tr>
      <w:tr w:rsidR="00237D92" w:rsidTr="00237D92">
        <w:trPr>
          <w:trHeight w:val="300"/>
        </w:trPr>
        <w:tc>
          <w:tcPr>
            <w:tcW w:w="1620" w:type="dxa"/>
            <w:vMerge w:val="restart"/>
            <w:tcBorders>
              <w:top w:val="single" w:sz="6" w:space="0" w:color="000000"/>
              <w:left w:val="single" w:sz="6" w:space="0" w:color="000000"/>
              <w:bottom w:val="nil"/>
              <w:right w:val="single" w:sz="6" w:space="0" w:color="000000"/>
            </w:tcBorders>
            <w:vAlign w:val="center"/>
            <w:hideMark/>
          </w:tcPr>
          <w:p w:rsidR="00237D92" w:rsidRDefault="00237D92" w:rsidP="00237D92">
            <w:pPr>
              <w:rPr>
                <w:b/>
                <w:color w:val="000000"/>
              </w:rPr>
            </w:pPr>
            <w:r>
              <w:rPr>
                <w:b/>
                <w:color w:val="000000"/>
              </w:rPr>
              <w:t>Fail Group</w:t>
            </w:r>
          </w:p>
          <w:p w:rsidR="00237D92" w:rsidRDefault="00237D92" w:rsidP="00237D92">
            <w:pP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237D92" w:rsidRDefault="00237D92" w:rsidP="00237D92">
            <w:pPr>
              <w:ind w:firstLine="72"/>
              <w:rPr>
                <w:b/>
                <w:color w:val="000000"/>
              </w:rPr>
            </w:pPr>
            <w:r>
              <w:rPr>
                <w:b/>
                <w:color w:val="000000"/>
              </w:rPr>
              <w:t xml:space="preserve">FX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237D92" w:rsidRDefault="00237D92" w:rsidP="00237D92">
            <w:pPr>
              <w:bidi/>
              <w:jc w:val="center"/>
              <w:rPr>
                <w:b/>
                <w:sz w:val="24"/>
                <w:szCs w:val="24"/>
              </w:rPr>
            </w:pPr>
            <w:r>
              <w:rPr>
                <w:rFonts w:hint="cs"/>
                <w:b/>
                <w:sz w:val="24"/>
                <w:szCs w:val="24"/>
                <w:rtl/>
              </w:rPr>
              <w:t>Fail (under remediation)</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237D92" w:rsidRDefault="00237D92" w:rsidP="00237D92">
            <w:pP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237D92" w:rsidRDefault="00237D92" w:rsidP="00237D92">
            <w:pPr>
              <w:rPr>
                <w:color w:val="000000"/>
              </w:rPr>
            </w:pPr>
            <w:r>
              <w:rPr>
                <w:color w:val="000000"/>
              </w:rPr>
              <w:t>More work required but credit awarded</w:t>
            </w:r>
          </w:p>
        </w:tc>
      </w:tr>
      <w:tr w:rsidR="00237D92" w:rsidTr="00237D92">
        <w:trPr>
          <w:trHeight w:val="300"/>
        </w:trPr>
        <w:tc>
          <w:tcPr>
            <w:tcW w:w="10470" w:type="dxa"/>
            <w:vMerge/>
            <w:tcBorders>
              <w:top w:val="single" w:sz="6" w:space="0" w:color="000000"/>
              <w:left w:val="single" w:sz="6" w:space="0" w:color="000000"/>
              <w:bottom w:val="nil"/>
              <w:right w:val="single" w:sz="6" w:space="0" w:color="000000"/>
            </w:tcBorders>
            <w:vAlign w:val="center"/>
            <w:hideMark/>
          </w:tcPr>
          <w:p w:rsidR="00237D92" w:rsidRDefault="00237D92" w:rsidP="00237D92">
            <w:pPr>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237D92" w:rsidRDefault="00237D92" w:rsidP="00237D92">
            <w:pPr>
              <w:ind w:firstLine="72"/>
              <w:rPr>
                <w:b/>
                <w:color w:val="000000"/>
                <w:sz w:val="24"/>
                <w:szCs w:val="24"/>
              </w:rPr>
            </w:pPr>
            <w:r>
              <w:rPr>
                <w:b/>
                <w:color w:val="000000"/>
              </w:rPr>
              <w:t xml:space="preserve">F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237D92" w:rsidRDefault="00237D92" w:rsidP="00237D92">
            <w:pPr>
              <w:bidi/>
              <w:jc w:val="center"/>
              <w:rPr>
                <w:b/>
              </w:rPr>
            </w:pPr>
            <w:r>
              <w:rPr>
                <w:rFonts w:hint="cs"/>
                <w:b/>
                <w:rtl/>
              </w:rPr>
              <w:t>Fail</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237D92" w:rsidRDefault="00237D92" w:rsidP="00237D92">
            <w:pP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237D92" w:rsidRDefault="00237D92" w:rsidP="00237D92">
            <w:pPr>
              <w:rPr>
                <w:color w:val="000000"/>
              </w:rPr>
            </w:pPr>
            <w:r>
              <w:rPr>
                <w:color w:val="000000"/>
              </w:rPr>
              <w:t>Considerable amount of work required</w:t>
            </w:r>
          </w:p>
        </w:tc>
      </w:tr>
      <w:tr w:rsidR="00237D92" w:rsidTr="00237D92">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37D92" w:rsidRDefault="00237D92" w:rsidP="00237D92">
            <w:pP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37D92" w:rsidRDefault="00237D92" w:rsidP="00237D92">
            <w:pP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37D92" w:rsidRDefault="00237D92" w:rsidP="00237D92">
            <w:pP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37D92" w:rsidRDefault="00237D92" w:rsidP="00237D92">
            <w:pP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237D92" w:rsidRDefault="00237D92" w:rsidP="00237D92">
            <w:pPr>
              <w:rPr>
                <w:b/>
                <w:color w:val="000000"/>
              </w:rPr>
            </w:pPr>
          </w:p>
        </w:tc>
      </w:tr>
      <w:tr w:rsidR="00237D92" w:rsidTr="00237D92">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rsidR="00237D92" w:rsidRDefault="00237D92" w:rsidP="00237D92">
            <w:pPr>
              <w:rPr>
                <w:color w:val="000000"/>
                <w:sz w:val="16"/>
                <w:szCs w:val="16"/>
              </w:rPr>
            </w:pPr>
          </w:p>
          <w:p w:rsidR="00237D92" w:rsidRDefault="00237D92" w:rsidP="00237D92">
            <w:pPr>
              <w:jc w:val="both"/>
              <w:rPr>
                <w:color w:val="000000"/>
                <w:sz w:val="16"/>
                <w:szCs w:val="16"/>
              </w:rPr>
            </w:pPr>
            <w:r>
              <w:rPr>
                <w:b/>
                <w:color w:val="000000"/>
              </w:rPr>
              <w:t>Note:</w:t>
            </w:r>
            <w:r>
              <w:rPr>
                <w:color w:val="000000"/>
              </w:rPr>
              <w:t xml:space="preserve"> </w:t>
            </w:r>
            <w:r>
              <w:t xml:space="preserve">Marks </w:t>
            </w:r>
            <w:r>
              <w:rPr>
                <w:color w:val="000000"/>
              </w:rPr>
              <w:t xml:space="preserve">Decimal places above or below 0.5 will be rounded to the higher or lower full mark (for example a mark of 54.5 will be rounded to 55, whereas a mark of 54.4 will be rounded to 54. </w:t>
            </w:r>
            <w:r>
              <w:t>The University</w:t>
            </w:r>
            <w:r>
              <w:rPr>
                <w:color w:val="000000"/>
              </w:rPr>
              <w:t xml:space="preserve"> has a policy NOT to condone "near-pass fails" so the only adjustment to marks awarded by the original marker(s) will be the automatic rounding outlined above.</w:t>
            </w:r>
          </w:p>
        </w:tc>
      </w:tr>
    </w:tbl>
    <w:p w:rsidR="00237D92" w:rsidRDefault="00237D92" w:rsidP="00237D92">
      <w:pPr>
        <w:spacing w:before="240"/>
        <w:jc w:val="center"/>
        <w:rPr>
          <w:color w:val="000000"/>
          <w:sz w:val="48"/>
          <w:szCs w:val="48"/>
        </w:rPr>
      </w:pPr>
      <w:r>
        <w:rPr>
          <w:rFonts w:hint="cs"/>
          <w:color w:val="000000"/>
          <w:sz w:val="48"/>
          <w:szCs w:val="48"/>
          <w:rtl/>
        </w:rPr>
        <w:t>Molecular Life applications</w:t>
      </w:r>
    </w:p>
    <w:p w:rsidR="00237D92" w:rsidRDefault="00237D92" w:rsidP="00237D92">
      <w:pPr>
        <w:bidi/>
        <w:jc w:val="center"/>
        <w:rPr>
          <w:sz w:val="48"/>
          <w:szCs w:val="48"/>
        </w:rPr>
      </w:pPr>
      <w:r>
        <w:rPr>
          <w:sz w:val="48"/>
          <w:szCs w:val="48"/>
          <w:rtl/>
        </w:rPr>
        <w:t>MODULE DESCRIPTION FORM</w:t>
      </w:r>
    </w:p>
    <w:p w:rsidR="00237D92" w:rsidRDefault="00237D92" w:rsidP="00237D92">
      <w:pPr>
        <w:bidi/>
        <w:jc w:val="center"/>
        <w:rPr>
          <w:sz w:val="24"/>
          <w:szCs w:val="24"/>
        </w:rPr>
      </w:pPr>
    </w:p>
    <w:p w:rsidR="00237D92" w:rsidRDefault="00237D92" w:rsidP="00237D92">
      <w:pPr>
        <w:bidi/>
        <w:jc w:val="center"/>
        <w:rPr>
          <w:sz w:val="24"/>
          <w:szCs w:val="24"/>
        </w:rPr>
      </w:pPr>
    </w:p>
    <w:tbl>
      <w:tblPr>
        <w:tblStyle w:val="afa"/>
        <w:tblW w:w="10455" w:type="dxa"/>
        <w:tblInd w:w="-540" w:type="dxa"/>
        <w:tblLayout w:type="fixed"/>
        <w:tblLook w:val="04A0" w:firstRow="1" w:lastRow="0" w:firstColumn="1" w:lastColumn="0" w:noHBand="0" w:noVBand="1"/>
      </w:tblPr>
      <w:tblGrid>
        <w:gridCol w:w="1705"/>
        <w:gridCol w:w="1533"/>
        <w:gridCol w:w="2067"/>
        <w:gridCol w:w="1181"/>
        <w:gridCol w:w="170"/>
        <w:gridCol w:w="631"/>
        <w:gridCol w:w="1467"/>
        <w:gridCol w:w="1701"/>
      </w:tblGrid>
      <w:tr w:rsidR="00237D92" w:rsidTr="00237D92">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before="80" w:after="80"/>
              <w:jc w:val="center"/>
              <w:rPr>
                <w:b/>
                <w:color w:val="17365D"/>
                <w:sz w:val="28"/>
                <w:szCs w:val="28"/>
              </w:rPr>
            </w:pPr>
            <w:r>
              <w:rPr>
                <w:b/>
                <w:color w:val="17365D"/>
                <w:sz w:val="28"/>
                <w:szCs w:val="28"/>
              </w:rPr>
              <w:t>Module Information</w:t>
            </w:r>
            <w:r>
              <w:rPr>
                <w:b/>
                <w:color w:val="17365D"/>
                <w:sz w:val="28"/>
                <w:szCs w:val="28"/>
              </w:rPr>
              <w:br/>
              <w:t>Module Information</w:t>
            </w:r>
          </w:p>
          <w:p w:rsidR="00237D92" w:rsidRDefault="00237D92" w:rsidP="00237D92">
            <w:pPr>
              <w:bidi/>
              <w:jc w:val="center"/>
              <w:rPr>
                <w:rFonts w:eastAsia="Times New Roman"/>
                <w:b/>
                <w:color w:val="17365D"/>
                <w:sz w:val="28"/>
                <w:szCs w:val="28"/>
              </w:rPr>
            </w:pPr>
          </w:p>
        </w:tc>
      </w:tr>
      <w:tr w:rsidR="00237D92" w:rsidTr="00237D92">
        <w:trPr>
          <w:trHeight w:val="495"/>
        </w:trPr>
        <w:tc>
          <w:tcPr>
            <w:tcW w:w="170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Title</w:t>
            </w:r>
          </w:p>
        </w:tc>
        <w:tc>
          <w:tcPr>
            <w:tcW w:w="4951"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1"/>
              <w:spacing w:before="80" w:after="80"/>
              <w:ind w:left="90"/>
              <w:rPr>
                <w:b w:val="0"/>
                <w:color w:val="FF0000"/>
                <w:sz w:val="30"/>
                <w:szCs w:val="30"/>
              </w:rPr>
            </w:pPr>
            <w:r w:rsidRPr="006B0157">
              <w:rPr>
                <w:sz w:val="24"/>
                <w:szCs w:val="24"/>
                <w:lang w:bidi="ar-IQ"/>
              </w:rPr>
              <w:t>Molecular application</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b/>
              </w:rPr>
            </w:pPr>
            <w:r>
              <w:rPr>
                <w:b/>
              </w:rPr>
              <w:t>Module Delivery</w:t>
            </w:r>
          </w:p>
        </w:tc>
      </w:tr>
      <w:tr w:rsidR="00237D92" w:rsidTr="00237D92">
        <w:trPr>
          <w:trHeight w:val="405"/>
        </w:trPr>
        <w:tc>
          <w:tcPr>
            <w:tcW w:w="170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Module Type</w:t>
            </w:r>
          </w:p>
        </w:tc>
        <w:tc>
          <w:tcPr>
            <w:tcW w:w="4951"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1"/>
              <w:spacing w:before="80" w:after="80"/>
              <w:ind w:left="90"/>
              <w:rPr>
                <w:b w:val="0"/>
                <w:color w:val="FF0000"/>
                <w:sz w:val="28"/>
                <w:szCs w:val="28"/>
              </w:rPr>
            </w:pPr>
            <w:r>
              <w:rPr>
                <w:sz w:val="24"/>
                <w:szCs w:val="24"/>
              </w:rPr>
              <w:t>Core</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330598" w:rsidP="00635BE2">
            <w:pPr>
              <w:numPr>
                <w:ilvl w:val="0"/>
                <w:numId w:val="4"/>
              </w:numPr>
              <w:spacing w:before="80"/>
              <w:rPr>
                <w:b/>
              </w:rPr>
            </w:pPr>
            <w:sdt>
              <w:sdtPr>
                <w:tag w:val="goog_rdk_0"/>
                <w:id w:val="-2037640985"/>
              </w:sdtPr>
              <w:sdtEndPr/>
              <w:sdtContent>
                <w:r w:rsidR="00237D92">
                  <w:rPr>
                    <w:rFonts w:ascii="Segoe UI Symbol" w:eastAsia="Arial Unicode MS" w:hAnsi="Segoe UI Symbol" w:cs="Segoe UI Symbol"/>
                    <w:b/>
                  </w:rPr>
                  <w:t>☒</w:t>
                </w:r>
              </w:sdtContent>
            </w:sdt>
            <w:r w:rsidR="00237D92">
              <w:rPr>
                <w:b/>
              </w:rPr>
              <w:t xml:space="preserve"> Theory    </w:t>
            </w:r>
          </w:p>
          <w:p w:rsidR="00237D92" w:rsidRDefault="00330598" w:rsidP="00635BE2">
            <w:pPr>
              <w:numPr>
                <w:ilvl w:val="0"/>
                <w:numId w:val="5"/>
              </w:numPr>
              <w:rPr>
                <w:b/>
              </w:rPr>
            </w:pPr>
            <w:sdt>
              <w:sdtPr>
                <w:tag w:val="goog_rdk_1"/>
                <w:id w:val="-928032287"/>
              </w:sdtPr>
              <w:sdtEndPr/>
              <w:sdtContent>
                <w:r w:rsidR="00237D92">
                  <w:rPr>
                    <w:rFonts w:ascii="Segoe UI Symbol" w:eastAsia="Arial Unicode MS" w:hAnsi="Segoe UI Symbol" w:cs="Segoe UI Symbol"/>
                    <w:b/>
                  </w:rPr>
                  <w:t>☒</w:t>
                </w:r>
              </w:sdtContent>
            </w:sdt>
            <w:r w:rsidR="00237D92">
              <w:rPr>
                <w:b/>
              </w:rPr>
              <w:t xml:space="preserve"> Lecture</w:t>
            </w:r>
          </w:p>
          <w:p w:rsidR="00237D92" w:rsidRDefault="00330598" w:rsidP="00635BE2">
            <w:pPr>
              <w:numPr>
                <w:ilvl w:val="0"/>
                <w:numId w:val="5"/>
              </w:numPr>
              <w:rPr>
                <w:b/>
              </w:rPr>
            </w:pPr>
            <w:sdt>
              <w:sdtPr>
                <w:tag w:val="goog_rdk_2"/>
                <w:id w:val="1961231286"/>
              </w:sdtPr>
              <w:sdtEndPr/>
              <w:sdtContent>
                <w:r w:rsidR="00237D92">
                  <w:rPr>
                    <w:rFonts w:ascii="Segoe UI Symbol" w:eastAsia="Arial Unicode MS" w:hAnsi="Segoe UI Symbol" w:cs="Segoe UI Symbol"/>
                    <w:b/>
                  </w:rPr>
                  <w:t>☒</w:t>
                </w:r>
              </w:sdtContent>
            </w:sdt>
            <w:r w:rsidR="00237D92">
              <w:rPr>
                <w:b/>
              </w:rPr>
              <w:t xml:space="preserve"> Lab </w:t>
            </w:r>
          </w:p>
          <w:p w:rsidR="00237D92" w:rsidRDefault="00330598" w:rsidP="00635BE2">
            <w:pPr>
              <w:numPr>
                <w:ilvl w:val="0"/>
                <w:numId w:val="5"/>
              </w:numPr>
              <w:rPr>
                <w:b/>
              </w:rPr>
            </w:pPr>
            <w:sdt>
              <w:sdtPr>
                <w:tag w:val="goog_rdk_3"/>
                <w:id w:val="-1764750295"/>
              </w:sdtPr>
              <w:sdtEndPr/>
              <w:sdtContent>
                <w:r w:rsidR="00237D92">
                  <w:rPr>
                    <w:rFonts w:ascii="Segoe UI Symbol" w:eastAsia="Arial Unicode MS" w:hAnsi="Segoe UI Symbol" w:cs="Segoe UI Symbol"/>
                    <w:b/>
                  </w:rPr>
                  <w:t>☐</w:t>
                </w:r>
              </w:sdtContent>
            </w:sdt>
            <w:r w:rsidR="00237D92">
              <w:rPr>
                <w:b/>
              </w:rPr>
              <w:t xml:space="preserve"> Tutorial</w:t>
            </w:r>
          </w:p>
          <w:p w:rsidR="00237D92" w:rsidRDefault="00330598" w:rsidP="00635BE2">
            <w:pPr>
              <w:numPr>
                <w:ilvl w:val="0"/>
                <w:numId w:val="5"/>
              </w:numPr>
              <w:rPr>
                <w:b/>
              </w:rPr>
            </w:pPr>
            <w:sdt>
              <w:sdtPr>
                <w:tag w:val="goog_rdk_4"/>
                <w:id w:val="-865604391"/>
              </w:sdtPr>
              <w:sdtEndPr/>
              <w:sdtContent>
                <w:r w:rsidR="00237D92">
                  <w:rPr>
                    <w:rFonts w:ascii="Segoe UI Symbol" w:eastAsia="Arial Unicode MS" w:hAnsi="Segoe UI Symbol" w:cs="Segoe UI Symbol"/>
                    <w:b/>
                  </w:rPr>
                  <w:t>☐</w:t>
                </w:r>
              </w:sdtContent>
            </w:sdt>
            <w:r w:rsidR="00237D92">
              <w:rPr>
                <w:b/>
              </w:rPr>
              <w:t xml:space="preserve"> Practical</w:t>
            </w:r>
          </w:p>
          <w:p w:rsidR="00237D92" w:rsidRDefault="00330598" w:rsidP="00635BE2">
            <w:pPr>
              <w:numPr>
                <w:ilvl w:val="0"/>
                <w:numId w:val="5"/>
              </w:numPr>
              <w:spacing w:after="80"/>
              <w:rPr>
                <w:b/>
              </w:rPr>
            </w:pPr>
            <w:sdt>
              <w:sdtPr>
                <w:tag w:val="goog_rdk_5"/>
                <w:id w:val="-1127149293"/>
              </w:sdtPr>
              <w:sdtEndPr/>
              <w:sdtContent>
                <w:r w:rsidR="00237D92">
                  <w:rPr>
                    <w:rFonts w:ascii="Segoe UI Symbol" w:eastAsia="Arial Unicode MS" w:hAnsi="Segoe UI Symbol" w:cs="Segoe UI Symbol"/>
                    <w:b/>
                  </w:rPr>
                  <w:t>☐</w:t>
                </w:r>
              </w:sdtContent>
            </w:sdt>
            <w:r w:rsidR="00237D92">
              <w:rPr>
                <w:b/>
              </w:rPr>
              <w:t xml:space="preserve"> Seminar</w:t>
            </w:r>
          </w:p>
        </w:tc>
      </w:tr>
      <w:tr w:rsidR="00237D92" w:rsidTr="00237D92">
        <w:trPr>
          <w:trHeight w:val="450"/>
        </w:trPr>
        <w:tc>
          <w:tcPr>
            <w:tcW w:w="170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Module Code</w:t>
            </w:r>
          </w:p>
        </w:tc>
        <w:tc>
          <w:tcPr>
            <w:tcW w:w="4951" w:type="dxa"/>
            <w:gridSpan w:val="4"/>
            <w:tcBorders>
              <w:top w:val="single" w:sz="4" w:space="0" w:color="000000"/>
              <w:left w:val="single" w:sz="4" w:space="0" w:color="000000"/>
              <w:bottom w:val="single" w:sz="4" w:space="0" w:color="000000"/>
              <w:right w:val="single" w:sz="4" w:space="0" w:color="000000"/>
            </w:tcBorders>
            <w:vAlign w:val="center"/>
          </w:tcPr>
          <w:p w:rsidR="00237D92" w:rsidRPr="007F5A85" w:rsidRDefault="00237D92" w:rsidP="00237D92">
            <w:pPr>
              <w:pStyle w:val="1"/>
              <w:spacing w:before="80" w:after="80"/>
              <w:ind w:left="90"/>
              <w:rPr>
                <w:bCs w:val="0"/>
                <w:color w:val="FF0000"/>
                <w:sz w:val="28"/>
                <w:szCs w:val="28"/>
              </w:rPr>
            </w:pPr>
            <w:r w:rsidRPr="007F5A85">
              <w:rPr>
                <w:bCs w:val="0"/>
                <w:color w:val="FF0000"/>
                <w:sz w:val="28"/>
                <w:szCs w:val="28"/>
              </w:rPr>
              <w:t>NUST101</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widowControl w:val="0"/>
              <w:spacing w:line="276" w:lineRule="auto"/>
              <w:rPr>
                <w:color w:val="FF0000"/>
                <w:sz w:val="28"/>
                <w:szCs w:val="28"/>
              </w:rPr>
            </w:pPr>
          </w:p>
        </w:tc>
      </w:tr>
      <w:tr w:rsidR="00237D92" w:rsidTr="00237D92">
        <w:trPr>
          <w:trHeight w:val="405"/>
        </w:trPr>
        <w:tc>
          <w:tcPr>
            <w:tcW w:w="170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 xml:space="preserve">ECTS Credits </w:t>
            </w:r>
          </w:p>
        </w:tc>
        <w:tc>
          <w:tcPr>
            <w:tcW w:w="4951"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1"/>
              <w:spacing w:before="80" w:after="80"/>
              <w:ind w:left="90"/>
              <w:rPr>
                <w:b w:val="0"/>
                <w:color w:val="FF0000"/>
                <w:sz w:val="28"/>
                <w:szCs w:val="28"/>
              </w:rPr>
            </w:pPr>
            <w:r>
              <w:rPr>
                <w:sz w:val="24"/>
                <w:szCs w:val="24"/>
                <w:shd w:val="clear" w:color="auto" w:fill="E8EAED"/>
              </w:rPr>
              <w:t>8</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widowControl w:val="0"/>
              <w:spacing w:line="276" w:lineRule="auto"/>
              <w:rPr>
                <w:color w:val="FF0000"/>
                <w:sz w:val="28"/>
                <w:szCs w:val="28"/>
              </w:rPr>
            </w:pPr>
          </w:p>
        </w:tc>
      </w:tr>
      <w:tr w:rsidR="00237D92" w:rsidTr="00237D92">
        <w:trPr>
          <w:trHeight w:val="405"/>
        </w:trPr>
        <w:tc>
          <w:tcPr>
            <w:tcW w:w="170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SWL (hr/sem)</w:t>
            </w:r>
          </w:p>
        </w:tc>
        <w:tc>
          <w:tcPr>
            <w:tcW w:w="4951"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1"/>
              <w:spacing w:before="80" w:after="80"/>
              <w:ind w:left="90"/>
              <w:rPr>
                <w:b w:val="0"/>
                <w:color w:val="FF0000"/>
                <w:sz w:val="24"/>
                <w:szCs w:val="24"/>
              </w:rPr>
            </w:pPr>
            <w:r>
              <w:rPr>
                <w:color w:val="FF0000"/>
                <w:sz w:val="24"/>
                <w:szCs w:val="24"/>
              </w:rPr>
              <w:t>200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widowControl w:val="0"/>
              <w:spacing w:line="276" w:lineRule="auto"/>
              <w:rPr>
                <w:color w:val="FF0000"/>
                <w:sz w:val="24"/>
                <w:szCs w:val="24"/>
              </w:rPr>
            </w:pP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Level</w:t>
            </w:r>
          </w:p>
        </w:tc>
        <w:tc>
          <w:tcPr>
            <w:tcW w:w="2067" w:type="dxa"/>
            <w:tcBorders>
              <w:top w:val="single" w:sz="4" w:space="0" w:color="000000"/>
              <w:left w:val="single" w:sz="4" w:space="0" w:color="000000"/>
              <w:bottom w:val="single" w:sz="4" w:space="0" w:color="000000"/>
              <w:right w:val="nil"/>
            </w:tcBorders>
            <w:vAlign w:val="center"/>
          </w:tcPr>
          <w:p w:rsidR="00237D92" w:rsidRDefault="00237D92" w:rsidP="00237D92">
            <w:pPr>
              <w:spacing w:before="80" w:after="80"/>
              <w:ind w:hanging="720"/>
              <w:rPr>
                <w:color w:val="000000"/>
              </w:rPr>
            </w:pPr>
            <w:r>
              <w:rPr>
                <w:color w:val="000000"/>
              </w:rPr>
              <w:t>UGx11</w:t>
            </w:r>
            <w:r>
              <w:t xml:space="preserve">  1</w:t>
            </w:r>
          </w:p>
        </w:tc>
        <w:tc>
          <w:tcPr>
            <w:tcW w:w="3449"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t>1</w:t>
            </w:r>
          </w:p>
        </w:tc>
      </w:tr>
      <w:tr w:rsidR="00237D92" w:rsidTr="00237D92">
        <w:trPr>
          <w:trHeight w:val="692"/>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lastRenderedPageBreak/>
              <w:t>Administering Department</w:t>
            </w:r>
          </w:p>
        </w:tc>
        <w:tc>
          <w:tcPr>
            <w:tcW w:w="2067"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rPr>
                <w:color w:val="000000"/>
              </w:rPr>
              <w:t>FORN</w:t>
            </w:r>
          </w:p>
        </w:tc>
        <w:tc>
          <w:tcPr>
            <w:tcW w:w="1181"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rPr>
                <w:color w:val="000000"/>
              </w:rPr>
              <w:t xml:space="preserve"> SC</w:t>
            </w:r>
          </w:p>
        </w:tc>
      </w:tr>
      <w:tr w:rsidR="00237D92" w:rsidTr="00237D92">
        <w:trPr>
          <w:trHeight w:val="1592"/>
        </w:trPr>
        <w:tc>
          <w:tcPr>
            <w:tcW w:w="170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Leader</w:t>
            </w:r>
          </w:p>
        </w:tc>
        <w:tc>
          <w:tcPr>
            <w:tcW w:w="3600"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ind w:left="90"/>
              <w:rPr>
                <w:color w:val="000000"/>
              </w:rPr>
            </w:pPr>
            <w:r w:rsidRPr="00DA5CBC">
              <w:t>N</w:t>
            </w:r>
            <w:r>
              <w:t xml:space="preserve">arjis </w:t>
            </w:r>
            <w:r w:rsidRPr="00DA5CBC">
              <w:t xml:space="preserve">ibrahim </w:t>
            </w:r>
            <w:r>
              <w:rPr>
                <w:b/>
                <w:color w:val="FF0000"/>
                <w:sz w:val="28"/>
                <w:szCs w:val="28"/>
              </w:rPr>
              <w:t xml:space="preserve"> </w:t>
            </w:r>
          </w:p>
        </w:tc>
        <w:tc>
          <w:tcPr>
            <w:tcW w:w="1181"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r>
              <w:rPr>
                <w:color w:val="000000"/>
              </w:rPr>
              <w:t>l</w:t>
            </w:r>
            <w:hyperlink r:id="rId93" w:history="1">
              <w:r w:rsidRPr="00604B53">
                <w:rPr>
                  <w:rStyle w:val="Hyperlink"/>
                </w:rPr>
                <w:t>narjis.w.ibrahim@nust.edu.iq</w:t>
              </w:r>
            </w:hyperlink>
          </w:p>
          <w:p w:rsidR="00237D92" w:rsidRDefault="00237D92" w:rsidP="00237D92">
            <w:pPr>
              <w:spacing w:before="80" w:after="80"/>
            </w:pP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Leader’s Acad. Title</w:t>
            </w:r>
          </w:p>
        </w:tc>
        <w:tc>
          <w:tcPr>
            <w:tcW w:w="2067"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t>Assist. Lect</w:t>
            </w:r>
          </w:p>
        </w:tc>
        <w:tc>
          <w:tcPr>
            <w:tcW w:w="3449"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t>M.Sc</w:t>
            </w:r>
          </w:p>
        </w:tc>
      </w:tr>
      <w:tr w:rsidR="00237D92" w:rsidTr="00237D92">
        <w:trPr>
          <w:trHeight w:val="220"/>
        </w:trPr>
        <w:tc>
          <w:tcPr>
            <w:tcW w:w="170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Tutor</w:t>
            </w:r>
          </w:p>
        </w:tc>
        <w:tc>
          <w:tcPr>
            <w:tcW w:w="3600"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ind w:left="90"/>
              <w:rPr>
                <w:color w:val="000000"/>
              </w:rPr>
            </w:pPr>
            <w:r>
              <w:t>Name (if available)</w:t>
            </w:r>
          </w:p>
        </w:tc>
        <w:tc>
          <w:tcPr>
            <w:tcW w:w="1181"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pPr>
            <w:r>
              <w:t>E-mail</w:t>
            </w: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Peer Reviewer Name</w:t>
            </w:r>
          </w:p>
        </w:tc>
        <w:tc>
          <w:tcPr>
            <w:tcW w:w="2067" w:type="dxa"/>
            <w:tcBorders>
              <w:top w:val="single" w:sz="4" w:space="0" w:color="000000"/>
              <w:left w:val="single" w:sz="4" w:space="0" w:color="000000"/>
              <w:bottom w:val="single" w:sz="4" w:space="0" w:color="000000"/>
              <w:right w:val="nil"/>
            </w:tcBorders>
            <w:vAlign w:val="center"/>
          </w:tcPr>
          <w:p w:rsidR="00237D92" w:rsidRDefault="00237D92" w:rsidP="00237D92">
            <w:pPr>
              <w:spacing w:before="80" w:after="80"/>
              <w:ind w:left="360" w:hanging="360"/>
              <w:rPr>
                <w:color w:val="000000"/>
              </w:rPr>
            </w:pPr>
            <w:r>
              <w:t>Name</w:t>
            </w:r>
          </w:p>
        </w:tc>
        <w:tc>
          <w:tcPr>
            <w:tcW w:w="1181"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before="80" w:after="80"/>
            </w:pPr>
            <w:r>
              <w:t>E-mail</w:t>
            </w: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6" w:right="-99" w:hanging="6"/>
              <w:rPr>
                <w:b/>
              </w:rPr>
            </w:pPr>
            <w:r>
              <w:rPr>
                <w:b/>
              </w:rPr>
              <w:t>Scientific Committee Approval Date</w:t>
            </w:r>
          </w:p>
        </w:tc>
        <w:tc>
          <w:tcPr>
            <w:tcW w:w="2067" w:type="dxa"/>
            <w:tcBorders>
              <w:top w:val="single" w:sz="4" w:space="0" w:color="000000"/>
              <w:left w:val="single" w:sz="4" w:space="0" w:color="000000"/>
              <w:bottom w:val="single" w:sz="4" w:space="0" w:color="000000"/>
              <w:right w:val="nil"/>
            </w:tcBorders>
            <w:vAlign w:val="center"/>
          </w:tcPr>
          <w:p w:rsidR="00237D92" w:rsidRDefault="00237D92" w:rsidP="00237D92">
            <w:pPr>
              <w:spacing w:before="80" w:after="80"/>
              <w:ind w:left="360"/>
            </w:pPr>
          </w:p>
        </w:tc>
        <w:tc>
          <w:tcPr>
            <w:tcW w:w="1982"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pPr>
            <w:r>
              <w:t>1.0</w:t>
            </w:r>
          </w:p>
        </w:tc>
      </w:tr>
    </w:tbl>
    <w:p w:rsidR="00237D92" w:rsidRDefault="00237D92" w:rsidP="00237D92">
      <w:pPr>
        <w:tabs>
          <w:tab w:val="left" w:pos="5220"/>
        </w:tabs>
        <w:spacing w:after="200" w:line="276" w:lineRule="auto"/>
        <w:rPr>
          <w:rFonts w:ascii="Cambria" w:eastAsia="Cambria" w:hAnsi="Cambria" w:cs="Cambria"/>
          <w:b/>
          <w:sz w:val="16"/>
          <w:szCs w:val="16"/>
        </w:rPr>
      </w:pPr>
    </w:p>
    <w:p w:rsidR="00237D92" w:rsidRDefault="00237D92" w:rsidP="00237D92">
      <w:pPr>
        <w:tabs>
          <w:tab w:val="left" w:pos="5220"/>
        </w:tabs>
        <w:spacing w:after="200" w:line="276" w:lineRule="auto"/>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237D92" w:rsidTr="00237D92">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360" w:lineRule="auto"/>
              <w:jc w:val="center"/>
              <w:rPr>
                <w:b/>
                <w:color w:val="17365D"/>
                <w:sz w:val="28"/>
                <w:szCs w:val="28"/>
              </w:rPr>
            </w:pPr>
            <w:r>
              <w:rPr>
                <w:b/>
                <w:color w:val="17365D"/>
                <w:sz w:val="28"/>
                <w:szCs w:val="28"/>
              </w:rPr>
              <w:t>Relation with other Modules</w:t>
            </w:r>
            <w:r>
              <w:rPr>
                <w:b/>
                <w:color w:val="17365D"/>
                <w:sz w:val="28"/>
                <w:szCs w:val="28"/>
              </w:rPr>
              <w:br/>
              <w:t>Relation with other Modules</w:t>
            </w:r>
          </w:p>
          <w:p w:rsidR="00237D92" w:rsidRDefault="00237D92" w:rsidP="00237D92">
            <w:pPr>
              <w:bidi/>
              <w:spacing w:line="360" w:lineRule="auto"/>
              <w:jc w:val="center"/>
              <w:rPr>
                <w:rFonts w:eastAsia="Times New Roman"/>
                <w:b/>
                <w:color w:val="17365D"/>
                <w:sz w:val="28"/>
                <w:szCs w:val="28"/>
              </w:rPr>
            </w:pPr>
          </w:p>
        </w:tc>
      </w:tr>
      <w:tr w:rsidR="00237D92" w:rsidTr="00237D92">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60" w:lineRule="auto"/>
            </w:pPr>
          </w:p>
        </w:tc>
      </w:tr>
      <w:tr w:rsidR="00237D92" w:rsidTr="00237D92">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60" w:lineRule="auto"/>
            </w:pPr>
          </w:p>
        </w:tc>
      </w:tr>
    </w:tbl>
    <w:p w:rsidR="00237D92" w:rsidRDefault="00237D92" w:rsidP="00237D92">
      <w:pPr>
        <w:tabs>
          <w:tab w:val="left" w:pos="5220"/>
        </w:tabs>
        <w:spacing w:after="0" w:line="360" w:lineRule="auto"/>
        <w:rPr>
          <w:rFonts w:ascii="Cambria" w:eastAsia="Cambria" w:hAnsi="Cambria" w:cs="Cambria"/>
          <w:b/>
          <w:sz w:val="16"/>
          <w:szCs w:val="16"/>
        </w:rPr>
      </w:pPr>
    </w:p>
    <w:p w:rsidR="00237D92" w:rsidRDefault="00237D92" w:rsidP="00237D92">
      <w:pPr>
        <w:tabs>
          <w:tab w:val="left" w:pos="5220"/>
        </w:tabs>
        <w:spacing w:after="0" w:line="360" w:lineRule="auto"/>
        <w:rPr>
          <w:rFonts w:ascii="Cambria" w:eastAsia="Cambria" w:hAnsi="Cambria" w:cs="Cambria"/>
          <w:b/>
          <w:sz w:val="16"/>
          <w:szCs w:val="16"/>
        </w:rPr>
      </w:pPr>
    </w:p>
    <w:p w:rsidR="00237D92" w:rsidRDefault="00237D92" w:rsidP="00237D92">
      <w:pPr>
        <w:tabs>
          <w:tab w:val="left" w:pos="5220"/>
        </w:tabs>
        <w:spacing w:after="0" w:line="360" w:lineRule="auto"/>
        <w:rPr>
          <w:rFonts w:ascii="Cambria" w:eastAsia="Cambria" w:hAnsi="Cambria" w:cs="Cambria"/>
          <w:b/>
          <w:sz w:val="16"/>
          <w:szCs w:val="16"/>
        </w:rPr>
      </w:pPr>
    </w:p>
    <w:p w:rsidR="00237D92" w:rsidRDefault="00237D92" w:rsidP="00237D92">
      <w:pPr>
        <w:tabs>
          <w:tab w:val="left" w:pos="5220"/>
        </w:tabs>
        <w:spacing w:after="200" w:line="276" w:lineRule="auto"/>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237D92" w:rsidTr="00237D92">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276" w:lineRule="auto"/>
              <w:jc w:val="center"/>
              <w:rPr>
                <w:b/>
                <w:color w:val="17365D"/>
                <w:sz w:val="28"/>
                <w:szCs w:val="28"/>
              </w:rPr>
            </w:pPr>
            <w:r>
              <w:rPr>
                <w:b/>
                <w:color w:val="17365D"/>
                <w:sz w:val="28"/>
                <w:szCs w:val="28"/>
              </w:rPr>
              <w:t>Module Aims, Learning Outcomes and Indicative Contents</w:t>
            </w:r>
            <w:r>
              <w:rPr>
                <w:b/>
                <w:color w:val="17365D"/>
                <w:sz w:val="28"/>
                <w:szCs w:val="28"/>
              </w:rPr>
              <w:br/>
              <w:t>Module Aims, Learning Outcomes and Indicative Contents</w:t>
            </w:r>
          </w:p>
          <w:p w:rsidR="00237D92" w:rsidRDefault="00237D92" w:rsidP="00237D92">
            <w:pPr>
              <w:spacing w:line="276" w:lineRule="auto"/>
              <w:jc w:val="center"/>
              <w:rPr>
                <w:b/>
                <w:color w:val="17365D"/>
                <w:sz w:val="28"/>
                <w:szCs w:val="28"/>
              </w:rPr>
            </w:pP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276" w:lineRule="auto"/>
              <w:jc w:val="both"/>
              <w:rPr>
                <w:b/>
                <w:color w:val="000000"/>
                <w:sz w:val="24"/>
                <w:szCs w:val="24"/>
              </w:rPr>
            </w:pPr>
            <w:r>
              <w:rPr>
                <w:b/>
                <w:color w:val="000000"/>
                <w:sz w:val="24"/>
                <w:szCs w:val="24"/>
              </w:rPr>
              <w:t xml:space="preserve"> Module Aims</w:t>
            </w:r>
            <w:r>
              <w:rPr>
                <w:b/>
                <w:color w:val="000000"/>
                <w:sz w:val="24"/>
                <w:szCs w:val="24"/>
              </w:rPr>
              <w:br/>
              <w:t>Module Aims</w:t>
            </w:r>
            <w:r>
              <w:rPr>
                <w:b/>
                <w:color w:val="000000"/>
                <w:sz w:val="24"/>
                <w:szCs w:val="24"/>
              </w:rPr>
              <w:br/>
            </w:r>
          </w:p>
          <w:p w:rsidR="00237D92" w:rsidRDefault="00237D92" w:rsidP="00237D92">
            <w:pPr>
              <w:spacing w:line="276" w:lineRule="auto"/>
              <w:jc w:val="both"/>
              <w:rPr>
                <w:b/>
                <w:sz w:val="24"/>
                <w:szCs w:val="24"/>
              </w:rPr>
            </w:pPr>
          </w:p>
          <w:p w:rsidR="00237D92" w:rsidRDefault="00237D92" w:rsidP="00237D92">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276" w:lineRule="auto"/>
              <w:ind w:left="232"/>
              <w:jc w:val="both"/>
              <w:rPr>
                <w:color w:val="000000"/>
              </w:rPr>
            </w:pPr>
          </w:p>
          <w:p w:rsidR="00237D92" w:rsidRDefault="00237D92" w:rsidP="00237D92">
            <w:pPr>
              <w:spacing w:line="276" w:lineRule="auto"/>
              <w:jc w:val="both"/>
              <w:rPr>
                <w:bCs/>
                <w:color w:val="000000"/>
                <w:sz w:val="24"/>
                <w:szCs w:val="24"/>
              </w:rPr>
            </w:pPr>
            <w:r>
              <w:rPr>
                <w:bCs/>
                <w:color w:val="000000"/>
                <w:sz w:val="24"/>
                <w:szCs w:val="24"/>
              </w:rPr>
              <w:t>This module involves the review of various techniques and research used in a forensic DNA laboratory from sample receipt, extraction and replication to analysis and interpretation.</w:t>
            </w:r>
          </w:p>
          <w:p w:rsidR="00237D92" w:rsidRDefault="00237D92" w:rsidP="00237D92">
            <w:pPr>
              <w:spacing w:line="276" w:lineRule="auto"/>
              <w:jc w:val="both"/>
              <w:rPr>
                <w:bCs/>
                <w:color w:val="000000"/>
                <w:sz w:val="24"/>
                <w:szCs w:val="24"/>
              </w:rPr>
            </w:pPr>
            <w:r>
              <w:rPr>
                <w:bCs/>
                <w:color w:val="000000"/>
                <w:sz w:val="24"/>
                <w:szCs w:val="24"/>
              </w:rPr>
              <w:t xml:space="preserve">1-The students will work their way through a DNA practical, making use of the learned techniques. </w:t>
            </w:r>
          </w:p>
          <w:p w:rsidR="00237D92" w:rsidRDefault="00237D92" w:rsidP="00237D92">
            <w:pPr>
              <w:spacing w:line="276" w:lineRule="auto"/>
              <w:jc w:val="both"/>
              <w:rPr>
                <w:bCs/>
                <w:color w:val="000000"/>
                <w:sz w:val="24"/>
                <w:szCs w:val="24"/>
              </w:rPr>
            </w:pPr>
            <w:r>
              <w:rPr>
                <w:bCs/>
                <w:color w:val="000000"/>
                <w:sz w:val="24"/>
                <w:szCs w:val="24"/>
              </w:rPr>
              <w:lastRenderedPageBreak/>
              <w:t>2-New research and techniques will also be looked at within forensic DNA analysis.</w:t>
            </w:r>
          </w:p>
          <w:p w:rsidR="00237D92" w:rsidRDefault="00237D92" w:rsidP="00237D92">
            <w:pPr>
              <w:spacing w:line="276" w:lineRule="auto"/>
              <w:jc w:val="both"/>
              <w:rPr>
                <w:bCs/>
                <w:color w:val="000000"/>
                <w:sz w:val="24"/>
                <w:szCs w:val="24"/>
              </w:rPr>
            </w:pPr>
            <w:r>
              <w:rPr>
                <w:bCs/>
                <w:color w:val="000000"/>
                <w:sz w:val="24"/>
                <w:szCs w:val="24"/>
              </w:rPr>
              <w:t xml:space="preserve">3-This module involves the review of various techniques and research used in a forensic DNA laboratory from sample receipt, extraction and replication to analysis and interpretation. </w:t>
            </w:r>
          </w:p>
          <w:p w:rsidR="00237D92" w:rsidRDefault="00237D92" w:rsidP="00237D92">
            <w:pPr>
              <w:spacing w:line="276" w:lineRule="auto"/>
              <w:jc w:val="both"/>
              <w:rPr>
                <w:bCs/>
                <w:color w:val="000000"/>
                <w:sz w:val="24"/>
                <w:szCs w:val="24"/>
              </w:rPr>
            </w:pPr>
            <w:r>
              <w:rPr>
                <w:bCs/>
                <w:color w:val="000000"/>
                <w:sz w:val="24"/>
                <w:szCs w:val="24"/>
              </w:rPr>
              <w:t>4-The students will work their way through a DNA practical, making use of the learned techniques.</w:t>
            </w:r>
          </w:p>
          <w:p w:rsidR="00237D92" w:rsidRDefault="00237D92" w:rsidP="00237D92">
            <w:pPr>
              <w:spacing w:line="276" w:lineRule="auto"/>
              <w:jc w:val="both"/>
              <w:rPr>
                <w:color w:val="000000"/>
              </w:rPr>
            </w:pPr>
            <w:r>
              <w:rPr>
                <w:bCs/>
                <w:color w:val="000000"/>
                <w:sz w:val="24"/>
                <w:szCs w:val="24"/>
              </w:rPr>
              <w:t>5- New research and techniques will also be looked at within forensic DNA analysis.</w:t>
            </w: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276" w:lineRule="auto"/>
              <w:rPr>
                <w:b/>
                <w:color w:val="000000"/>
                <w:sz w:val="24"/>
                <w:szCs w:val="24"/>
              </w:rPr>
            </w:pPr>
            <w:r>
              <w:rPr>
                <w:b/>
                <w:color w:val="000000"/>
                <w:sz w:val="24"/>
                <w:szCs w:val="24"/>
              </w:rPr>
              <w:lastRenderedPageBreak/>
              <w:t>Module Learning Outcomes</w:t>
            </w:r>
            <w:r>
              <w:rPr>
                <w:b/>
                <w:color w:val="000000"/>
                <w:sz w:val="24"/>
                <w:szCs w:val="24"/>
              </w:rPr>
              <w:br/>
            </w:r>
            <w:r>
              <w:rPr>
                <w:b/>
                <w:color w:val="000000"/>
                <w:sz w:val="24"/>
                <w:szCs w:val="24"/>
              </w:rPr>
              <w:br/>
              <w:t>Module Learning Outcomes</w:t>
            </w:r>
          </w:p>
          <w:p w:rsidR="00237D92" w:rsidRDefault="00237D92" w:rsidP="00237D92">
            <w:pPr>
              <w:spacing w:line="276" w:lineRule="auto"/>
              <w:rPr>
                <w:b/>
                <w:sz w:val="24"/>
                <w:szCs w:val="24"/>
              </w:rPr>
            </w:pPr>
          </w:p>
          <w:p w:rsidR="00237D92" w:rsidRDefault="00237D92" w:rsidP="00237D92">
            <w:pPr>
              <w:spacing w:line="276" w:lineRule="auto"/>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af2"/>
              <w:shd w:val="clear" w:color="auto" w:fill="FFFFFF"/>
              <w:spacing w:line="360" w:lineRule="atLeast"/>
              <w:rPr>
                <w:rFonts w:ascii="Calibri" w:eastAsia="Calibri" w:hAnsi="Calibri" w:cs="Calibri"/>
                <w:bCs/>
                <w:color w:val="000000"/>
              </w:rPr>
            </w:pPr>
            <w:r>
              <w:rPr>
                <w:rFonts w:ascii="Calibri" w:eastAsia="Calibri" w:hAnsi="Calibri" w:cs="Calibri"/>
                <w:bCs/>
                <w:color w:val="000000"/>
              </w:rPr>
              <w:t>By the end of this module the student should be able to:</w:t>
            </w:r>
          </w:p>
          <w:p w:rsidR="00237D92" w:rsidRDefault="00237D92" w:rsidP="00237D92">
            <w:pPr>
              <w:pStyle w:val="af2"/>
              <w:shd w:val="clear" w:color="auto" w:fill="FFFFFF"/>
              <w:spacing w:line="360" w:lineRule="atLeast"/>
              <w:rPr>
                <w:rFonts w:ascii="Calibri" w:eastAsia="Calibri" w:hAnsi="Calibri" w:cs="Calibri"/>
                <w:bCs/>
                <w:color w:val="000000"/>
              </w:rPr>
            </w:pPr>
            <w:r>
              <w:rPr>
                <w:rFonts w:ascii="Calibri" w:eastAsia="Calibri" w:hAnsi="Calibri" w:cs="Calibri"/>
                <w:bCs/>
                <w:color w:val="000000"/>
              </w:rPr>
              <w:t>1.  Compare and contrast past, present and future techniques used in DNA profiling.</w:t>
            </w:r>
          </w:p>
          <w:p w:rsidR="00237D92" w:rsidRDefault="00237D92" w:rsidP="00237D92">
            <w:pPr>
              <w:pStyle w:val="af2"/>
              <w:shd w:val="clear" w:color="auto" w:fill="FFFFFF"/>
              <w:spacing w:line="360" w:lineRule="atLeast"/>
              <w:rPr>
                <w:rFonts w:ascii="Calibri" w:eastAsia="Calibri" w:hAnsi="Calibri" w:cs="Calibri"/>
                <w:bCs/>
                <w:color w:val="000000"/>
              </w:rPr>
            </w:pPr>
            <w:r>
              <w:rPr>
                <w:rFonts w:ascii="Calibri" w:eastAsia="Calibri" w:hAnsi="Calibri" w:cs="Calibri"/>
                <w:bCs/>
                <w:color w:val="000000"/>
              </w:rPr>
              <w:t>2.  Have a critical understanding of STR and sexing PCR systems, which are used by many countries including the UK to generate sizeable DNA profiles using coloured dye and laser technology.</w:t>
            </w:r>
          </w:p>
          <w:p w:rsidR="00237D92" w:rsidRDefault="00237D92" w:rsidP="00237D92">
            <w:pPr>
              <w:pStyle w:val="af2"/>
              <w:shd w:val="clear" w:color="auto" w:fill="FFFFFF"/>
              <w:spacing w:line="360" w:lineRule="atLeast"/>
              <w:rPr>
                <w:rFonts w:ascii="Calibri" w:eastAsia="Calibri" w:hAnsi="Calibri" w:cs="Calibri"/>
                <w:bCs/>
                <w:color w:val="000000"/>
              </w:rPr>
            </w:pPr>
            <w:r>
              <w:rPr>
                <w:rFonts w:ascii="Calibri" w:eastAsia="Calibri" w:hAnsi="Calibri" w:cs="Calibri"/>
                <w:bCs/>
                <w:color w:val="000000"/>
              </w:rPr>
              <w:t>3.  Assess the benefits and pitfalls of using DNA profiling data relating to crime scenes, criminal investigations and identification of human remains.</w:t>
            </w:r>
          </w:p>
          <w:p w:rsidR="00237D92" w:rsidRDefault="00237D92" w:rsidP="00237D92">
            <w:pPr>
              <w:pStyle w:val="af2"/>
              <w:shd w:val="clear" w:color="auto" w:fill="FFFFFF"/>
              <w:spacing w:line="360" w:lineRule="atLeast"/>
              <w:rPr>
                <w:rFonts w:ascii="Calibri" w:eastAsia="Calibri" w:hAnsi="Calibri" w:cs="Calibri"/>
                <w:bCs/>
                <w:color w:val="000000"/>
              </w:rPr>
            </w:pPr>
            <w:r>
              <w:rPr>
                <w:rFonts w:ascii="Calibri" w:eastAsia="Calibri" w:hAnsi="Calibri" w:cs="Calibri"/>
                <w:bCs/>
                <w:color w:val="000000"/>
              </w:rPr>
              <w:t>4.  Distinguish between the specialist techniques such as mitochondrial DNA sequence analysis, Y-STR analysis and the scientific basis of familial database searching.</w:t>
            </w:r>
          </w:p>
          <w:p w:rsidR="00237D92" w:rsidRDefault="00237D92" w:rsidP="00237D92">
            <w:pPr>
              <w:pStyle w:val="af2"/>
              <w:shd w:val="clear" w:color="auto" w:fill="FFFFFF"/>
              <w:spacing w:line="360" w:lineRule="atLeast"/>
              <w:rPr>
                <w:rFonts w:ascii="Calibri" w:eastAsia="Calibri" w:hAnsi="Calibri" w:cs="Calibri"/>
                <w:bCs/>
                <w:color w:val="000000"/>
              </w:rPr>
            </w:pPr>
            <w:r>
              <w:rPr>
                <w:rFonts w:ascii="Calibri" w:eastAsia="Calibri" w:hAnsi="Calibri" w:cs="Calibri"/>
                <w:bCs/>
                <w:color w:val="000000"/>
              </w:rPr>
              <w:t>5.  Appraise new developments &amp; ongoing research areas e.g. linking physical characteristics to DNA, detection of forensically important SNPs or identify body fluids using nucleic acid analysis.</w:t>
            </w:r>
          </w:p>
          <w:p w:rsidR="00237D92" w:rsidRDefault="00237D92" w:rsidP="00237D92">
            <w:pPr>
              <w:widowControl w:val="0"/>
              <w:shd w:val="clear" w:color="auto" w:fill="FFFFFF"/>
              <w:spacing w:line="276" w:lineRule="auto"/>
              <w:ind w:left="360"/>
              <w:rPr>
                <w:color w:val="3F4A52"/>
              </w:rPr>
            </w:pP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jc w:val="center"/>
              <w:rPr>
                <w:b/>
                <w:sz w:val="24"/>
                <w:szCs w:val="24"/>
              </w:rPr>
            </w:pPr>
            <w:r>
              <w:rPr>
                <w:b/>
                <w:sz w:val="24"/>
                <w:szCs w:val="24"/>
              </w:rPr>
              <w:t>Indicative Contents</w:t>
            </w:r>
            <w:r>
              <w:rPr>
                <w:b/>
                <w:sz w:val="24"/>
                <w:szCs w:val="24"/>
              </w:rPr>
              <w:br/>
              <w:t>Indicative Contents</w:t>
            </w:r>
          </w:p>
          <w:p w:rsidR="00237D92" w:rsidRDefault="00237D92" w:rsidP="00237D92">
            <w:pPr>
              <w:bidi/>
              <w:spacing w:line="312" w:lineRule="auto"/>
              <w:jc w:val="center"/>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both"/>
              <w:rPr>
                <w:color w:val="333333"/>
                <w:highlight w:val="white"/>
              </w:rPr>
            </w:pPr>
            <w:r>
              <w:rPr>
                <w:color w:val="333333"/>
                <w:highlight w:val="white"/>
              </w:rPr>
              <w:t>Indicative content includes the following.</w:t>
            </w:r>
          </w:p>
          <w:p w:rsidR="00237D92" w:rsidRDefault="00237D92" w:rsidP="00237D92">
            <w:pPr>
              <w:spacing w:line="312" w:lineRule="auto"/>
              <w:jc w:val="both"/>
              <w:rPr>
                <w:color w:val="333333"/>
                <w:highlight w:val="white"/>
                <w:u w:val="single"/>
              </w:rPr>
            </w:pPr>
          </w:p>
          <w:p w:rsidR="00237D92" w:rsidRDefault="00237D92" w:rsidP="00237D92">
            <w:pPr>
              <w:pStyle w:val="3"/>
              <w:keepNext w:val="0"/>
              <w:keepLines w:val="0"/>
              <w:shd w:val="clear" w:color="auto" w:fill="FFFFFF"/>
              <w:spacing w:before="0" w:after="225" w:line="450" w:lineRule="atLeast"/>
              <w:rPr>
                <w:b w:val="0"/>
                <w:bCs/>
                <w:color w:val="000000"/>
                <w:sz w:val="24"/>
                <w:szCs w:val="24"/>
              </w:rPr>
            </w:pPr>
            <w:r>
              <w:rPr>
                <w:b w:val="0"/>
                <w:bCs/>
                <w:color w:val="000000"/>
                <w:sz w:val="24"/>
                <w:szCs w:val="24"/>
              </w:rPr>
              <w:t>1- DNA structure, genetics, molecular biology</w:t>
            </w:r>
          </w:p>
          <w:p w:rsidR="00237D92" w:rsidRDefault="00237D92" w:rsidP="00237D92">
            <w:pPr>
              <w:pStyle w:val="af2"/>
              <w:shd w:val="clear" w:color="auto" w:fill="FFFFFF"/>
              <w:spacing w:line="360" w:lineRule="atLeast"/>
              <w:rPr>
                <w:rFonts w:ascii="Calibri" w:eastAsia="Calibri" w:hAnsi="Calibri" w:cs="Calibri"/>
                <w:bCs/>
                <w:color w:val="000000"/>
              </w:rPr>
            </w:pPr>
            <w:r>
              <w:rPr>
                <w:rFonts w:ascii="Calibri" w:eastAsia="Calibri" w:hAnsi="Calibri" w:cs="Calibri"/>
                <w:bCs/>
                <w:color w:val="000000"/>
              </w:rPr>
              <w:t>Occurrence and distribution of unique, middle and highly repetitive DNA fractions. Hypervariable fraction and its exploitation in forensic science</w:t>
            </w:r>
          </w:p>
          <w:p w:rsidR="00237D92" w:rsidRDefault="00237D92" w:rsidP="00237D92">
            <w:pPr>
              <w:pStyle w:val="3"/>
              <w:keepNext w:val="0"/>
              <w:keepLines w:val="0"/>
              <w:shd w:val="clear" w:color="auto" w:fill="FFFFFF"/>
              <w:spacing w:before="0" w:after="225" w:line="450" w:lineRule="atLeast"/>
              <w:rPr>
                <w:b w:val="0"/>
                <w:bCs/>
                <w:color w:val="000000"/>
                <w:sz w:val="24"/>
                <w:szCs w:val="24"/>
              </w:rPr>
            </w:pPr>
            <w:r>
              <w:rPr>
                <w:b w:val="0"/>
                <w:bCs/>
                <w:color w:val="000000"/>
                <w:sz w:val="24"/>
                <w:szCs w:val="24"/>
              </w:rPr>
              <w:lastRenderedPageBreak/>
              <w:t>2 -Background to DNA profiling</w:t>
            </w:r>
          </w:p>
          <w:p w:rsidR="00237D92" w:rsidRDefault="00237D92" w:rsidP="00237D92">
            <w:pPr>
              <w:pStyle w:val="af2"/>
              <w:shd w:val="clear" w:color="auto" w:fill="FFFFFF"/>
              <w:spacing w:line="360" w:lineRule="atLeast"/>
              <w:rPr>
                <w:rFonts w:ascii="Calibri" w:eastAsia="Calibri" w:hAnsi="Calibri" w:cs="Calibri"/>
                <w:bCs/>
                <w:color w:val="000000"/>
              </w:rPr>
            </w:pPr>
            <w:r>
              <w:rPr>
                <w:rFonts w:ascii="Calibri" w:eastAsia="Calibri" w:hAnsi="Calibri" w:cs="Calibri"/>
                <w:bCs/>
                <w:color w:val="000000"/>
              </w:rPr>
              <w:t>Alec Jeffreys - minisatellite DNA - first use of DNA profiling - progress through the 1980's, 90s, 00s - Multilocus DNA profiling (MLP) - Single locus probes (SLP), PCR based techniques such as HLADQa, Quad, SGM SGMplus, DNA-17, New multiplexes</w:t>
            </w:r>
          </w:p>
          <w:p w:rsidR="00237D92" w:rsidRDefault="00237D92" w:rsidP="00237D92">
            <w:pPr>
              <w:pStyle w:val="3"/>
              <w:keepNext w:val="0"/>
              <w:keepLines w:val="0"/>
              <w:shd w:val="clear" w:color="auto" w:fill="FFFFFF"/>
              <w:spacing w:before="0" w:after="225" w:line="450" w:lineRule="atLeast"/>
              <w:rPr>
                <w:b w:val="0"/>
                <w:bCs/>
                <w:color w:val="000000"/>
                <w:sz w:val="24"/>
                <w:szCs w:val="24"/>
              </w:rPr>
            </w:pPr>
            <w:r>
              <w:rPr>
                <w:b w:val="0"/>
                <w:bCs/>
                <w:color w:val="000000"/>
                <w:sz w:val="24"/>
                <w:szCs w:val="24"/>
              </w:rPr>
              <w:t>3- Generation of STR DNA profiles</w:t>
            </w:r>
          </w:p>
          <w:p w:rsidR="00237D92" w:rsidRDefault="00237D92" w:rsidP="00237D92">
            <w:pPr>
              <w:pStyle w:val="af2"/>
              <w:shd w:val="clear" w:color="auto" w:fill="FFFFFF"/>
              <w:spacing w:line="360" w:lineRule="atLeast"/>
              <w:rPr>
                <w:rFonts w:ascii="Calibri" w:eastAsia="Calibri" w:hAnsi="Calibri" w:cs="Calibri"/>
                <w:bCs/>
                <w:color w:val="000000"/>
              </w:rPr>
            </w:pPr>
            <w:r>
              <w:rPr>
                <w:rFonts w:ascii="Calibri" w:eastAsia="Calibri" w:hAnsi="Calibri" w:cs="Calibri"/>
                <w:bCs/>
                <w:color w:val="000000"/>
              </w:rPr>
              <w:t>Introduction to how reproducible and sizeable DNA profiles using multiplexed short tandem repeat (STR) are generated.</w:t>
            </w:r>
          </w:p>
          <w:p w:rsidR="00237D92" w:rsidRDefault="00237D92" w:rsidP="00237D92">
            <w:pPr>
              <w:pStyle w:val="3"/>
              <w:keepNext w:val="0"/>
              <w:keepLines w:val="0"/>
              <w:shd w:val="clear" w:color="auto" w:fill="FFFFFF"/>
              <w:spacing w:before="0" w:after="225" w:line="450" w:lineRule="atLeast"/>
              <w:rPr>
                <w:b w:val="0"/>
                <w:bCs/>
                <w:color w:val="000000"/>
                <w:sz w:val="24"/>
                <w:szCs w:val="24"/>
              </w:rPr>
            </w:pPr>
            <w:r>
              <w:rPr>
                <w:b w:val="0"/>
                <w:bCs/>
                <w:color w:val="000000"/>
                <w:sz w:val="24"/>
                <w:szCs w:val="24"/>
              </w:rPr>
              <w:t>4 -Crime Scene profiling</w:t>
            </w:r>
          </w:p>
          <w:p w:rsidR="00237D92" w:rsidRDefault="00237D92" w:rsidP="00237D92">
            <w:pPr>
              <w:pStyle w:val="af2"/>
              <w:shd w:val="clear" w:color="auto" w:fill="FFFFFF"/>
              <w:spacing w:line="360" w:lineRule="atLeast"/>
              <w:rPr>
                <w:rFonts w:ascii="Calibri" w:eastAsia="Calibri" w:hAnsi="Calibri" w:cs="Calibri"/>
                <w:bCs/>
                <w:color w:val="000000"/>
              </w:rPr>
            </w:pPr>
            <w:r>
              <w:rPr>
                <w:rFonts w:ascii="Calibri" w:eastAsia="Calibri" w:hAnsi="Calibri" w:cs="Calibri"/>
                <w:bCs/>
                <w:color w:val="000000"/>
              </w:rPr>
              <w:t>Sources of DNA encountered in forensic casework and anti-contamination procedures.</w:t>
            </w:r>
          </w:p>
          <w:p w:rsidR="00237D92" w:rsidRDefault="00237D92" w:rsidP="00237D92">
            <w:pPr>
              <w:pStyle w:val="3"/>
              <w:keepNext w:val="0"/>
              <w:keepLines w:val="0"/>
              <w:shd w:val="clear" w:color="auto" w:fill="FFFFFF"/>
              <w:spacing w:before="0" w:after="225" w:line="450" w:lineRule="atLeast"/>
              <w:rPr>
                <w:b w:val="0"/>
                <w:bCs/>
                <w:color w:val="000000"/>
                <w:sz w:val="24"/>
                <w:szCs w:val="24"/>
              </w:rPr>
            </w:pPr>
            <w:r>
              <w:rPr>
                <w:b w:val="0"/>
                <w:bCs/>
                <w:color w:val="000000"/>
                <w:sz w:val="24"/>
                <w:szCs w:val="24"/>
              </w:rPr>
              <w:t>5- Statistical evaluation of DNA matches and court presentation</w:t>
            </w:r>
          </w:p>
          <w:p w:rsidR="00237D92" w:rsidRDefault="00237D92" w:rsidP="00237D92">
            <w:pPr>
              <w:pStyle w:val="af2"/>
              <w:shd w:val="clear" w:color="auto" w:fill="FFFFFF"/>
              <w:spacing w:line="360" w:lineRule="atLeast"/>
              <w:rPr>
                <w:rFonts w:ascii="Calibri" w:eastAsia="Calibri" w:hAnsi="Calibri" w:cs="Calibri"/>
                <w:bCs/>
                <w:color w:val="000000"/>
              </w:rPr>
            </w:pPr>
            <w:r>
              <w:rPr>
                <w:rFonts w:ascii="Calibri" w:eastAsia="Calibri" w:hAnsi="Calibri" w:cs="Calibri"/>
                <w:bCs/>
                <w:color w:val="000000"/>
              </w:rPr>
              <w:t>Match probability calculations, population genetics and Bayesian approach to evidence interpretation. Presentation of DNA evidence in court; challenges and appeals</w:t>
            </w:r>
          </w:p>
          <w:p w:rsidR="00237D92" w:rsidRDefault="00237D92" w:rsidP="00237D92">
            <w:pPr>
              <w:pStyle w:val="3"/>
              <w:keepNext w:val="0"/>
              <w:keepLines w:val="0"/>
              <w:shd w:val="clear" w:color="auto" w:fill="FFFFFF"/>
              <w:spacing w:before="0" w:after="225" w:line="450" w:lineRule="atLeast"/>
              <w:rPr>
                <w:b w:val="0"/>
                <w:bCs/>
                <w:color w:val="000000"/>
                <w:sz w:val="24"/>
                <w:szCs w:val="24"/>
              </w:rPr>
            </w:pPr>
            <w:r>
              <w:rPr>
                <w:b w:val="0"/>
                <w:bCs/>
                <w:color w:val="000000"/>
                <w:sz w:val="24"/>
                <w:szCs w:val="24"/>
              </w:rPr>
              <w:t>6- Population Genetics</w:t>
            </w:r>
          </w:p>
          <w:p w:rsidR="00237D92" w:rsidRDefault="00237D92" w:rsidP="00237D92">
            <w:pPr>
              <w:pStyle w:val="af2"/>
              <w:shd w:val="clear" w:color="auto" w:fill="FFFFFF"/>
              <w:spacing w:line="360" w:lineRule="atLeast"/>
              <w:rPr>
                <w:rFonts w:ascii="Calibri" w:eastAsia="Calibri" w:hAnsi="Calibri" w:cs="Calibri"/>
                <w:bCs/>
                <w:color w:val="000000"/>
              </w:rPr>
            </w:pPr>
            <w:r>
              <w:rPr>
                <w:rFonts w:ascii="Calibri" w:eastAsia="Calibri" w:hAnsi="Calibri" w:cs="Calibri"/>
                <w:bCs/>
                <w:color w:val="000000"/>
              </w:rPr>
              <w:t>Principles of inheritance - Mendel's laws, population genetics</w:t>
            </w:r>
          </w:p>
          <w:p w:rsidR="00237D92" w:rsidRDefault="00237D92" w:rsidP="00237D92">
            <w:pPr>
              <w:pStyle w:val="3"/>
              <w:keepNext w:val="0"/>
              <w:keepLines w:val="0"/>
              <w:shd w:val="clear" w:color="auto" w:fill="FFFFFF"/>
              <w:spacing w:before="0" w:after="225" w:line="450" w:lineRule="atLeast"/>
              <w:rPr>
                <w:b w:val="0"/>
                <w:bCs/>
                <w:color w:val="000000"/>
                <w:sz w:val="24"/>
                <w:szCs w:val="24"/>
              </w:rPr>
            </w:pPr>
            <w:r>
              <w:rPr>
                <w:b w:val="0"/>
                <w:bCs/>
                <w:color w:val="000000"/>
                <w:sz w:val="24"/>
                <w:szCs w:val="24"/>
              </w:rPr>
              <w:t>7 -Identification of human remains</w:t>
            </w:r>
          </w:p>
          <w:p w:rsidR="00237D92" w:rsidRDefault="00237D92" w:rsidP="00237D92">
            <w:pPr>
              <w:pStyle w:val="af2"/>
              <w:shd w:val="clear" w:color="auto" w:fill="FFFFFF"/>
              <w:spacing w:line="360" w:lineRule="atLeast"/>
              <w:rPr>
                <w:rFonts w:ascii="Calibri" w:eastAsia="Calibri" w:hAnsi="Calibri" w:cs="Calibri"/>
                <w:bCs/>
                <w:color w:val="000000"/>
              </w:rPr>
            </w:pPr>
            <w:r>
              <w:rPr>
                <w:rFonts w:ascii="Calibri" w:eastAsia="Calibri" w:hAnsi="Calibri" w:cs="Calibri"/>
                <w:bCs/>
                <w:color w:val="000000"/>
              </w:rPr>
              <w:t>Human remains identification, including mass disaster- victim ID by the use of surrogate reference samples and relatives’ samples.</w:t>
            </w:r>
          </w:p>
          <w:p w:rsidR="00237D92" w:rsidRDefault="00237D92" w:rsidP="00237D92">
            <w:pPr>
              <w:pStyle w:val="3"/>
              <w:keepNext w:val="0"/>
              <w:keepLines w:val="0"/>
              <w:shd w:val="clear" w:color="auto" w:fill="FFFFFF"/>
              <w:spacing w:before="0" w:after="225" w:line="450" w:lineRule="atLeast"/>
              <w:rPr>
                <w:b w:val="0"/>
                <w:bCs/>
                <w:color w:val="000000"/>
                <w:sz w:val="24"/>
                <w:szCs w:val="24"/>
              </w:rPr>
            </w:pPr>
            <w:r>
              <w:rPr>
                <w:b w:val="0"/>
                <w:bCs/>
                <w:color w:val="000000"/>
                <w:sz w:val="24"/>
                <w:szCs w:val="24"/>
              </w:rPr>
              <w:t>8- Intelligence-led screens</w:t>
            </w:r>
          </w:p>
          <w:p w:rsidR="00237D92" w:rsidRDefault="00237D92" w:rsidP="00237D92">
            <w:pPr>
              <w:pStyle w:val="af2"/>
              <w:shd w:val="clear" w:color="auto" w:fill="FFFFFF"/>
              <w:spacing w:line="360" w:lineRule="atLeast"/>
              <w:rPr>
                <w:rFonts w:ascii="Calibri" w:eastAsia="Calibri" w:hAnsi="Calibri" w:cs="Calibri"/>
                <w:bCs/>
                <w:color w:val="000000"/>
              </w:rPr>
            </w:pPr>
            <w:r>
              <w:rPr>
                <w:rFonts w:ascii="Calibri" w:eastAsia="Calibri" w:hAnsi="Calibri" w:cs="Calibri"/>
                <w:bCs/>
                <w:color w:val="000000"/>
              </w:rPr>
              <w:t>Role of such initiatives with casework examples</w:t>
            </w:r>
          </w:p>
          <w:p w:rsidR="00237D92" w:rsidRDefault="00237D92" w:rsidP="00237D92">
            <w:pPr>
              <w:pStyle w:val="3"/>
              <w:keepNext w:val="0"/>
              <w:keepLines w:val="0"/>
              <w:shd w:val="clear" w:color="auto" w:fill="FFFFFF"/>
              <w:spacing w:before="0" w:after="225" w:line="450" w:lineRule="atLeast"/>
              <w:rPr>
                <w:b w:val="0"/>
                <w:bCs/>
                <w:color w:val="000000"/>
                <w:sz w:val="24"/>
                <w:szCs w:val="24"/>
              </w:rPr>
            </w:pPr>
            <w:r>
              <w:rPr>
                <w:b w:val="0"/>
                <w:bCs/>
                <w:color w:val="000000"/>
                <w:sz w:val="24"/>
                <w:szCs w:val="24"/>
              </w:rPr>
              <w:t>9- Specialist techniques</w:t>
            </w:r>
          </w:p>
          <w:p w:rsidR="00237D92" w:rsidRDefault="00237D92" w:rsidP="00237D92">
            <w:pPr>
              <w:pStyle w:val="af2"/>
              <w:shd w:val="clear" w:color="auto" w:fill="FFFFFF"/>
              <w:spacing w:line="360" w:lineRule="atLeast"/>
              <w:rPr>
                <w:rFonts w:ascii="Calibri" w:eastAsia="Calibri" w:hAnsi="Calibri" w:cs="Calibri"/>
                <w:bCs/>
                <w:color w:val="000000"/>
              </w:rPr>
            </w:pPr>
            <w:r>
              <w:rPr>
                <w:rFonts w:ascii="Calibri" w:eastAsia="Calibri" w:hAnsi="Calibri" w:cs="Calibri"/>
                <w:bCs/>
                <w:color w:val="000000"/>
              </w:rPr>
              <w:t>New developments/ Ongoing research areas</w:t>
            </w:r>
          </w:p>
          <w:p w:rsidR="00237D92" w:rsidRDefault="00237D92" w:rsidP="00237D92">
            <w:pPr>
              <w:spacing w:line="312" w:lineRule="auto"/>
            </w:pPr>
          </w:p>
        </w:tc>
      </w:tr>
    </w:tbl>
    <w:p w:rsidR="00237D92" w:rsidRDefault="00237D92" w:rsidP="00237D92">
      <w:pPr>
        <w:spacing w:after="384" w:line="312" w:lineRule="auto"/>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237D92" w:rsidTr="00237D92">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276" w:lineRule="auto"/>
              <w:jc w:val="center"/>
              <w:rPr>
                <w:b/>
                <w:color w:val="17365D"/>
                <w:sz w:val="28"/>
                <w:szCs w:val="28"/>
              </w:rPr>
            </w:pPr>
            <w:r>
              <w:rPr>
                <w:b/>
                <w:color w:val="17365D"/>
                <w:sz w:val="28"/>
                <w:szCs w:val="28"/>
              </w:rPr>
              <w:t>Learning and Teaching Strategies</w:t>
            </w:r>
            <w:r>
              <w:rPr>
                <w:b/>
                <w:color w:val="17365D"/>
                <w:sz w:val="28"/>
                <w:szCs w:val="28"/>
              </w:rPr>
              <w:br/>
              <w:t>Learning and Teaching Strategies</w:t>
            </w:r>
          </w:p>
          <w:p w:rsidR="00237D92" w:rsidRDefault="00237D92" w:rsidP="00237D92">
            <w:pPr>
              <w:bidi/>
              <w:jc w:val="center"/>
              <w:rPr>
                <w:rFonts w:eastAsia="Times New Roman"/>
                <w:b/>
                <w:color w:val="17365D"/>
                <w:sz w:val="28"/>
                <w:szCs w:val="28"/>
              </w:rPr>
            </w:pPr>
          </w:p>
        </w:tc>
      </w:tr>
      <w:tr w:rsidR="00237D92" w:rsidTr="00237D92">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276" w:lineRule="auto"/>
              <w:jc w:val="both"/>
              <w:rPr>
                <w:b/>
                <w:color w:val="000000"/>
                <w:sz w:val="24"/>
                <w:szCs w:val="24"/>
              </w:rPr>
            </w:pPr>
          </w:p>
          <w:p w:rsidR="00237D92" w:rsidRDefault="00237D92" w:rsidP="00237D92">
            <w:pPr>
              <w:spacing w:line="276" w:lineRule="auto"/>
              <w:jc w:val="both"/>
              <w:rPr>
                <w:b/>
                <w:color w:val="000000"/>
                <w:sz w:val="24"/>
                <w:szCs w:val="24"/>
              </w:rPr>
            </w:pPr>
            <w:r>
              <w:rPr>
                <w:b/>
                <w:color w:val="000000"/>
                <w:sz w:val="24"/>
                <w:szCs w:val="24"/>
              </w:rPr>
              <w:t>The aim of this Module is to provide students with the ability to critically evaluate current thinking and research in forensic DNA analysis and extraction from different samples as well as to fully understand the procedures and analysis performed within a modern forensic DNA laboratory.</w:t>
            </w:r>
          </w:p>
        </w:tc>
      </w:tr>
    </w:tbl>
    <w:p w:rsidR="00237D92" w:rsidRDefault="00237D92" w:rsidP="00237D92">
      <w:pPr>
        <w:spacing w:line="276" w:lineRule="auto"/>
        <w:rPr>
          <w:rFonts w:ascii="Cambria" w:eastAsia="Cambria" w:hAnsi="Cambria" w:cs="Cambria"/>
          <w:b/>
          <w:color w:val="000000"/>
          <w:sz w:val="36"/>
          <w:szCs w:val="36"/>
        </w:rPr>
      </w:pPr>
    </w:p>
    <w:p w:rsidR="00237D92" w:rsidRDefault="00237D92" w:rsidP="00237D92">
      <w:pPr>
        <w:spacing w:line="276" w:lineRule="auto"/>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237D92" w:rsidTr="00237D92">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312" w:lineRule="auto"/>
              <w:jc w:val="center"/>
              <w:rPr>
                <w:rFonts w:eastAsia="Times New Roman"/>
                <w:color w:val="000000"/>
                <w:sz w:val="24"/>
                <w:szCs w:val="24"/>
              </w:rPr>
            </w:pPr>
            <w:r>
              <w:rPr>
                <w:rFonts w:eastAsia="Times New Roman"/>
                <w:b/>
                <w:color w:val="17365D"/>
                <w:sz w:val="28"/>
                <w:szCs w:val="28"/>
              </w:rPr>
              <w:t>Student Workload (SWL)</w:t>
            </w:r>
            <w:r>
              <w:rPr>
                <w:rFonts w:eastAsia="Times New Roman"/>
                <w:b/>
                <w:color w:val="17365D"/>
                <w:sz w:val="28"/>
                <w:szCs w:val="28"/>
              </w:rPr>
              <w:br/>
              <w:t>Student Workload (SWL)</w:t>
            </w:r>
          </w:p>
          <w:p w:rsidR="00237D92" w:rsidRDefault="00237D92" w:rsidP="00237D92">
            <w:pPr>
              <w:bidi/>
              <w:spacing w:line="312" w:lineRule="auto"/>
              <w:jc w:val="center"/>
              <w:rPr>
                <w:rFonts w:eastAsia="Times New Roman"/>
                <w:color w:val="000000"/>
                <w:sz w:val="24"/>
                <w:szCs w:val="24"/>
              </w:rPr>
            </w:pPr>
          </w:p>
        </w:tc>
      </w:tr>
      <w:tr w:rsidR="00237D92" w:rsidTr="00237D92">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sz w:val="24"/>
                <w:szCs w:val="24"/>
              </w:rPr>
            </w:pPr>
            <w:r>
              <w:rPr>
                <w:b/>
                <w:color w:val="000000"/>
                <w:sz w:val="24"/>
                <w:szCs w:val="24"/>
              </w:rPr>
              <w:t>Structured SWL (h/sem)</w:t>
            </w:r>
            <w:r>
              <w:rPr>
                <w:b/>
                <w:color w:val="000000"/>
                <w:sz w:val="24"/>
                <w:szCs w:val="24"/>
              </w:rPr>
              <w:br/>
              <w:t>Structured SWL (h/sem)</w:t>
            </w:r>
          </w:p>
          <w:p w:rsidR="00237D92" w:rsidRDefault="00237D92" w:rsidP="00237D92">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12" w:lineRule="auto"/>
              <w:rPr>
                <w:sz w:val="24"/>
                <w:szCs w:val="24"/>
              </w:rPr>
            </w:pPr>
            <w:r>
              <w:rPr>
                <w:sz w:val="24"/>
                <w:szCs w:val="24"/>
              </w:rPr>
              <w:t>102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12" w:lineRule="auto"/>
              <w:rPr>
                <w:b/>
              </w:rPr>
            </w:pPr>
            <w:r>
              <w:rPr>
                <w:b/>
              </w:rPr>
              <w:t>Structured SWL (h/w)</w:t>
            </w:r>
            <w:r>
              <w:rPr>
                <w:b/>
              </w:rPr>
              <w:br/>
              <w:t>Structured SWL (h/w)</w:t>
            </w:r>
          </w:p>
          <w:p w:rsidR="00237D92" w:rsidRDefault="00237D92" w:rsidP="00237D92">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12" w:lineRule="auto"/>
              <w:rPr>
                <w:sz w:val="24"/>
                <w:szCs w:val="24"/>
              </w:rPr>
            </w:pPr>
            <w:r>
              <w:rPr>
                <w:sz w:val="24"/>
                <w:szCs w:val="24"/>
              </w:rPr>
              <w:t>7</w:t>
            </w:r>
          </w:p>
        </w:tc>
      </w:tr>
      <w:tr w:rsidR="00237D92" w:rsidTr="00237D92">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sz w:val="24"/>
                <w:szCs w:val="24"/>
              </w:rPr>
            </w:pPr>
            <w:r>
              <w:rPr>
                <w:b/>
                <w:color w:val="000000"/>
                <w:sz w:val="24"/>
                <w:szCs w:val="24"/>
              </w:rPr>
              <w:t>Unstructured SWL (h/sem)</w:t>
            </w:r>
            <w:r>
              <w:rPr>
                <w:b/>
                <w:color w:val="000000"/>
                <w:sz w:val="24"/>
                <w:szCs w:val="24"/>
              </w:rPr>
              <w:br/>
              <w:t>Unstructured SWL (h/sem)</w:t>
            </w:r>
          </w:p>
          <w:p w:rsidR="00237D92" w:rsidRDefault="00237D92" w:rsidP="00237D92">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12" w:lineRule="auto"/>
              <w:rPr>
                <w:sz w:val="24"/>
                <w:szCs w:val="24"/>
              </w:rPr>
            </w:pPr>
            <w:r>
              <w:rPr>
                <w:sz w:val="24"/>
                <w:szCs w:val="24"/>
              </w:rPr>
              <w:t>98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12" w:lineRule="auto"/>
              <w:rPr>
                <w:b/>
              </w:rPr>
            </w:pPr>
            <w:r>
              <w:rPr>
                <w:b/>
              </w:rPr>
              <w:t>Unstructured SWL (h/w)</w:t>
            </w:r>
            <w:r>
              <w:rPr>
                <w:b/>
              </w:rPr>
              <w:br/>
              <w:t>Unstructured SWL (h/w)</w:t>
            </w:r>
          </w:p>
          <w:p w:rsidR="00237D92" w:rsidRDefault="00237D92" w:rsidP="00237D92">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12" w:lineRule="auto"/>
              <w:rPr>
                <w:sz w:val="24"/>
                <w:szCs w:val="24"/>
              </w:rPr>
            </w:pPr>
            <w:r>
              <w:rPr>
                <w:sz w:val="24"/>
                <w:szCs w:val="24"/>
              </w:rPr>
              <w:t>6.5</w:t>
            </w:r>
          </w:p>
        </w:tc>
      </w:tr>
      <w:tr w:rsidR="00237D92" w:rsidTr="00237D92">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sz w:val="24"/>
                <w:szCs w:val="24"/>
              </w:rPr>
            </w:pPr>
            <w:r>
              <w:rPr>
                <w:b/>
                <w:color w:val="000000"/>
                <w:sz w:val="24"/>
                <w:szCs w:val="24"/>
              </w:rPr>
              <w:t>Total SWL (h/sem)</w:t>
            </w:r>
            <w:r>
              <w:rPr>
                <w:b/>
                <w:color w:val="000000"/>
                <w:sz w:val="24"/>
                <w:szCs w:val="24"/>
              </w:rPr>
              <w:br/>
              <w:t>Total SWL (h/sem)</w:t>
            </w:r>
          </w:p>
          <w:p w:rsidR="00237D92" w:rsidRDefault="00237D92" w:rsidP="00237D92">
            <w:pPr>
              <w:spacing w:line="312" w:lineRule="auto"/>
              <w:rPr>
                <w:b/>
                <w:sz w:val="24"/>
                <w:szCs w:val="24"/>
              </w:rPr>
            </w:pP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12" w:lineRule="auto"/>
              <w:rPr>
                <w:sz w:val="24"/>
                <w:szCs w:val="24"/>
              </w:rPr>
            </w:pPr>
            <w:r>
              <w:rPr>
                <w:sz w:val="24"/>
                <w:szCs w:val="24"/>
              </w:rPr>
              <w:t>200</w:t>
            </w:r>
          </w:p>
        </w:tc>
      </w:tr>
    </w:tbl>
    <w:p w:rsidR="00237D92" w:rsidRDefault="00237D92" w:rsidP="00237D92">
      <w:pPr>
        <w:spacing w:after="0" w:line="312" w:lineRule="auto"/>
        <w:rPr>
          <w:rFonts w:ascii="Cambria" w:eastAsia="Cambria" w:hAnsi="Cambria" w:cs="Cambria"/>
          <w:b/>
          <w:color w:val="000000"/>
        </w:rPr>
      </w:pPr>
    </w:p>
    <w:p w:rsidR="00237D92" w:rsidRDefault="00237D92" w:rsidP="00237D92">
      <w:pPr>
        <w:spacing w:after="0" w:line="312" w:lineRule="auto"/>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237D92" w:rsidTr="00237D92">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312" w:lineRule="auto"/>
              <w:jc w:val="center"/>
              <w:rPr>
                <w:b/>
                <w:color w:val="17365D"/>
                <w:sz w:val="28"/>
                <w:szCs w:val="28"/>
              </w:rPr>
            </w:pPr>
            <w:r>
              <w:rPr>
                <w:b/>
                <w:color w:val="17365D"/>
                <w:sz w:val="28"/>
                <w:szCs w:val="28"/>
              </w:rPr>
              <w:t>Module Evaluation</w:t>
            </w:r>
            <w:r>
              <w:rPr>
                <w:b/>
                <w:color w:val="17365D"/>
                <w:sz w:val="28"/>
                <w:szCs w:val="28"/>
              </w:rPr>
              <w:br/>
              <w:t>Module Evaluation</w:t>
            </w:r>
          </w:p>
          <w:p w:rsidR="00237D92" w:rsidRDefault="00237D92" w:rsidP="00237D92">
            <w:pPr>
              <w:bidi/>
              <w:spacing w:line="312" w:lineRule="auto"/>
              <w:jc w:val="center"/>
              <w:rPr>
                <w:rFonts w:eastAsia="Times New Roman"/>
                <w:b/>
                <w:color w:val="17365D"/>
                <w:sz w:val="32"/>
                <w:szCs w:val="32"/>
              </w:rPr>
            </w:pPr>
          </w:p>
        </w:tc>
      </w:tr>
      <w:tr w:rsidR="00237D92" w:rsidTr="00237D92">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ind w:left="360" w:hanging="720"/>
              <w:rPr>
                <w:b/>
              </w:rPr>
            </w:pPr>
          </w:p>
          <w:p w:rsidR="00237D92" w:rsidRDefault="00237D92" w:rsidP="00237D92">
            <w:pPr>
              <w:spacing w:line="312" w:lineRule="auto"/>
              <w:ind w:left="360" w:hanging="720"/>
              <w:rPr>
                <w:b/>
              </w:rPr>
            </w:pPr>
            <w:r>
              <w:rPr>
                <w:b/>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12" w:lineRule="auto"/>
              <w:rPr>
                <w:b/>
                <w:color w:val="000000"/>
              </w:rPr>
            </w:pPr>
            <w:r>
              <w:rPr>
                <w:b/>
                <w:color w:val="000000"/>
              </w:rPr>
              <w:t>Relevant Learning Outcome</w:t>
            </w:r>
          </w:p>
        </w:tc>
      </w:tr>
      <w:tr w:rsidR="00237D92" w:rsidTr="00237D92">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r>
              <w:t>LO #1, 2, 10 and 11</w:t>
            </w:r>
          </w:p>
        </w:tc>
      </w:tr>
      <w:tr w:rsidR="00237D92" w:rsidTr="00237D92">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r>
              <w:t>LO # 3, 4, 6 and 7</w:t>
            </w:r>
          </w:p>
        </w:tc>
      </w:tr>
      <w:tr w:rsidR="00237D92" w:rsidTr="00237D92">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p>
        </w:tc>
      </w:tr>
      <w:tr w:rsidR="00237D92" w:rsidTr="00237D92">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r>
              <w:t>LO # 5, 8 and 10</w:t>
            </w:r>
          </w:p>
        </w:tc>
      </w:tr>
      <w:tr w:rsidR="00237D92" w:rsidTr="00237D92">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r>
              <w:t>LO # 1-7</w:t>
            </w:r>
          </w:p>
        </w:tc>
      </w:tr>
      <w:tr w:rsidR="00237D92" w:rsidTr="00237D92">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r>
              <w:rPr>
                <w:color w:val="000000"/>
              </w:rPr>
              <w:t>All</w:t>
            </w:r>
          </w:p>
        </w:tc>
      </w:tr>
      <w:tr w:rsidR="00237D92" w:rsidTr="00237D92">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p>
        </w:tc>
      </w:tr>
    </w:tbl>
    <w:p w:rsidR="00237D92" w:rsidRDefault="00237D92" w:rsidP="00237D92">
      <w:pPr>
        <w:spacing w:after="0" w:line="312" w:lineRule="auto"/>
        <w:rPr>
          <w:rFonts w:ascii="Cambria" w:eastAsia="Cambria" w:hAnsi="Cambria" w:cs="Cambria"/>
          <w:b/>
          <w:color w:val="000000"/>
          <w:sz w:val="16"/>
          <w:szCs w:val="16"/>
        </w:rPr>
      </w:pPr>
    </w:p>
    <w:p w:rsidR="00237D92" w:rsidRDefault="00237D92" w:rsidP="00237D92">
      <w:pPr>
        <w:spacing w:after="0" w:line="312" w:lineRule="auto"/>
        <w:rPr>
          <w:rFonts w:ascii="Cambria" w:eastAsia="Cambria" w:hAnsi="Cambria" w:cs="Cambria"/>
          <w:b/>
          <w:color w:val="000000"/>
          <w:sz w:val="16"/>
          <w:szCs w:val="16"/>
        </w:rPr>
      </w:pPr>
    </w:p>
    <w:p w:rsidR="00237D92" w:rsidRDefault="00237D92" w:rsidP="00237D92">
      <w:pPr>
        <w:spacing w:line="276" w:lineRule="auto"/>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237D92" w:rsidTr="00237D92">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360" w:lineRule="auto"/>
              <w:jc w:val="center"/>
              <w:rPr>
                <w:b/>
                <w:color w:val="17365D"/>
                <w:sz w:val="28"/>
                <w:szCs w:val="28"/>
              </w:rPr>
            </w:pPr>
            <w:r>
              <w:rPr>
                <w:b/>
                <w:color w:val="17365D"/>
                <w:sz w:val="28"/>
                <w:szCs w:val="28"/>
              </w:rPr>
              <w:t>Delivery Plan (Weekly Syllabus)</w:t>
            </w:r>
            <w:r>
              <w:rPr>
                <w:b/>
                <w:color w:val="17365D"/>
                <w:sz w:val="28"/>
                <w:szCs w:val="28"/>
              </w:rPr>
              <w:br/>
              <w:t>Delivery Plan (Weekly Syllabus)</w:t>
            </w:r>
          </w:p>
          <w:p w:rsidR="00237D92" w:rsidRDefault="00237D92" w:rsidP="00237D92">
            <w:pPr>
              <w:bidi/>
              <w:spacing w:line="360" w:lineRule="auto"/>
              <w:jc w:val="center"/>
              <w:rPr>
                <w:rFonts w:eastAsia="Times New Roman"/>
                <w:b/>
                <w:color w:val="17365D"/>
                <w:sz w:val="28"/>
                <w:szCs w:val="28"/>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60" w:lineRule="auto"/>
              <w:rPr>
                <w:b/>
                <w:sz w:val="24"/>
                <w:szCs w:val="24"/>
              </w:rPr>
            </w:pPr>
            <w:r>
              <w:rPr>
                <w:b/>
              </w:rPr>
              <w:t>Material Covered</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 xml:space="preserve">Introduction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Basic tools and techniques of DNA analysis.</w:t>
            </w:r>
          </w:p>
        </w:tc>
      </w:tr>
      <w:tr w:rsidR="00237D92" w:rsidTr="00237D92">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DNA extraction techniques.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DNA extraction techniques (continued).</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Quantification of nucleic acids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pPr>
            <w:r>
              <w:t>Polymerase chain reaction (PCR)</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Forensic DNA phenotype</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Y- CHROMOSOMAL analysis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Mitochondrial  DNA analysis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 xml:space="preserve">In-situ hybridization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Single cell fingerprinting</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Low copy number (LCN) DNA typing</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rPr>
                <w:sz w:val="24"/>
                <w:szCs w:val="24"/>
              </w:rPr>
              <w:t xml:space="preserve">Nucleic acid electrophoresis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DNA sequencing types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pPr>
            <w:r>
              <w:t xml:space="preserve">DNA evidence in criminal trials </w:t>
            </w:r>
          </w:p>
        </w:tc>
      </w:tr>
    </w:tbl>
    <w:p w:rsidR="00237D92" w:rsidRDefault="00237D92" w:rsidP="00237D92">
      <w:pPr>
        <w:tabs>
          <w:tab w:val="center" w:pos="3870"/>
        </w:tabs>
        <w:spacing w:after="0" w:line="360" w:lineRule="auto"/>
        <w:ind w:left="1985" w:hanging="1985"/>
        <w:jc w:val="both"/>
        <w:rPr>
          <w:b/>
          <w:sz w:val="24"/>
          <w:szCs w:val="24"/>
        </w:rPr>
      </w:pPr>
    </w:p>
    <w:p w:rsidR="00237D92" w:rsidRDefault="00237D92" w:rsidP="00237D92">
      <w:pPr>
        <w:rPr>
          <w:rFonts w:ascii="Cambria" w:eastAsia="Cambria" w:hAnsi="Cambria" w:cs="Cambria"/>
        </w:rPr>
      </w:pPr>
    </w:p>
    <w:tbl>
      <w:tblPr>
        <w:tblStyle w:val="50"/>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237D92" w:rsidTr="00237D92">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360" w:lineRule="auto"/>
              <w:jc w:val="center"/>
              <w:rPr>
                <w:b/>
                <w:color w:val="17365D"/>
                <w:sz w:val="28"/>
                <w:szCs w:val="28"/>
              </w:rPr>
            </w:pPr>
            <w:r>
              <w:rPr>
                <w:b/>
                <w:color w:val="17365D"/>
                <w:sz w:val="28"/>
                <w:szCs w:val="28"/>
              </w:rPr>
              <w:t>Delivery Plan (Weekly Lab. Syllabus)</w:t>
            </w:r>
            <w:r>
              <w:rPr>
                <w:b/>
                <w:color w:val="17365D"/>
                <w:sz w:val="28"/>
                <w:szCs w:val="28"/>
              </w:rPr>
              <w:br/>
              <w:t>Delivery Plan (Weekly Lab. Syllabus)</w:t>
            </w:r>
          </w:p>
          <w:p w:rsidR="00237D92" w:rsidRDefault="00237D92" w:rsidP="00237D92">
            <w:pPr>
              <w:bidi/>
              <w:spacing w:line="360" w:lineRule="auto"/>
              <w:jc w:val="center"/>
              <w:rPr>
                <w:rFonts w:eastAsia="Times New Roman"/>
                <w:b/>
                <w:color w:val="17365D"/>
                <w:sz w:val="28"/>
                <w:szCs w:val="28"/>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60" w:lineRule="auto"/>
              <w:rPr>
                <w:b/>
                <w:sz w:val="24"/>
                <w:szCs w:val="24"/>
              </w:rPr>
            </w:pPr>
            <w:r>
              <w:rPr>
                <w:b/>
              </w:rPr>
              <w:t>Material Covered</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lastRenderedPageBreak/>
              <w:t>Week 1</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 xml:space="preserve">Lab 1: buffers preparation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Lab 2: collecting DNA from different biological samples.</w:t>
            </w:r>
          </w:p>
        </w:tc>
      </w:tr>
      <w:tr w:rsidR="00237D92" w:rsidTr="00237D92">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 xml:space="preserve">Lab 3: </w:t>
            </w:r>
            <w:r w:rsidRPr="007D7CE1">
              <w:t>collecting DNA from different biological samples</w:t>
            </w:r>
            <w:r>
              <w:t xml:space="preserve"> (continued)</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Lab 4: phenol-chloroform extraction method</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Lab 5: mitochondrial DNA extraction method</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Lab 6: Quantification of DNA concentration</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 xml:space="preserve">Lab 7: conventional polymerase chain reaction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pPr>
            <w:r>
              <w:t xml:space="preserve">Lab 8: reverse transcription PCR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pPr>
            <w:r>
              <w:t>Lab9: quantitative real time PCR</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pPr>
            <w:r>
              <w:t>Lab 10 nested PCR</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pPr>
            <w:r>
              <w:t>Lab 11 COLD PCR</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pPr>
            <w:r>
              <w:t>Lab 12 ligation mediated PCR</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pPr>
            <w:r>
              <w:t xml:space="preserve">Lab 13: digital PCR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pPr>
            <w:r>
              <w:t>Lab 14: DNA electrophoresis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pPr>
            <w:r>
              <w:t>Lab 15: guide to NCBI databases</w:t>
            </w:r>
          </w:p>
        </w:tc>
      </w:tr>
    </w:tbl>
    <w:p w:rsidR="00237D92" w:rsidRDefault="00237D92" w:rsidP="00237D92">
      <w:pPr>
        <w:tabs>
          <w:tab w:val="center" w:pos="3870"/>
        </w:tabs>
        <w:spacing w:after="0" w:line="360" w:lineRule="auto"/>
        <w:ind w:left="1985"/>
        <w:jc w:val="both"/>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237D92" w:rsidTr="00237D92">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312" w:lineRule="auto"/>
              <w:jc w:val="center"/>
              <w:rPr>
                <w:b/>
                <w:color w:val="17365D"/>
                <w:sz w:val="28"/>
                <w:szCs w:val="28"/>
              </w:rPr>
            </w:pPr>
            <w:r>
              <w:rPr>
                <w:b/>
                <w:color w:val="17365D"/>
                <w:sz w:val="28"/>
                <w:szCs w:val="28"/>
              </w:rPr>
              <w:t>Learning and Teaching Resources</w:t>
            </w:r>
            <w:r>
              <w:rPr>
                <w:b/>
                <w:color w:val="17365D"/>
                <w:sz w:val="28"/>
                <w:szCs w:val="28"/>
              </w:rPr>
              <w:br/>
              <w:t>Learning and Teaching Resources</w:t>
            </w:r>
          </w:p>
          <w:p w:rsidR="00237D92" w:rsidRDefault="00237D92" w:rsidP="00237D92">
            <w:pPr>
              <w:bidi/>
              <w:spacing w:line="312" w:lineRule="auto"/>
              <w:jc w:val="center"/>
              <w:rPr>
                <w:rFonts w:eastAsia="Times New Roman"/>
                <w:b/>
                <w:color w:val="17365D"/>
                <w:sz w:val="28"/>
                <w:szCs w:val="28"/>
              </w:rPr>
            </w:pPr>
          </w:p>
        </w:tc>
      </w:tr>
      <w:tr w:rsidR="00237D92" w:rsidTr="00237D92">
        <w:tc>
          <w:tcPr>
            <w:tcW w:w="23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ind w:left="360" w:hanging="720"/>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12" w:lineRule="auto"/>
              <w:jc w:val="center"/>
              <w:rPr>
                <w:b/>
              </w:rPr>
            </w:pPr>
            <w:r>
              <w:rPr>
                <w:b/>
              </w:rPr>
              <w:t>Available in the Library?</w:t>
            </w:r>
          </w:p>
        </w:tc>
      </w:tr>
      <w:tr w:rsidR="00237D92" w:rsidTr="00237D92">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ind w:left="185"/>
            </w:pPr>
            <w:r>
              <w:t>GLICK, B.R., PASTERNAK, J.J. and PATTEN, C.L. Molecular Biotechnology. Current Edition. American Society for Microbiology.</w:t>
            </w:r>
          </w:p>
        </w:tc>
        <w:tc>
          <w:tcPr>
            <w:tcW w:w="23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rPr>
                <w:color w:val="FF0000"/>
              </w:rPr>
            </w:pPr>
            <w:r>
              <w:t>Yes</w:t>
            </w:r>
          </w:p>
        </w:tc>
      </w:tr>
      <w:tr w:rsidR="00237D92" w:rsidTr="00237D92">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ind w:left="185"/>
            </w:pPr>
            <w:r>
              <w:t>DALE, J.W. adn VON SCHANTZ, M. From Genes to Genomes. Concepts and applications of DNA Technology. Current Edition. Wiley-Blackwell.s</w:t>
            </w:r>
          </w:p>
        </w:tc>
        <w:tc>
          <w:tcPr>
            <w:tcW w:w="23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pPr>
            <w:r>
              <w:t>No</w:t>
            </w:r>
          </w:p>
        </w:tc>
      </w:tr>
      <w:tr w:rsidR="00237D92" w:rsidTr="00237D92">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ind w:left="180"/>
            </w:pPr>
          </w:p>
        </w:tc>
      </w:tr>
    </w:tbl>
    <w:p w:rsidR="00237D92" w:rsidRDefault="00237D92" w:rsidP="00237D92">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237D92" w:rsidTr="00237D92">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rsidR="00237D92" w:rsidRDefault="00237D92" w:rsidP="00237D92">
            <w:pPr>
              <w:tabs>
                <w:tab w:val="left" w:pos="1890"/>
                <w:tab w:val="center" w:pos="4544"/>
              </w:tabs>
              <w:ind w:right="1152"/>
              <w:rPr>
                <w:b/>
                <w:color w:val="000000"/>
                <w:sz w:val="28"/>
                <w:szCs w:val="28"/>
              </w:rPr>
            </w:pPr>
            <w:r>
              <w:rPr>
                <w:b/>
                <w:color w:val="000000"/>
                <w:sz w:val="28"/>
                <w:szCs w:val="28"/>
              </w:rPr>
              <w:lastRenderedPageBreak/>
              <w:tab/>
            </w:r>
            <w:r>
              <w:rPr>
                <w:b/>
                <w:color w:val="000000"/>
                <w:sz w:val="28"/>
                <w:szCs w:val="28"/>
              </w:rPr>
              <w:tab/>
              <w:t xml:space="preserve">          Grading Scheme</w:t>
            </w:r>
            <w:r>
              <w:rPr>
                <w:b/>
                <w:color w:val="000000"/>
                <w:sz w:val="28"/>
                <w:szCs w:val="28"/>
              </w:rPr>
              <w:br/>
              <w:t>Grading Scheme</w:t>
            </w:r>
          </w:p>
          <w:p w:rsidR="00237D92" w:rsidRDefault="00237D92" w:rsidP="00237D92">
            <w:pPr>
              <w:bidi/>
              <w:jc w:val="center"/>
              <w:rPr>
                <w:rFonts w:eastAsia="Times New Roman"/>
                <w:b/>
                <w:color w:val="000000"/>
                <w:sz w:val="28"/>
                <w:szCs w:val="28"/>
              </w:rPr>
            </w:pPr>
          </w:p>
        </w:tc>
      </w:tr>
      <w:tr w:rsidR="00237D92" w:rsidTr="00237D92">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rsidR="00237D92" w:rsidRDefault="00237D92" w:rsidP="00237D92">
            <w:pPr>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237D92" w:rsidRDefault="00237D92" w:rsidP="00237D92">
            <w:pPr>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37D92" w:rsidRDefault="00237D92" w:rsidP="00237D92">
            <w:pPr>
              <w:bidi/>
              <w:jc w:val="center"/>
              <w:rPr>
                <w:color w:val="000000"/>
              </w:rPr>
            </w:pPr>
            <w:r>
              <w:rPr>
                <w:rtl/>
              </w:rPr>
              <w:t>Grade</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37D92" w:rsidRDefault="00237D92" w:rsidP="00237D92">
            <w:pPr>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237D92" w:rsidRDefault="00237D92" w:rsidP="00237D92">
            <w:pPr>
              <w:rPr>
                <w:b/>
                <w:color w:val="000000"/>
              </w:rPr>
            </w:pPr>
            <w:r>
              <w:rPr>
                <w:b/>
                <w:color w:val="000000"/>
              </w:rPr>
              <w:t>Definition</w:t>
            </w:r>
          </w:p>
        </w:tc>
      </w:tr>
      <w:tr w:rsidR="00237D92" w:rsidTr="00237D92">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37D92" w:rsidRDefault="00237D92" w:rsidP="00237D92">
            <w:pPr>
              <w:rPr>
                <w:b/>
                <w:color w:val="000000"/>
              </w:rPr>
            </w:pPr>
            <w:r>
              <w:rPr>
                <w:b/>
                <w:color w:val="000000"/>
              </w:rPr>
              <w:t>Success Group</w:t>
            </w:r>
          </w:p>
          <w:p w:rsidR="00237D92" w:rsidRDefault="00237D92" w:rsidP="00237D92">
            <w:pP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A - </w:t>
            </w:r>
            <w:r>
              <w:rPr>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rtl/>
              </w:rPr>
              <w:t>Excellent</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Outstanding Performance</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B - </w:t>
            </w:r>
            <w:r>
              <w:rPr>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rtl/>
              </w:rPr>
              <w:t xml:space="preserve">Very Good </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Above average with some errors</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C - </w:t>
            </w:r>
            <w:r>
              <w:rPr>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rtl/>
              </w:rPr>
              <w:t>Good</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Sound work with notable errors</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D - </w:t>
            </w:r>
            <w:r>
              <w:rPr>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rtl/>
              </w:rPr>
              <w:t xml:space="preserve">Satisfactory </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Fair but with major shortcomings</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E - </w:t>
            </w:r>
            <w:r>
              <w:rPr>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rtl/>
              </w:rPr>
              <w:t xml:space="preserve">Sufficient </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Work meets minimum criteria</w:t>
            </w:r>
          </w:p>
        </w:tc>
      </w:tr>
      <w:tr w:rsidR="00237D92" w:rsidTr="00237D92">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37D92" w:rsidRDefault="00237D92" w:rsidP="00237D92">
            <w:pPr>
              <w:rPr>
                <w:b/>
                <w:color w:val="000000"/>
              </w:rPr>
            </w:pPr>
            <w:r>
              <w:rPr>
                <w:b/>
                <w:color w:val="000000"/>
              </w:rPr>
              <w:t>Fail Group</w:t>
            </w:r>
          </w:p>
          <w:p w:rsidR="00237D92" w:rsidRDefault="00237D92" w:rsidP="00237D92">
            <w:pP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FX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sz w:val="24"/>
                <w:szCs w:val="24"/>
                <w:rtl/>
              </w:rPr>
              <w:t>Fail (under remediation)</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More work required but credit awarded</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sz w:val="24"/>
                <w:szCs w:val="24"/>
              </w:rPr>
            </w:pPr>
            <w:r>
              <w:rPr>
                <w:b/>
                <w:color w:val="000000"/>
              </w:rPr>
              <w:t xml:space="preserve">F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rPr>
            </w:pPr>
            <w:r>
              <w:rPr>
                <w:b/>
                <w:rtl/>
              </w:rPr>
              <w:t>Fail</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Considerable amount of work required</w:t>
            </w:r>
          </w:p>
        </w:tc>
      </w:tr>
      <w:tr w:rsidR="00237D92" w:rsidTr="00237D92">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37D92" w:rsidRDefault="00237D92" w:rsidP="00237D92">
            <w:pP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37D92" w:rsidRDefault="00237D92" w:rsidP="00237D92">
            <w:pP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37D92" w:rsidRDefault="00237D92" w:rsidP="00237D92">
            <w:pP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37D92" w:rsidRDefault="00237D92" w:rsidP="00237D92">
            <w:pP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237D92" w:rsidRDefault="00237D92" w:rsidP="00237D92">
            <w:pPr>
              <w:rPr>
                <w:b/>
                <w:color w:val="000000"/>
              </w:rPr>
            </w:pPr>
          </w:p>
        </w:tc>
      </w:tr>
      <w:tr w:rsidR="00237D92" w:rsidTr="00237D92">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rsidR="00237D92" w:rsidRDefault="00237D92" w:rsidP="00237D92">
            <w:pPr>
              <w:rPr>
                <w:color w:val="000000"/>
                <w:sz w:val="16"/>
                <w:szCs w:val="16"/>
              </w:rPr>
            </w:pPr>
          </w:p>
          <w:p w:rsidR="00237D92" w:rsidRDefault="00237D92" w:rsidP="00237D92">
            <w:pPr>
              <w:jc w:val="both"/>
              <w:rPr>
                <w:color w:val="000000"/>
                <w:sz w:val="16"/>
                <w:szCs w:val="16"/>
              </w:rPr>
            </w:pPr>
            <w:r>
              <w:rPr>
                <w:b/>
                <w:color w:val="000000"/>
              </w:rPr>
              <w:t>Note:</w:t>
            </w:r>
            <w:r>
              <w:rPr>
                <w:color w:val="000000"/>
              </w:rPr>
              <w:t xml:space="preserve"> </w:t>
            </w:r>
            <w:r>
              <w:t xml:space="preserve">Marks </w:t>
            </w:r>
            <w:r>
              <w:rPr>
                <w:color w:val="000000"/>
              </w:rPr>
              <w:t xml:space="preserve">Decimal places above or below 0.5 will be rounded to the higher or lower full mark (for example a mark of 54.5 will be rounded to 55, whereas a mark of 54.4 will be rounded to 54. </w:t>
            </w:r>
            <w:r>
              <w:t>The University</w:t>
            </w:r>
            <w:r>
              <w:rPr>
                <w:color w:val="000000"/>
              </w:rPr>
              <w:t xml:space="preserve"> has a policy NOT to condone "near-pass fails" so the only adjustment to marks awarded by the original marker(s) will be the automatic rounding outlined above.</w:t>
            </w:r>
          </w:p>
        </w:tc>
      </w:tr>
    </w:tbl>
    <w:p w:rsidR="00237D92" w:rsidRPr="00763469" w:rsidRDefault="00237D92" w:rsidP="00237D92">
      <w:pPr>
        <w:bidi/>
        <w:spacing w:after="200" w:line="276" w:lineRule="auto"/>
        <w:jc w:val="center"/>
        <w:rPr>
          <w:rFonts w:ascii="Cambria" w:eastAsia="Cambria" w:hAnsi="Cambria" w:cstheme="minorBidi"/>
          <w:b/>
          <w:bCs/>
          <w:sz w:val="36"/>
          <w:szCs w:val="36"/>
          <w:rtl/>
          <w:lang w:bidi="ar-IQ"/>
        </w:rPr>
      </w:pPr>
      <w:r w:rsidRPr="00763469">
        <w:rPr>
          <w:rFonts w:ascii="Cambria" w:eastAsia="Cambria" w:hAnsi="Cambria" w:cstheme="minorBidi" w:hint="cs"/>
          <w:b/>
          <w:bCs/>
          <w:sz w:val="36"/>
          <w:szCs w:val="36"/>
          <w:rtl/>
          <w:lang w:bidi="ar-IQ"/>
        </w:rPr>
        <w:t>Inks and Pigments</w:t>
      </w:r>
    </w:p>
    <w:p w:rsidR="00237D92" w:rsidRDefault="00237D92" w:rsidP="00237D92">
      <w:pPr>
        <w:spacing w:before="240"/>
        <w:jc w:val="center"/>
        <w:rPr>
          <w:color w:val="000000"/>
          <w:sz w:val="48"/>
          <w:szCs w:val="48"/>
        </w:rPr>
      </w:pPr>
      <w:r>
        <w:rPr>
          <w:color w:val="000000"/>
          <w:sz w:val="48"/>
          <w:szCs w:val="48"/>
        </w:rPr>
        <w:t>MODULE DESCRIPTION FORM</w:t>
      </w:r>
    </w:p>
    <w:p w:rsidR="00237D92" w:rsidRPr="004040A7" w:rsidRDefault="00237D92" w:rsidP="004040A7">
      <w:pPr>
        <w:bidi/>
        <w:jc w:val="center"/>
        <w:rPr>
          <w:sz w:val="48"/>
          <w:szCs w:val="48"/>
        </w:rPr>
      </w:pPr>
      <w:r>
        <w:rPr>
          <w:sz w:val="48"/>
          <w:szCs w:val="48"/>
          <w:rtl/>
        </w:rPr>
        <w:t>MODULE DESCRIPTION FORM</w:t>
      </w: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237D92" w:rsidTr="00237D92">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before="80" w:after="80"/>
              <w:jc w:val="center"/>
              <w:rPr>
                <w:b/>
                <w:color w:val="17365D"/>
                <w:sz w:val="28"/>
                <w:szCs w:val="28"/>
              </w:rPr>
            </w:pPr>
            <w:r>
              <w:rPr>
                <w:b/>
                <w:color w:val="17365D"/>
                <w:sz w:val="28"/>
                <w:szCs w:val="28"/>
              </w:rPr>
              <w:t>Module Information</w:t>
            </w:r>
            <w:r>
              <w:rPr>
                <w:b/>
                <w:color w:val="17365D"/>
                <w:sz w:val="28"/>
                <w:szCs w:val="28"/>
              </w:rPr>
              <w:br/>
              <w:t>Module Information</w:t>
            </w:r>
          </w:p>
          <w:p w:rsidR="00237D92" w:rsidRDefault="00237D92" w:rsidP="00237D92">
            <w:pPr>
              <w:bidi/>
              <w:jc w:val="center"/>
              <w:rPr>
                <w:rFonts w:eastAsia="Times New Roman"/>
                <w:b/>
                <w:color w:val="17365D"/>
                <w:sz w:val="28"/>
                <w:szCs w:val="28"/>
              </w:rPr>
            </w:pPr>
          </w:p>
        </w:tc>
      </w:tr>
      <w:tr w:rsidR="00237D92" w:rsidTr="00237D92">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1"/>
              <w:spacing w:before="80" w:after="80"/>
              <w:ind w:left="90"/>
              <w:rPr>
                <w:b w:val="0"/>
                <w:color w:val="FF0000"/>
                <w:sz w:val="24"/>
                <w:szCs w:val="24"/>
              </w:rPr>
            </w:pPr>
            <w:r>
              <w:rPr>
                <w:sz w:val="24"/>
                <w:szCs w:val="24"/>
              </w:rPr>
              <w:t>Inks and dyes and their warnings</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b/>
              </w:rPr>
            </w:pPr>
            <w:r>
              <w:rPr>
                <w:b/>
              </w:rPr>
              <w:t>Module Delivery</w:t>
            </w:r>
          </w:p>
        </w:tc>
      </w:tr>
      <w:tr w:rsidR="00237D92" w:rsidTr="00237D92">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1"/>
              <w:spacing w:before="80" w:after="80"/>
              <w:ind w:left="90"/>
              <w:rPr>
                <w:b w:val="0"/>
                <w:color w:val="FF0000"/>
                <w:sz w:val="28"/>
                <w:szCs w:val="28"/>
              </w:rPr>
            </w:pPr>
            <w:r>
              <w:rPr>
                <w:sz w:val="24"/>
                <w:szCs w:val="24"/>
              </w:rPr>
              <w:t>Core</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330598" w:rsidP="00635BE2">
            <w:pPr>
              <w:numPr>
                <w:ilvl w:val="0"/>
                <w:numId w:val="4"/>
              </w:numPr>
              <w:spacing w:before="80"/>
              <w:rPr>
                <w:b/>
              </w:rPr>
            </w:pPr>
            <w:sdt>
              <w:sdtPr>
                <w:tag w:val="goog_rdk_0"/>
                <w:id w:val="-601332246"/>
              </w:sdtPr>
              <w:sdtEndPr/>
              <w:sdtContent>
                <w:r w:rsidR="00237D92">
                  <w:rPr>
                    <w:rFonts w:ascii="Segoe UI Symbol" w:eastAsia="Arial Unicode MS" w:hAnsi="Segoe UI Symbol" w:cs="Segoe UI Symbol"/>
                    <w:b/>
                  </w:rPr>
                  <w:t>☒</w:t>
                </w:r>
              </w:sdtContent>
            </w:sdt>
            <w:r w:rsidR="00237D92">
              <w:rPr>
                <w:b/>
              </w:rPr>
              <w:t xml:space="preserve"> Theory    </w:t>
            </w:r>
          </w:p>
          <w:p w:rsidR="00237D92" w:rsidRDefault="00330598" w:rsidP="00635BE2">
            <w:pPr>
              <w:numPr>
                <w:ilvl w:val="0"/>
                <w:numId w:val="5"/>
              </w:numPr>
              <w:rPr>
                <w:b/>
              </w:rPr>
            </w:pPr>
            <w:sdt>
              <w:sdtPr>
                <w:tag w:val="goog_rdk_1"/>
                <w:id w:val="156122294"/>
              </w:sdtPr>
              <w:sdtEndPr/>
              <w:sdtContent>
                <w:r w:rsidR="00237D92">
                  <w:rPr>
                    <w:rFonts w:ascii="Segoe UI Symbol" w:eastAsia="Arial Unicode MS" w:hAnsi="Segoe UI Symbol" w:cs="Segoe UI Symbol"/>
                    <w:b/>
                  </w:rPr>
                  <w:t>☒</w:t>
                </w:r>
              </w:sdtContent>
            </w:sdt>
            <w:r w:rsidR="00237D92">
              <w:rPr>
                <w:b/>
              </w:rPr>
              <w:t xml:space="preserve"> Lecture</w:t>
            </w:r>
          </w:p>
          <w:p w:rsidR="00237D92" w:rsidRDefault="00330598" w:rsidP="00635BE2">
            <w:pPr>
              <w:numPr>
                <w:ilvl w:val="0"/>
                <w:numId w:val="5"/>
              </w:numPr>
              <w:rPr>
                <w:b/>
              </w:rPr>
            </w:pPr>
            <w:sdt>
              <w:sdtPr>
                <w:tag w:val="goog_rdk_2"/>
                <w:id w:val="1608780945"/>
              </w:sdtPr>
              <w:sdtEndPr/>
              <w:sdtContent>
                <w:r w:rsidR="00237D92">
                  <w:rPr>
                    <w:rFonts w:ascii="Segoe UI Symbol" w:eastAsia="Arial Unicode MS" w:hAnsi="Segoe UI Symbol" w:cs="Segoe UI Symbol"/>
                    <w:b/>
                  </w:rPr>
                  <w:t>☒</w:t>
                </w:r>
              </w:sdtContent>
            </w:sdt>
            <w:r w:rsidR="00237D92">
              <w:rPr>
                <w:b/>
              </w:rPr>
              <w:t xml:space="preserve"> Lab </w:t>
            </w:r>
          </w:p>
          <w:p w:rsidR="00237D92" w:rsidRDefault="00330598" w:rsidP="00635BE2">
            <w:pPr>
              <w:numPr>
                <w:ilvl w:val="0"/>
                <w:numId w:val="5"/>
              </w:numPr>
              <w:rPr>
                <w:b/>
              </w:rPr>
            </w:pPr>
            <w:sdt>
              <w:sdtPr>
                <w:tag w:val="goog_rdk_3"/>
                <w:id w:val="1523518609"/>
              </w:sdtPr>
              <w:sdtEndPr/>
              <w:sdtContent>
                <w:r w:rsidR="00237D92">
                  <w:rPr>
                    <w:rFonts w:ascii="Segoe UI Symbol" w:eastAsia="Arial Unicode MS" w:hAnsi="Segoe UI Symbol" w:cs="Segoe UI Symbol"/>
                    <w:b/>
                  </w:rPr>
                  <w:t>☐</w:t>
                </w:r>
              </w:sdtContent>
            </w:sdt>
            <w:r w:rsidR="00237D92">
              <w:rPr>
                <w:b/>
              </w:rPr>
              <w:t xml:space="preserve"> Tutorial</w:t>
            </w:r>
          </w:p>
          <w:p w:rsidR="00237D92" w:rsidRDefault="00330598" w:rsidP="00635BE2">
            <w:pPr>
              <w:numPr>
                <w:ilvl w:val="0"/>
                <w:numId w:val="5"/>
              </w:numPr>
              <w:rPr>
                <w:b/>
              </w:rPr>
            </w:pPr>
            <w:sdt>
              <w:sdtPr>
                <w:tag w:val="goog_rdk_4"/>
                <w:id w:val="1959906051"/>
              </w:sdtPr>
              <w:sdtEndPr/>
              <w:sdtContent>
                <w:r w:rsidR="00237D92">
                  <w:rPr>
                    <w:rFonts w:ascii="Segoe UI Symbol" w:eastAsia="Arial Unicode MS" w:hAnsi="Segoe UI Symbol" w:cs="Segoe UI Symbol"/>
                    <w:b/>
                  </w:rPr>
                  <w:t>☐</w:t>
                </w:r>
              </w:sdtContent>
            </w:sdt>
            <w:r w:rsidR="00237D92">
              <w:rPr>
                <w:b/>
              </w:rPr>
              <w:t xml:space="preserve"> Practical</w:t>
            </w:r>
          </w:p>
          <w:p w:rsidR="00237D92" w:rsidRDefault="00330598" w:rsidP="00635BE2">
            <w:pPr>
              <w:numPr>
                <w:ilvl w:val="0"/>
                <w:numId w:val="5"/>
              </w:numPr>
              <w:spacing w:after="80"/>
              <w:rPr>
                <w:b/>
              </w:rPr>
            </w:pPr>
            <w:sdt>
              <w:sdtPr>
                <w:tag w:val="goog_rdk_5"/>
                <w:id w:val="-1980764924"/>
              </w:sdtPr>
              <w:sdtEndPr/>
              <w:sdtContent>
                <w:r w:rsidR="00237D92">
                  <w:rPr>
                    <w:rFonts w:ascii="Segoe UI Symbol" w:eastAsia="Arial Unicode MS" w:hAnsi="Segoe UI Symbol" w:cs="Segoe UI Symbol"/>
                    <w:b/>
                  </w:rPr>
                  <w:t>☐</w:t>
                </w:r>
              </w:sdtContent>
            </w:sdt>
            <w:r w:rsidR="00237D92">
              <w:rPr>
                <w:b/>
              </w:rPr>
              <w:t xml:space="preserve"> Seminar</w:t>
            </w:r>
          </w:p>
        </w:tc>
      </w:tr>
      <w:tr w:rsidR="00237D92" w:rsidTr="00237D92">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1"/>
              <w:spacing w:before="80" w:after="80"/>
              <w:ind w:left="90"/>
              <w:rPr>
                <w:b w:val="0"/>
                <w:color w:val="FF0000"/>
                <w:sz w:val="28"/>
                <w:szCs w:val="28"/>
              </w:rPr>
            </w:pPr>
            <w:r w:rsidRPr="007F5A85">
              <w:rPr>
                <w:bCs w:val="0"/>
                <w:color w:val="FF0000"/>
                <w:sz w:val="28"/>
                <w:szCs w:val="28"/>
              </w:rPr>
              <w:t>NUST101</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widowControl w:val="0"/>
              <w:spacing w:line="276" w:lineRule="auto"/>
              <w:rPr>
                <w:color w:val="FF0000"/>
                <w:sz w:val="28"/>
                <w:szCs w:val="28"/>
              </w:rPr>
            </w:pPr>
          </w:p>
        </w:tc>
      </w:tr>
      <w:tr w:rsidR="00237D92" w:rsidTr="00237D92">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1"/>
              <w:spacing w:before="80" w:after="80"/>
              <w:ind w:left="90"/>
              <w:rPr>
                <w:b w:val="0"/>
                <w:color w:val="FF0000"/>
                <w:sz w:val="28"/>
                <w:szCs w:val="28"/>
              </w:rPr>
            </w:pPr>
            <w:r>
              <w:rPr>
                <w:sz w:val="24"/>
                <w:szCs w:val="24"/>
                <w:shd w:val="clear" w:color="auto" w:fill="E8EAED"/>
              </w:rPr>
              <w:t>4</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widowControl w:val="0"/>
              <w:spacing w:line="276" w:lineRule="auto"/>
              <w:rPr>
                <w:color w:val="FF0000"/>
                <w:sz w:val="28"/>
                <w:szCs w:val="28"/>
              </w:rPr>
            </w:pPr>
          </w:p>
        </w:tc>
      </w:tr>
      <w:tr w:rsidR="00237D92" w:rsidTr="00237D92">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1"/>
              <w:spacing w:before="80" w:after="80"/>
              <w:ind w:left="90"/>
              <w:rPr>
                <w:b w:val="0"/>
                <w:color w:val="FF0000"/>
                <w:sz w:val="24"/>
                <w:szCs w:val="24"/>
              </w:rPr>
            </w:pPr>
            <w:r>
              <w:rPr>
                <w:color w:val="FF0000"/>
                <w:sz w:val="24"/>
                <w:szCs w:val="24"/>
              </w:rPr>
              <w:t>100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widowControl w:val="0"/>
              <w:spacing w:line="276" w:lineRule="auto"/>
              <w:rPr>
                <w:color w:val="FF0000"/>
                <w:sz w:val="24"/>
                <w:szCs w:val="24"/>
              </w:rPr>
            </w:pP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rsidR="00237D92" w:rsidRDefault="00237D92" w:rsidP="00237D92">
            <w:pPr>
              <w:spacing w:before="80" w:after="80"/>
              <w:ind w:hanging="720"/>
              <w:rPr>
                <w:color w:val="000000"/>
              </w:rPr>
            </w:pPr>
            <w:r>
              <w:rPr>
                <w:color w:val="000000"/>
              </w:rPr>
              <w:t>UGx11</w:t>
            </w:r>
            <w:r>
              <w:t xml:space="preserve">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t>1</w:t>
            </w: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rPr>
                <w:color w:val="000000"/>
              </w:rPr>
              <w:t>FORN</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rPr>
                <w:color w:val="000000"/>
              </w:rPr>
              <w:t xml:space="preserve"> SC</w:t>
            </w:r>
          </w:p>
        </w:tc>
      </w:tr>
      <w:tr w:rsidR="00237D92" w:rsidTr="00237D92">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09671A" w:rsidP="00237D92">
            <w:pPr>
              <w:spacing w:before="80" w:after="80"/>
              <w:ind w:left="90"/>
              <w:rPr>
                <w:color w:val="000000"/>
              </w:rPr>
            </w:pPr>
            <w:r>
              <w:t>ahmed.j.abdulkadhim</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330598" w:rsidP="00237D92">
            <w:pPr>
              <w:spacing w:before="80" w:after="80"/>
            </w:pPr>
            <w:hyperlink r:id="rId94" w:history="1">
              <w:r w:rsidR="0009671A" w:rsidRPr="00604B53">
                <w:rPr>
                  <w:rStyle w:val="Hyperlink"/>
                </w:rPr>
                <w:t>ahmed.j.abdulkadhim@nust.edu.iq</w:t>
              </w:r>
            </w:hyperlink>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lastRenderedPageBreak/>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t>Professor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rsidR="00237D92" w:rsidRDefault="0009671A" w:rsidP="00237D92">
            <w:pPr>
              <w:spacing w:before="80" w:after="80"/>
              <w:rPr>
                <w:color w:val="000000"/>
              </w:rPr>
            </w:pPr>
            <w:r>
              <w:t>M.SC</w:t>
            </w:r>
          </w:p>
        </w:tc>
      </w:tr>
      <w:tr w:rsidR="00237D92" w:rsidTr="00237D92">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pPr>
            <w:r>
              <w:t>E-mail</w:t>
            </w: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rsidR="00237D92" w:rsidRDefault="00237D92" w:rsidP="00237D92">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before="80" w:after="80"/>
            </w:pPr>
            <w:r>
              <w:t>E-mail</w:t>
            </w: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rsidR="00237D92" w:rsidRDefault="0009671A" w:rsidP="00237D92">
            <w:pPr>
              <w:spacing w:before="80" w:after="80"/>
              <w:ind w:left="360"/>
            </w:pPr>
            <w:r>
              <w:t>01/09/2024</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pPr>
            <w:r>
              <w:t>1.0</w:t>
            </w:r>
          </w:p>
        </w:tc>
      </w:tr>
    </w:tbl>
    <w:p w:rsidR="00237D92" w:rsidRDefault="00237D92" w:rsidP="00237D92">
      <w:pPr>
        <w:tabs>
          <w:tab w:val="left" w:pos="5220"/>
        </w:tabs>
        <w:spacing w:after="200" w:line="276" w:lineRule="auto"/>
        <w:rPr>
          <w:rFonts w:ascii="Cambria" w:eastAsia="Cambria" w:hAnsi="Cambria" w:cs="Cambria"/>
          <w:b/>
          <w:sz w:val="16"/>
          <w:szCs w:val="16"/>
        </w:rPr>
      </w:pPr>
    </w:p>
    <w:p w:rsidR="00237D92" w:rsidRDefault="00237D92" w:rsidP="00237D92">
      <w:pPr>
        <w:tabs>
          <w:tab w:val="left" w:pos="5220"/>
        </w:tabs>
        <w:spacing w:after="200" w:line="276" w:lineRule="auto"/>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237D92" w:rsidTr="00237D92">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4040A7" w:rsidRDefault="00237D92" w:rsidP="004040A7">
            <w:pPr>
              <w:spacing w:line="360" w:lineRule="auto"/>
              <w:jc w:val="center"/>
              <w:rPr>
                <w:b/>
                <w:color w:val="17365D"/>
                <w:sz w:val="28"/>
                <w:szCs w:val="28"/>
              </w:rPr>
            </w:pPr>
            <w:r>
              <w:rPr>
                <w:b/>
                <w:color w:val="17365D"/>
                <w:sz w:val="28"/>
                <w:szCs w:val="28"/>
              </w:rPr>
              <w:t>Relation with other Modules</w:t>
            </w:r>
            <w:r>
              <w:rPr>
                <w:b/>
                <w:color w:val="17365D"/>
                <w:sz w:val="28"/>
                <w:szCs w:val="28"/>
              </w:rPr>
              <w:br/>
              <w:t>Relation with other Modules</w:t>
            </w:r>
          </w:p>
        </w:tc>
      </w:tr>
      <w:tr w:rsidR="00237D92" w:rsidTr="00237D92">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60" w:lineRule="auto"/>
            </w:pPr>
          </w:p>
        </w:tc>
      </w:tr>
      <w:tr w:rsidR="00237D92" w:rsidTr="00237D92">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60" w:lineRule="auto"/>
            </w:pPr>
          </w:p>
        </w:tc>
      </w:tr>
    </w:tbl>
    <w:p w:rsidR="00237D92" w:rsidRDefault="00237D92" w:rsidP="00237D92">
      <w:pPr>
        <w:tabs>
          <w:tab w:val="left" w:pos="5220"/>
        </w:tabs>
        <w:spacing w:after="0" w:line="360" w:lineRule="auto"/>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237D92" w:rsidTr="00237D92">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4040A7">
            <w:pPr>
              <w:spacing w:line="276" w:lineRule="auto"/>
              <w:jc w:val="center"/>
              <w:rPr>
                <w:b/>
                <w:color w:val="17365D"/>
                <w:sz w:val="28"/>
                <w:szCs w:val="28"/>
              </w:rPr>
            </w:pPr>
            <w:r>
              <w:rPr>
                <w:b/>
                <w:color w:val="17365D"/>
                <w:sz w:val="28"/>
                <w:szCs w:val="28"/>
              </w:rPr>
              <w:t>Module Aims, Learning Outcomes and Indicative Contents</w:t>
            </w:r>
            <w:r>
              <w:rPr>
                <w:b/>
                <w:color w:val="17365D"/>
                <w:sz w:val="28"/>
                <w:szCs w:val="28"/>
              </w:rPr>
              <w:br/>
              <w:t>Module Aims, Learning Outcomes and Indicative Contents</w:t>
            </w: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276" w:lineRule="auto"/>
              <w:jc w:val="both"/>
              <w:rPr>
                <w:b/>
                <w:color w:val="000000"/>
                <w:sz w:val="24"/>
                <w:szCs w:val="24"/>
              </w:rPr>
            </w:pPr>
            <w:r>
              <w:rPr>
                <w:b/>
                <w:color w:val="000000"/>
                <w:sz w:val="24"/>
                <w:szCs w:val="24"/>
              </w:rPr>
              <w:t xml:space="preserve"> Module Aims</w:t>
            </w:r>
            <w:r>
              <w:rPr>
                <w:b/>
                <w:color w:val="000000"/>
                <w:sz w:val="24"/>
                <w:szCs w:val="24"/>
              </w:rPr>
              <w:br/>
              <w:t>Module Aims</w:t>
            </w:r>
            <w:r>
              <w:rPr>
                <w:b/>
                <w:color w:val="000000"/>
                <w:sz w:val="24"/>
                <w:szCs w:val="24"/>
              </w:rPr>
              <w:br/>
            </w:r>
          </w:p>
          <w:p w:rsidR="00237D92" w:rsidRDefault="00237D92" w:rsidP="00237D92">
            <w:pPr>
              <w:spacing w:line="276" w:lineRule="auto"/>
              <w:jc w:val="both"/>
              <w:rPr>
                <w:b/>
                <w:sz w:val="24"/>
                <w:szCs w:val="24"/>
              </w:rPr>
            </w:pPr>
          </w:p>
          <w:p w:rsidR="00237D92" w:rsidRDefault="00237D92" w:rsidP="00237D92">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276" w:lineRule="auto"/>
              <w:ind w:left="232"/>
              <w:jc w:val="both"/>
              <w:rPr>
                <w:color w:val="000000"/>
              </w:rPr>
            </w:pPr>
          </w:p>
          <w:p w:rsidR="00237D92" w:rsidRDefault="00237D92" w:rsidP="00237D92">
            <w:pPr>
              <w:spacing w:line="276" w:lineRule="auto"/>
              <w:jc w:val="both"/>
              <w:rPr>
                <w:bCs/>
                <w:color w:val="000000"/>
                <w:sz w:val="24"/>
                <w:szCs w:val="24"/>
              </w:rPr>
            </w:pPr>
            <w:r>
              <w:rPr>
                <w:bCs/>
                <w:color w:val="000000"/>
                <w:sz w:val="24"/>
                <w:szCs w:val="24"/>
              </w:rPr>
              <w:t>This module involves the review of various techniques and research used in a forensic DNA laboratory from sample receipt, extraction and replication to analysis and interpretation.</w:t>
            </w:r>
          </w:p>
          <w:p w:rsidR="00237D92" w:rsidRDefault="00237D92" w:rsidP="00237D92">
            <w:pPr>
              <w:spacing w:line="276" w:lineRule="auto"/>
              <w:jc w:val="both"/>
              <w:rPr>
                <w:bCs/>
                <w:color w:val="000000"/>
                <w:sz w:val="24"/>
                <w:szCs w:val="24"/>
              </w:rPr>
            </w:pPr>
            <w:r>
              <w:rPr>
                <w:bCs/>
                <w:color w:val="000000"/>
                <w:sz w:val="24"/>
                <w:szCs w:val="24"/>
              </w:rPr>
              <w:t xml:space="preserve">1-The students will work their way through a DNA practical, making use of the learned techniques. </w:t>
            </w:r>
          </w:p>
          <w:p w:rsidR="00237D92" w:rsidRDefault="00237D92" w:rsidP="00237D92">
            <w:pPr>
              <w:spacing w:line="276" w:lineRule="auto"/>
              <w:jc w:val="both"/>
              <w:rPr>
                <w:bCs/>
                <w:color w:val="000000"/>
                <w:sz w:val="24"/>
                <w:szCs w:val="24"/>
              </w:rPr>
            </w:pPr>
            <w:r>
              <w:rPr>
                <w:bCs/>
                <w:color w:val="000000"/>
                <w:sz w:val="24"/>
                <w:szCs w:val="24"/>
              </w:rPr>
              <w:t>2-New research and techniques will also be looked at within forensic DNA analysis.</w:t>
            </w:r>
          </w:p>
          <w:p w:rsidR="00237D92" w:rsidRDefault="00237D92" w:rsidP="00237D92">
            <w:pPr>
              <w:spacing w:line="276" w:lineRule="auto"/>
              <w:jc w:val="both"/>
              <w:rPr>
                <w:bCs/>
                <w:color w:val="000000"/>
                <w:sz w:val="24"/>
                <w:szCs w:val="24"/>
              </w:rPr>
            </w:pPr>
            <w:r>
              <w:rPr>
                <w:bCs/>
                <w:color w:val="000000"/>
                <w:sz w:val="24"/>
                <w:szCs w:val="24"/>
              </w:rPr>
              <w:t xml:space="preserve">3-This module involves the review of various techniques and research used in a forensic DNA laboratory from sample receipt, extraction and replication to analysis and interpretation. </w:t>
            </w:r>
          </w:p>
          <w:p w:rsidR="00237D92" w:rsidRDefault="00237D92" w:rsidP="00237D92">
            <w:pPr>
              <w:spacing w:line="276" w:lineRule="auto"/>
              <w:jc w:val="both"/>
              <w:rPr>
                <w:bCs/>
                <w:color w:val="000000"/>
                <w:sz w:val="24"/>
                <w:szCs w:val="24"/>
              </w:rPr>
            </w:pPr>
            <w:r>
              <w:rPr>
                <w:bCs/>
                <w:color w:val="000000"/>
                <w:sz w:val="24"/>
                <w:szCs w:val="24"/>
              </w:rPr>
              <w:t>4-The students will work their way through a DNA practical, making use of the learned techniques.</w:t>
            </w:r>
          </w:p>
          <w:p w:rsidR="00237D92" w:rsidRDefault="00237D92" w:rsidP="00237D92">
            <w:pPr>
              <w:spacing w:line="276" w:lineRule="auto"/>
              <w:jc w:val="both"/>
              <w:rPr>
                <w:color w:val="000000"/>
              </w:rPr>
            </w:pPr>
            <w:r>
              <w:rPr>
                <w:bCs/>
                <w:color w:val="000000"/>
                <w:sz w:val="24"/>
                <w:szCs w:val="24"/>
              </w:rPr>
              <w:t>5- New research and techniques will also be looked at within forensic DNA analysis.</w:t>
            </w: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276" w:lineRule="auto"/>
              <w:rPr>
                <w:b/>
                <w:color w:val="000000"/>
                <w:sz w:val="24"/>
                <w:szCs w:val="24"/>
              </w:rPr>
            </w:pPr>
            <w:r>
              <w:rPr>
                <w:b/>
                <w:color w:val="000000"/>
                <w:sz w:val="24"/>
                <w:szCs w:val="24"/>
              </w:rPr>
              <w:t>Module Learning Outcomes</w:t>
            </w:r>
            <w:r>
              <w:rPr>
                <w:b/>
                <w:color w:val="000000"/>
                <w:sz w:val="24"/>
                <w:szCs w:val="24"/>
              </w:rPr>
              <w:br/>
            </w:r>
            <w:r>
              <w:rPr>
                <w:b/>
                <w:color w:val="000000"/>
                <w:sz w:val="24"/>
                <w:szCs w:val="24"/>
              </w:rPr>
              <w:br/>
            </w:r>
            <w:r>
              <w:rPr>
                <w:b/>
                <w:color w:val="000000"/>
                <w:sz w:val="24"/>
                <w:szCs w:val="24"/>
              </w:rPr>
              <w:lastRenderedPageBreak/>
              <w:t>Module Learning Outcomes</w:t>
            </w:r>
          </w:p>
          <w:p w:rsidR="00237D92" w:rsidRDefault="00237D92" w:rsidP="00237D92">
            <w:pPr>
              <w:spacing w:line="276" w:lineRule="auto"/>
              <w:rPr>
                <w:b/>
                <w:sz w:val="24"/>
                <w:szCs w:val="24"/>
              </w:rPr>
            </w:pPr>
          </w:p>
          <w:p w:rsidR="00237D92" w:rsidRDefault="00237D92" w:rsidP="00237D92">
            <w:pPr>
              <w:spacing w:line="276" w:lineRule="auto"/>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Pr="00505F0B" w:rsidRDefault="00237D92" w:rsidP="00237D92">
            <w:pPr>
              <w:rPr>
                <w:bCs/>
                <w:color w:val="000000"/>
                <w:sz w:val="24"/>
                <w:szCs w:val="24"/>
              </w:rPr>
            </w:pPr>
            <w:r w:rsidRPr="00505F0B">
              <w:rPr>
                <w:bCs/>
                <w:color w:val="000000"/>
                <w:sz w:val="24"/>
                <w:szCs w:val="24"/>
              </w:rPr>
              <w:lastRenderedPageBreak/>
              <w:t>On completion of this module, students are expected to be able to:</w:t>
            </w:r>
            <w:r w:rsidRPr="00505F0B">
              <w:rPr>
                <w:bCs/>
                <w:color w:val="000000"/>
                <w:sz w:val="24"/>
                <w:szCs w:val="24"/>
              </w:rPr>
              <w:br/>
            </w:r>
          </w:p>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383"/>
              <w:gridCol w:w="7278"/>
            </w:tblGrid>
            <w:tr w:rsidR="00237D92" w:rsidRPr="00505F0B" w:rsidTr="00237D92">
              <w:trPr>
                <w:tblCellSpacing w:w="0" w:type="dxa"/>
              </w:trPr>
              <w:tc>
                <w:tcPr>
                  <w:tcW w:w="250" w:type="pct"/>
                  <w:tcBorders>
                    <w:top w:val="nil"/>
                    <w:left w:val="nil"/>
                    <w:bottom w:val="nil"/>
                    <w:right w:val="nil"/>
                  </w:tcBorders>
                  <w:shd w:val="clear" w:color="auto" w:fill="FFFFFF"/>
                  <w:tcMar>
                    <w:top w:w="0" w:type="dxa"/>
                    <w:left w:w="120" w:type="dxa"/>
                    <w:bottom w:w="0" w:type="dxa"/>
                    <w:right w:w="0" w:type="dxa"/>
                  </w:tcMar>
                  <w:hideMark/>
                </w:tcPr>
                <w:p w:rsidR="00237D92" w:rsidRPr="00505F0B" w:rsidRDefault="00237D92" w:rsidP="00237D92">
                  <w:pPr>
                    <w:spacing w:after="0" w:line="240" w:lineRule="auto"/>
                    <w:rPr>
                      <w:bCs/>
                      <w:color w:val="000000"/>
                      <w:sz w:val="24"/>
                      <w:szCs w:val="24"/>
                    </w:rPr>
                  </w:pPr>
                  <w:r w:rsidRPr="00505F0B">
                    <w:rPr>
                      <w:bCs/>
                      <w:color w:val="000000"/>
                      <w:sz w:val="24"/>
                      <w:szCs w:val="24"/>
                    </w:rPr>
                    <w:t>1.</w:t>
                  </w:r>
                </w:p>
              </w:tc>
              <w:tc>
                <w:tcPr>
                  <w:tcW w:w="4750" w:type="pct"/>
                  <w:tcBorders>
                    <w:top w:val="nil"/>
                    <w:left w:val="nil"/>
                    <w:bottom w:val="nil"/>
                    <w:right w:val="nil"/>
                  </w:tcBorders>
                  <w:shd w:val="clear" w:color="auto" w:fill="FFFFFF"/>
                  <w:tcMar>
                    <w:top w:w="0" w:type="dxa"/>
                    <w:left w:w="120" w:type="dxa"/>
                    <w:bottom w:w="0" w:type="dxa"/>
                    <w:right w:w="0" w:type="dxa"/>
                  </w:tcMar>
                  <w:hideMark/>
                </w:tcPr>
                <w:p w:rsidR="00237D92" w:rsidRPr="00505F0B" w:rsidRDefault="00237D92" w:rsidP="00237D92">
                  <w:pPr>
                    <w:spacing w:after="0" w:line="240" w:lineRule="auto"/>
                    <w:jc w:val="both"/>
                    <w:rPr>
                      <w:bCs/>
                      <w:color w:val="000000"/>
                      <w:sz w:val="24"/>
                      <w:szCs w:val="24"/>
                    </w:rPr>
                  </w:pPr>
                  <w:r w:rsidRPr="00505F0B">
                    <w:rPr>
                      <w:bCs/>
                      <w:color w:val="000000"/>
                      <w:sz w:val="24"/>
                      <w:szCs w:val="24"/>
                    </w:rPr>
                    <w:t>Explain the methods of construction of characters used in handwriting and signatures and identify natural and deliberate modifications.</w:t>
                  </w:r>
                </w:p>
              </w:tc>
            </w:tr>
            <w:tr w:rsidR="00237D92" w:rsidRPr="00505F0B" w:rsidTr="00237D92">
              <w:trPr>
                <w:tblCellSpacing w:w="0" w:type="dxa"/>
              </w:trPr>
              <w:tc>
                <w:tcPr>
                  <w:tcW w:w="250" w:type="pct"/>
                  <w:tcBorders>
                    <w:top w:val="nil"/>
                    <w:left w:val="nil"/>
                    <w:bottom w:val="nil"/>
                    <w:right w:val="nil"/>
                  </w:tcBorders>
                  <w:shd w:val="clear" w:color="auto" w:fill="FFFFFF"/>
                  <w:tcMar>
                    <w:top w:w="0" w:type="dxa"/>
                    <w:left w:w="120" w:type="dxa"/>
                    <w:bottom w:w="0" w:type="dxa"/>
                    <w:right w:w="0" w:type="dxa"/>
                  </w:tcMar>
                  <w:hideMark/>
                </w:tcPr>
                <w:p w:rsidR="00237D92" w:rsidRPr="00505F0B" w:rsidRDefault="00237D92" w:rsidP="00237D92">
                  <w:pPr>
                    <w:spacing w:after="0" w:line="240" w:lineRule="auto"/>
                    <w:rPr>
                      <w:bCs/>
                      <w:color w:val="000000"/>
                      <w:sz w:val="24"/>
                      <w:szCs w:val="24"/>
                    </w:rPr>
                  </w:pPr>
                  <w:r w:rsidRPr="00505F0B">
                    <w:rPr>
                      <w:bCs/>
                      <w:color w:val="000000"/>
                      <w:sz w:val="24"/>
                      <w:szCs w:val="24"/>
                    </w:rPr>
                    <w:lastRenderedPageBreak/>
                    <w:t>2.</w:t>
                  </w:r>
                </w:p>
              </w:tc>
              <w:tc>
                <w:tcPr>
                  <w:tcW w:w="4750" w:type="pct"/>
                  <w:tcBorders>
                    <w:top w:val="nil"/>
                    <w:left w:val="nil"/>
                    <w:bottom w:val="nil"/>
                    <w:right w:val="nil"/>
                  </w:tcBorders>
                  <w:shd w:val="clear" w:color="auto" w:fill="FFFFFF"/>
                  <w:tcMar>
                    <w:top w:w="0" w:type="dxa"/>
                    <w:left w:w="120" w:type="dxa"/>
                    <w:bottom w:w="0" w:type="dxa"/>
                    <w:right w:w="0" w:type="dxa"/>
                  </w:tcMar>
                  <w:hideMark/>
                </w:tcPr>
                <w:p w:rsidR="00237D92" w:rsidRPr="00505F0B" w:rsidRDefault="00237D92" w:rsidP="00237D92">
                  <w:pPr>
                    <w:spacing w:after="0" w:line="240" w:lineRule="auto"/>
                    <w:jc w:val="both"/>
                    <w:rPr>
                      <w:bCs/>
                      <w:color w:val="000000"/>
                      <w:sz w:val="24"/>
                      <w:szCs w:val="24"/>
                    </w:rPr>
                  </w:pPr>
                  <w:r w:rsidRPr="00505F0B">
                    <w:rPr>
                      <w:bCs/>
                      <w:color w:val="000000"/>
                      <w:sz w:val="24"/>
                      <w:szCs w:val="24"/>
                    </w:rPr>
                    <w:t>Describe and analyse the composition of paper and ink.</w:t>
                  </w:r>
                </w:p>
              </w:tc>
            </w:tr>
            <w:tr w:rsidR="00237D92" w:rsidRPr="00505F0B" w:rsidTr="00237D92">
              <w:trPr>
                <w:tblCellSpacing w:w="0" w:type="dxa"/>
              </w:trPr>
              <w:tc>
                <w:tcPr>
                  <w:tcW w:w="250" w:type="pct"/>
                  <w:tcBorders>
                    <w:top w:val="nil"/>
                    <w:left w:val="nil"/>
                    <w:bottom w:val="nil"/>
                    <w:right w:val="nil"/>
                  </w:tcBorders>
                  <w:shd w:val="clear" w:color="auto" w:fill="FFFFFF"/>
                  <w:tcMar>
                    <w:top w:w="0" w:type="dxa"/>
                    <w:left w:w="120" w:type="dxa"/>
                    <w:bottom w:w="0" w:type="dxa"/>
                    <w:right w:w="0" w:type="dxa"/>
                  </w:tcMar>
                  <w:hideMark/>
                </w:tcPr>
                <w:p w:rsidR="00237D92" w:rsidRPr="00505F0B" w:rsidRDefault="00237D92" w:rsidP="00237D92">
                  <w:pPr>
                    <w:spacing w:after="0" w:line="240" w:lineRule="auto"/>
                    <w:rPr>
                      <w:bCs/>
                      <w:color w:val="000000"/>
                      <w:sz w:val="24"/>
                      <w:szCs w:val="24"/>
                    </w:rPr>
                  </w:pPr>
                  <w:r w:rsidRPr="00505F0B">
                    <w:rPr>
                      <w:bCs/>
                      <w:color w:val="000000"/>
                      <w:sz w:val="24"/>
                      <w:szCs w:val="24"/>
                    </w:rPr>
                    <w:t>3.</w:t>
                  </w:r>
                </w:p>
              </w:tc>
              <w:tc>
                <w:tcPr>
                  <w:tcW w:w="4750" w:type="pct"/>
                  <w:tcBorders>
                    <w:top w:val="nil"/>
                    <w:left w:val="nil"/>
                    <w:bottom w:val="nil"/>
                    <w:right w:val="nil"/>
                  </w:tcBorders>
                  <w:shd w:val="clear" w:color="auto" w:fill="FFFFFF"/>
                  <w:tcMar>
                    <w:top w:w="0" w:type="dxa"/>
                    <w:left w:w="120" w:type="dxa"/>
                    <w:bottom w:w="0" w:type="dxa"/>
                    <w:right w:w="0" w:type="dxa"/>
                  </w:tcMar>
                  <w:hideMark/>
                </w:tcPr>
                <w:p w:rsidR="00237D92" w:rsidRPr="00505F0B" w:rsidRDefault="00237D92" w:rsidP="00237D92">
                  <w:pPr>
                    <w:spacing w:after="0" w:line="240" w:lineRule="auto"/>
                    <w:jc w:val="both"/>
                    <w:rPr>
                      <w:bCs/>
                      <w:color w:val="000000"/>
                      <w:sz w:val="24"/>
                      <w:szCs w:val="24"/>
                    </w:rPr>
                  </w:pPr>
                  <w:r w:rsidRPr="00505F0B">
                    <w:rPr>
                      <w:bCs/>
                      <w:color w:val="000000"/>
                      <w:sz w:val="24"/>
                      <w:szCs w:val="24"/>
                    </w:rPr>
                    <w:t>Prepare and present oral and written reports appropriate for a court of law.</w:t>
                  </w:r>
                </w:p>
              </w:tc>
            </w:tr>
          </w:tbl>
          <w:p w:rsidR="00237D92" w:rsidRPr="00505F0B" w:rsidRDefault="00237D92" w:rsidP="00237D92">
            <w:pPr>
              <w:widowControl w:val="0"/>
              <w:shd w:val="clear" w:color="auto" w:fill="FFFFFF"/>
              <w:spacing w:line="276" w:lineRule="auto"/>
              <w:ind w:left="360"/>
              <w:rPr>
                <w:bCs/>
                <w:color w:val="000000"/>
                <w:sz w:val="24"/>
                <w:szCs w:val="24"/>
              </w:rPr>
            </w:pP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jc w:val="center"/>
              <w:rPr>
                <w:b/>
                <w:sz w:val="24"/>
                <w:szCs w:val="24"/>
              </w:rPr>
            </w:pPr>
            <w:r>
              <w:rPr>
                <w:b/>
                <w:sz w:val="24"/>
                <w:szCs w:val="24"/>
              </w:rPr>
              <w:lastRenderedPageBreak/>
              <w:t>Indicative Contents</w:t>
            </w:r>
            <w:r>
              <w:rPr>
                <w:b/>
                <w:sz w:val="24"/>
                <w:szCs w:val="24"/>
              </w:rPr>
              <w:br/>
              <w:t>Indicative Contents</w:t>
            </w:r>
          </w:p>
          <w:p w:rsidR="00237D92" w:rsidRDefault="00237D92" w:rsidP="00237D92">
            <w:pPr>
              <w:bidi/>
              <w:spacing w:line="312" w:lineRule="auto"/>
              <w:jc w:val="center"/>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bCs/>
                <w:color w:val="000000"/>
                <w:sz w:val="24"/>
                <w:szCs w:val="24"/>
              </w:rPr>
            </w:pPr>
            <w:r w:rsidRPr="00505F0B">
              <w:rPr>
                <w:b/>
                <w:color w:val="000000"/>
                <w:sz w:val="24"/>
                <w:szCs w:val="24"/>
              </w:rPr>
              <w:t>Indicative Module Content</w:t>
            </w:r>
            <w:r>
              <w:rPr>
                <w:b/>
                <w:color w:val="000000"/>
                <w:sz w:val="24"/>
                <w:szCs w:val="24"/>
              </w:rPr>
              <w:t xml:space="preserve"> </w:t>
            </w:r>
            <w:r w:rsidRPr="00505F0B">
              <w:rPr>
                <w:bCs/>
                <w:color w:val="000000"/>
                <w:sz w:val="24"/>
                <w:szCs w:val="24"/>
              </w:rPr>
              <w:br/>
            </w:r>
            <w:r>
              <w:rPr>
                <w:bCs/>
                <w:color w:val="000000"/>
                <w:sz w:val="24"/>
                <w:szCs w:val="24"/>
              </w:rPr>
              <w:t>ink and dyes</w:t>
            </w:r>
            <w:r w:rsidRPr="00505F0B">
              <w:rPr>
                <w:bCs/>
                <w:color w:val="000000"/>
                <w:sz w:val="24"/>
                <w:szCs w:val="24"/>
              </w:rPr>
              <w:t xml:space="preserve">; construction of characters, natural variation, accidental and deliberate modification. Origin and history of documents: inks, paper, impressions, erasures and obliteration. </w:t>
            </w:r>
            <w:r>
              <w:rPr>
                <w:bCs/>
                <w:color w:val="000000"/>
                <w:sz w:val="24"/>
                <w:szCs w:val="24"/>
              </w:rPr>
              <w:t>[14h]</w:t>
            </w:r>
          </w:p>
          <w:p w:rsidR="00237D92" w:rsidRPr="00505F0B" w:rsidRDefault="00237D92" w:rsidP="00237D92">
            <w:pPr>
              <w:spacing w:line="312" w:lineRule="auto"/>
              <w:rPr>
                <w:bCs/>
                <w:color w:val="000000"/>
                <w:sz w:val="24"/>
                <w:szCs w:val="24"/>
              </w:rPr>
            </w:pPr>
            <w:r w:rsidRPr="00505F0B">
              <w:rPr>
                <w:bCs/>
                <w:color w:val="000000"/>
                <w:sz w:val="24"/>
                <w:szCs w:val="24"/>
              </w:rPr>
              <w:t>Analysis of documents using a range of techniques e.g. ESDA, chromatography, microscopy, spectroscopy. Video Spectral Comparator, comparison microscope.</w:t>
            </w:r>
            <w:r>
              <w:rPr>
                <w:bCs/>
                <w:color w:val="000000"/>
                <w:sz w:val="24"/>
                <w:szCs w:val="24"/>
              </w:rPr>
              <w:t>[14h]</w:t>
            </w:r>
          </w:p>
        </w:tc>
      </w:tr>
    </w:tbl>
    <w:p w:rsidR="00237D92" w:rsidRDefault="00237D92" w:rsidP="00237D92">
      <w:pPr>
        <w:spacing w:after="384" w:line="312" w:lineRule="auto"/>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237D92" w:rsidTr="00237D92">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276" w:lineRule="auto"/>
              <w:jc w:val="center"/>
              <w:rPr>
                <w:b/>
                <w:color w:val="17365D"/>
                <w:sz w:val="28"/>
                <w:szCs w:val="28"/>
              </w:rPr>
            </w:pPr>
            <w:r>
              <w:rPr>
                <w:b/>
                <w:color w:val="17365D"/>
                <w:sz w:val="28"/>
                <w:szCs w:val="28"/>
              </w:rPr>
              <w:t>Learning and Teaching Strategies</w:t>
            </w:r>
            <w:r>
              <w:rPr>
                <w:b/>
                <w:color w:val="17365D"/>
                <w:sz w:val="28"/>
                <w:szCs w:val="28"/>
              </w:rPr>
              <w:br/>
              <w:t>Learning and Teaching Strategies</w:t>
            </w:r>
          </w:p>
          <w:p w:rsidR="00237D92" w:rsidRDefault="00237D92" w:rsidP="00237D92">
            <w:pPr>
              <w:bidi/>
              <w:jc w:val="center"/>
              <w:rPr>
                <w:rFonts w:eastAsia="Times New Roman"/>
                <w:b/>
                <w:color w:val="17365D"/>
                <w:sz w:val="28"/>
                <w:szCs w:val="28"/>
              </w:rPr>
            </w:pPr>
          </w:p>
        </w:tc>
      </w:tr>
      <w:tr w:rsidR="00237D92" w:rsidTr="00237D92">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276" w:lineRule="auto"/>
              <w:jc w:val="both"/>
              <w:rPr>
                <w:b/>
                <w:color w:val="000000"/>
                <w:sz w:val="24"/>
                <w:szCs w:val="24"/>
              </w:rPr>
            </w:pPr>
          </w:p>
          <w:p w:rsidR="00237D92" w:rsidRDefault="00237D92" w:rsidP="00237D92">
            <w:pPr>
              <w:spacing w:line="276" w:lineRule="auto"/>
              <w:jc w:val="both"/>
              <w:rPr>
                <w:b/>
                <w:color w:val="000000"/>
                <w:sz w:val="24"/>
                <w:szCs w:val="24"/>
              </w:rPr>
            </w:pPr>
            <w:r>
              <w:rPr>
                <w:b/>
                <w:color w:val="000000"/>
                <w:sz w:val="24"/>
                <w:szCs w:val="24"/>
              </w:rPr>
              <w:t>The aim of this Module is to provide students with the ability to critically evaluate current thinking and research in forensic dyes and ink analysis and extraction from different samples as well as to fully understand the procedures and analysis performed within a modern forensic DN laboratory.</w:t>
            </w:r>
          </w:p>
        </w:tc>
      </w:tr>
    </w:tbl>
    <w:p w:rsidR="00237D92" w:rsidRDefault="00237D92" w:rsidP="00237D92">
      <w:pPr>
        <w:spacing w:line="276" w:lineRule="auto"/>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237D92" w:rsidTr="00237D92">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4040A7">
            <w:pPr>
              <w:spacing w:line="312" w:lineRule="auto"/>
              <w:jc w:val="center"/>
              <w:rPr>
                <w:rFonts w:eastAsia="Times New Roman"/>
                <w:color w:val="000000"/>
                <w:sz w:val="24"/>
                <w:szCs w:val="24"/>
              </w:rPr>
            </w:pPr>
            <w:r>
              <w:rPr>
                <w:rFonts w:eastAsia="Times New Roman"/>
                <w:b/>
                <w:color w:val="17365D"/>
                <w:sz w:val="28"/>
                <w:szCs w:val="28"/>
              </w:rPr>
              <w:t>Student Workload (SWL)</w:t>
            </w:r>
            <w:r>
              <w:rPr>
                <w:rFonts w:eastAsia="Times New Roman"/>
                <w:b/>
                <w:color w:val="17365D"/>
                <w:sz w:val="28"/>
                <w:szCs w:val="28"/>
              </w:rPr>
              <w:br/>
              <w:t>Student Workload (SWL)</w:t>
            </w:r>
          </w:p>
        </w:tc>
      </w:tr>
      <w:tr w:rsidR="00237D92" w:rsidTr="00237D92">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sz w:val="24"/>
                <w:szCs w:val="24"/>
              </w:rPr>
            </w:pPr>
            <w:r>
              <w:rPr>
                <w:b/>
                <w:color w:val="000000"/>
                <w:sz w:val="24"/>
                <w:szCs w:val="24"/>
              </w:rPr>
              <w:t>Structured SWL (h/sem)</w:t>
            </w:r>
            <w:r>
              <w:rPr>
                <w:b/>
                <w:color w:val="000000"/>
                <w:sz w:val="24"/>
                <w:szCs w:val="24"/>
              </w:rPr>
              <w:br/>
              <w:t>Structured SWL (h/sem)</w:t>
            </w:r>
          </w:p>
          <w:p w:rsidR="00237D92" w:rsidRDefault="00237D92" w:rsidP="00237D92">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12" w:lineRule="auto"/>
              <w:rPr>
                <w:sz w:val="24"/>
                <w:szCs w:val="24"/>
              </w:rPr>
            </w:pPr>
            <w:r>
              <w:rPr>
                <w:sz w:val="24"/>
                <w:szCs w:val="24"/>
              </w:rPr>
              <w:t>72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12" w:lineRule="auto"/>
              <w:rPr>
                <w:b/>
              </w:rPr>
            </w:pPr>
            <w:r>
              <w:rPr>
                <w:b/>
              </w:rPr>
              <w:t>Structured SWL (h/w)</w:t>
            </w:r>
            <w:r>
              <w:rPr>
                <w:b/>
              </w:rPr>
              <w:br/>
              <w:t>Structured SWL (h/w)</w:t>
            </w:r>
          </w:p>
          <w:p w:rsidR="00237D92" w:rsidRDefault="00237D92" w:rsidP="00237D92">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12" w:lineRule="auto"/>
              <w:rPr>
                <w:sz w:val="24"/>
                <w:szCs w:val="24"/>
              </w:rPr>
            </w:pPr>
            <w:r>
              <w:rPr>
                <w:sz w:val="24"/>
                <w:szCs w:val="24"/>
              </w:rPr>
              <w:t>5.1</w:t>
            </w:r>
          </w:p>
        </w:tc>
      </w:tr>
      <w:tr w:rsidR="00237D92" w:rsidTr="00237D92">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sz w:val="24"/>
                <w:szCs w:val="24"/>
              </w:rPr>
            </w:pPr>
            <w:r>
              <w:rPr>
                <w:b/>
                <w:color w:val="000000"/>
                <w:sz w:val="24"/>
                <w:szCs w:val="24"/>
              </w:rPr>
              <w:t>Unstructured SWL (h/sem)</w:t>
            </w:r>
            <w:r>
              <w:rPr>
                <w:b/>
                <w:color w:val="000000"/>
                <w:sz w:val="24"/>
                <w:szCs w:val="24"/>
              </w:rPr>
              <w:br/>
              <w:t>Unstructured SWL (h/sem)</w:t>
            </w:r>
          </w:p>
          <w:p w:rsidR="00237D92" w:rsidRDefault="00237D92" w:rsidP="00237D92">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12" w:lineRule="auto"/>
              <w:rPr>
                <w:sz w:val="24"/>
                <w:szCs w:val="24"/>
              </w:rPr>
            </w:pPr>
            <w:r>
              <w:rPr>
                <w:sz w:val="24"/>
                <w:szCs w:val="24"/>
              </w:rPr>
              <w:t>28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12" w:lineRule="auto"/>
              <w:rPr>
                <w:b/>
              </w:rPr>
            </w:pPr>
            <w:r>
              <w:rPr>
                <w:b/>
              </w:rPr>
              <w:t>Unstructured SWL (h/w)</w:t>
            </w:r>
            <w:r>
              <w:rPr>
                <w:b/>
              </w:rPr>
              <w:br/>
              <w:t>Unstructured SWL (h/w)</w:t>
            </w:r>
          </w:p>
          <w:p w:rsidR="00237D92" w:rsidRDefault="00237D92" w:rsidP="00237D92">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12" w:lineRule="auto"/>
              <w:rPr>
                <w:sz w:val="24"/>
                <w:szCs w:val="24"/>
              </w:rPr>
            </w:pPr>
            <w:r>
              <w:rPr>
                <w:sz w:val="24"/>
                <w:szCs w:val="24"/>
              </w:rPr>
              <w:t>2</w:t>
            </w:r>
          </w:p>
        </w:tc>
      </w:tr>
      <w:tr w:rsidR="00237D92" w:rsidTr="00237D92">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sz w:val="24"/>
                <w:szCs w:val="24"/>
              </w:rPr>
            </w:pPr>
            <w:r>
              <w:rPr>
                <w:b/>
                <w:color w:val="000000"/>
                <w:sz w:val="24"/>
                <w:szCs w:val="24"/>
              </w:rPr>
              <w:lastRenderedPageBreak/>
              <w:t>Total SWL (h/sem)</w:t>
            </w:r>
            <w:r>
              <w:rPr>
                <w:b/>
                <w:color w:val="000000"/>
                <w:sz w:val="24"/>
                <w:szCs w:val="24"/>
              </w:rPr>
              <w:br/>
              <w:t>Total SWL (h/sem)</w:t>
            </w:r>
          </w:p>
          <w:p w:rsidR="00237D92" w:rsidRDefault="00237D92" w:rsidP="00237D92">
            <w:pPr>
              <w:spacing w:line="312" w:lineRule="auto"/>
              <w:rPr>
                <w:b/>
                <w:sz w:val="24"/>
                <w:szCs w:val="24"/>
              </w:rPr>
            </w:pP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12" w:lineRule="auto"/>
              <w:rPr>
                <w:sz w:val="24"/>
                <w:szCs w:val="24"/>
              </w:rPr>
            </w:pPr>
            <w:r>
              <w:rPr>
                <w:sz w:val="24"/>
                <w:szCs w:val="24"/>
              </w:rPr>
              <w:t>100</w:t>
            </w:r>
          </w:p>
        </w:tc>
      </w:tr>
    </w:tbl>
    <w:p w:rsidR="00237D92" w:rsidRDefault="00237D92" w:rsidP="00237D92">
      <w:pPr>
        <w:spacing w:after="0" w:line="312" w:lineRule="auto"/>
        <w:rPr>
          <w:rFonts w:ascii="Cambria" w:eastAsia="Cambria" w:hAnsi="Cambria" w:cs="Cambria"/>
          <w:b/>
          <w:color w:val="000000"/>
        </w:rPr>
      </w:pPr>
    </w:p>
    <w:p w:rsidR="00237D92" w:rsidRDefault="00237D92" w:rsidP="00237D92">
      <w:pPr>
        <w:spacing w:after="0" w:line="312" w:lineRule="auto"/>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237D92" w:rsidTr="00237D92">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4040A7" w:rsidRDefault="00237D92" w:rsidP="004040A7">
            <w:pPr>
              <w:spacing w:line="312" w:lineRule="auto"/>
              <w:jc w:val="center"/>
              <w:rPr>
                <w:b/>
                <w:color w:val="17365D"/>
                <w:sz w:val="28"/>
                <w:szCs w:val="28"/>
              </w:rPr>
            </w:pPr>
            <w:r>
              <w:rPr>
                <w:b/>
                <w:color w:val="17365D"/>
                <w:sz w:val="28"/>
                <w:szCs w:val="28"/>
              </w:rPr>
              <w:t>Module Evaluation</w:t>
            </w:r>
            <w:r>
              <w:rPr>
                <w:b/>
                <w:color w:val="17365D"/>
                <w:sz w:val="28"/>
                <w:szCs w:val="28"/>
              </w:rPr>
              <w:br/>
              <w:t>Module Evaluation</w:t>
            </w:r>
          </w:p>
        </w:tc>
      </w:tr>
      <w:tr w:rsidR="00237D92" w:rsidTr="00237D92">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ind w:left="360" w:hanging="720"/>
              <w:rPr>
                <w:b/>
              </w:rPr>
            </w:pPr>
          </w:p>
          <w:p w:rsidR="00237D92" w:rsidRDefault="00237D92" w:rsidP="00237D92">
            <w:pPr>
              <w:spacing w:line="312" w:lineRule="auto"/>
              <w:ind w:left="360" w:hanging="720"/>
              <w:rPr>
                <w:b/>
              </w:rPr>
            </w:pPr>
            <w:r>
              <w:rPr>
                <w:b/>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12" w:lineRule="auto"/>
              <w:rPr>
                <w:b/>
                <w:color w:val="000000"/>
              </w:rPr>
            </w:pPr>
            <w:r>
              <w:rPr>
                <w:b/>
                <w:color w:val="000000"/>
              </w:rPr>
              <w:t>Relevant Learning Outcome</w:t>
            </w:r>
          </w:p>
        </w:tc>
      </w:tr>
      <w:tr w:rsidR="00237D92" w:rsidTr="00237D92">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r>
              <w:t>LO #1, 2, 10 and 11</w:t>
            </w:r>
          </w:p>
        </w:tc>
      </w:tr>
      <w:tr w:rsidR="00237D92" w:rsidTr="00237D92">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r>
              <w:t>LO # 3, 4, 6 and 7</w:t>
            </w:r>
          </w:p>
        </w:tc>
      </w:tr>
      <w:tr w:rsidR="00237D92" w:rsidTr="00237D92">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p>
        </w:tc>
      </w:tr>
      <w:tr w:rsidR="00237D92" w:rsidTr="00237D92">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r>
              <w:t>LO # 5, 8 and 10</w:t>
            </w:r>
          </w:p>
        </w:tc>
      </w:tr>
      <w:tr w:rsidR="00237D92" w:rsidTr="00237D92">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r>
              <w:t>LO # 1-7</w:t>
            </w:r>
          </w:p>
        </w:tc>
      </w:tr>
      <w:tr w:rsidR="00237D92" w:rsidTr="00237D92">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r>
              <w:rPr>
                <w:color w:val="000000"/>
              </w:rPr>
              <w:t>All</w:t>
            </w:r>
          </w:p>
        </w:tc>
      </w:tr>
      <w:tr w:rsidR="00237D92" w:rsidTr="00237D92">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p>
        </w:tc>
      </w:tr>
    </w:tbl>
    <w:p w:rsidR="00237D92" w:rsidRDefault="00237D92" w:rsidP="00237D92">
      <w:pPr>
        <w:spacing w:after="0" w:line="312" w:lineRule="auto"/>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237D92" w:rsidTr="00237D92">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4040A7" w:rsidRDefault="00237D92" w:rsidP="004040A7">
            <w:pPr>
              <w:spacing w:line="360" w:lineRule="auto"/>
              <w:jc w:val="center"/>
              <w:rPr>
                <w:b/>
                <w:color w:val="17365D"/>
                <w:sz w:val="28"/>
                <w:szCs w:val="28"/>
              </w:rPr>
            </w:pPr>
            <w:r>
              <w:rPr>
                <w:b/>
                <w:color w:val="17365D"/>
                <w:sz w:val="28"/>
                <w:szCs w:val="28"/>
              </w:rPr>
              <w:t>Delivery Plan (Weekly Syllabus)</w:t>
            </w:r>
            <w:r>
              <w:rPr>
                <w:b/>
                <w:color w:val="17365D"/>
                <w:sz w:val="28"/>
                <w:szCs w:val="28"/>
              </w:rPr>
              <w:br/>
              <w:t>Delivery Plan (Weekly Syllabus)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60" w:lineRule="auto"/>
              <w:rPr>
                <w:b/>
                <w:sz w:val="24"/>
                <w:szCs w:val="24"/>
              </w:rPr>
            </w:pPr>
            <w:r>
              <w:rPr>
                <w:b/>
              </w:rPr>
              <w:t>Material Covered</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 xml:space="preserve">Introduction -Inks and dyes and their </w:t>
            </w:r>
            <w:r w:rsidR="004040A7">
              <w:t>warnings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 xml:space="preserve">History of dyes , ink and pigments </w:t>
            </w:r>
          </w:p>
        </w:tc>
      </w:tr>
      <w:tr w:rsidR="00237D92" w:rsidTr="00237D92">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General features of dye and dyeing</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Dyeing techniques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Classification of dyes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pPr>
            <w:r>
              <w:t>Development of synthetic dyes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 xml:space="preserve">Food dyes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Dye industry  research</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4040A7" w:rsidP="00237D92">
            <w:pPr>
              <w:spacing w:line="360" w:lineRule="auto"/>
              <w:rPr>
                <w:sz w:val="24"/>
                <w:szCs w:val="24"/>
              </w:rPr>
            </w:pPr>
            <w:r>
              <w:rPr>
                <w:sz w:val="24"/>
                <w:szCs w:val="24"/>
              </w:rPr>
              <w:t>P</w:t>
            </w:r>
            <w:r w:rsidR="00237D92">
              <w:rPr>
                <w:sz w:val="24"/>
                <w:szCs w:val="24"/>
              </w:rPr>
              <w:t>igments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Health and environmental aspects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rPr>
                <w:sz w:val="24"/>
                <w:szCs w:val="24"/>
              </w:rPr>
              <w:t>Indelible-ink</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12</w:t>
            </w:r>
          </w:p>
        </w:tc>
        <w:tc>
          <w:tcPr>
            <w:tcW w:w="9240" w:type="dxa"/>
            <w:vMerge w:val="restart"/>
            <w:tcBorders>
              <w:top w:val="single" w:sz="4" w:space="0" w:color="000000"/>
              <w:left w:val="single" w:sz="4" w:space="0" w:color="000000"/>
              <w:right w:val="single" w:sz="4" w:space="0" w:color="000000"/>
            </w:tcBorders>
            <w:vAlign w:val="center"/>
          </w:tcPr>
          <w:p w:rsidR="00237D92" w:rsidRDefault="00237D92" w:rsidP="00237D92">
            <w:pPr>
              <w:spacing w:line="360" w:lineRule="auto"/>
              <w:rPr>
                <w:sz w:val="24"/>
                <w:szCs w:val="24"/>
              </w:rPr>
            </w:pPr>
            <w:r>
              <w:t>currency counterfeiting</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13</w:t>
            </w:r>
          </w:p>
        </w:tc>
        <w:tc>
          <w:tcPr>
            <w:tcW w:w="9240" w:type="dxa"/>
            <w:vMerge/>
            <w:tcBorders>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4040A7" w:rsidP="00237D92">
            <w:pPr>
              <w:spacing w:line="360" w:lineRule="auto"/>
              <w:rPr>
                <w:sz w:val="24"/>
                <w:szCs w:val="24"/>
              </w:rPr>
            </w:pPr>
            <w:r>
              <w:rPr>
                <w:sz w:val="24"/>
                <w:szCs w:val="24"/>
              </w:rPr>
              <w:t>E</w:t>
            </w:r>
            <w:r w:rsidR="00237D92">
              <w:rPr>
                <w:sz w:val="24"/>
                <w:szCs w:val="24"/>
              </w:rPr>
              <w:t>xam</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4040A7" w:rsidP="00237D92">
            <w:pPr>
              <w:spacing w:line="360" w:lineRule="auto"/>
            </w:pPr>
            <w:r>
              <w:t>R</w:t>
            </w:r>
            <w:r w:rsidR="00237D92">
              <w:t>eriew</w:t>
            </w:r>
          </w:p>
        </w:tc>
      </w:tr>
    </w:tbl>
    <w:p w:rsidR="00237D92" w:rsidRDefault="00237D92" w:rsidP="00237D92">
      <w:pPr>
        <w:tabs>
          <w:tab w:val="center" w:pos="3870"/>
        </w:tabs>
        <w:spacing w:after="0" w:line="360" w:lineRule="auto"/>
        <w:ind w:left="1985"/>
        <w:jc w:val="both"/>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237D92" w:rsidTr="00237D92">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4040A7" w:rsidRDefault="00237D92" w:rsidP="004040A7">
            <w:pPr>
              <w:spacing w:line="312" w:lineRule="auto"/>
              <w:jc w:val="center"/>
              <w:rPr>
                <w:b/>
                <w:color w:val="17365D"/>
                <w:sz w:val="28"/>
                <w:szCs w:val="28"/>
              </w:rPr>
            </w:pPr>
            <w:r>
              <w:rPr>
                <w:b/>
                <w:color w:val="17365D"/>
                <w:sz w:val="28"/>
                <w:szCs w:val="28"/>
              </w:rPr>
              <w:lastRenderedPageBreak/>
              <w:t>Learning and Teaching Resources</w:t>
            </w:r>
            <w:r>
              <w:rPr>
                <w:b/>
                <w:color w:val="17365D"/>
                <w:sz w:val="28"/>
                <w:szCs w:val="28"/>
              </w:rPr>
              <w:br/>
              <w:t>Learning and Teaching Resources</w:t>
            </w:r>
          </w:p>
        </w:tc>
      </w:tr>
      <w:tr w:rsidR="00237D92" w:rsidTr="00237D92">
        <w:tc>
          <w:tcPr>
            <w:tcW w:w="23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ind w:left="360" w:hanging="720"/>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12" w:lineRule="auto"/>
              <w:jc w:val="center"/>
              <w:rPr>
                <w:b/>
              </w:rPr>
            </w:pPr>
            <w:r>
              <w:rPr>
                <w:b/>
              </w:rPr>
              <w:t>Available in the Library?</w:t>
            </w:r>
          </w:p>
        </w:tc>
      </w:tr>
      <w:tr w:rsidR="00237D92" w:rsidTr="00237D92">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ind w:left="185"/>
            </w:pPr>
            <w:r>
              <w:rPr>
                <w:rFonts w:ascii="Verdana" w:hAnsi="Verdana"/>
                <w:color w:val="333333"/>
                <w:sz w:val="17"/>
                <w:szCs w:val="17"/>
                <w:shd w:val="clear" w:color="auto" w:fill="FFFFFF"/>
              </w:rPr>
              <w:t>ELLEN, D., 1997. </w:t>
            </w:r>
            <w:r>
              <w:rPr>
                <w:rFonts w:ascii="Verdana" w:hAnsi="Verdana"/>
                <w:i/>
                <w:iCs/>
                <w:color w:val="333333"/>
                <w:sz w:val="17"/>
                <w:szCs w:val="17"/>
                <w:shd w:val="clear" w:color="auto" w:fill="FFFFFF"/>
              </w:rPr>
              <w:t>The Scientific Examination of Documents</w:t>
            </w:r>
            <w:r>
              <w:rPr>
                <w:rFonts w:ascii="Verdana" w:hAnsi="Verdana"/>
                <w:color w:val="333333"/>
                <w:sz w:val="17"/>
                <w:szCs w:val="17"/>
                <w:shd w:val="clear" w:color="auto" w:fill="FFFFFF"/>
              </w:rPr>
              <w:t>. Taylor and Francis.</w:t>
            </w:r>
          </w:p>
        </w:tc>
        <w:tc>
          <w:tcPr>
            <w:tcW w:w="23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rPr>
                <w:color w:val="FF0000"/>
              </w:rPr>
            </w:pPr>
            <w:r>
              <w:t>Yes</w:t>
            </w:r>
          </w:p>
        </w:tc>
      </w:tr>
      <w:tr w:rsidR="00237D92" w:rsidTr="00237D92">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ind w:left="185"/>
            </w:pPr>
            <w:r>
              <w:rPr>
                <w:rFonts w:ascii="Verdana" w:hAnsi="Verdana"/>
                <w:color w:val="333333"/>
                <w:sz w:val="17"/>
                <w:szCs w:val="17"/>
                <w:shd w:val="clear" w:color="auto" w:fill="FFFFFF"/>
              </w:rPr>
              <w:t>WHITE, P., 1998. </w:t>
            </w:r>
            <w:r>
              <w:rPr>
                <w:rFonts w:ascii="Verdana" w:hAnsi="Verdana"/>
                <w:i/>
                <w:iCs/>
                <w:color w:val="333333"/>
                <w:sz w:val="17"/>
                <w:szCs w:val="17"/>
                <w:shd w:val="clear" w:color="auto" w:fill="FFFFFF"/>
              </w:rPr>
              <w:t>Crime Scene to Court, The Essentials of Forensic Science</w:t>
            </w:r>
            <w:r>
              <w:rPr>
                <w:rFonts w:ascii="Verdana" w:hAnsi="Verdana"/>
                <w:color w:val="333333"/>
                <w:sz w:val="17"/>
                <w:szCs w:val="17"/>
                <w:shd w:val="clear" w:color="auto" w:fill="FFFFFF"/>
              </w:rPr>
              <w:t>. The Royal Society of Chemistry.</w:t>
            </w:r>
          </w:p>
        </w:tc>
        <w:tc>
          <w:tcPr>
            <w:tcW w:w="23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pPr>
            <w:r>
              <w:t>No</w:t>
            </w:r>
          </w:p>
        </w:tc>
      </w:tr>
      <w:tr w:rsidR="00237D92" w:rsidTr="00237D92">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ind w:left="180"/>
            </w:pPr>
          </w:p>
        </w:tc>
      </w:tr>
    </w:tbl>
    <w:p w:rsidR="00237D92" w:rsidRDefault="00237D92" w:rsidP="00237D92">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237D92" w:rsidTr="00237D92">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rsidR="00237D92" w:rsidRPr="004040A7" w:rsidRDefault="00237D92" w:rsidP="004040A7">
            <w:pPr>
              <w:tabs>
                <w:tab w:val="left" w:pos="1890"/>
                <w:tab w:val="center" w:pos="4544"/>
              </w:tabs>
              <w:ind w:right="1152"/>
              <w:rPr>
                <w:b/>
                <w:color w:val="000000"/>
                <w:sz w:val="28"/>
                <w:szCs w:val="28"/>
              </w:rPr>
            </w:pPr>
            <w:r>
              <w:rPr>
                <w:b/>
                <w:color w:val="000000"/>
                <w:sz w:val="28"/>
                <w:szCs w:val="28"/>
              </w:rPr>
              <w:tab/>
            </w:r>
            <w:r>
              <w:rPr>
                <w:b/>
                <w:color w:val="000000"/>
                <w:sz w:val="28"/>
                <w:szCs w:val="28"/>
              </w:rPr>
              <w:tab/>
              <w:t xml:space="preserve">          Grading Scheme</w:t>
            </w:r>
            <w:r>
              <w:rPr>
                <w:b/>
                <w:color w:val="000000"/>
                <w:sz w:val="28"/>
                <w:szCs w:val="28"/>
              </w:rPr>
              <w:br/>
              <w:t>Grading Scheme</w:t>
            </w:r>
          </w:p>
        </w:tc>
      </w:tr>
      <w:tr w:rsidR="00237D92" w:rsidTr="00237D92">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rsidR="00237D92" w:rsidRDefault="00237D92" w:rsidP="00237D92">
            <w:pPr>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237D92" w:rsidRDefault="00237D92" w:rsidP="00237D92">
            <w:pPr>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37D92" w:rsidRDefault="00237D92" w:rsidP="00237D92">
            <w:pPr>
              <w:bidi/>
              <w:jc w:val="center"/>
              <w:rPr>
                <w:color w:val="000000"/>
              </w:rPr>
            </w:pPr>
            <w:r>
              <w:rPr>
                <w:rtl/>
              </w:rPr>
              <w:t>Grade</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37D92" w:rsidRDefault="00237D92" w:rsidP="00237D92">
            <w:pPr>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237D92" w:rsidRDefault="00237D92" w:rsidP="00237D92">
            <w:pPr>
              <w:rPr>
                <w:b/>
                <w:color w:val="000000"/>
              </w:rPr>
            </w:pPr>
            <w:r>
              <w:rPr>
                <w:b/>
                <w:color w:val="000000"/>
              </w:rPr>
              <w:t>Definition</w:t>
            </w:r>
          </w:p>
        </w:tc>
      </w:tr>
      <w:tr w:rsidR="00237D92" w:rsidTr="00237D92">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37D92" w:rsidRDefault="00237D92" w:rsidP="00237D92">
            <w:pPr>
              <w:rPr>
                <w:b/>
                <w:color w:val="000000"/>
              </w:rPr>
            </w:pPr>
            <w:r>
              <w:rPr>
                <w:b/>
                <w:color w:val="000000"/>
              </w:rPr>
              <w:t>Success Group</w:t>
            </w:r>
          </w:p>
          <w:p w:rsidR="00237D92" w:rsidRDefault="00237D92" w:rsidP="00237D92">
            <w:pP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A - </w:t>
            </w:r>
            <w:r>
              <w:rPr>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rtl/>
              </w:rPr>
              <w:t>Excellent</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Outstanding Performance</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B - </w:t>
            </w:r>
            <w:r>
              <w:rPr>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rtl/>
              </w:rPr>
              <w:t xml:space="preserve">Very Good </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Above average with some errors</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C </w:t>
            </w:r>
            <w:r w:rsidR="004040A7">
              <w:rPr>
                <w:b/>
                <w:color w:val="000000"/>
              </w:rPr>
              <w:t>–</w:t>
            </w:r>
            <w:r>
              <w:rPr>
                <w:b/>
                <w:color w:val="000000"/>
              </w:rPr>
              <w:t xml:space="preserve"> </w:t>
            </w:r>
            <w:r>
              <w:rPr>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rtl/>
              </w:rPr>
              <w:t>Good</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Sound work with notable errors</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D - </w:t>
            </w:r>
            <w:r>
              <w:rPr>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rtl/>
              </w:rPr>
              <w:t xml:space="preserve">Satisfactory </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Fair but with major shortcomings</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E - </w:t>
            </w:r>
            <w:r>
              <w:rPr>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rtl/>
              </w:rPr>
              <w:t xml:space="preserve">Sufficient </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Work meets minimum criteria</w:t>
            </w:r>
          </w:p>
        </w:tc>
      </w:tr>
      <w:tr w:rsidR="00237D92" w:rsidTr="00237D92">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37D92" w:rsidRDefault="00237D92" w:rsidP="00237D92">
            <w:pPr>
              <w:rPr>
                <w:b/>
                <w:color w:val="000000"/>
              </w:rPr>
            </w:pPr>
            <w:r>
              <w:rPr>
                <w:b/>
                <w:color w:val="000000"/>
              </w:rPr>
              <w:t>Fail Group</w:t>
            </w:r>
          </w:p>
          <w:p w:rsidR="00237D92" w:rsidRDefault="00237D92" w:rsidP="00237D92">
            <w:pP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FX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sz w:val="24"/>
                <w:szCs w:val="24"/>
                <w:rtl/>
              </w:rPr>
              <w:t>Fail (under remediation)</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More work required but credit awarded</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sz w:val="24"/>
                <w:szCs w:val="24"/>
              </w:rPr>
            </w:pPr>
            <w:r>
              <w:rPr>
                <w:b/>
                <w:color w:val="000000"/>
              </w:rPr>
              <w:t xml:space="preserve">F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rPr>
            </w:pPr>
            <w:r>
              <w:rPr>
                <w:b/>
                <w:rtl/>
              </w:rPr>
              <w:t>Fail</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Considerable amount of work required</w:t>
            </w:r>
          </w:p>
        </w:tc>
      </w:tr>
      <w:tr w:rsidR="00237D92" w:rsidTr="00237D92">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37D92" w:rsidRDefault="00237D92" w:rsidP="00237D92">
            <w:pP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37D92" w:rsidRDefault="00237D92" w:rsidP="00237D92">
            <w:pP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37D92" w:rsidRDefault="00237D92" w:rsidP="00237D92">
            <w:pP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37D92" w:rsidRDefault="00237D92" w:rsidP="00237D92">
            <w:pP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237D92" w:rsidRDefault="00237D92" w:rsidP="00237D92">
            <w:pPr>
              <w:rPr>
                <w:b/>
                <w:color w:val="000000"/>
              </w:rPr>
            </w:pPr>
          </w:p>
        </w:tc>
      </w:tr>
      <w:tr w:rsidR="00237D92" w:rsidTr="00237D92">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rsidR="00237D92" w:rsidRDefault="00237D92" w:rsidP="00237D92">
            <w:pPr>
              <w:rPr>
                <w:color w:val="000000"/>
                <w:sz w:val="16"/>
                <w:szCs w:val="16"/>
              </w:rPr>
            </w:pPr>
          </w:p>
          <w:p w:rsidR="00237D92" w:rsidRDefault="00237D92" w:rsidP="00237D92">
            <w:pPr>
              <w:jc w:val="both"/>
              <w:rPr>
                <w:color w:val="000000"/>
                <w:sz w:val="16"/>
                <w:szCs w:val="16"/>
              </w:rPr>
            </w:pPr>
            <w:r>
              <w:rPr>
                <w:b/>
                <w:color w:val="000000"/>
              </w:rPr>
              <w:t>Note:</w:t>
            </w:r>
            <w:r>
              <w:rPr>
                <w:color w:val="000000"/>
              </w:rPr>
              <w:t xml:space="preserve"> </w:t>
            </w:r>
            <w:r>
              <w:t xml:space="preserve">Marks </w:t>
            </w:r>
            <w:r>
              <w:rPr>
                <w:color w:val="000000"/>
              </w:rPr>
              <w:t xml:space="preserve">Decimal places above or below 0.5 will be rounded to the higher or lower full mark (for example a mark of 54.5 will be rounded to 55, whereas a mark of 54.4 will be rounded to 54. </w:t>
            </w:r>
            <w:r>
              <w:t>The University</w:t>
            </w:r>
            <w:r>
              <w:rPr>
                <w:color w:val="000000"/>
              </w:rPr>
              <w:t xml:space="preserve"> has a policy NOT to condone "near-pass fails" so the only adjustment to marks awarded by the original marker(s) will be the automatic rounding outlined above.</w:t>
            </w:r>
          </w:p>
        </w:tc>
      </w:tr>
    </w:tbl>
    <w:p w:rsidR="00237D92" w:rsidRDefault="00237D92" w:rsidP="00237D92">
      <w:pPr>
        <w:bidi/>
        <w:spacing w:after="200" w:line="276" w:lineRule="auto"/>
        <w:rPr>
          <w:rFonts w:ascii="Cambria" w:eastAsia="Cambria" w:hAnsi="Cambria" w:cs="Cambria"/>
        </w:rPr>
      </w:pPr>
    </w:p>
    <w:p w:rsidR="00237D92" w:rsidRDefault="00237D92" w:rsidP="00237D92">
      <w:pPr>
        <w:spacing w:before="240"/>
        <w:jc w:val="center"/>
        <w:rPr>
          <w:color w:val="000000"/>
          <w:sz w:val="48"/>
          <w:szCs w:val="48"/>
        </w:rPr>
      </w:pPr>
      <w:r>
        <w:rPr>
          <w:rFonts w:hint="cs"/>
          <w:color w:val="000000"/>
          <w:sz w:val="48"/>
          <w:szCs w:val="48"/>
          <w:rtl/>
        </w:rPr>
        <w:t>Introduction to Poisons and Drugs</w:t>
      </w:r>
    </w:p>
    <w:p w:rsidR="00237D92" w:rsidRDefault="00237D92" w:rsidP="00237D92">
      <w:pPr>
        <w:bidi/>
        <w:jc w:val="center"/>
        <w:rPr>
          <w:sz w:val="48"/>
          <w:szCs w:val="48"/>
        </w:rPr>
      </w:pPr>
      <w:r>
        <w:rPr>
          <w:sz w:val="48"/>
          <w:szCs w:val="48"/>
          <w:rtl/>
        </w:rPr>
        <w:t>MODULE DESCRIPTION FORM</w:t>
      </w:r>
    </w:p>
    <w:tbl>
      <w:tblPr>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237D92" w:rsidTr="00237D92">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4040A7" w:rsidRDefault="00237D92" w:rsidP="004040A7">
            <w:pPr>
              <w:spacing w:before="80" w:after="80"/>
              <w:jc w:val="center"/>
              <w:rPr>
                <w:b/>
                <w:color w:val="17365D"/>
                <w:sz w:val="28"/>
                <w:szCs w:val="28"/>
              </w:rPr>
            </w:pPr>
            <w:r>
              <w:rPr>
                <w:b/>
                <w:color w:val="17365D"/>
                <w:sz w:val="28"/>
                <w:szCs w:val="28"/>
              </w:rPr>
              <w:t>Module Information</w:t>
            </w:r>
            <w:r>
              <w:rPr>
                <w:b/>
                <w:color w:val="17365D"/>
                <w:sz w:val="28"/>
                <w:szCs w:val="28"/>
              </w:rPr>
              <w:br/>
              <w:t>Module Information</w:t>
            </w:r>
          </w:p>
        </w:tc>
      </w:tr>
      <w:tr w:rsidR="00237D92" w:rsidTr="00237D92">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98174A" w:rsidRDefault="00237D92" w:rsidP="00237D92">
            <w:pPr>
              <w:bidi/>
              <w:jc w:val="center"/>
              <w:rPr>
                <w:rFonts w:ascii="Times New Roman" w:hAnsi="Times New Roman" w:cs="Times New Roman"/>
                <w:b/>
                <w:bCs/>
                <w:sz w:val="20"/>
                <w:szCs w:val="20"/>
                <w:lang w:bidi="ar-IQ"/>
              </w:rPr>
            </w:pPr>
            <w:r>
              <w:rPr>
                <w:rFonts w:ascii="Times New Roman" w:hAnsi="Times New Roman" w:cs="Times New Roman"/>
                <w:b/>
                <w:bCs/>
                <w:sz w:val="20"/>
                <w:szCs w:val="20"/>
                <w:lang w:bidi="ar-IQ"/>
              </w:rPr>
              <w:t>Introduction to Toxic and D</w:t>
            </w:r>
            <w:r w:rsidRPr="00715A52">
              <w:rPr>
                <w:rFonts w:ascii="Times New Roman" w:hAnsi="Times New Roman" w:cs="Times New Roman"/>
                <w:b/>
                <w:bCs/>
                <w:sz w:val="20"/>
                <w:szCs w:val="20"/>
                <w:lang w:bidi="ar-IQ"/>
              </w:rPr>
              <w:t>rugs</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b/>
              </w:rPr>
            </w:pPr>
            <w:r>
              <w:rPr>
                <w:b/>
              </w:rPr>
              <w:t>Module Delivery</w:t>
            </w:r>
          </w:p>
        </w:tc>
      </w:tr>
      <w:tr w:rsidR="00237D92" w:rsidTr="00237D92">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1"/>
              <w:spacing w:before="80" w:after="80" w:line="240" w:lineRule="auto"/>
              <w:ind w:left="90"/>
              <w:rPr>
                <w:b w:val="0"/>
                <w:color w:val="FF0000"/>
                <w:sz w:val="28"/>
                <w:szCs w:val="28"/>
              </w:rPr>
            </w:pPr>
            <w:r>
              <w:rPr>
                <w:sz w:val="24"/>
                <w:szCs w:val="24"/>
              </w:rPr>
              <w:t>Core</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330598" w:rsidP="00635BE2">
            <w:pPr>
              <w:numPr>
                <w:ilvl w:val="0"/>
                <w:numId w:val="4"/>
              </w:numPr>
              <w:spacing w:before="80" w:after="0" w:line="240" w:lineRule="auto"/>
              <w:rPr>
                <w:b/>
              </w:rPr>
            </w:pPr>
            <w:sdt>
              <w:sdtPr>
                <w:tag w:val="goog_rdk_0"/>
                <w:id w:val="905580572"/>
              </w:sdtPr>
              <w:sdtEndPr/>
              <w:sdtContent>
                <w:r w:rsidR="00237D92">
                  <w:rPr>
                    <w:rFonts w:ascii="Segoe UI Symbol" w:eastAsia="Arial Unicode MS" w:hAnsi="Segoe UI Symbol" w:cs="Segoe UI Symbol"/>
                    <w:b/>
                  </w:rPr>
                  <w:t>☒</w:t>
                </w:r>
              </w:sdtContent>
            </w:sdt>
            <w:r w:rsidR="00237D92">
              <w:rPr>
                <w:b/>
              </w:rPr>
              <w:t xml:space="preserve"> Theory    </w:t>
            </w:r>
          </w:p>
          <w:p w:rsidR="00237D92" w:rsidRDefault="00330598" w:rsidP="00635BE2">
            <w:pPr>
              <w:numPr>
                <w:ilvl w:val="0"/>
                <w:numId w:val="5"/>
              </w:numPr>
              <w:spacing w:after="0" w:line="240" w:lineRule="auto"/>
              <w:rPr>
                <w:b/>
              </w:rPr>
            </w:pPr>
            <w:sdt>
              <w:sdtPr>
                <w:tag w:val="goog_rdk_1"/>
                <w:id w:val="1186559693"/>
              </w:sdtPr>
              <w:sdtEndPr/>
              <w:sdtContent>
                <w:r w:rsidR="00237D92">
                  <w:rPr>
                    <w:rFonts w:ascii="Segoe UI Symbol" w:eastAsia="Arial Unicode MS" w:hAnsi="Segoe UI Symbol" w:cs="Segoe UI Symbol"/>
                    <w:b/>
                  </w:rPr>
                  <w:t>☒</w:t>
                </w:r>
              </w:sdtContent>
            </w:sdt>
            <w:r w:rsidR="00237D92">
              <w:rPr>
                <w:b/>
              </w:rPr>
              <w:t xml:space="preserve"> Lecture</w:t>
            </w:r>
          </w:p>
          <w:p w:rsidR="00237D92" w:rsidRDefault="00330598" w:rsidP="00635BE2">
            <w:pPr>
              <w:numPr>
                <w:ilvl w:val="0"/>
                <w:numId w:val="5"/>
              </w:numPr>
              <w:spacing w:after="0" w:line="240" w:lineRule="auto"/>
              <w:rPr>
                <w:b/>
              </w:rPr>
            </w:pPr>
            <w:sdt>
              <w:sdtPr>
                <w:tag w:val="goog_rdk_2"/>
                <w:id w:val="-301545719"/>
              </w:sdtPr>
              <w:sdtEndPr/>
              <w:sdtContent>
                <w:sdt>
                  <w:sdtPr>
                    <w:tag w:val="goog_rdk_1"/>
                    <w:id w:val="-49313613"/>
                  </w:sdtPr>
                  <w:sdtEndPr/>
                  <w:sdtContent>
                    <w:sdt>
                      <w:sdtPr>
                        <w:tag w:val="goog_rdk_3"/>
                        <w:id w:val="-1437511224"/>
                      </w:sdtPr>
                      <w:sdtEndPr/>
                      <w:sdtContent>
                        <w:r w:rsidR="00237D92">
                          <w:rPr>
                            <w:rFonts w:ascii="Segoe UI Symbol" w:eastAsia="Arial Unicode MS" w:hAnsi="Segoe UI Symbol" w:cs="Segoe UI Symbol"/>
                            <w:b/>
                          </w:rPr>
                          <w:t>☐</w:t>
                        </w:r>
                      </w:sdtContent>
                    </w:sdt>
                  </w:sdtContent>
                </w:sdt>
              </w:sdtContent>
            </w:sdt>
            <w:r w:rsidR="00237D92">
              <w:rPr>
                <w:b/>
              </w:rPr>
              <w:t xml:space="preserve"> Lab </w:t>
            </w:r>
          </w:p>
          <w:p w:rsidR="00237D92" w:rsidRDefault="00330598" w:rsidP="00635BE2">
            <w:pPr>
              <w:numPr>
                <w:ilvl w:val="0"/>
                <w:numId w:val="5"/>
              </w:numPr>
              <w:spacing w:after="0" w:line="240" w:lineRule="auto"/>
              <w:rPr>
                <w:b/>
              </w:rPr>
            </w:pPr>
            <w:sdt>
              <w:sdtPr>
                <w:tag w:val="goog_rdk_3"/>
                <w:id w:val="-900979883"/>
              </w:sdtPr>
              <w:sdtEndPr/>
              <w:sdtContent>
                <w:sdt>
                  <w:sdtPr>
                    <w:tag w:val="goog_rdk_1"/>
                    <w:id w:val="-1163308212"/>
                  </w:sdtPr>
                  <w:sdtEndPr/>
                  <w:sdtContent>
                    <w:r w:rsidR="00237D92">
                      <w:rPr>
                        <w:rFonts w:ascii="Segoe UI Symbol" w:eastAsia="Arial Unicode MS" w:hAnsi="Segoe UI Symbol" w:cs="Segoe UI Symbol"/>
                        <w:b/>
                      </w:rPr>
                      <w:t>☒</w:t>
                    </w:r>
                  </w:sdtContent>
                </w:sdt>
                <w:r w:rsidR="00237D92">
                  <w:rPr>
                    <w:rFonts w:ascii="Arial Unicode MS" w:eastAsia="Arial Unicode MS" w:hAnsi="Arial Unicode MS" w:cs="Arial Unicode MS" w:hint="cs"/>
                    <w:b/>
                    <w:rtl/>
                  </w:rPr>
                  <w:t xml:space="preserve">  </w:t>
                </w:r>
              </w:sdtContent>
            </w:sdt>
            <w:r w:rsidR="00237D92">
              <w:rPr>
                <w:b/>
              </w:rPr>
              <w:t xml:space="preserve"> Tutorial</w:t>
            </w:r>
          </w:p>
          <w:p w:rsidR="00237D92" w:rsidRDefault="00330598" w:rsidP="00635BE2">
            <w:pPr>
              <w:numPr>
                <w:ilvl w:val="0"/>
                <w:numId w:val="5"/>
              </w:numPr>
              <w:spacing w:after="0" w:line="240" w:lineRule="auto"/>
              <w:rPr>
                <w:b/>
              </w:rPr>
            </w:pPr>
            <w:sdt>
              <w:sdtPr>
                <w:tag w:val="goog_rdk_4"/>
                <w:id w:val="-601572142"/>
              </w:sdtPr>
              <w:sdtEndPr/>
              <w:sdtContent>
                <w:r w:rsidR="00237D92">
                  <w:rPr>
                    <w:rFonts w:ascii="Segoe UI Symbol" w:eastAsia="Arial Unicode MS" w:hAnsi="Segoe UI Symbol" w:cs="Segoe UI Symbol"/>
                    <w:b/>
                  </w:rPr>
                  <w:t>☐</w:t>
                </w:r>
              </w:sdtContent>
            </w:sdt>
            <w:r w:rsidR="00237D92">
              <w:rPr>
                <w:b/>
              </w:rPr>
              <w:t xml:space="preserve"> Practical</w:t>
            </w:r>
          </w:p>
          <w:p w:rsidR="00237D92" w:rsidRDefault="00330598" w:rsidP="00635BE2">
            <w:pPr>
              <w:numPr>
                <w:ilvl w:val="0"/>
                <w:numId w:val="5"/>
              </w:numPr>
              <w:spacing w:after="80" w:line="240" w:lineRule="auto"/>
              <w:rPr>
                <w:b/>
              </w:rPr>
            </w:pPr>
            <w:sdt>
              <w:sdtPr>
                <w:tag w:val="goog_rdk_5"/>
                <w:id w:val="789700200"/>
              </w:sdtPr>
              <w:sdtEndPr/>
              <w:sdtContent>
                <w:r w:rsidR="00237D92">
                  <w:rPr>
                    <w:rFonts w:ascii="Segoe UI Symbol" w:eastAsia="Arial Unicode MS" w:hAnsi="Segoe UI Symbol" w:cs="Segoe UI Symbol"/>
                    <w:b/>
                  </w:rPr>
                  <w:t>☐</w:t>
                </w:r>
              </w:sdtContent>
            </w:sdt>
            <w:r w:rsidR="00237D92">
              <w:rPr>
                <w:b/>
              </w:rPr>
              <w:t xml:space="preserve"> Seminar</w:t>
            </w:r>
          </w:p>
        </w:tc>
      </w:tr>
      <w:tr w:rsidR="00237D92" w:rsidTr="00237D92">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1"/>
              <w:spacing w:before="80" w:after="80" w:line="240" w:lineRule="auto"/>
              <w:ind w:left="90"/>
              <w:rPr>
                <w:b w:val="0"/>
                <w:color w:val="FF0000"/>
                <w:sz w:val="28"/>
                <w:szCs w:val="28"/>
              </w:rPr>
            </w:pPr>
            <w:r w:rsidRPr="007F5A85">
              <w:rPr>
                <w:bCs w:val="0"/>
                <w:color w:val="FF0000"/>
                <w:sz w:val="28"/>
                <w:szCs w:val="28"/>
              </w:rPr>
              <w:t>NUST101</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widowControl w:val="0"/>
              <w:pBdr>
                <w:top w:val="nil"/>
                <w:left w:val="nil"/>
                <w:bottom w:val="nil"/>
                <w:right w:val="nil"/>
                <w:between w:val="nil"/>
              </w:pBdr>
              <w:spacing w:after="0" w:line="276" w:lineRule="auto"/>
              <w:rPr>
                <w:color w:val="FF0000"/>
                <w:sz w:val="28"/>
                <w:szCs w:val="28"/>
              </w:rPr>
            </w:pPr>
          </w:p>
        </w:tc>
      </w:tr>
      <w:tr w:rsidR="00237D92" w:rsidTr="00237D92">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1"/>
              <w:spacing w:before="80" w:after="80" w:line="240" w:lineRule="auto"/>
              <w:ind w:left="90"/>
              <w:rPr>
                <w:b w:val="0"/>
                <w:color w:val="FF0000"/>
                <w:sz w:val="28"/>
                <w:szCs w:val="28"/>
              </w:rPr>
            </w:pPr>
            <w:r>
              <w:rPr>
                <w:sz w:val="24"/>
                <w:szCs w:val="24"/>
                <w:shd w:val="clear" w:color="auto" w:fill="E8EAED"/>
              </w:rPr>
              <w:t>7</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widowControl w:val="0"/>
              <w:pBdr>
                <w:top w:val="nil"/>
                <w:left w:val="nil"/>
                <w:bottom w:val="nil"/>
                <w:right w:val="nil"/>
                <w:between w:val="nil"/>
              </w:pBdr>
              <w:spacing w:after="0" w:line="276" w:lineRule="auto"/>
              <w:rPr>
                <w:color w:val="FF0000"/>
                <w:sz w:val="28"/>
                <w:szCs w:val="28"/>
              </w:rPr>
            </w:pPr>
          </w:p>
        </w:tc>
      </w:tr>
      <w:tr w:rsidR="00237D92" w:rsidTr="00237D92">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1"/>
              <w:spacing w:before="80" w:after="80" w:line="240" w:lineRule="auto"/>
              <w:rPr>
                <w:b w:val="0"/>
                <w:color w:val="FF0000"/>
                <w:sz w:val="24"/>
                <w:szCs w:val="24"/>
              </w:rPr>
            </w:pPr>
            <w:r>
              <w:rPr>
                <w:color w:val="FF0000"/>
                <w:sz w:val="24"/>
                <w:szCs w:val="24"/>
              </w:rPr>
              <w:t>175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widowControl w:val="0"/>
              <w:pBdr>
                <w:top w:val="nil"/>
                <w:left w:val="nil"/>
                <w:bottom w:val="nil"/>
                <w:right w:val="nil"/>
                <w:between w:val="nil"/>
              </w:pBdr>
              <w:spacing w:after="0" w:line="276" w:lineRule="auto"/>
              <w:rPr>
                <w:color w:val="FF0000"/>
                <w:sz w:val="24"/>
                <w:szCs w:val="24"/>
              </w:rPr>
            </w:pP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lastRenderedPageBreak/>
              <w:t>Module Level</w:t>
            </w:r>
          </w:p>
        </w:tc>
        <w:tc>
          <w:tcPr>
            <w:tcW w:w="2114" w:type="dxa"/>
            <w:tcBorders>
              <w:top w:val="single" w:sz="4" w:space="0" w:color="000000"/>
              <w:left w:val="single" w:sz="4" w:space="0" w:color="000000"/>
              <w:bottom w:val="single" w:sz="4" w:space="0" w:color="000000"/>
              <w:right w:val="nil"/>
            </w:tcBorders>
            <w:vAlign w:val="center"/>
          </w:tcPr>
          <w:p w:rsidR="00237D92" w:rsidRDefault="00237D92" w:rsidP="00237D92">
            <w:pPr>
              <w:spacing w:before="80" w:after="80"/>
              <w:ind w:hanging="720"/>
              <w:rPr>
                <w:color w:val="000000"/>
              </w:rPr>
            </w:pPr>
            <w:r>
              <w:rPr>
                <w:color w:val="000000"/>
              </w:rPr>
              <w:t>UGx11</w:t>
            </w:r>
            <w:r>
              <w:t xml:space="preserve">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t>1</w:t>
            </w: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rPr>
                <w:color w:val="000000"/>
              </w:rPr>
              <w:t>FORN</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rPr>
                <w:color w:val="000000"/>
              </w:rPr>
              <w:t xml:space="preserve"> SC</w:t>
            </w:r>
          </w:p>
        </w:tc>
      </w:tr>
      <w:tr w:rsidR="00237D92" w:rsidTr="00237D92">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lang w:bidi="ar-IQ"/>
              </w:rPr>
            </w:pPr>
            <w:r w:rsidRPr="00882D70">
              <w:t>Hajar Haddad</w:t>
            </w:r>
            <w: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Pr="0098174A" w:rsidRDefault="00330598" w:rsidP="00237D92">
            <w:pPr>
              <w:spacing w:before="80" w:after="80"/>
              <w:rPr>
                <w:color w:val="000000"/>
              </w:rPr>
            </w:pPr>
            <w:hyperlink r:id="rId95" w:history="1">
              <w:r w:rsidR="00237D92" w:rsidRPr="00604B53">
                <w:rPr>
                  <w:rStyle w:val="Hyperlink"/>
                </w:rPr>
                <w:t>hajar.s.haddad@nust.edu.iq</w:t>
              </w:r>
            </w:hyperlink>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t>Assist. Lect</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t>M.Sc</w:t>
            </w:r>
          </w:p>
        </w:tc>
      </w:tr>
      <w:tr w:rsidR="00237D92" w:rsidTr="00237D92">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pP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rsidR="00237D92" w:rsidRDefault="00237D92" w:rsidP="00237D92">
            <w:pPr>
              <w:spacing w:before="80" w:after="80"/>
              <w:ind w:left="360" w:hanging="36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before="80" w:after="80"/>
            </w:pP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rsidR="00237D92" w:rsidRDefault="00237D92" w:rsidP="00237D92">
            <w:pPr>
              <w:spacing w:before="80" w:after="80"/>
              <w:ind w:left="360"/>
            </w:pP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pPr>
            <w:r>
              <w:t>1.0</w:t>
            </w:r>
          </w:p>
        </w:tc>
      </w:tr>
    </w:tbl>
    <w:p w:rsidR="00237D92" w:rsidRDefault="00237D92" w:rsidP="00237D92">
      <w:pPr>
        <w:tabs>
          <w:tab w:val="left" w:pos="5220"/>
        </w:tabs>
        <w:spacing w:after="200" w:line="276" w:lineRule="auto"/>
        <w:rPr>
          <w:rFonts w:ascii="Cambria" w:eastAsia="Cambria" w:hAnsi="Cambria" w:cs="Cambria"/>
          <w:b/>
          <w:sz w:val="16"/>
          <w:szCs w:val="16"/>
        </w:rPr>
      </w:pPr>
    </w:p>
    <w:tbl>
      <w:tblPr>
        <w:tblW w:w="10455" w:type="dxa"/>
        <w:tblInd w:w="-540" w:type="dxa"/>
        <w:tblLayout w:type="fixed"/>
        <w:tblLook w:val="0400" w:firstRow="0" w:lastRow="0" w:firstColumn="0" w:lastColumn="0" w:noHBand="0" w:noVBand="1"/>
      </w:tblPr>
      <w:tblGrid>
        <w:gridCol w:w="2564"/>
        <w:gridCol w:w="5158"/>
        <w:gridCol w:w="1605"/>
        <w:gridCol w:w="1128"/>
      </w:tblGrid>
      <w:tr w:rsidR="00237D92" w:rsidTr="00237D92">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4040A7" w:rsidRDefault="00237D92" w:rsidP="004040A7">
            <w:pPr>
              <w:spacing w:after="0" w:line="360" w:lineRule="auto"/>
              <w:jc w:val="center"/>
              <w:rPr>
                <w:b/>
                <w:color w:val="17365D"/>
                <w:sz w:val="28"/>
                <w:szCs w:val="28"/>
              </w:rPr>
            </w:pPr>
            <w:r>
              <w:rPr>
                <w:b/>
                <w:color w:val="17365D"/>
                <w:sz w:val="28"/>
                <w:szCs w:val="28"/>
              </w:rPr>
              <w:t>Relation with other Modules</w:t>
            </w:r>
            <w:r>
              <w:rPr>
                <w:b/>
                <w:color w:val="17365D"/>
                <w:sz w:val="28"/>
                <w:szCs w:val="28"/>
              </w:rPr>
              <w:br/>
              <w:t>Relation with other Modules</w:t>
            </w:r>
          </w:p>
        </w:tc>
      </w:tr>
      <w:tr w:rsidR="00237D92" w:rsidTr="00237D92">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after="0" w:line="360" w:lineRule="auto"/>
            </w:pPr>
          </w:p>
        </w:tc>
      </w:tr>
      <w:tr w:rsidR="00237D92" w:rsidTr="00237D92">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after="0" w:line="360" w:lineRule="auto"/>
            </w:pPr>
          </w:p>
        </w:tc>
      </w:tr>
    </w:tbl>
    <w:p w:rsidR="00237D92" w:rsidRDefault="00237D92" w:rsidP="00237D92">
      <w:pPr>
        <w:tabs>
          <w:tab w:val="left" w:pos="5220"/>
        </w:tabs>
        <w:spacing w:after="0" w:line="360" w:lineRule="auto"/>
        <w:rPr>
          <w:rFonts w:ascii="Cambria" w:eastAsia="Cambria" w:hAnsi="Cambria" w:cs="Cambria"/>
          <w:b/>
          <w:sz w:val="16"/>
          <w:szCs w:val="16"/>
        </w:rPr>
      </w:pPr>
    </w:p>
    <w:tbl>
      <w:tblPr>
        <w:tblW w:w="10455" w:type="dxa"/>
        <w:tblInd w:w="-540" w:type="dxa"/>
        <w:tblLayout w:type="fixed"/>
        <w:tblLook w:val="0400" w:firstRow="0" w:lastRow="0" w:firstColumn="0" w:lastColumn="0" w:noHBand="0" w:noVBand="1"/>
      </w:tblPr>
      <w:tblGrid>
        <w:gridCol w:w="2564"/>
        <w:gridCol w:w="7891"/>
      </w:tblGrid>
      <w:tr w:rsidR="00237D92" w:rsidTr="00237D92">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4040A7">
            <w:pPr>
              <w:spacing w:line="276" w:lineRule="auto"/>
              <w:jc w:val="center"/>
              <w:rPr>
                <w:b/>
                <w:color w:val="17365D"/>
                <w:sz w:val="28"/>
                <w:szCs w:val="28"/>
              </w:rPr>
            </w:pPr>
            <w:r>
              <w:rPr>
                <w:b/>
                <w:color w:val="17365D"/>
                <w:sz w:val="28"/>
                <w:szCs w:val="28"/>
              </w:rPr>
              <w:t>Module Aims, Learning Outcomes and Indicative Contents</w:t>
            </w:r>
            <w:r>
              <w:rPr>
                <w:b/>
                <w:color w:val="17365D"/>
                <w:sz w:val="28"/>
                <w:szCs w:val="28"/>
              </w:rPr>
              <w:br/>
              <w:t>Module Aims, Learning Outcomes and Indicative Contents</w:t>
            </w: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276" w:lineRule="auto"/>
              <w:jc w:val="both"/>
              <w:rPr>
                <w:b/>
                <w:color w:val="000000"/>
                <w:sz w:val="24"/>
                <w:szCs w:val="24"/>
              </w:rPr>
            </w:pPr>
            <w:r>
              <w:rPr>
                <w:b/>
                <w:color w:val="000000"/>
                <w:sz w:val="24"/>
                <w:szCs w:val="24"/>
              </w:rPr>
              <w:t xml:space="preserve"> Module Aims</w:t>
            </w:r>
            <w:r>
              <w:rPr>
                <w:b/>
                <w:color w:val="000000"/>
                <w:sz w:val="24"/>
                <w:szCs w:val="24"/>
              </w:rPr>
              <w:br/>
              <w:t>Module Aims</w:t>
            </w:r>
            <w:r>
              <w:rPr>
                <w:b/>
                <w:color w:val="000000"/>
                <w:sz w:val="24"/>
                <w:szCs w:val="24"/>
              </w:rPr>
              <w:br/>
            </w:r>
          </w:p>
          <w:p w:rsidR="00237D92" w:rsidRDefault="00237D92" w:rsidP="00237D92">
            <w:pPr>
              <w:spacing w:line="276" w:lineRule="auto"/>
              <w:jc w:val="both"/>
              <w:rPr>
                <w:b/>
                <w:sz w:val="24"/>
                <w:szCs w:val="24"/>
              </w:rPr>
            </w:pPr>
          </w:p>
          <w:p w:rsidR="00237D92" w:rsidRDefault="00237D92" w:rsidP="00237D92">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276" w:lineRule="auto"/>
              <w:ind w:left="232"/>
              <w:jc w:val="both"/>
              <w:rPr>
                <w:color w:val="000000"/>
              </w:rPr>
            </w:pPr>
          </w:p>
          <w:p w:rsidR="00237D92" w:rsidRDefault="00237D92" w:rsidP="00237D92">
            <w:pPr>
              <w:spacing w:line="276" w:lineRule="auto"/>
              <w:jc w:val="both"/>
              <w:rPr>
                <w:color w:val="333333"/>
                <w:highlight w:val="white"/>
              </w:rPr>
            </w:pPr>
            <w:r>
              <w:rPr>
                <w:color w:val="333333"/>
                <w:highlight w:val="white"/>
              </w:rPr>
              <w:t>1-</w:t>
            </w:r>
            <w:r w:rsidRPr="00233107">
              <w:rPr>
                <w:color w:val="333333"/>
                <w:highlight w:val="white"/>
              </w:rPr>
              <w:t xml:space="preserve">While all toxicology addresses the adverse effects that agents have on living organisms, clinical and medical toxicology play unique roles not often encountered in traditional toxicology practice or research. </w:t>
            </w:r>
          </w:p>
          <w:p w:rsidR="00237D92" w:rsidRDefault="00237D92" w:rsidP="00237D92">
            <w:pPr>
              <w:spacing w:line="276" w:lineRule="auto"/>
              <w:jc w:val="both"/>
              <w:rPr>
                <w:color w:val="333333"/>
                <w:highlight w:val="white"/>
              </w:rPr>
            </w:pPr>
            <w:r>
              <w:rPr>
                <w:color w:val="333333"/>
                <w:highlight w:val="white"/>
              </w:rPr>
              <w:t>2-The subset</w:t>
            </w:r>
            <w:r w:rsidRPr="00233107">
              <w:rPr>
                <w:color w:val="333333"/>
                <w:highlight w:val="white"/>
              </w:rPr>
              <w:t xml:space="preserve"> of toxicology focus on the immediate needs of patients suspected of being poisoned. </w:t>
            </w:r>
          </w:p>
          <w:p w:rsidR="00237D92" w:rsidRDefault="00237D92" w:rsidP="00237D92">
            <w:pPr>
              <w:spacing w:line="276" w:lineRule="auto"/>
              <w:jc w:val="both"/>
              <w:rPr>
                <w:color w:val="333333"/>
                <w:highlight w:val="white"/>
              </w:rPr>
            </w:pPr>
            <w:r>
              <w:rPr>
                <w:color w:val="333333"/>
                <w:highlight w:val="white"/>
              </w:rPr>
              <w:t>3-The</w:t>
            </w:r>
            <w:r w:rsidRPr="00233107">
              <w:rPr>
                <w:color w:val="333333"/>
                <w:highlight w:val="white"/>
              </w:rPr>
              <w:t xml:space="preserve"> toxicology require extensive knowledge of diseases and etiology as well as a thorough understanding of the effects of potential poisons, both of which are commonly used to make diagnoses.</w:t>
            </w:r>
          </w:p>
          <w:p w:rsidR="00237D92" w:rsidRDefault="00237D92" w:rsidP="00237D92">
            <w:pPr>
              <w:spacing w:line="276" w:lineRule="auto"/>
              <w:jc w:val="both"/>
              <w:rPr>
                <w:color w:val="333333"/>
                <w:highlight w:val="white"/>
              </w:rPr>
            </w:pPr>
            <w:r>
              <w:rPr>
                <w:color w:val="333333"/>
                <w:highlight w:val="white"/>
              </w:rPr>
              <w:t xml:space="preserve"> 4-</w:t>
            </w:r>
            <w:r w:rsidRPr="00233107">
              <w:rPr>
                <w:color w:val="333333"/>
                <w:highlight w:val="white"/>
              </w:rPr>
              <w:t xml:space="preserve"> medical toxicologists must consider three points—the substance involved, the toxic response, and the mechanism by which it occurs—in order to determine the best treatment options for each patient. </w:t>
            </w:r>
          </w:p>
          <w:p w:rsidR="00237D92" w:rsidRDefault="00237D92" w:rsidP="00237D92">
            <w:pPr>
              <w:spacing w:line="276" w:lineRule="auto"/>
              <w:jc w:val="both"/>
              <w:rPr>
                <w:color w:val="000000"/>
              </w:rPr>
            </w:pPr>
            <w:r>
              <w:rPr>
                <w:color w:val="333333"/>
                <w:highlight w:val="white"/>
              </w:rPr>
              <w:t>5-</w:t>
            </w:r>
            <w:r w:rsidRPr="00233107">
              <w:rPr>
                <w:color w:val="333333"/>
                <w:highlight w:val="white"/>
              </w:rPr>
              <w:t xml:space="preserve"> introduce participants to the basics of clinical and medical toxicology along with new and old tools that may be used by the clinical toxicologist. </w:t>
            </w: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276" w:lineRule="auto"/>
              <w:rPr>
                <w:b/>
                <w:color w:val="000000"/>
                <w:sz w:val="24"/>
                <w:szCs w:val="24"/>
              </w:rPr>
            </w:pPr>
            <w:r>
              <w:rPr>
                <w:b/>
                <w:color w:val="000000"/>
                <w:sz w:val="24"/>
                <w:szCs w:val="24"/>
              </w:rPr>
              <w:t>Module Learning Outcomes</w:t>
            </w:r>
            <w:r>
              <w:rPr>
                <w:b/>
                <w:color w:val="000000"/>
                <w:sz w:val="24"/>
                <w:szCs w:val="24"/>
              </w:rPr>
              <w:br/>
            </w:r>
            <w:r>
              <w:rPr>
                <w:b/>
                <w:color w:val="000000"/>
                <w:sz w:val="24"/>
                <w:szCs w:val="24"/>
              </w:rPr>
              <w:br/>
            </w:r>
            <w:r>
              <w:rPr>
                <w:b/>
                <w:color w:val="000000"/>
                <w:sz w:val="24"/>
                <w:szCs w:val="24"/>
              </w:rPr>
              <w:lastRenderedPageBreak/>
              <w:t>Module Learning Outcomes</w:t>
            </w:r>
          </w:p>
          <w:p w:rsidR="00237D92" w:rsidRDefault="00237D92" w:rsidP="00237D92">
            <w:pPr>
              <w:spacing w:line="276" w:lineRule="auto"/>
              <w:rPr>
                <w:b/>
                <w:sz w:val="24"/>
                <w:szCs w:val="24"/>
              </w:rPr>
            </w:pPr>
          </w:p>
          <w:p w:rsidR="00237D92" w:rsidRDefault="00237D92" w:rsidP="00237D92">
            <w:pPr>
              <w:spacing w:line="276" w:lineRule="auto"/>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Pr="00A940E0" w:rsidRDefault="00237D92" w:rsidP="00237D92">
            <w:pPr>
              <w:widowControl w:val="0"/>
              <w:shd w:val="clear" w:color="auto" w:fill="FFFFFF"/>
              <w:spacing w:after="0" w:line="276" w:lineRule="auto"/>
              <w:rPr>
                <w:color w:val="333333"/>
                <w:highlight w:val="white"/>
              </w:rPr>
            </w:pPr>
            <w:r w:rsidRPr="00A940E0">
              <w:rPr>
                <w:color w:val="333333"/>
                <w:highlight w:val="white"/>
              </w:rPr>
              <w:lastRenderedPageBreak/>
              <w:t xml:space="preserve">1. Understand and apply pharmacokinetic and pharmacodynamic principles that impact administration, absorption, distribution, metabolism, elimination, efficacy, potency, effectiveness and biological activity of drugs and toxins. </w:t>
            </w:r>
          </w:p>
          <w:p w:rsidR="00237D92" w:rsidRPr="00A940E0" w:rsidRDefault="00237D92" w:rsidP="00237D92">
            <w:pPr>
              <w:widowControl w:val="0"/>
              <w:shd w:val="clear" w:color="auto" w:fill="FFFFFF"/>
              <w:spacing w:after="0" w:line="276" w:lineRule="auto"/>
              <w:rPr>
                <w:color w:val="333333"/>
                <w:highlight w:val="white"/>
              </w:rPr>
            </w:pPr>
            <w:r w:rsidRPr="00A940E0">
              <w:rPr>
                <w:color w:val="333333"/>
                <w:highlight w:val="white"/>
              </w:rPr>
              <w:t xml:space="preserve">2. Understand and describe how the liver’s cytochrome system works, including </w:t>
            </w:r>
            <w:r w:rsidRPr="00A940E0">
              <w:rPr>
                <w:color w:val="333333"/>
                <w:highlight w:val="white"/>
              </w:rPr>
              <w:lastRenderedPageBreak/>
              <w:t xml:space="preserve">Biotransformation Phases I and II, and how drug-drug and drug-herb interactions affect this detoxification system. </w:t>
            </w:r>
          </w:p>
          <w:p w:rsidR="00237D92" w:rsidRPr="00A940E0" w:rsidRDefault="00237D92" w:rsidP="00237D92">
            <w:pPr>
              <w:widowControl w:val="0"/>
              <w:shd w:val="clear" w:color="auto" w:fill="FFFFFF"/>
              <w:spacing w:after="0" w:line="276" w:lineRule="auto"/>
              <w:rPr>
                <w:color w:val="333333"/>
                <w:highlight w:val="white"/>
              </w:rPr>
            </w:pPr>
            <w:r w:rsidRPr="00A940E0">
              <w:rPr>
                <w:color w:val="333333"/>
                <w:highlight w:val="white"/>
              </w:rPr>
              <w:t>3. Understand the therapeutic and adverse effects of selected drugs, supplements, and environmental toxins.</w:t>
            </w:r>
          </w:p>
          <w:p w:rsidR="00237D92" w:rsidRPr="00A940E0" w:rsidRDefault="00237D92" w:rsidP="00237D92">
            <w:pPr>
              <w:widowControl w:val="0"/>
              <w:shd w:val="clear" w:color="auto" w:fill="FFFFFF"/>
              <w:spacing w:after="0" w:line="276" w:lineRule="auto"/>
              <w:rPr>
                <w:color w:val="333333"/>
                <w:highlight w:val="white"/>
              </w:rPr>
            </w:pPr>
            <w:r w:rsidRPr="00A940E0">
              <w:rPr>
                <w:color w:val="333333"/>
                <w:highlight w:val="white"/>
              </w:rPr>
              <w:t xml:space="preserve"> 4. Understand and identify health conditions linked to selected toxic exposures from food, lifestyle, environment, workplace and home. </w:t>
            </w:r>
          </w:p>
          <w:p w:rsidR="00237D92" w:rsidRPr="00A940E0" w:rsidRDefault="00237D92" w:rsidP="00237D92">
            <w:pPr>
              <w:widowControl w:val="0"/>
              <w:shd w:val="clear" w:color="auto" w:fill="FFFFFF"/>
              <w:spacing w:after="0" w:line="276" w:lineRule="auto"/>
              <w:rPr>
                <w:color w:val="333333"/>
                <w:highlight w:val="white"/>
              </w:rPr>
            </w:pPr>
            <w:r w:rsidRPr="00A940E0">
              <w:rPr>
                <w:color w:val="333333"/>
                <w:highlight w:val="white"/>
              </w:rPr>
              <w:t>5. Understand the role of toxicology in the development and progression of disease and to characterize its impact on patient response to chiropractic care.</w:t>
            </w: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after="0" w:line="312" w:lineRule="auto"/>
              <w:jc w:val="center"/>
              <w:rPr>
                <w:b/>
                <w:sz w:val="24"/>
                <w:szCs w:val="24"/>
              </w:rPr>
            </w:pPr>
            <w:r>
              <w:rPr>
                <w:b/>
                <w:sz w:val="24"/>
                <w:szCs w:val="24"/>
              </w:rPr>
              <w:lastRenderedPageBreak/>
              <w:t>Indicative Contents</w:t>
            </w:r>
            <w:r>
              <w:rPr>
                <w:b/>
                <w:sz w:val="24"/>
                <w:szCs w:val="24"/>
              </w:rPr>
              <w:br/>
              <w:t>Indicative Contents</w:t>
            </w:r>
          </w:p>
          <w:p w:rsidR="00237D92" w:rsidRDefault="00237D92" w:rsidP="00237D92">
            <w:pPr>
              <w:bidi/>
              <w:spacing w:after="0" w:line="312" w:lineRule="auto"/>
              <w:jc w:val="center"/>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12" w:lineRule="auto"/>
              <w:jc w:val="both"/>
            </w:pPr>
            <w:r>
              <w:t>Principles of Toxicology (20 hrs) Classification of toxic agents; characteristics of exposure; evaluation of toxicity: LD50 and TD50; spectrum of undesirable effects; interaction and tolerance; biotransformation and mechanisms of toxicity; use and interpretation of toxicity data. Natural Toxins in Food (15 hrs) Determination of toxicants in foods; classification and toxicity of natural occurring toxins; natural toxins in animal foodstuffs (meat and seafood); natural toxins in plant foodstuffs; fungal toxins occurring in foods (mycotoxins); micro-organisms and food; sites of action and their toxicity mechanisms. Food Allergies and Sensitivities (15 hrs) Natural sources and chemistry of food allergens; true/untrue food allergies; handle of food allergies; food sensitivities (anaphylactoid reactions, metabolic food disorders and idiosyncratic reactions); (9h)issues related to sulfites in foods. Environmental Contaminants and Drug Residues in Food (15 hrs) Common environmental contaminants (e.g. heavy metals) and drugs residues (e.g. pesticides) in foods; their health impacts and risk assessment; abusive use of veterinary drugs (e.g. malachite green in fish) and other contaminants in food.</w:t>
            </w:r>
          </w:p>
          <w:p w:rsidR="00237D92" w:rsidRPr="008E6F2B" w:rsidRDefault="00237D92" w:rsidP="00237D92">
            <w:pPr>
              <w:spacing w:after="0" w:line="312" w:lineRule="auto"/>
              <w:jc w:val="both"/>
            </w:pPr>
            <w:r>
              <w:t xml:space="preserve"> Food Additives and Toxicants formed during Food Processing (15 hrs) Common food additives (e.g. coloring) and their safety issues; process-induced food toxicants (e.g. acrylamine) and their health concerns.</w:t>
            </w:r>
          </w:p>
          <w:p w:rsidR="00237D92" w:rsidRDefault="00237D92" w:rsidP="00237D92">
            <w:pPr>
              <w:spacing w:after="0" w:line="312" w:lineRule="auto"/>
              <w:jc w:val="both"/>
            </w:pPr>
          </w:p>
        </w:tc>
      </w:tr>
      <w:tr w:rsidR="00237D92" w:rsidTr="00237D92">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after="0" w:line="276" w:lineRule="auto"/>
              <w:jc w:val="center"/>
              <w:rPr>
                <w:b/>
                <w:color w:val="17365D"/>
                <w:sz w:val="28"/>
                <w:szCs w:val="28"/>
              </w:rPr>
            </w:pPr>
            <w:r>
              <w:rPr>
                <w:b/>
                <w:color w:val="17365D"/>
                <w:sz w:val="28"/>
                <w:szCs w:val="28"/>
              </w:rPr>
              <w:t>Learning and Teaching Strategies</w:t>
            </w:r>
            <w:r>
              <w:rPr>
                <w:b/>
                <w:color w:val="17365D"/>
                <w:sz w:val="28"/>
                <w:szCs w:val="28"/>
              </w:rPr>
              <w:br/>
              <w:t>Learning and Teaching Strategies</w:t>
            </w:r>
          </w:p>
          <w:p w:rsidR="00237D92" w:rsidRDefault="00237D92" w:rsidP="00237D92">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p>
        </w:tc>
      </w:tr>
      <w:tr w:rsidR="00237D92" w:rsidTr="00237D92">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276" w:lineRule="auto"/>
              <w:jc w:val="both"/>
            </w:pPr>
            <w:r>
              <w:t>Interactive lectures and guided readings are used to facilitate communication between lecturers and students, and also to enhance students in comprehending the taught topics and key concepts.</w:t>
            </w:r>
          </w:p>
          <w:p w:rsidR="00237D92" w:rsidRDefault="00237D92" w:rsidP="00237D92">
            <w:pPr>
              <w:spacing w:after="0" w:line="276" w:lineRule="auto"/>
              <w:jc w:val="both"/>
            </w:pPr>
            <w:r>
              <w:t xml:space="preserve"> During each lecture, in-class activities (case studies and group discussion, etc.) are conducted to stimulate students’ interest and promote their critical thinking in learning.</w:t>
            </w:r>
          </w:p>
          <w:p w:rsidR="00237D92" w:rsidRDefault="00237D92" w:rsidP="00237D92">
            <w:pPr>
              <w:spacing w:after="0" w:line="276" w:lineRule="auto"/>
              <w:jc w:val="both"/>
            </w:pPr>
            <w:r>
              <w:t xml:space="preserve"> Tutorials are designed to assist students to re-think the previous learning process, and to challenge students to raise questions on the taught topics. The purpose is not only to consolidate their learned concepts but also to stimulate their further interest in the subject and to develop their problem-solving abilities.</w:t>
            </w:r>
          </w:p>
          <w:p w:rsidR="00237D92" w:rsidRDefault="00237D92" w:rsidP="00237D92">
            <w:pPr>
              <w:spacing w:after="0" w:line="276" w:lineRule="auto"/>
              <w:jc w:val="both"/>
              <w:rPr>
                <w:color w:val="000000"/>
              </w:rPr>
            </w:pPr>
            <w:r>
              <w:lastRenderedPageBreak/>
              <w:t xml:space="preserve"> The continuous assessment is based on student’s performance on quizzes, in-class learning activities and a case study report. Examination is focused on analytical and problem solving skills.</w:t>
            </w:r>
            <w:r>
              <w:rPr>
                <w:color w:val="000000"/>
              </w:rPr>
              <w:t xml:space="preserve"> </w:t>
            </w:r>
          </w:p>
        </w:tc>
      </w:tr>
    </w:tbl>
    <w:p w:rsidR="00237D92" w:rsidRDefault="00237D92" w:rsidP="00237D92">
      <w:pPr>
        <w:spacing w:line="276" w:lineRule="auto"/>
        <w:rPr>
          <w:rFonts w:ascii="Cambria" w:eastAsia="Cambria" w:hAnsi="Cambria" w:cs="Cambria"/>
          <w:b/>
          <w:color w:val="000000"/>
          <w:sz w:val="36"/>
          <w:szCs w:val="36"/>
        </w:rPr>
      </w:pPr>
    </w:p>
    <w:tbl>
      <w:tblPr>
        <w:tblW w:w="10455" w:type="dxa"/>
        <w:tblInd w:w="-540" w:type="dxa"/>
        <w:tblLayout w:type="fixed"/>
        <w:tblLook w:val="0400" w:firstRow="0" w:lastRow="0" w:firstColumn="0" w:lastColumn="0" w:noHBand="0" w:noVBand="1"/>
      </w:tblPr>
      <w:tblGrid>
        <w:gridCol w:w="4077"/>
        <w:gridCol w:w="1276"/>
        <w:gridCol w:w="3974"/>
        <w:gridCol w:w="1128"/>
      </w:tblGrid>
      <w:tr w:rsidR="00237D92" w:rsidTr="00237D92">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r>
              <w:rPr>
                <w:rFonts w:ascii="Times New Roman" w:eastAsia="Times New Roman" w:hAnsi="Times New Roman" w:cs="Times New Roman"/>
                <w:b/>
                <w:color w:val="17365D"/>
                <w:sz w:val="28"/>
                <w:szCs w:val="28"/>
              </w:rPr>
              <w:br/>
              <w:t>Student Workload (SWL)</w:t>
            </w:r>
          </w:p>
          <w:p w:rsidR="00237D92" w:rsidRDefault="00237D92" w:rsidP="00237D92">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p>
        </w:tc>
      </w:tr>
      <w:tr w:rsidR="00237D92" w:rsidTr="00237D92">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after="0" w:line="312" w:lineRule="auto"/>
              <w:rPr>
                <w:b/>
                <w:color w:val="000000"/>
                <w:sz w:val="24"/>
                <w:szCs w:val="24"/>
              </w:rPr>
            </w:pPr>
            <w:r>
              <w:rPr>
                <w:b/>
                <w:color w:val="000000"/>
                <w:sz w:val="24"/>
                <w:szCs w:val="24"/>
              </w:rPr>
              <w:t>Structured SWL (h/sem)</w:t>
            </w:r>
            <w:r>
              <w:rPr>
                <w:b/>
                <w:color w:val="000000"/>
                <w:sz w:val="24"/>
                <w:szCs w:val="24"/>
              </w:rPr>
              <w:br/>
              <w:t>Structured SWL (h/sem)</w:t>
            </w:r>
          </w:p>
          <w:p w:rsidR="00237D92" w:rsidRDefault="00237D92" w:rsidP="00237D92">
            <w:pPr>
              <w:spacing w:after="0"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after="0" w:line="312" w:lineRule="auto"/>
              <w:rPr>
                <w:sz w:val="24"/>
                <w:szCs w:val="24"/>
              </w:rPr>
            </w:pPr>
            <w:r>
              <w:rPr>
                <w:sz w:val="24"/>
                <w:szCs w:val="24"/>
              </w:rPr>
              <w:t>102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after="0" w:line="312" w:lineRule="auto"/>
              <w:rPr>
                <w:b/>
              </w:rPr>
            </w:pPr>
            <w:r>
              <w:rPr>
                <w:b/>
              </w:rPr>
              <w:t>Structured SWL (h/w)</w:t>
            </w:r>
            <w:r>
              <w:rPr>
                <w:b/>
              </w:rPr>
              <w:br/>
              <w:t>Structured SWL (h/w)</w:t>
            </w:r>
          </w:p>
          <w:p w:rsidR="00237D92" w:rsidRDefault="00237D92" w:rsidP="00237D92">
            <w:pPr>
              <w:spacing w:after="0"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after="0" w:line="312" w:lineRule="auto"/>
              <w:rPr>
                <w:sz w:val="24"/>
                <w:szCs w:val="24"/>
              </w:rPr>
            </w:pPr>
            <w:r>
              <w:rPr>
                <w:sz w:val="24"/>
                <w:szCs w:val="24"/>
              </w:rPr>
              <w:t>7</w:t>
            </w:r>
          </w:p>
        </w:tc>
      </w:tr>
      <w:tr w:rsidR="00237D92" w:rsidTr="00237D92">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after="0" w:line="312" w:lineRule="auto"/>
              <w:rPr>
                <w:b/>
                <w:sz w:val="24"/>
                <w:szCs w:val="24"/>
              </w:rPr>
            </w:pPr>
            <w:r>
              <w:rPr>
                <w:b/>
                <w:color w:val="000000"/>
                <w:sz w:val="24"/>
                <w:szCs w:val="24"/>
              </w:rPr>
              <w:t>Unstructured SWL (h/sem)</w:t>
            </w:r>
            <w:r>
              <w:rPr>
                <w:b/>
                <w:color w:val="000000"/>
                <w:sz w:val="24"/>
                <w:szCs w:val="24"/>
              </w:rPr>
              <w:br/>
              <w:t>Unstructured SWL (h/sem)</w:t>
            </w:r>
          </w:p>
          <w:p w:rsidR="00237D92" w:rsidRDefault="00237D92" w:rsidP="00237D92">
            <w:pPr>
              <w:spacing w:after="0"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after="0" w:line="312" w:lineRule="auto"/>
              <w:rPr>
                <w:sz w:val="24"/>
                <w:szCs w:val="24"/>
              </w:rPr>
            </w:pPr>
            <w:r>
              <w:rPr>
                <w:sz w:val="24"/>
                <w:szCs w:val="24"/>
              </w:rPr>
              <w:t>98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after="0" w:line="312" w:lineRule="auto"/>
              <w:rPr>
                <w:b/>
              </w:rPr>
            </w:pPr>
            <w:r>
              <w:rPr>
                <w:b/>
              </w:rPr>
              <w:t>Unstructured SWL (h/w)</w:t>
            </w:r>
            <w:r>
              <w:rPr>
                <w:b/>
              </w:rPr>
              <w:br/>
              <w:t>Unstructured SWL (h/w)</w:t>
            </w:r>
          </w:p>
          <w:p w:rsidR="00237D92" w:rsidRDefault="00237D92" w:rsidP="00237D92">
            <w:pPr>
              <w:spacing w:after="0"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after="0" w:line="312" w:lineRule="auto"/>
              <w:rPr>
                <w:sz w:val="24"/>
                <w:szCs w:val="24"/>
              </w:rPr>
            </w:pPr>
            <w:r>
              <w:rPr>
                <w:sz w:val="24"/>
                <w:szCs w:val="24"/>
              </w:rPr>
              <w:t>6.5</w:t>
            </w:r>
          </w:p>
        </w:tc>
      </w:tr>
      <w:tr w:rsidR="00237D92" w:rsidTr="00237D92">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after="0" w:line="312" w:lineRule="auto"/>
              <w:rPr>
                <w:b/>
                <w:color w:val="000000"/>
                <w:sz w:val="24"/>
                <w:szCs w:val="24"/>
              </w:rPr>
            </w:pPr>
            <w:r>
              <w:rPr>
                <w:b/>
                <w:color w:val="000000"/>
                <w:sz w:val="24"/>
                <w:szCs w:val="24"/>
              </w:rPr>
              <w:t>Total SWL (h/sem)</w:t>
            </w:r>
            <w:r>
              <w:rPr>
                <w:b/>
                <w:color w:val="000000"/>
                <w:sz w:val="24"/>
                <w:szCs w:val="24"/>
              </w:rPr>
              <w:br/>
              <w:t>Total SWL (h/sem)</w:t>
            </w:r>
          </w:p>
          <w:p w:rsidR="00237D92" w:rsidRDefault="00237D92" w:rsidP="00237D92">
            <w:pPr>
              <w:spacing w:after="0" w:line="312" w:lineRule="auto"/>
              <w:rPr>
                <w:b/>
                <w:sz w:val="24"/>
                <w:szCs w:val="24"/>
              </w:rPr>
            </w:pP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after="0" w:line="312" w:lineRule="auto"/>
              <w:rPr>
                <w:sz w:val="24"/>
                <w:szCs w:val="24"/>
              </w:rPr>
            </w:pPr>
            <w:r>
              <w:rPr>
                <w:sz w:val="24"/>
                <w:szCs w:val="24"/>
              </w:rPr>
              <w:t>200</w:t>
            </w:r>
          </w:p>
        </w:tc>
      </w:tr>
    </w:tbl>
    <w:p w:rsidR="00237D92" w:rsidRDefault="00237D92" w:rsidP="00237D92">
      <w:pPr>
        <w:spacing w:after="0" w:line="312" w:lineRule="auto"/>
        <w:rPr>
          <w:rFonts w:ascii="Cambria" w:eastAsia="Cambria" w:hAnsi="Cambria" w:cs="Cambria"/>
          <w:b/>
          <w:color w:val="000000"/>
        </w:rPr>
      </w:pPr>
    </w:p>
    <w:p w:rsidR="00237D92" w:rsidRDefault="00237D92" w:rsidP="00237D92">
      <w:pPr>
        <w:spacing w:after="0" w:line="312" w:lineRule="auto"/>
        <w:rPr>
          <w:rFonts w:ascii="Cambria" w:eastAsia="Cambria" w:hAnsi="Cambria" w:cs="Cambria"/>
          <w:b/>
          <w:color w:val="000000"/>
        </w:rPr>
      </w:pPr>
    </w:p>
    <w:tbl>
      <w:tblPr>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237D92" w:rsidTr="00237D92">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after="0" w:line="312" w:lineRule="auto"/>
              <w:jc w:val="center"/>
              <w:rPr>
                <w:b/>
                <w:color w:val="17365D"/>
                <w:sz w:val="28"/>
                <w:szCs w:val="28"/>
              </w:rPr>
            </w:pPr>
            <w:r>
              <w:rPr>
                <w:b/>
                <w:color w:val="17365D"/>
                <w:sz w:val="28"/>
                <w:szCs w:val="28"/>
              </w:rPr>
              <w:t>Module Evaluation</w:t>
            </w:r>
            <w:r>
              <w:rPr>
                <w:b/>
                <w:color w:val="17365D"/>
                <w:sz w:val="28"/>
                <w:szCs w:val="28"/>
              </w:rPr>
              <w:br/>
              <w:t>Module Evaluation</w:t>
            </w:r>
          </w:p>
          <w:p w:rsidR="00237D92" w:rsidRDefault="00237D92" w:rsidP="00237D92">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p>
        </w:tc>
      </w:tr>
      <w:tr w:rsidR="00237D92" w:rsidTr="00237D92">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237D92" w:rsidRDefault="00237D92" w:rsidP="00237D92">
            <w:pPr>
              <w:spacing w:after="0" w:line="312" w:lineRule="auto"/>
              <w:ind w:left="360" w:hanging="720"/>
              <w:rPr>
                <w:b/>
                <w:sz w:val="20"/>
                <w:szCs w:val="20"/>
              </w:rPr>
            </w:pPr>
          </w:p>
          <w:p w:rsidR="00237D92" w:rsidRDefault="00237D92" w:rsidP="00237D92">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after="0" w:line="312" w:lineRule="auto"/>
              <w:rPr>
                <w:b/>
                <w:color w:val="000000"/>
              </w:rPr>
            </w:pPr>
            <w:r>
              <w:rPr>
                <w:b/>
                <w:color w:val="000000"/>
              </w:rPr>
              <w:t>Relevant Learning Outcome</w:t>
            </w:r>
          </w:p>
        </w:tc>
      </w:tr>
      <w:tr w:rsidR="00237D92" w:rsidTr="00237D92">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237D92">
            <w:pPr>
              <w:spacing w:after="0"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12" w:lineRule="auto"/>
              <w:rPr>
                <w:color w:val="000000"/>
              </w:rPr>
            </w:pPr>
            <w:r>
              <w:t>LO #1, 2, 10 and 11</w:t>
            </w:r>
          </w:p>
        </w:tc>
      </w:tr>
      <w:tr w:rsidR="00237D92" w:rsidTr="00237D92">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12" w:lineRule="auto"/>
              <w:rPr>
                <w:color w:val="000000"/>
              </w:rPr>
            </w:pPr>
            <w:r>
              <w:t>LO # 3, 4, 6 and 7</w:t>
            </w:r>
          </w:p>
        </w:tc>
      </w:tr>
      <w:tr w:rsidR="00237D92" w:rsidTr="00237D92">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after="0"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after="0"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12" w:lineRule="auto"/>
              <w:rPr>
                <w:color w:val="000000"/>
              </w:rPr>
            </w:pPr>
          </w:p>
        </w:tc>
      </w:tr>
      <w:tr w:rsidR="00237D92" w:rsidTr="00237D92">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after="0"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after="0"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after="0"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12" w:lineRule="auto"/>
              <w:rPr>
                <w:color w:val="000000"/>
              </w:rPr>
            </w:pPr>
            <w:r>
              <w:t>LO # 5, 8 and 10</w:t>
            </w:r>
          </w:p>
        </w:tc>
      </w:tr>
      <w:tr w:rsidR="00237D92" w:rsidTr="00237D92">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after="0"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12" w:lineRule="auto"/>
              <w:rPr>
                <w:color w:val="000000"/>
              </w:rPr>
            </w:pPr>
            <w:r>
              <w:t>LO # 1-7</w:t>
            </w:r>
          </w:p>
        </w:tc>
      </w:tr>
      <w:tr w:rsidR="00237D92" w:rsidTr="00237D92">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after="0"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237D92">
            <w:pPr>
              <w:spacing w:after="0"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12" w:lineRule="auto"/>
              <w:rPr>
                <w:color w:val="000000"/>
              </w:rPr>
            </w:pPr>
            <w:r>
              <w:rPr>
                <w:color w:val="000000"/>
              </w:rPr>
              <w:t>All</w:t>
            </w:r>
          </w:p>
        </w:tc>
      </w:tr>
      <w:tr w:rsidR="00237D92" w:rsidTr="00237D92">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237D92">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12" w:lineRule="auto"/>
              <w:rPr>
                <w:color w:val="000000"/>
              </w:rPr>
            </w:pPr>
          </w:p>
        </w:tc>
      </w:tr>
    </w:tbl>
    <w:p w:rsidR="00237D92" w:rsidRDefault="00237D92" w:rsidP="00237D92">
      <w:pPr>
        <w:spacing w:after="0" w:line="312" w:lineRule="auto"/>
        <w:rPr>
          <w:rFonts w:ascii="Cambria" w:eastAsia="Cambria" w:hAnsi="Cambria" w:cs="Cambria"/>
          <w:b/>
          <w:color w:val="000000"/>
          <w:sz w:val="16"/>
          <w:szCs w:val="16"/>
        </w:rPr>
      </w:pPr>
    </w:p>
    <w:tbl>
      <w:tblPr>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237D92" w:rsidTr="00237D92">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4040A7" w:rsidRDefault="00237D92" w:rsidP="004040A7">
            <w:pPr>
              <w:spacing w:after="0" w:line="360" w:lineRule="auto"/>
              <w:jc w:val="center"/>
              <w:rPr>
                <w:b/>
                <w:color w:val="17365D"/>
                <w:sz w:val="28"/>
                <w:szCs w:val="28"/>
              </w:rPr>
            </w:pPr>
            <w:r>
              <w:rPr>
                <w:b/>
                <w:color w:val="17365D"/>
                <w:sz w:val="28"/>
                <w:szCs w:val="28"/>
              </w:rPr>
              <w:t>Delivery Plan (Weekly Syllabus)</w:t>
            </w:r>
            <w:r>
              <w:rPr>
                <w:b/>
                <w:color w:val="17365D"/>
                <w:sz w:val="28"/>
                <w:szCs w:val="28"/>
              </w:rPr>
              <w:br/>
              <w:t>Delivery Plan (Weekly Syllabus)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after="0" w:line="360" w:lineRule="auto"/>
              <w:rPr>
                <w:b/>
                <w:sz w:val="24"/>
                <w:szCs w:val="24"/>
              </w:rPr>
            </w:pPr>
            <w:r>
              <w:rPr>
                <w:b/>
              </w:rPr>
              <w:t>Material Covered</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60" w:lineRule="auto"/>
              <w:rPr>
                <w:sz w:val="24"/>
                <w:szCs w:val="24"/>
              </w:rPr>
            </w:pPr>
            <w:r w:rsidRPr="00F934D9">
              <w:t xml:space="preserve">Principle of toxicology, History of toxicology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60" w:lineRule="auto"/>
              <w:rPr>
                <w:sz w:val="24"/>
                <w:szCs w:val="24"/>
              </w:rPr>
            </w:pPr>
            <w:r w:rsidRPr="00F934D9">
              <w:t>Classification of toxic agents</w:t>
            </w:r>
          </w:p>
        </w:tc>
      </w:tr>
      <w:tr w:rsidR="00237D92" w:rsidTr="00237D92">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after="0" w:line="360" w:lineRule="auto"/>
              <w:ind w:left="-18" w:firstLine="18"/>
              <w:jc w:val="center"/>
              <w:rPr>
                <w:b/>
                <w:color w:val="000000"/>
              </w:rPr>
            </w:pPr>
            <w:r>
              <w:rPr>
                <w:b/>
                <w:color w:val="000000"/>
              </w:rPr>
              <w:lastRenderedPageBreak/>
              <w:t>Week 3</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60" w:lineRule="auto"/>
              <w:rPr>
                <w:sz w:val="24"/>
                <w:szCs w:val="24"/>
              </w:rPr>
            </w:pPr>
            <w:r w:rsidRPr="00F934D9">
              <w:t>Drug pharmacokinetics and metabolism</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60" w:lineRule="auto"/>
              <w:rPr>
                <w:sz w:val="24"/>
                <w:szCs w:val="24"/>
              </w:rPr>
            </w:pPr>
            <w:r w:rsidRPr="00F934D9">
              <w:t>Molecular toxicology and toxicgenomic</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933BE0" w:rsidP="00237D92">
            <w:pPr>
              <w:spacing w:after="0" w:line="360" w:lineRule="auto"/>
              <w:rPr>
                <w:sz w:val="24"/>
                <w:szCs w:val="24"/>
              </w:rPr>
            </w:pPr>
            <w:r w:rsidRPr="00F934D9">
              <w:t>M</w:t>
            </w:r>
            <w:r w:rsidR="00237D92" w:rsidRPr="00F934D9">
              <w:t>munotoxicology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60" w:lineRule="auto"/>
              <w:rPr>
                <w:sz w:val="24"/>
                <w:szCs w:val="24"/>
              </w:rPr>
            </w:pPr>
            <w:r w:rsidRPr="00F934D9">
              <w:t>Chemical toxicology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60" w:lineRule="auto"/>
              <w:rPr>
                <w:sz w:val="24"/>
                <w:szCs w:val="24"/>
              </w:rPr>
            </w:pPr>
            <w:r w:rsidRPr="00F934D9">
              <w:t>Exam</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60" w:lineRule="auto"/>
              <w:rPr>
                <w:sz w:val="24"/>
                <w:szCs w:val="24"/>
              </w:rPr>
            </w:pPr>
            <w:r w:rsidRPr="000D72EB">
              <w:rPr>
                <w:sz w:val="24"/>
                <w:szCs w:val="24"/>
              </w:rPr>
              <w:t xml:space="preserve">Microbial toxicology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60" w:lineRule="auto"/>
              <w:rPr>
                <w:sz w:val="24"/>
                <w:szCs w:val="24"/>
              </w:rPr>
            </w:pPr>
            <w:r w:rsidRPr="000D72EB">
              <w:rPr>
                <w:sz w:val="24"/>
                <w:szCs w:val="24"/>
              </w:rPr>
              <w:t>Food toxicology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60" w:lineRule="auto"/>
              <w:rPr>
                <w:sz w:val="24"/>
                <w:szCs w:val="24"/>
              </w:rPr>
            </w:pPr>
            <w:r w:rsidRPr="000D72EB">
              <w:rPr>
                <w:sz w:val="24"/>
                <w:szCs w:val="24"/>
              </w:rPr>
              <w:t>Ecotoxicology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60" w:lineRule="auto"/>
              <w:rPr>
                <w:sz w:val="24"/>
                <w:szCs w:val="24"/>
              </w:rPr>
            </w:pPr>
            <w:r w:rsidRPr="000D72EB">
              <w:rPr>
                <w:sz w:val="24"/>
                <w:szCs w:val="24"/>
              </w:rPr>
              <w:t>Nano toxicology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after="0"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60" w:lineRule="auto"/>
              <w:rPr>
                <w:sz w:val="24"/>
                <w:szCs w:val="24"/>
              </w:rPr>
            </w:pPr>
            <w:r w:rsidRPr="000D72EB">
              <w:rPr>
                <w:sz w:val="24"/>
                <w:szCs w:val="24"/>
              </w:rPr>
              <w:t>Clinical toxicology (neurotoxicology, cardiovascular toxicology)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60" w:lineRule="auto"/>
              <w:rPr>
                <w:sz w:val="24"/>
                <w:szCs w:val="24"/>
              </w:rPr>
            </w:pPr>
            <w:r>
              <w:rPr>
                <w:sz w:val="24"/>
                <w:szCs w:val="24"/>
              </w:rPr>
              <w:t>Clinical toxicology (</w:t>
            </w:r>
            <w:r w:rsidRPr="000D72EB">
              <w:rPr>
                <w:sz w:val="24"/>
                <w:szCs w:val="24"/>
              </w:rPr>
              <w:t>toxicology of the intestine, toxicology of the skin)</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after="0"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60" w:lineRule="auto"/>
            </w:pPr>
            <w:r w:rsidRPr="00597EED">
              <w:t xml:space="preserve">  Factors in flouncing the actions of a poison agents in the body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60" w:lineRule="auto"/>
              <w:rPr>
                <w:b/>
              </w:rPr>
            </w:pPr>
            <w:r w:rsidRPr="00597EED">
              <w:t xml:space="preserve"> H</w:t>
            </w:r>
            <w:r>
              <w:t xml:space="preserve">uman analysis of drugs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after="0" w:line="360" w:lineRule="auto"/>
              <w:ind w:left="-18" w:firstLine="18"/>
              <w:jc w:val="center"/>
              <w:rPr>
                <w:b/>
                <w:color w:val="000000"/>
              </w:rPr>
            </w:pPr>
            <w:r>
              <w:rPr>
                <w:b/>
                <w:color w:val="000000"/>
              </w:rPr>
              <w:t>Week 16</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60" w:lineRule="auto"/>
              <w:rPr>
                <w:b/>
              </w:rPr>
            </w:pPr>
            <w:r>
              <w:rPr>
                <w:b/>
              </w:rPr>
              <w:t>Preparatory week before the final Exam</w:t>
            </w:r>
          </w:p>
        </w:tc>
      </w:tr>
    </w:tbl>
    <w:p w:rsidR="00237D92" w:rsidRDefault="00237D92" w:rsidP="00237D92">
      <w:pPr>
        <w:tabs>
          <w:tab w:val="center" w:pos="3870"/>
        </w:tabs>
        <w:spacing w:after="0" w:line="360" w:lineRule="auto"/>
        <w:ind w:left="1985" w:hanging="1985"/>
        <w:jc w:val="both"/>
        <w:rPr>
          <w:b/>
          <w:sz w:val="24"/>
          <w:szCs w:val="24"/>
        </w:rPr>
      </w:pPr>
    </w:p>
    <w:p w:rsidR="00237D92" w:rsidRDefault="00237D92" w:rsidP="00237D92">
      <w:pPr>
        <w:rPr>
          <w:rFonts w:ascii="Cambria" w:eastAsia="Cambria" w:hAnsi="Cambria" w:cs="Cambria"/>
        </w:rPr>
      </w:pPr>
    </w:p>
    <w:tbl>
      <w:tblPr>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237D92" w:rsidTr="00237D92">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after="0" w:line="360" w:lineRule="auto"/>
              <w:jc w:val="center"/>
              <w:rPr>
                <w:b/>
                <w:color w:val="17365D"/>
                <w:sz w:val="28"/>
                <w:szCs w:val="28"/>
              </w:rPr>
            </w:pPr>
            <w:r>
              <w:rPr>
                <w:b/>
                <w:color w:val="17365D"/>
                <w:sz w:val="28"/>
                <w:szCs w:val="28"/>
              </w:rPr>
              <w:t>Delivery Plan (Weekly Lab. Syllabus)</w:t>
            </w:r>
            <w:r>
              <w:rPr>
                <w:b/>
                <w:color w:val="17365D"/>
                <w:sz w:val="28"/>
                <w:szCs w:val="28"/>
              </w:rPr>
              <w:br/>
              <w:t>Delivery Plan (Weekly Lab. Syllabus)</w:t>
            </w:r>
          </w:p>
          <w:p w:rsidR="00237D92" w:rsidRDefault="00237D92" w:rsidP="00237D92">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after="0"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after="0" w:line="360" w:lineRule="auto"/>
              <w:rPr>
                <w:b/>
                <w:sz w:val="24"/>
                <w:szCs w:val="24"/>
              </w:rPr>
            </w:pPr>
            <w:r>
              <w:rPr>
                <w:b/>
              </w:rPr>
              <w:t>Material Covered</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after="0" w:line="360" w:lineRule="auto"/>
              <w:ind w:left="-18"/>
              <w:jc w:val="center"/>
              <w:rPr>
                <w:b/>
              </w:rPr>
            </w:pPr>
            <w:r>
              <w:rPr>
                <w:b/>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60" w:lineRule="auto"/>
              <w:rPr>
                <w:sz w:val="24"/>
                <w:szCs w:val="24"/>
              </w:rPr>
            </w:pPr>
            <w:r>
              <w:t>Lab 1</w:t>
            </w:r>
            <w:r w:rsidRPr="00F934D9">
              <w:t xml:space="preserve"> Classification of toxic agents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after="0" w:line="360" w:lineRule="auto"/>
              <w:ind w:left="-18"/>
              <w:jc w:val="center"/>
              <w:rPr>
                <w:b/>
              </w:rPr>
            </w:pPr>
            <w:r>
              <w:rPr>
                <w:b/>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60" w:lineRule="auto"/>
              <w:rPr>
                <w:sz w:val="24"/>
                <w:szCs w:val="24"/>
              </w:rPr>
            </w:pPr>
            <w:r>
              <w:t xml:space="preserve">Lab 2: </w:t>
            </w:r>
            <w:r w:rsidRPr="00F934D9">
              <w:t>mmunotoxicology</w:t>
            </w:r>
          </w:p>
        </w:tc>
      </w:tr>
      <w:tr w:rsidR="00237D92" w:rsidTr="00237D92">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after="0" w:line="360" w:lineRule="auto"/>
              <w:ind w:left="-18"/>
              <w:jc w:val="center"/>
              <w:rPr>
                <w:b/>
              </w:rPr>
            </w:pPr>
            <w:r>
              <w:rPr>
                <w:b/>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60" w:lineRule="auto"/>
              <w:rPr>
                <w:sz w:val="24"/>
                <w:szCs w:val="24"/>
              </w:rPr>
            </w:pPr>
            <w:r>
              <w:t xml:space="preserve">Lab 3: </w:t>
            </w:r>
            <w:r w:rsidRPr="00F934D9">
              <w:t>Chemical toxicology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after="0" w:line="360" w:lineRule="auto"/>
              <w:ind w:left="-18"/>
              <w:jc w:val="center"/>
              <w:rPr>
                <w:b/>
              </w:rPr>
            </w:pPr>
            <w:r>
              <w:rPr>
                <w:b/>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60" w:lineRule="auto"/>
              <w:rPr>
                <w:sz w:val="24"/>
                <w:szCs w:val="24"/>
              </w:rPr>
            </w:pPr>
            <w:r>
              <w:rPr>
                <w:sz w:val="24"/>
                <w:szCs w:val="24"/>
              </w:rPr>
              <w:t>Lab 4:</w:t>
            </w:r>
            <w:r w:rsidRPr="000D72EB">
              <w:rPr>
                <w:sz w:val="24"/>
                <w:szCs w:val="24"/>
              </w:rPr>
              <w:t xml:space="preserve">Microbial toxicology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after="0"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60" w:lineRule="auto"/>
              <w:rPr>
                <w:sz w:val="24"/>
                <w:szCs w:val="24"/>
              </w:rPr>
            </w:pPr>
            <w:r>
              <w:t xml:space="preserve">Lab 5: </w:t>
            </w:r>
            <w:r w:rsidRPr="000D72EB">
              <w:rPr>
                <w:sz w:val="24"/>
                <w:szCs w:val="24"/>
              </w:rPr>
              <w:t>Ecotoxicology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after="0" w:line="360" w:lineRule="auto"/>
              <w:ind w:left="-18"/>
              <w:jc w:val="center"/>
              <w:rPr>
                <w:b/>
              </w:rPr>
            </w:pPr>
            <w:r>
              <w:rPr>
                <w:b/>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60" w:lineRule="auto"/>
              <w:rPr>
                <w:sz w:val="24"/>
                <w:szCs w:val="24"/>
              </w:rPr>
            </w:pPr>
            <w:r>
              <w:t xml:space="preserve">Lab 6: </w:t>
            </w:r>
            <w:r w:rsidRPr="000D72EB">
              <w:rPr>
                <w:sz w:val="24"/>
                <w:szCs w:val="24"/>
              </w:rPr>
              <w:t>Nano toxicology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after="0" w:line="360" w:lineRule="auto"/>
              <w:ind w:left="-18"/>
              <w:jc w:val="center"/>
              <w:rPr>
                <w:b/>
              </w:rPr>
            </w:pPr>
            <w:r>
              <w:rPr>
                <w:b/>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60" w:lineRule="auto"/>
              <w:rPr>
                <w:sz w:val="24"/>
                <w:szCs w:val="24"/>
              </w:rPr>
            </w:pPr>
            <w:r>
              <w:t xml:space="preserve">Lab 7: exam </w:t>
            </w:r>
          </w:p>
        </w:tc>
      </w:tr>
    </w:tbl>
    <w:p w:rsidR="00237D92" w:rsidRDefault="00237D92" w:rsidP="00237D92">
      <w:pPr>
        <w:tabs>
          <w:tab w:val="center" w:pos="3870"/>
        </w:tabs>
        <w:spacing w:after="0" w:line="360" w:lineRule="auto"/>
        <w:ind w:left="1985"/>
        <w:jc w:val="both"/>
        <w:rPr>
          <w:rFonts w:ascii="Times New Roman" w:eastAsia="Times New Roman" w:hAnsi="Times New Roman" w:cs="Times New Roman"/>
          <w:b/>
          <w:sz w:val="32"/>
          <w:szCs w:val="32"/>
        </w:rPr>
      </w:pPr>
    </w:p>
    <w:tbl>
      <w:tblPr>
        <w:tblW w:w="10515" w:type="dxa"/>
        <w:tblInd w:w="-540" w:type="dxa"/>
        <w:tblLayout w:type="fixed"/>
        <w:tblLook w:val="0400" w:firstRow="0" w:lastRow="0" w:firstColumn="0" w:lastColumn="0" w:noHBand="0" w:noVBand="1"/>
      </w:tblPr>
      <w:tblGrid>
        <w:gridCol w:w="2340"/>
        <w:gridCol w:w="5835"/>
        <w:gridCol w:w="2340"/>
      </w:tblGrid>
      <w:tr w:rsidR="00237D92" w:rsidTr="00237D92">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after="0" w:line="312" w:lineRule="auto"/>
              <w:jc w:val="center"/>
              <w:rPr>
                <w:b/>
                <w:color w:val="17365D"/>
                <w:sz w:val="28"/>
                <w:szCs w:val="28"/>
              </w:rPr>
            </w:pPr>
            <w:r>
              <w:rPr>
                <w:b/>
                <w:color w:val="17365D"/>
                <w:sz w:val="28"/>
                <w:szCs w:val="28"/>
              </w:rPr>
              <w:t>Learning and Teaching Resources</w:t>
            </w:r>
            <w:r>
              <w:rPr>
                <w:b/>
                <w:color w:val="17365D"/>
                <w:sz w:val="28"/>
                <w:szCs w:val="28"/>
              </w:rPr>
              <w:br/>
              <w:t>Learning and Teaching Resources</w:t>
            </w:r>
          </w:p>
          <w:p w:rsidR="00237D92" w:rsidRDefault="00237D92" w:rsidP="00237D92">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p>
        </w:tc>
      </w:tr>
      <w:tr w:rsidR="00237D92" w:rsidTr="00237D92">
        <w:tc>
          <w:tcPr>
            <w:tcW w:w="2340" w:type="dxa"/>
            <w:tcBorders>
              <w:top w:val="single" w:sz="4" w:space="0" w:color="000000"/>
              <w:left w:val="single" w:sz="4" w:space="0" w:color="000000"/>
              <w:bottom w:val="single" w:sz="4" w:space="0" w:color="000000"/>
              <w:right w:val="nil"/>
            </w:tcBorders>
            <w:vAlign w:val="center"/>
          </w:tcPr>
          <w:p w:rsidR="00237D92" w:rsidRDefault="00237D92" w:rsidP="00237D92">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after="0" w:line="312" w:lineRule="auto"/>
              <w:jc w:val="center"/>
              <w:rPr>
                <w:b/>
              </w:rPr>
            </w:pPr>
            <w:r>
              <w:rPr>
                <w:b/>
              </w:rPr>
              <w:t>Available in the Library?</w:t>
            </w:r>
          </w:p>
        </w:tc>
      </w:tr>
      <w:tr w:rsidR="00237D92" w:rsidTr="00237D92">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rsidR="00237D92" w:rsidRPr="003B49D8" w:rsidRDefault="00237D92" w:rsidP="00237D92">
            <w:pPr>
              <w:spacing w:after="0" w:line="312" w:lineRule="auto"/>
              <w:ind w:left="185"/>
              <w:rPr>
                <w:sz w:val="20"/>
                <w:szCs w:val="20"/>
              </w:rPr>
            </w:pPr>
            <w:r>
              <w:t>Hodgson, A Textbook of Modern Toxicology, 4th ed. (J Wiley &amp; Sons: 2010).</w:t>
            </w:r>
          </w:p>
        </w:tc>
        <w:tc>
          <w:tcPr>
            <w:tcW w:w="23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12" w:lineRule="auto"/>
              <w:jc w:val="center"/>
              <w:rPr>
                <w:color w:val="FF0000"/>
              </w:rPr>
            </w:pPr>
            <w:r>
              <w:t>Yes</w:t>
            </w:r>
          </w:p>
        </w:tc>
      </w:tr>
      <w:tr w:rsidR="00237D92" w:rsidTr="00237D92">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rsidR="00237D92" w:rsidRDefault="00237D92" w:rsidP="00237D92">
            <w:pPr>
              <w:spacing w:after="0" w:line="312" w:lineRule="auto"/>
              <w:ind w:left="185"/>
            </w:pPr>
            <w:r>
              <w:t>Frank and Ottoboni, The Dose makes the Poison: A Plain-language Guide to Toxicology, 3rd ed. eBook, (J Wiley &amp; Sons: 2011).</w:t>
            </w:r>
          </w:p>
        </w:tc>
        <w:tc>
          <w:tcPr>
            <w:tcW w:w="23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12" w:lineRule="auto"/>
              <w:jc w:val="center"/>
            </w:pPr>
            <w:r>
              <w:t>No</w:t>
            </w:r>
          </w:p>
        </w:tc>
      </w:tr>
      <w:tr w:rsidR="00237D92" w:rsidTr="00237D92">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330598" w:rsidP="00237D92">
            <w:pPr>
              <w:spacing w:after="0" w:line="312" w:lineRule="auto"/>
              <w:ind w:left="180"/>
            </w:pPr>
            <w:hyperlink r:id="rId96" w:history="1">
              <w:r w:rsidR="00933BE0" w:rsidRPr="00AC509E">
                <w:rPr>
                  <w:rStyle w:val="Hyperlink"/>
                </w:rPr>
                <w:t>https://accesspharmacy.mhmedical.com/content.aspx?bookid=958&amp;sectionid=53483740</w:t>
              </w:r>
            </w:hyperlink>
          </w:p>
        </w:tc>
      </w:tr>
    </w:tbl>
    <w:p w:rsidR="00237D92" w:rsidRDefault="00237D92" w:rsidP="00237D92">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W w:w="10470" w:type="dxa"/>
        <w:tblInd w:w="-547" w:type="dxa"/>
        <w:tblLayout w:type="fixed"/>
        <w:tblLook w:val="0400" w:firstRow="0" w:lastRow="0" w:firstColumn="0" w:lastColumn="0" w:noHBand="0" w:noVBand="1"/>
      </w:tblPr>
      <w:tblGrid>
        <w:gridCol w:w="1620"/>
        <w:gridCol w:w="1710"/>
        <w:gridCol w:w="2085"/>
        <w:gridCol w:w="1155"/>
        <w:gridCol w:w="3900"/>
      </w:tblGrid>
      <w:tr w:rsidR="00237D92" w:rsidTr="00237D92">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rsidR="00237D92" w:rsidRDefault="00237D92" w:rsidP="00237D92">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r>
              <w:rPr>
                <w:b/>
                <w:color w:val="000000"/>
                <w:sz w:val="28"/>
                <w:szCs w:val="28"/>
              </w:rPr>
              <w:br/>
              <w:t>Grading Scheme</w:t>
            </w:r>
          </w:p>
          <w:p w:rsidR="00237D92" w:rsidRDefault="00237D92" w:rsidP="00237D92">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p>
        </w:tc>
      </w:tr>
      <w:tr w:rsidR="00237D92" w:rsidTr="00237D92">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rsidR="00237D92" w:rsidRDefault="00237D92" w:rsidP="00237D92">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237D92" w:rsidRDefault="00237D92" w:rsidP="00237D92">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37D92" w:rsidRDefault="00237D92" w:rsidP="00237D92">
            <w:pPr>
              <w:bidi/>
              <w:spacing w:after="0"/>
              <w:jc w:val="center"/>
              <w:rPr>
                <w:color w:val="000000"/>
              </w:rPr>
            </w:pPr>
            <w:r>
              <w:rPr>
                <w:rtl/>
              </w:rPr>
              <w:t>Grade</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37D92" w:rsidRDefault="00237D92" w:rsidP="00237D92">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237D92" w:rsidRDefault="00237D92" w:rsidP="00237D92">
            <w:pPr>
              <w:spacing w:after="0"/>
              <w:rPr>
                <w:b/>
                <w:color w:val="000000"/>
              </w:rPr>
            </w:pPr>
            <w:r>
              <w:rPr>
                <w:b/>
                <w:color w:val="000000"/>
              </w:rPr>
              <w:t>Definition</w:t>
            </w:r>
          </w:p>
        </w:tc>
      </w:tr>
      <w:tr w:rsidR="00237D92" w:rsidTr="00237D92">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37D92" w:rsidRDefault="00237D92" w:rsidP="00237D92">
            <w:pPr>
              <w:spacing w:after="0"/>
              <w:rPr>
                <w:b/>
                <w:color w:val="000000"/>
              </w:rPr>
            </w:pPr>
            <w:r>
              <w:rPr>
                <w:b/>
                <w:color w:val="000000"/>
              </w:rPr>
              <w:t>Success Group</w:t>
            </w:r>
          </w:p>
          <w:p w:rsidR="00237D92" w:rsidRDefault="00237D92" w:rsidP="00237D92">
            <w:pPr>
              <w:spacing w:after="0"/>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spacing w:after="0"/>
              <w:ind w:firstLine="72"/>
              <w:rPr>
                <w:b/>
                <w:color w:val="000000"/>
              </w:rPr>
            </w:pPr>
            <w:r>
              <w:rPr>
                <w:b/>
                <w:color w:val="000000"/>
              </w:rPr>
              <w:t xml:space="preserve">A - </w:t>
            </w:r>
            <w:r>
              <w:rPr>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spacing w:after="0"/>
              <w:jc w:val="center"/>
              <w:rPr>
                <w:b/>
                <w:sz w:val="24"/>
                <w:szCs w:val="24"/>
              </w:rPr>
            </w:pPr>
            <w:r>
              <w:rPr>
                <w:b/>
                <w:rtl/>
              </w:rPr>
              <w:t>Excellent</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spacing w:after="0"/>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spacing w:after="0"/>
              <w:rPr>
                <w:color w:val="000000"/>
              </w:rPr>
            </w:pPr>
            <w:r>
              <w:rPr>
                <w:color w:val="000000"/>
              </w:rPr>
              <w:t>Outstanding Performance</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pBdr>
                <w:top w:val="nil"/>
                <w:left w:val="nil"/>
                <w:bottom w:val="nil"/>
                <w:right w:val="nil"/>
                <w:between w:val="nil"/>
              </w:pBdr>
              <w:spacing w:after="0"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spacing w:after="0"/>
              <w:ind w:firstLine="72"/>
              <w:rPr>
                <w:b/>
                <w:color w:val="000000"/>
              </w:rPr>
            </w:pPr>
            <w:r>
              <w:rPr>
                <w:b/>
                <w:color w:val="000000"/>
              </w:rPr>
              <w:t xml:space="preserve">B - </w:t>
            </w:r>
            <w:r>
              <w:rPr>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spacing w:after="0"/>
              <w:jc w:val="center"/>
              <w:rPr>
                <w:b/>
                <w:sz w:val="24"/>
                <w:szCs w:val="24"/>
              </w:rPr>
            </w:pPr>
            <w:r>
              <w:rPr>
                <w:b/>
                <w:rtl/>
              </w:rPr>
              <w:t xml:space="preserve">Very Good </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spacing w:after="0"/>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spacing w:after="0"/>
              <w:rPr>
                <w:color w:val="000000"/>
              </w:rPr>
            </w:pPr>
            <w:r>
              <w:rPr>
                <w:color w:val="000000"/>
              </w:rPr>
              <w:t>Above average with some errors</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pBdr>
                <w:top w:val="nil"/>
                <w:left w:val="nil"/>
                <w:bottom w:val="nil"/>
                <w:right w:val="nil"/>
                <w:between w:val="nil"/>
              </w:pBdr>
              <w:spacing w:after="0"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spacing w:after="0"/>
              <w:ind w:firstLine="72"/>
              <w:rPr>
                <w:b/>
                <w:color w:val="000000"/>
              </w:rPr>
            </w:pPr>
            <w:r>
              <w:rPr>
                <w:b/>
                <w:color w:val="000000"/>
              </w:rPr>
              <w:t xml:space="preserve">C </w:t>
            </w:r>
            <w:r w:rsidR="004040A7">
              <w:rPr>
                <w:b/>
                <w:color w:val="000000"/>
              </w:rPr>
              <w:t>–</w:t>
            </w:r>
            <w:r>
              <w:rPr>
                <w:b/>
                <w:color w:val="000000"/>
              </w:rPr>
              <w:t xml:space="preserve"> </w:t>
            </w:r>
            <w:r>
              <w:rPr>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spacing w:after="0"/>
              <w:jc w:val="center"/>
              <w:rPr>
                <w:b/>
                <w:sz w:val="24"/>
                <w:szCs w:val="24"/>
              </w:rPr>
            </w:pPr>
            <w:r>
              <w:rPr>
                <w:b/>
                <w:rtl/>
              </w:rPr>
              <w:t>Good</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spacing w:after="0"/>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spacing w:after="0"/>
              <w:rPr>
                <w:color w:val="000000"/>
              </w:rPr>
            </w:pPr>
            <w:r>
              <w:rPr>
                <w:color w:val="000000"/>
              </w:rPr>
              <w:t>Sound work with notable errors</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pBdr>
                <w:top w:val="nil"/>
                <w:left w:val="nil"/>
                <w:bottom w:val="nil"/>
                <w:right w:val="nil"/>
                <w:between w:val="nil"/>
              </w:pBdr>
              <w:spacing w:after="0"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spacing w:after="0"/>
              <w:ind w:firstLine="72"/>
              <w:rPr>
                <w:b/>
                <w:color w:val="000000"/>
              </w:rPr>
            </w:pPr>
            <w:r>
              <w:rPr>
                <w:b/>
                <w:color w:val="000000"/>
              </w:rPr>
              <w:t xml:space="preserve">D - </w:t>
            </w:r>
            <w:r>
              <w:rPr>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spacing w:after="0"/>
              <w:jc w:val="center"/>
              <w:rPr>
                <w:b/>
                <w:sz w:val="24"/>
                <w:szCs w:val="24"/>
              </w:rPr>
            </w:pPr>
            <w:r>
              <w:rPr>
                <w:b/>
                <w:rtl/>
              </w:rPr>
              <w:t xml:space="preserve">Satisfactory </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spacing w:after="0"/>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spacing w:after="0"/>
              <w:rPr>
                <w:color w:val="000000"/>
              </w:rPr>
            </w:pPr>
            <w:r>
              <w:rPr>
                <w:color w:val="000000"/>
              </w:rPr>
              <w:t>Fair but with major shortcomings</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pBdr>
                <w:top w:val="nil"/>
                <w:left w:val="nil"/>
                <w:bottom w:val="nil"/>
                <w:right w:val="nil"/>
                <w:between w:val="nil"/>
              </w:pBdr>
              <w:spacing w:after="0"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spacing w:after="0"/>
              <w:ind w:firstLine="72"/>
              <w:rPr>
                <w:b/>
                <w:color w:val="000000"/>
              </w:rPr>
            </w:pPr>
            <w:r>
              <w:rPr>
                <w:b/>
                <w:color w:val="000000"/>
              </w:rPr>
              <w:t xml:space="preserve">E - </w:t>
            </w:r>
            <w:r>
              <w:rPr>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spacing w:after="0"/>
              <w:jc w:val="center"/>
              <w:rPr>
                <w:b/>
                <w:sz w:val="24"/>
                <w:szCs w:val="24"/>
              </w:rPr>
            </w:pPr>
            <w:r>
              <w:rPr>
                <w:b/>
                <w:rtl/>
              </w:rPr>
              <w:t xml:space="preserve">Sufficient </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spacing w:after="0"/>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spacing w:after="0"/>
              <w:rPr>
                <w:color w:val="000000"/>
              </w:rPr>
            </w:pPr>
            <w:r>
              <w:rPr>
                <w:color w:val="000000"/>
              </w:rPr>
              <w:t>Work meets minimum criteria</w:t>
            </w:r>
          </w:p>
        </w:tc>
      </w:tr>
      <w:tr w:rsidR="00237D92" w:rsidTr="00237D92">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37D92" w:rsidRDefault="00237D92" w:rsidP="00237D92">
            <w:pPr>
              <w:spacing w:after="0"/>
              <w:rPr>
                <w:b/>
                <w:color w:val="000000"/>
              </w:rPr>
            </w:pPr>
            <w:r>
              <w:rPr>
                <w:b/>
                <w:color w:val="000000"/>
              </w:rPr>
              <w:t>Fail Group</w:t>
            </w:r>
          </w:p>
          <w:p w:rsidR="00237D92" w:rsidRDefault="00237D92" w:rsidP="00237D92">
            <w:pPr>
              <w:spacing w:after="0"/>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spacing w:after="0"/>
              <w:ind w:firstLine="72"/>
              <w:rPr>
                <w:b/>
                <w:color w:val="000000"/>
              </w:rPr>
            </w:pPr>
            <w:r>
              <w:rPr>
                <w:b/>
                <w:color w:val="000000"/>
              </w:rPr>
              <w:t xml:space="preserve">FX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spacing w:after="0"/>
              <w:jc w:val="center"/>
              <w:rPr>
                <w:b/>
                <w:sz w:val="24"/>
                <w:szCs w:val="24"/>
              </w:rPr>
            </w:pPr>
            <w:r>
              <w:rPr>
                <w:b/>
                <w:sz w:val="24"/>
                <w:szCs w:val="24"/>
                <w:rtl/>
              </w:rPr>
              <w:t>Fail (under remediation)</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spacing w:after="0"/>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spacing w:after="0"/>
              <w:rPr>
                <w:color w:val="000000"/>
              </w:rPr>
            </w:pPr>
            <w:r>
              <w:rPr>
                <w:color w:val="000000"/>
              </w:rPr>
              <w:t>More work required but credit awarded</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pBdr>
                <w:top w:val="nil"/>
                <w:left w:val="nil"/>
                <w:bottom w:val="nil"/>
                <w:right w:val="nil"/>
                <w:between w:val="nil"/>
              </w:pBdr>
              <w:spacing w:after="0"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spacing w:after="0"/>
              <w:ind w:firstLine="72"/>
              <w:rPr>
                <w:b/>
                <w:color w:val="000000"/>
                <w:sz w:val="24"/>
                <w:szCs w:val="24"/>
              </w:rPr>
            </w:pPr>
            <w:r>
              <w:rPr>
                <w:b/>
                <w:color w:val="000000"/>
              </w:rPr>
              <w:t xml:space="preserve">F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spacing w:after="0"/>
              <w:jc w:val="center"/>
              <w:rPr>
                <w:b/>
              </w:rPr>
            </w:pPr>
            <w:r>
              <w:rPr>
                <w:b/>
                <w:rtl/>
              </w:rPr>
              <w:t>Fail</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spacing w:after="0"/>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spacing w:after="0"/>
              <w:rPr>
                <w:color w:val="000000"/>
              </w:rPr>
            </w:pPr>
            <w:r>
              <w:rPr>
                <w:color w:val="000000"/>
              </w:rPr>
              <w:t>Considerable amount of work required</w:t>
            </w:r>
          </w:p>
        </w:tc>
      </w:tr>
      <w:tr w:rsidR="00237D92" w:rsidTr="00237D92">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37D92" w:rsidRDefault="00237D92" w:rsidP="00237D92">
            <w:pPr>
              <w:spacing w:after="0"/>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37D92" w:rsidRDefault="00237D92" w:rsidP="00237D92">
            <w:pPr>
              <w:spacing w:after="0"/>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37D92" w:rsidRDefault="00237D92" w:rsidP="00237D92">
            <w:pPr>
              <w:spacing w:after="0"/>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37D92" w:rsidRDefault="00237D92" w:rsidP="00237D92">
            <w:pPr>
              <w:spacing w:after="0"/>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237D92" w:rsidRDefault="00237D92" w:rsidP="00237D92">
            <w:pPr>
              <w:spacing w:after="0"/>
              <w:rPr>
                <w:b/>
                <w:color w:val="000000"/>
              </w:rPr>
            </w:pPr>
          </w:p>
        </w:tc>
      </w:tr>
      <w:tr w:rsidR="00237D92" w:rsidTr="00237D92">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rsidR="00237D92" w:rsidRDefault="00237D92" w:rsidP="00237D92">
            <w:pPr>
              <w:spacing w:after="0"/>
              <w:rPr>
                <w:color w:val="000000"/>
                <w:sz w:val="16"/>
                <w:szCs w:val="16"/>
              </w:rPr>
            </w:pPr>
          </w:p>
          <w:p w:rsidR="00237D92" w:rsidRDefault="00237D92" w:rsidP="00237D92">
            <w:pPr>
              <w:spacing w:after="0"/>
              <w:jc w:val="both"/>
              <w:rPr>
                <w:color w:val="000000"/>
                <w:sz w:val="16"/>
                <w:szCs w:val="16"/>
              </w:rPr>
            </w:pPr>
            <w:r>
              <w:rPr>
                <w:b/>
                <w:color w:val="000000"/>
              </w:rPr>
              <w:t>Note:</w:t>
            </w:r>
            <w:r>
              <w:rPr>
                <w:color w:val="000000"/>
              </w:rPr>
              <w:t xml:space="preserve"> </w:t>
            </w:r>
            <w:r>
              <w:t xml:space="preserve">Marks </w:t>
            </w:r>
            <w:r>
              <w:rPr>
                <w:color w:val="000000"/>
              </w:rPr>
              <w:t xml:space="preserve">Decimal places above or below 0.5 will be rounded to the higher or lower full mark (for example a mark of 54.5 will be rounded to 55, whereas a mark of 54.4 will be rounded to 54. </w:t>
            </w:r>
            <w:r>
              <w:t>The University</w:t>
            </w:r>
            <w:r>
              <w:rPr>
                <w:color w:val="000000"/>
              </w:rPr>
              <w:t xml:space="preserve"> has a policy NOT to condone "near-pass fails" so the only adjustment to marks awarded by the original marker(s) will be the automatic rounding outlined above.</w:t>
            </w:r>
          </w:p>
        </w:tc>
      </w:tr>
    </w:tbl>
    <w:p w:rsidR="00237D92" w:rsidRDefault="00237D92" w:rsidP="00237D92">
      <w:pPr>
        <w:bidi/>
        <w:spacing w:after="200" w:line="276" w:lineRule="auto"/>
        <w:rPr>
          <w:rFonts w:ascii="Cambria" w:eastAsia="Cambria" w:hAnsi="Cambria" w:cs="Cambria"/>
          <w:rtl/>
        </w:rPr>
      </w:pPr>
    </w:p>
    <w:p w:rsidR="00237D92" w:rsidRDefault="00237D92" w:rsidP="00237D92">
      <w:pPr>
        <w:spacing w:before="240"/>
        <w:jc w:val="center"/>
        <w:rPr>
          <w:color w:val="000000"/>
          <w:sz w:val="48"/>
          <w:szCs w:val="48"/>
        </w:rPr>
      </w:pPr>
      <w:r>
        <w:rPr>
          <w:rFonts w:hint="cs"/>
          <w:color w:val="000000"/>
          <w:sz w:val="48"/>
          <w:szCs w:val="48"/>
          <w:rtl/>
        </w:rPr>
        <w:t>Forensic Chemistry</w:t>
      </w: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237D92" w:rsidTr="00237D92">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before="80" w:after="80"/>
              <w:jc w:val="center"/>
              <w:rPr>
                <w:b/>
                <w:color w:val="17365D"/>
                <w:sz w:val="28"/>
                <w:szCs w:val="28"/>
              </w:rPr>
            </w:pPr>
            <w:r>
              <w:rPr>
                <w:b/>
                <w:color w:val="17365D"/>
                <w:sz w:val="28"/>
                <w:szCs w:val="28"/>
              </w:rPr>
              <w:t>Module Information</w:t>
            </w:r>
          </w:p>
          <w:p w:rsidR="00237D92" w:rsidRDefault="00237D92" w:rsidP="00237D92">
            <w:pPr>
              <w:bidi/>
              <w:jc w:val="center"/>
              <w:rPr>
                <w:rFonts w:eastAsia="Times New Roman"/>
                <w:b/>
                <w:color w:val="17365D"/>
                <w:sz w:val="28"/>
                <w:szCs w:val="28"/>
              </w:rPr>
            </w:pPr>
          </w:p>
        </w:tc>
      </w:tr>
      <w:tr w:rsidR="00237D92" w:rsidTr="00237D92">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jc w:val="center"/>
              <w:rPr>
                <w:color w:val="FF0000"/>
                <w:sz w:val="30"/>
                <w:szCs w:val="30"/>
              </w:rPr>
            </w:pPr>
            <w:r>
              <w:t>Forensic chemistry</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b/>
              </w:rPr>
            </w:pPr>
            <w:r>
              <w:rPr>
                <w:b/>
              </w:rPr>
              <w:t>Module Delivery</w:t>
            </w:r>
          </w:p>
        </w:tc>
      </w:tr>
      <w:tr w:rsidR="00237D92" w:rsidTr="00237D92">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1"/>
              <w:spacing w:before="80" w:after="80"/>
              <w:ind w:left="90"/>
              <w:rPr>
                <w:b w:val="0"/>
                <w:color w:val="FF0000"/>
                <w:sz w:val="28"/>
                <w:szCs w:val="28"/>
              </w:rPr>
            </w:pPr>
            <w:r>
              <w:rPr>
                <w:sz w:val="24"/>
                <w:szCs w:val="24"/>
              </w:rPr>
              <w:t>Core</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330598" w:rsidP="00635BE2">
            <w:pPr>
              <w:numPr>
                <w:ilvl w:val="0"/>
                <w:numId w:val="4"/>
              </w:numPr>
              <w:spacing w:before="80"/>
              <w:rPr>
                <w:b/>
              </w:rPr>
            </w:pPr>
            <w:sdt>
              <w:sdtPr>
                <w:tag w:val="goog_rdk_0"/>
                <w:id w:val="1651790599"/>
              </w:sdtPr>
              <w:sdtEndPr/>
              <w:sdtContent>
                <w:r w:rsidR="00237D92">
                  <w:rPr>
                    <w:rFonts w:ascii="Segoe UI Symbol" w:eastAsia="Arial Unicode MS" w:hAnsi="Segoe UI Symbol" w:cs="Segoe UI Symbol"/>
                    <w:b/>
                  </w:rPr>
                  <w:t>☒</w:t>
                </w:r>
              </w:sdtContent>
            </w:sdt>
            <w:r w:rsidR="00237D92">
              <w:rPr>
                <w:b/>
              </w:rPr>
              <w:t xml:space="preserve"> Theory    </w:t>
            </w:r>
          </w:p>
          <w:p w:rsidR="00237D92" w:rsidRDefault="00330598" w:rsidP="00635BE2">
            <w:pPr>
              <w:numPr>
                <w:ilvl w:val="0"/>
                <w:numId w:val="5"/>
              </w:numPr>
              <w:rPr>
                <w:b/>
              </w:rPr>
            </w:pPr>
            <w:sdt>
              <w:sdtPr>
                <w:tag w:val="goog_rdk_1"/>
                <w:id w:val="-1739165234"/>
              </w:sdtPr>
              <w:sdtEndPr/>
              <w:sdtContent>
                <w:r w:rsidR="00237D92">
                  <w:rPr>
                    <w:rFonts w:ascii="Segoe UI Symbol" w:eastAsia="Arial Unicode MS" w:hAnsi="Segoe UI Symbol" w:cs="Segoe UI Symbol"/>
                    <w:b/>
                  </w:rPr>
                  <w:t>☒</w:t>
                </w:r>
              </w:sdtContent>
            </w:sdt>
            <w:r w:rsidR="00237D92">
              <w:rPr>
                <w:b/>
              </w:rPr>
              <w:t xml:space="preserve"> Lecture</w:t>
            </w:r>
          </w:p>
          <w:p w:rsidR="00237D92" w:rsidRDefault="00330598" w:rsidP="00635BE2">
            <w:pPr>
              <w:numPr>
                <w:ilvl w:val="0"/>
                <w:numId w:val="5"/>
              </w:numPr>
              <w:rPr>
                <w:b/>
              </w:rPr>
            </w:pPr>
            <w:sdt>
              <w:sdtPr>
                <w:tag w:val="goog_rdk_2"/>
                <w:id w:val="1337270685"/>
              </w:sdtPr>
              <w:sdtEndPr/>
              <w:sdtContent>
                <w:r w:rsidR="00237D92">
                  <w:rPr>
                    <w:rFonts w:ascii="Segoe UI Symbol" w:eastAsia="Arial Unicode MS" w:hAnsi="Segoe UI Symbol" w:cs="Segoe UI Symbol"/>
                    <w:b/>
                  </w:rPr>
                  <w:t>☒</w:t>
                </w:r>
              </w:sdtContent>
            </w:sdt>
            <w:r w:rsidR="00237D92">
              <w:rPr>
                <w:b/>
              </w:rPr>
              <w:t xml:space="preserve"> Lab </w:t>
            </w:r>
          </w:p>
          <w:p w:rsidR="00237D92" w:rsidRDefault="00330598" w:rsidP="00635BE2">
            <w:pPr>
              <w:numPr>
                <w:ilvl w:val="0"/>
                <w:numId w:val="5"/>
              </w:numPr>
              <w:rPr>
                <w:b/>
              </w:rPr>
            </w:pPr>
            <w:sdt>
              <w:sdtPr>
                <w:tag w:val="goog_rdk_3"/>
                <w:id w:val="-930969561"/>
              </w:sdtPr>
              <w:sdtEndPr/>
              <w:sdtContent>
                <w:r w:rsidR="00237D92">
                  <w:rPr>
                    <w:rFonts w:ascii="Segoe UI Symbol" w:eastAsia="Arial Unicode MS" w:hAnsi="Segoe UI Symbol" w:cs="Segoe UI Symbol"/>
                    <w:b/>
                  </w:rPr>
                  <w:t>☐</w:t>
                </w:r>
              </w:sdtContent>
            </w:sdt>
            <w:r w:rsidR="00237D92">
              <w:rPr>
                <w:b/>
              </w:rPr>
              <w:t xml:space="preserve"> Tutorial</w:t>
            </w:r>
          </w:p>
          <w:p w:rsidR="00237D92" w:rsidRDefault="00330598" w:rsidP="00635BE2">
            <w:pPr>
              <w:numPr>
                <w:ilvl w:val="0"/>
                <w:numId w:val="5"/>
              </w:numPr>
              <w:rPr>
                <w:b/>
              </w:rPr>
            </w:pPr>
            <w:sdt>
              <w:sdtPr>
                <w:tag w:val="goog_rdk_4"/>
                <w:id w:val="-1389028082"/>
              </w:sdtPr>
              <w:sdtEndPr/>
              <w:sdtContent>
                <w:r w:rsidR="00237D92">
                  <w:rPr>
                    <w:rFonts w:ascii="Segoe UI Symbol" w:eastAsia="Arial Unicode MS" w:hAnsi="Segoe UI Symbol" w:cs="Segoe UI Symbol"/>
                    <w:b/>
                  </w:rPr>
                  <w:t>☐</w:t>
                </w:r>
              </w:sdtContent>
            </w:sdt>
            <w:r w:rsidR="00237D92">
              <w:rPr>
                <w:b/>
              </w:rPr>
              <w:t xml:space="preserve"> Practical</w:t>
            </w:r>
          </w:p>
          <w:p w:rsidR="00237D92" w:rsidRDefault="00330598" w:rsidP="00635BE2">
            <w:pPr>
              <w:numPr>
                <w:ilvl w:val="0"/>
                <w:numId w:val="5"/>
              </w:numPr>
              <w:spacing w:after="80"/>
              <w:rPr>
                <w:b/>
              </w:rPr>
            </w:pPr>
            <w:sdt>
              <w:sdtPr>
                <w:tag w:val="goog_rdk_5"/>
                <w:id w:val="-483695243"/>
              </w:sdtPr>
              <w:sdtEndPr/>
              <w:sdtContent>
                <w:r w:rsidR="00237D92">
                  <w:rPr>
                    <w:rFonts w:ascii="Segoe UI Symbol" w:eastAsia="Arial Unicode MS" w:hAnsi="Segoe UI Symbol" w:cs="Segoe UI Symbol"/>
                    <w:b/>
                  </w:rPr>
                  <w:t>☐</w:t>
                </w:r>
              </w:sdtContent>
            </w:sdt>
            <w:r w:rsidR="00237D92">
              <w:rPr>
                <w:b/>
              </w:rPr>
              <w:t xml:space="preserve"> Seminar</w:t>
            </w:r>
          </w:p>
        </w:tc>
      </w:tr>
      <w:tr w:rsidR="00237D92" w:rsidTr="00237D92">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1"/>
              <w:spacing w:before="80" w:after="80"/>
              <w:rPr>
                <w:rFonts w:ascii="Times New Roman" w:hAnsi="Times New Roman" w:cs="Times New Roman"/>
                <w:sz w:val="22"/>
                <w:szCs w:val="22"/>
                <w:lang w:bidi="ar-IQ"/>
              </w:rPr>
            </w:pPr>
            <w:r w:rsidRPr="007F5A85">
              <w:rPr>
                <w:bCs w:val="0"/>
                <w:color w:val="FF0000"/>
                <w:sz w:val="28"/>
                <w:szCs w:val="28"/>
              </w:rPr>
              <w:t>NUST101</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widowControl w:val="0"/>
              <w:spacing w:line="276" w:lineRule="auto"/>
              <w:rPr>
                <w:color w:val="FF0000"/>
                <w:sz w:val="28"/>
                <w:szCs w:val="28"/>
              </w:rPr>
            </w:pPr>
          </w:p>
        </w:tc>
      </w:tr>
      <w:tr w:rsidR="00237D92" w:rsidTr="00237D92">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1"/>
              <w:spacing w:before="80" w:after="80"/>
              <w:ind w:left="90"/>
              <w:rPr>
                <w:b w:val="0"/>
                <w:color w:val="FF0000"/>
                <w:sz w:val="28"/>
                <w:szCs w:val="28"/>
                <w:lang w:bidi="ar-IQ"/>
              </w:rPr>
            </w:pPr>
            <w:r>
              <w:rPr>
                <w:rFonts w:hint="cs"/>
                <w:b w:val="0"/>
                <w:color w:val="FF0000"/>
                <w:sz w:val="28"/>
                <w:szCs w:val="28"/>
                <w:rtl/>
                <w:lang w:bidi="ar-IQ"/>
              </w:rPr>
              <w:t>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widowControl w:val="0"/>
              <w:spacing w:line="276" w:lineRule="auto"/>
              <w:rPr>
                <w:color w:val="FF0000"/>
                <w:sz w:val="28"/>
                <w:szCs w:val="28"/>
              </w:rPr>
            </w:pPr>
          </w:p>
        </w:tc>
      </w:tr>
      <w:tr w:rsidR="00237D92" w:rsidTr="00237D92">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lastRenderedPageBreak/>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1"/>
              <w:spacing w:before="80" w:after="80"/>
              <w:ind w:left="90"/>
              <w:rPr>
                <w:b w:val="0"/>
                <w:color w:val="FF0000"/>
                <w:sz w:val="24"/>
                <w:szCs w:val="24"/>
                <w:lang w:bidi="ar-IQ"/>
              </w:rPr>
            </w:pPr>
            <w:r>
              <w:rPr>
                <w:rFonts w:hint="cs"/>
                <w:b w:val="0"/>
                <w:color w:val="FF0000"/>
                <w:sz w:val="24"/>
                <w:szCs w:val="24"/>
                <w:rtl/>
                <w:lang w:bidi="ar-IQ"/>
              </w:rPr>
              <w:t>125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widowControl w:val="0"/>
              <w:spacing w:line="276" w:lineRule="auto"/>
              <w:rPr>
                <w:color w:val="FF0000"/>
                <w:sz w:val="24"/>
                <w:szCs w:val="24"/>
              </w:rPr>
            </w:pP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lastRenderedPageBreak/>
              <w:t>Module Level</w:t>
            </w:r>
          </w:p>
        </w:tc>
        <w:tc>
          <w:tcPr>
            <w:tcW w:w="2114" w:type="dxa"/>
            <w:tcBorders>
              <w:top w:val="single" w:sz="4" w:space="0" w:color="000000"/>
              <w:left w:val="single" w:sz="4" w:space="0" w:color="000000"/>
              <w:bottom w:val="single" w:sz="4" w:space="0" w:color="000000"/>
              <w:right w:val="nil"/>
            </w:tcBorders>
            <w:vAlign w:val="center"/>
          </w:tcPr>
          <w:p w:rsidR="00237D92" w:rsidRDefault="00237D92" w:rsidP="00237D92">
            <w:pPr>
              <w:spacing w:before="80" w:after="80"/>
              <w:ind w:hanging="720"/>
              <w:rPr>
                <w:color w:val="000000"/>
              </w:rPr>
            </w:pPr>
            <w:r>
              <w:rPr>
                <w:color w:val="000000"/>
              </w:rPr>
              <w:t>UGx11</w:t>
            </w:r>
            <w:r>
              <w:t xml:space="preserve">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t>1</w:t>
            </w: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rPr>
                <w:color w:val="000000"/>
              </w:rPr>
              <w:t>Forensic \FOR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rPr>
                <w:color w:val="000000"/>
              </w:rPr>
              <w:t xml:space="preserve"> SC</w:t>
            </w:r>
          </w:p>
        </w:tc>
      </w:tr>
      <w:tr w:rsidR="00237D92" w:rsidTr="00237D92">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ind w:left="90"/>
              <w:rPr>
                <w:color w:val="000000"/>
              </w:rPr>
            </w:pPr>
            <w:r>
              <w:rPr>
                <w:rFonts w:eastAsia="Times New Roman"/>
                <w:color w:val="000000"/>
              </w:rPr>
              <w:t>Fatima A</w:t>
            </w:r>
            <w:r w:rsidRPr="00DB3001">
              <w:rPr>
                <w:rFonts w:eastAsia="Times New Roman"/>
                <w:color w:val="000000"/>
              </w:rPr>
              <w:t>lrahal</w:t>
            </w:r>
            <w: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330598" w:rsidP="00237D92">
            <w:pPr>
              <w:spacing w:before="80" w:after="80"/>
            </w:pPr>
            <w:hyperlink r:id="rId97" w:history="1">
              <w:r w:rsidR="00237D92" w:rsidRPr="00604B53">
                <w:rPr>
                  <w:rStyle w:val="Hyperlink"/>
                  <w:rFonts w:eastAsia="Times New Roman"/>
                </w:rPr>
                <w:t>fatema.alrahal@nust.edu.iq</w:t>
              </w:r>
            </w:hyperlink>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t>Ph.D.</w:t>
            </w:r>
          </w:p>
        </w:tc>
      </w:tr>
      <w:tr w:rsidR="00237D92" w:rsidTr="00237D92">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pPr>
            <w:r>
              <w:t>E-mail</w:t>
            </w: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rsidR="00237D92" w:rsidRDefault="00237D92" w:rsidP="00237D92">
            <w:pPr>
              <w:spacing w:before="80" w:after="80"/>
              <w:ind w:left="360" w:hanging="36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before="80" w:after="80"/>
            </w:pP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rsidR="00237D92" w:rsidRDefault="00237D92" w:rsidP="00237D92">
            <w:pPr>
              <w:spacing w:before="80" w:after="80"/>
              <w:ind w:left="360"/>
            </w:pPr>
            <w:r>
              <w:t>29/12/2025</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pPr>
            <w:r>
              <w:t>1.0</w:t>
            </w:r>
          </w:p>
        </w:tc>
      </w:tr>
    </w:tbl>
    <w:p w:rsidR="00237D92" w:rsidRDefault="00237D92" w:rsidP="00237D92">
      <w:pPr>
        <w:tabs>
          <w:tab w:val="left" w:pos="5220"/>
        </w:tabs>
        <w:spacing w:after="200" w:line="276" w:lineRule="auto"/>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237D92" w:rsidTr="00237D92">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7C4859" w:rsidRDefault="00237D92" w:rsidP="007C4859">
            <w:pPr>
              <w:spacing w:line="360" w:lineRule="auto"/>
              <w:jc w:val="center"/>
              <w:rPr>
                <w:b/>
                <w:color w:val="17365D"/>
                <w:sz w:val="28"/>
                <w:szCs w:val="28"/>
              </w:rPr>
            </w:pPr>
            <w:r>
              <w:rPr>
                <w:b/>
                <w:color w:val="17365D"/>
                <w:sz w:val="28"/>
                <w:szCs w:val="28"/>
              </w:rPr>
              <w:t>Relation with other Modules</w:t>
            </w:r>
            <w:r>
              <w:rPr>
                <w:b/>
                <w:color w:val="17365D"/>
                <w:sz w:val="28"/>
                <w:szCs w:val="28"/>
              </w:rPr>
              <w:br/>
              <w:t>Relation with other Modules</w:t>
            </w:r>
          </w:p>
        </w:tc>
      </w:tr>
      <w:tr w:rsidR="00237D92" w:rsidTr="00237D92">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60" w:lineRule="auto"/>
            </w:pPr>
          </w:p>
        </w:tc>
      </w:tr>
      <w:tr w:rsidR="00237D92" w:rsidTr="00237D92">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60" w:lineRule="auto"/>
            </w:pPr>
          </w:p>
        </w:tc>
      </w:tr>
    </w:tbl>
    <w:tbl>
      <w:tblPr>
        <w:tblStyle w:val="afc"/>
        <w:tblW w:w="10455" w:type="dxa"/>
        <w:tblInd w:w="-540" w:type="dxa"/>
        <w:tblLayout w:type="fixed"/>
        <w:tblLook w:val="04A0" w:firstRow="1" w:lastRow="0" w:firstColumn="1" w:lastColumn="0" w:noHBand="0" w:noVBand="1"/>
      </w:tblPr>
      <w:tblGrid>
        <w:gridCol w:w="2564"/>
        <w:gridCol w:w="7891"/>
      </w:tblGrid>
      <w:tr w:rsidR="00237D92" w:rsidTr="00237D92">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7C4859">
            <w:pPr>
              <w:spacing w:line="276" w:lineRule="auto"/>
              <w:jc w:val="center"/>
              <w:rPr>
                <w:b/>
                <w:color w:val="17365D"/>
                <w:sz w:val="28"/>
                <w:szCs w:val="28"/>
              </w:rPr>
            </w:pPr>
            <w:r>
              <w:rPr>
                <w:b/>
                <w:color w:val="17365D"/>
                <w:sz w:val="28"/>
                <w:szCs w:val="28"/>
              </w:rPr>
              <w:t>Module Aims, Learning Outcomes and Indicative Contents</w:t>
            </w:r>
            <w:r>
              <w:rPr>
                <w:b/>
                <w:color w:val="17365D"/>
                <w:sz w:val="28"/>
                <w:szCs w:val="28"/>
              </w:rPr>
              <w:br/>
              <w:t>Module Aims, Learning Outcomes and Indicative Contents</w:t>
            </w: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276" w:lineRule="auto"/>
              <w:jc w:val="both"/>
              <w:rPr>
                <w:b/>
                <w:color w:val="000000"/>
                <w:sz w:val="24"/>
                <w:szCs w:val="24"/>
              </w:rPr>
            </w:pPr>
            <w:r>
              <w:rPr>
                <w:b/>
                <w:color w:val="000000"/>
                <w:sz w:val="24"/>
                <w:szCs w:val="24"/>
              </w:rPr>
              <w:t xml:space="preserve"> Module Aims</w:t>
            </w:r>
            <w:r>
              <w:rPr>
                <w:b/>
                <w:color w:val="000000"/>
                <w:sz w:val="24"/>
                <w:szCs w:val="24"/>
              </w:rPr>
              <w:br/>
              <w:t>Module Aims</w:t>
            </w:r>
            <w:r>
              <w:rPr>
                <w:b/>
                <w:color w:val="000000"/>
                <w:sz w:val="24"/>
                <w:szCs w:val="24"/>
              </w:rPr>
              <w:br/>
            </w:r>
          </w:p>
          <w:p w:rsidR="00237D92" w:rsidRDefault="00237D92" w:rsidP="00237D92">
            <w:pPr>
              <w:spacing w:line="276" w:lineRule="auto"/>
              <w:jc w:val="both"/>
              <w:rPr>
                <w:b/>
                <w:sz w:val="24"/>
                <w:szCs w:val="24"/>
              </w:rPr>
            </w:pPr>
          </w:p>
          <w:p w:rsidR="00237D92" w:rsidRDefault="00237D92" w:rsidP="00237D92">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635BE2">
            <w:pPr>
              <w:numPr>
                <w:ilvl w:val="0"/>
                <w:numId w:val="41"/>
              </w:numPr>
              <w:spacing w:beforeAutospacing="1" w:afterAutospacing="1"/>
            </w:pPr>
            <w:r>
              <w:rPr>
                <w:color w:val="000000"/>
                <w:sz w:val="27"/>
                <w:szCs w:val="27"/>
              </w:rPr>
              <w:t>To develop an appreciation of the analytical approach.</w:t>
            </w:r>
          </w:p>
          <w:p w:rsidR="00237D92" w:rsidRDefault="00237D92" w:rsidP="00635BE2">
            <w:pPr>
              <w:numPr>
                <w:ilvl w:val="0"/>
                <w:numId w:val="41"/>
              </w:numPr>
              <w:spacing w:beforeAutospacing="1" w:afterAutospacing="1"/>
            </w:pPr>
            <w:r>
              <w:rPr>
                <w:color w:val="000000"/>
                <w:sz w:val="27"/>
                <w:szCs w:val="27"/>
              </w:rPr>
              <w:t>To introduce the student to forensic chemistry.</w:t>
            </w:r>
          </w:p>
          <w:p w:rsidR="00237D92" w:rsidRDefault="00237D92" w:rsidP="00635BE2">
            <w:pPr>
              <w:numPr>
                <w:ilvl w:val="0"/>
                <w:numId w:val="41"/>
              </w:numPr>
              <w:spacing w:beforeAutospacing="1" w:afterAutospacing="1"/>
            </w:pPr>
            <w:r>
              <w:rPr>
                <w:color w:val="000000"/>
                <w:sz w:val="27"/>
                <w:szCs w:val="27"/>
              </w:rPr>
              <w:t>To provide the student with knowledge of the forensic chemistry practical &amp; reporting techniques.</w:t>
            </w:r>
          </w:p>
          <w:p w:rsidR="00237D92" w:rsidRDefault="00237D92" w:rsidP="00635BE2">
            <w:pPr>
              <w:numPr>
                <w:ilvl w:val="0"/>
                <w:numId w:val="41"/>
              </w:numPr>
              <w:spacing w:beforeAutospacing="1" w:afterAutospacing="1"/>
              <w:rPr>
                <w:rFonts w:ascii="Arial" w:eastAsia="Arial" w:hAnsi="Arial" w:cs="Arial"/>
                <w:color w:val="252A2F"/>
                <w:sz w:val="21"/>
                <w:szCs w:val="21"/>
                <w:shd w:val="clear" w:color="auto" w:fill="FFFFFF"/>
              </w:rPr>
            </w:pPr>
            <w:r>
              <w:rPr>
                <w:color w:val="000000"/>
                <w:sz w:val="27"/>
                <w:szCs w:val="27"/>
              </w:rPr>
              <w:t>To provide the student with skills in researching the scientific literature and presenting a scientific topic.</w:t>
            </w: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276" w:lineRule="auto"/>
              <w:rPr>
                <w:b/>
                <w:color w:val="000000"/>
                <w:sz w:val="24"/>
                <w:szCs w:val="24"/>
              </w:rPr>
            </w:pPr>
            <w:r>
              <w:rPr>
                <w:b/>
                <w:color w:val="000000"/>
                <w:sz w:val="24"/>
                <w:szCs w:val="24"/>
              </w:rPr>
              <w:t>Module Learning Outcomes</w:t>
            </w:r>
            <w:r>
              <w:rPr>
                <w:b/>
                <w:color w:val="000000"/>
                <w:sz w:val="24"/>
                <w:szCs w:val="24"/>
              </w:rPr>
              <w:br/>
            </w:r>
            <w:r>
              <w:rPr>
                <w:b/>
                <w:color w:val="000000"/>
                <w:sz w:val="24"/>
                <w:szCs w:val="24"/>
              </w:rPr>
              <w:br/>
              <w:t>Module Learning Outcomes</w:t>
            </w:r>
          </w:p>
          <w:p w:rsidR="00237D92" w:rsidRDefault="00237D92" w:rsidP="00237D92">
            <w:pPr>
              <w:spacing w:line="276" w:lineRule="auto"/>
              <w:rPr>
                <w:b/>
                <w:sz w:val="24"/>
                <w:szCs w:val="24"/>
              </w:rPr>
            </w:pPr>
          </w:p>
          <w:p w:rsidR="00237D92" w:rsidRDefault="00237D92" w:rsidP="00237D92">
            <w:pPr>
              <w:spacing w:line="276" w:lineRule="auto"/>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635BE2">
            <w:pPr>
              <w:numPr>
                <w:ilvl w:val="0"/>
                <w:numId w:val="42"/>
              </w:numPr>
              <w:spacing w:beforeAutospacing="1" w:afterAutospacing="1"/>
            </w:pPr>
            <w:r>
              <w:rPr>
                <w:color w:val="000000"/>
                <w:sz w:val="27"/>
                <w:szCs w:val="27"/>
              </w:rPr>
              <w:lastRenderedPageBreak/>
              <w:t>Appreciate the correct analytical science approach to measurement and observation.</w:t>
            </w:r>
          </w:p>
          <w:p w:rsidR="00237D92" w:rsidRDefault="00237D92" w:rsidP="00635BE2">
            <w:pPr>
              <w:numPr>
                <w:ilvl w:val="0"/>
                <w:numId w:val="42"/>
              </w:numPr>
              <w:spacing w:beforeAutospacing="1" w:afterAutospacing="1"/>
            </w:pPr>
            <w:r>
              <w:rPr>
                <w:color w:val="000000"/>
                <w:sz w:val="27"/>
                <w:szCs w:val="27"/>
              </w:rPr>
              <w:t xml:space="preserve">Understand </w:t>
            </w:r>
            <w:r w:rsidR="007C4859">
              <w:rPr>
                <w:color w:val="000000"/>
                <w:sz w:val="27"/>
                <w:szCs w:val="27"/>
              </w:rPr>
              <w:t>some</w:t>
            </w:r>
            <w:r>
              <w:rPr>
                <w:color w:val="000000"/>
                <w:sz w:val="27"/>
                <w:szCs w:val="27"/>
              </w:rPr>
              <w:t xml:space="preserve"> everyday analytical instrumental techniques and their application.</w:t>
            </w:r>
          </w:p>
          <w:p w:rsidR="00237D92" w:rsidRDefault="00237D92" w:rsidP="00635BE2">
            <w:pPr>
              <w:numPr>
                <w:ilvl w:val="0"/>
                <w:numId w:val="42"/>
              </w:numPr>
              <w:spacing w:beforeAutospacing="1" w:afterAutospacing="1"/>
            </w:pPr>
            <w:r>
              <w:rPr>
                <w:color w:val="000000"/>
                <w:sz w:val="27"/>
                <w:szCs w:val="27"/>
              </w:rPr>
              <w:t>Obtain an appreciation for forensic chemistry techniques and their application to cases.</w:t>
            </w:r>
          </w:p>
          <w:p w:rsidR="00237D92" w:rsidRDefault="00237D92" w:rsidP="00635BE2">
            <w:pPr>
              <w:numPr>
                <w:ilvl w:val="0"/>
                <w:numId w:val="42"/>
              </w:numPr>
              <w:spacing w:beforeAutospacing="1" w:afterAutospacing="1"/>
            </w:pPr>
            <w:r>
              <w:rPr>
                <w:color w:val="000000"/>
                <w:sz w:val="27"/>
                <w:szCs w:val="27"/>
              </w:rPr>
              <w:t>Record and report observations in a correct scientific fashion.</w:t>
            </w:r>
          </w:p>
          <w:p w:rsidR="00237D92" w:rsidRDefault="00237D92" w:rsidP="00635BE2">
            <w:pPr>
              <w:numPr>
                <w:ilvl w:val="0"/>
                <w:numId w:val="42"/>
              </w:numPr>
              <w:spacing w:beforeAutospacing="1" w:afterAutospacing="1"/>
              <w:rPr>
                <w:color w:val="3F4A52"/>
              </w:rPr>
            </w:pPr>
            <w:r>
              <w:rPr>
                <w:color w:val="000000"/>
                <w:sz w:val="27"/>
                <w:szCs w:val="27"/>
              </w:rPr>
              <w:lastRenderedPageBreak/>
              <w:t>Carry out appropriate scientific methods for scene analysis.</w:t>
            </w: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jc w:val="center"/>
              <w:rPr>
                <w:b/>
                <w:sz w:val="24"/>
                <w:szCs w:val="24"/>
              </w:rPr>
            </w:pPr>
            <w:r>
              <w:rPr>
                <w:b/>
                <w:sz w:val="24"/>
                <w:szCs w:val="24"/>
              </w:rPr>
              <w:lastRenderedPageBreak/>
              <w:t>Indicative Contents</w:t>
            </w:r>
            <w:r>
              <w:rPr>
                <w:b/>
                <w:sz w:val="24"/>
                <w:szCs w:val="24"/>
              </w:rPr>
              <w:br/>
              <w:t>Indicative Contents</w:t>
            </w:r>
          </w:p>
          <w:p w:rsidR="00237D92" w:rsidRDefault="00237D92" w:rsidP="00237D92">
            <w:pPr>
              <w:bidi/>
              <w:spacing w:line="312" w:lineRule="auto"/>
              <w:jc w:val="center"/>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8700"/>
            </w:tblGrid>
            <w:tr w:rsidR="00237D92" w:rsidTr="00237D92">
              <w:trPr>
                <w:tblCellSpacing w:w="15" w:type="dxa"/>
              </w:trPr>
              <w:tc>
                <w:tcPr>
                  <w:tcW w:w="8640" w:type="dxa"/>
                  <w:shd w:val="clear" w:color="auto" w:fill="auto"/>
                  <w:vAlign w:val="center"/>
                </w:tcPr>
                <w:p w:rsidR="00237D92" w:rsidRDefault="00237D92" w:rsidP="00237D92">
                  <w:pPr>
                    <w:rPr>
                      <w:rFonts w:ascii="Times New Roman" w:hAnsi="Times New Roman" w:cs="Times New Roman"/>
                      <w:color w:val="000000"/>
                      <w:sz w:val="27"/>
                      <w:szCs w:val="27"/>
                    </w:rPr>
                  </w:pPr>
                  <w:r>
                    <w:rPr>
                      <w:rStyle w:val="aff"/>
                      <w:rFonts w:ascii="Times New Roman" w:eastAsia="SimSun" w:hAnsi="Times New Roman" w:cs="Times New Roman"/>
                      <w:i/>
                      <w:iCs/>
                      <w:color w:val="000000"/>
                      <w:sz w:val="27"/>
                      <w:szCs w:val="27"/>
                      <w:lang w:eastAsia="zh-CN" w:bidi="ar"/>
                    </w:rPr>
                    <w:t>Indicative Syllabus</w:t>
                  </w:r>
                </w:p>
              </w:tc>
            </w:tr>
            <w:tr w:rsidR="00237D92" w:rsidTr="00237D92">
              <w:trPr>
                <w:tblCellSpacing w:w="15" w:type="dxa"/>
              </w:trPr>
              <w:tc>
                <w:tcPr>
                  <w:tcW w:w="8640" w:type="dxa"/>
                  <w:shd w:val="clear" w:color="auto" w:fill="auto"/>
                  <w:vAlign w:val="center"/>
                </w:tcPr>
                <w:p w:rsidR="00237D92" w:rsidRDefault="00237D92" w:rsidP="00237D92">
                  <w:pPr>
                    <w:shd w:val="clear" w:color="auto" w:fill="FFFFFF"/>
                    <w:spacing w:after="0"/>
                    <w:jc w:val="both"/>
                    <w:rPr>
                      <w:color w:val="3F4A52"/>
                      <w:lang w:eastAsia="zh-CN"/>
                    </w:rPr>
                  </w:pPr>
                  <w:r>
                    <w:rPr>
                      <w:color w:val="3F4A52"/>
                      <w:lang w:eastAsia="zh-CN"/>
                    </w:rPr>
                    <w:t>Making &amp; Recording Measurements ]18h]</w:t>
                  </w:r>
                </w:p>
                <w:p w:rsidR="00237D92" w:rsidRDefault="00237D92" w:rsidP="00237D92">
                  <w:pPr>
                    <w:shd w:val="clear" w:color="auto" w:fill="FFFFFF"/>
                    <w:spacing w:after="0"/>
                    <w:jc w:val="both"/>
                    <w:rPr>
                      <w:color w:val="3F4A52"/>
                      <w:lang w:eastAsia="zh-CN"/>
                    </w:rPr>
                  </w:pPr>
                  <w:r>
                    <w:rPr>
                      <w:color w:val="3F4A52"/>
                      <w:lang w:eastAsia="zh-CN"/>
                    </w:rPr>
                    <w:t>Observations, diagrams &amp; taking photographs</w:t>
                  </w:r>
                </w:p>
                <w:p w:rsidR="00237D92" w:rsidRDefault="00237D92" w:rsidP="00237D92">
                  <w:pPr>
                    <w:shd w:val="clear" w:color="auto" w:fill="FFFFFF"/>
                    <w:spacing w:after="0"/>
                    <w:jc w:val="both"/>
                    <w:rPr>
                      <w:color w:val="3F4A52"/>
                      <w:lang w:eastAsia="zh-CN"/>
                    </w:rPr>
                  </w:pPr>
                  <w:r>
                    <w:rPr>
                      <w:color w:val="3F4A52"/>
                      <w:lang w:eastAsia="zh-CN"/>
                    </w:rPr>
                    <w:t>SI Units</w:t>
                  </w:r>
                </w:p>
                <w:p w:rsidR="00237D92" w:rsidRDefault="00237D92" w:rsidP="00237D92">
                  <w:pPr>
                    <w:shd w:val="clear" w:color="auto" w:fill="FFFFFF"/>
                    <w:spacing w:after="0"/>
                    <w:jc w:val="both"/>
                    <w:rPr>
                      <w:color w:val="3F4A52"/>
                      <w:lang w:eastAsia="zh-CN"/>
                    </w:rPr>
                  </w:pPr>
                  <w:r>
                    <w:rPr>
                      <w:color w:val="3F4A52"/>
                      <w:lang w:eastAsia="zh-CN"/>
                    </w:rPr>
                    <w:t>Scientific method</w:t>
                  </w:r>
                </w:p>
                <w:p w:rsidR="00237D92" w:rsidRDefault="00237D92" w:rsidP="00237D92">
                  <w:pPr>
                    <w:shd w:val="clear" w:color="auto" w:fill="FFFFFF"/>
                    <w:spacing w:after="0"/>
                    <w:jc w:val="both"/>
                    <w:rPr>
                      <w:color w:val="3F4A52"/>
                      <w:lang w:eastAsia="zh-CN"/>
                    </w:rPr>
                  </w:pPr>
                  <w:r>
                    <w:rPr>
                      <w:color w:val="3F4A52"/>
                      <w:lang w:eastAsia="zh-CN"/>
                    </w:rPr>
                    <w:t>Collecting evidence</w:t>
                  </w:r>
                </w:p>
                <w:p w:rsidR="00237D92" w:rsidRDefault="00237D92" w:rsidP="007C4859">
                  <w:pPr>
                    <w:shd w:val="clear" w:color="auto" w:fill="FFFFFF"/>
                    <w:spacing w:after="0"/>
                    <w:jc w:val="both"/>
                    <w:rPr>
                      <w:color w:val="3F4A52"/>
                      <w:lang w:eastAsia="zh-CN"/>
                    </w:rPr>
                  </w:pPr>
                  <w:r>
                    <w:rPr>
                      <w:color w:val="3F4A52"/>
                      <w:lang w:eastAsia="zh-CN"/>
                    </w:rPr>
                    <w:t>Fundamental Laboratory Techniques</w:t>
                  </w:r>
                  <w:r>
                    <w:rPr>
                      <w:color w:val="3F4A52"/>
                      <w:lang w:eastAsia="zh-CN"/>
                    </w:rPr>
                    <w:br/>
                  </w:r>
                  <w:r>
                    <w:rPr>
                      <w:b/>
                      <w:bCs/>
                      <w:color w:val="3F4A52"/>
                      <w:lang w:eastAsia="zh-CN"/>
                    </w:rPr>
                    <w:t>Analytical Techniques as applied to forensic science: [20h]</w:t>
                  </w:r>
                </w:p>
                <w:p w:rsidR="00237D92" w:rsidRDefault="00237D92" w:rsidP="00237D92">
                  <w:pPr>
                    <w:shd w:val="clear" w:color="auto" w:fill="FFFFFF"/>
                    <w:spacing w:after="0"/>
                    <w:jc w:val="both"/>
                    <w:rPr>
                      <w:color w:val="3F4A52"/>
                      <w:lang w:eastAsia="zh-CN"/>
                    </w:rPr>
                  </w:pPr>
                  <w:r>
                    <w:rPr>
                      <w:color w:val="3F4A52"/>
                      <w:lang w:eastAsia="zh-CN"/>
                    </w:rPr>
                    <w:t>Sample Preparation</w:t>
                  </w:r>
                </w:p>
                <w:p w:rsidR="00237D92" w:rsidRDefault="00237D92" w:rsidP="00237D92">
                  <w:pPr>
                    <w:shd w:val="clear" w:color="auto" w:fill="FFFFFF"/>
                    <w:spacing w:after="0"/>
                    <w:jc w:val="both"/>
                    <w:rPr>
                      <w:color w:val="3F4A52"/>
                      <w:lang w:eastAsia="zh-CN"/>
                    </w:rPr>
                  </w:pPr>
                  <w:r>
                    <w:rPr>
                      <w:color w:val="3F4A52"/>
                      <w:lang w:eastAsia="zh-CN"/>
                    </w:rPr>
                    <w:t>Chromatography</w:t>
                  </w:r>
                </w:p>
                <w:p w:rsidR="00237D92" w:rsidRDefault="00237D92" w:rsidP="00237D92">
                  <w:pPr>
                    <w:shd w:val="clear" w:color="auto" w:fill="FFFFFF"/>
                    <w:spacing w:after="0"/>
                    <w:jc w:val="both"/>
                    <w:rPr>
                      <w:color w:val="3F4A52"/>
                      <w:lang w:eastAsia="zh-CN"/>
                    </w:rPr>
                  </w:pPr>
                  <w:r>
                    <w:rPr>
                      <w:color w:val="3F4A52"/>
                      <w:lang w:eastAsia="zh-CN"/>
                    </w:rPr>
                    <w:t>Gas &amp; Liquid Chromatography</w:t>
                  </w:r>
                </w:p>
                <w:p w:rsidR="00237D92" w:rsidRDefault="00237D92" w:rsidP="00237D92">
                  <w:pPr>
                    <w:shd w:val="clear" w:color="auto" w:fill="FFFFFF"/>
                    <w:spacing w:after="0"/>
                    <w:jc w:val="both"/>
                    <w:rPr>
                      <w:color w:val="3F4A52"/>
                      <w:lang w:eastAsia="zh-CN"/>
                    </w:rPr>
                  </w:pPr>
                  <w:r>
                    <w:rPr>
                      <w:color w:val="3F4A52"/>
                      <w:lang w:eastAsia="zh-CN"/>
                    </w:rPr>
                    <w:t>Basic Spectroscopy</w:t>
                  </w:r>
                </w:p>
                <w:p w:rsidR="00237D92" w:rsidRDefault="00237D92" w:rsidP="00237D92">
                  <w:pPr>
                    <w:shd w:val="clear" w:color="auto" w:fill="FFFFFF"/>
                    <w:spacing w:after="0"/>
                    <w:jc w:val="both"/>
                    <w:rPr>
                      <w:color w:val="3F4A52"/>
                      <w:lang w:eastAsia="zh-CN"/>
                    </w:rPr>
                  </w:pPr>
                  <w:r>
                    <w:rPr>
                      <w:color w:val="3F4A52"/>
                      <w:lang w:eastAsia="zh-CN"/>
                    </w:rPr>
                    <w:t>Atomic Spectroscopy</w:t>
                  </w:r>
                </w:p>
                <w:p w:rsidR="00237D92" w:rsidRDefault="00237D92" w:rsidP="00237D92">
                  <w:pPr>
                    <w:shd w:val="clear" w:color="auto" w:fill="FFFFFF"/>
                    <w:spacing w:after="0"/>
                    <w:jc w:val="both"/>
                    <w:rPr>
                      <w:color w:val="3F4A52"/>
                      <w:lang w:eastAsia="zh-CN"/>
                    </w:rPr>
                  </w:pPr>
                  <w:r>
                    <w:rPr>
                      <w:color w:val="3F4A52"/>
                      <w:lang w:eastAsia="zh-CN"/>
                    </w:rPr>
                    <w:t>X-Ray Fluorescence- Infrared spectroscopy</w:t>
                  </w:r>
                </w:p>
                <w:p w:rsidR="00237D92" w:rsidRDefault="00237D92" w:rsidP="00237D92">
                  <w:pPr>
                    <w:shd w:val="clear" w:color="auto" w:fill="FFFFFF"/>
                    <w:spacing w:after="0"/>
                    <w:jc w:val="both"/>
                    <w:rPr>
                      <w:color w:val="3F4A52"/>
                      <w:lang w:eastAsia="zh-CN"/>
                    </w:rPr>
                  </w:pPr>
                  <w:r>
                    <w:rPr>
                      <w:color w:val="3F4A52"/>
                      <w:lang w:eastAsia="zh-CN"/>
                    </w:rPr>
                    <w:t>NMR</w:t>
                  </w:r>
                </w:p>
                <w:p w:rsidR="00237D92" w:rsidRDefault="00237D92" w:rsidP="007C4859">
                  <w:pPr>
                    <w:shd w:val="clear" w:color="auto" w:fill="FFFFFF"/>
                    <w:spacing w:after="0"/>
                    <w:jc w:val="both"/>
                    <w:rPr>
                      <w:color w:val="3F4A52"/>
                      <w:lang w:eastAsia="zh-CN"/>
                    </w:rPr>
                  </w:pPr>
                  <w:r>
                    <w:rPr>
                      <w:color w:val="3F4A52"/>
                      <w:lang w:eastAsia="zh-CN"/>
                    </w:rPr>
                    <w:t>Mass spectrometry</w:t>
                  </w:r>
                </w:p>
                <w:p w:rsidR="00237D92" w:rsidRDefault="00237D92" w:rsidP="00237D92">
                  <w:pPr>
                    <w:shd w:val="clear" w:color="auto" w:fill="FFFFFF"/>
                    <w:spacing w:after="0"/>
                    <w:jc w:val="both"/>
                    <w:rPr>
                      <w:b/>
                      <w:bCs/>
                      <w:color w:val="3F4A52"/>
                      <w:lang w:eastAsia="zh-CN"/>
                    </w:rPr>
                  </w:pPr>
                  <w:r>
                    <w:rPr>
                      <w:b/>
                      <w:bCs/>
                      <w:color w:val="3F4A52"/>
                      <w:lang w:eastAsia="zh-CN"/>
                    </w:rPr>
                    <w:t>Which include: [15h]</w:t>
                  </w:r>
                </w:p>
                <w:p w:rsidR="00237D92" w:rsidRDefault="00237D92" w:rsidP="00237D92">
                  <w:pPr>
                    <w:shd w:val="clear" w:color="auto" w:fill="FFFFFF"/>
                    <w:spacing w:after="0"/>
                    <w:jc w:val="both"/>
                    <w:rPr>
                      <w:color w:val="3F4A52"/>
                      <w:lang w:eastAsia="zh-CN"/>
                    </w:rPr>
                  </w:pPr>
                  <w:r>
                    <w:rPr>
                      <w:color w:val="3F4A52"/>
                      <w:lang w:eastAsia="zh-CN"/>
                    </w:rPr>
                    <w:t>Alcohol analysis</w:t>
                  </w:r>
                </w:p>
                <w:p w:rsidR="00237D92" w:rsidRDefault="00237D92" w:rsidP="00237D92">
                  <w:pPr>
                    <w:shd w:val="clear" w:color="auto" w:fill="FFFFFF"/>
                    <w:spacing w:after="0"/>
                    <w:jc w:val="both"/>
                    <w:rPr>
                      <w:color w:val="3F4A52"/>
                      <w:lang w:eastAsia="zh-CN"/>
                    </w:rPr>
                  </w:pPr>
                  <w:r>
                    <w:rPr>
                      <w:color w:val="3F4A52"/>
                      <w:lang w:eastAsia="zh-CN"/>
                    </w:rPr>
                    <w:t>Bulk drug analysis</w:t>
                  </w:r>
                </w:p>
                <w:p w:rsidR="00237D92" w:rsidRDefault="00237D92" w:rsidP="00237D92">
                  <w:pPr>
                    <w:shd w:val="clear" w:color="auto" w:fill="FFFFFF"/>
                    <w:spacing w:after="0"/>
                    <w:jc w:val="both"/>
                    <w:rPr>
                      <w:color w:val="3F4A52"/>
                      <w:lang w:eastAsia="zh-CN"/>
                    </w:rPr>
                  </w:pPr>
                  <w:r>
                    <w:rPr>
                      <w:color w:val="3F4A52"/>
                      <w:lang w:eastAsia="zh-CN"/>
                    </w:rPr>
                    <w:t>Analysis of glass</w:t>
                  </w:r>
                </w:p>
                <w:p w:rsidR="00237D92" w:rsidRDefault="00237D92" w:rsidP="00237D92">
                  <w:pPr>
                    <w:shd w:val="clear" w:color="auto" w:fill="FFFFFF"/>
                    <w:spacing w:after="0"/>
                    <w:jc w:val="both"/>
                    <w:rPr>
                      <w:color w:val="3F4A52"/>
                      <w:lang w:eastAsia="zh-CN"/>
                    </w:rPr>
                  </w:pPr>
                  <w:r>
                    <w:rPr>
                      <w:color w:val="3F4A52"/>
                      <w:lang w:eastAsia="zh-CN"/>
                    </w:rPr>
                    <w:t>Analysis of paint</w:t>
                  </w:r>
                </w:p>
                <w:p w:rsidR="00237D92" w:rsidRDefault="00237D92" w:rsidP="00237D92">
                  <w:pPr>
                    <w:shd w:val="clear" w:color="auto" w:fill="FFFFFF"/>
                    <w:spacing w:after="0"/>
                    <w:jc w:val="both"/>
                    <w:rPr>
                      <w:color w:val="3F4A52"/>
                      <w:lang w:eastAsia="zh-CN"/>
                    </w:rPr>
                  </w:pPr>
                  <w:r>
                    <w:rPr>
                      <w:color w:val="3F4A52"/>
                      <w:lang w:eastAsia="zh-CN"/>
                    </w:rPr>
                    <w:t>Analysis of fire and explosions</w:t>
                  </w:r>
                </w:p>
                <w:p w:rsidR="00237D92" w:rsidRDefault="00237D92" w:rsidP="00237D92">
                  <w:pPr>
                    <w:shd w:val="clear" w:color="auto" w:fill="FFFFFF"/>
                    <w:spacing w:after="0"/>
                    <w:jc w:val="both"/>
                    <w:rPr>
                      <w:color w:val="3F4A52"/>
                      <w:lang w:eastAsia="zh-CN"/>
                    </w:rPr>
                  </w:pPr>
                  <w:r>
                    <w:rPr>
                      <w:color w:val="3F4A52"/>
                      <w:lang w:eastAsia="zh-CN"/>
                    </w:rPr>
                    <w:t>Analysis of firearms</w:t>
                  </w:r>
                </w:p>
                <w:p w:rsidR="00237D92" w:rsidRDefault="00237D92" w:rsidP="00237D92">
                  <w:pPr>
                    <w:shd w:val="clear" w:color="auto" w:fill="FFFFFF"/>
                    <w:spacing w:after="0"/>
                    <w:jc w:val="both"/>
                    <w:rPr>
                      <w:color w:val="3F4A52"/>
                      <w:lang w:eastAsia="zh-CN"/>
                    </w:rPr>
                  </w:pPr>
                  <w:r>
                    <w:rPr>
                      <w:color w:val="3F4A52"/>
                      <w:lang w:eastAsia="zh-CN"/>
                    </w:rPr>
                    <w:t>Document analysis</w:t>
                  </w:r>
                </w:p>
              </w:tc>
            </w:tr>
          </w:tbl>
          <w:p w:rsidR="00237D92" w:rsidRDefault="00237D92" w:rsidP="00237D92">
            <w:pPr>
              <w:spacing w:line="312" w:lineRule="auto"/>
              <w:rPr>
                <w:color w:val="3F4A52"/>
              </w:rPr>
            </w:pPr>
          </w:p>
        </w:tc>
      </w:tr>
    </w:tbl>
    <w:p w:rsidR="00237D92" w:rsidRDefault="00237D92" w:rsidP="00237D92">
      <w:pPr>
        <w:spacing w:after="384" w:line="312" w:lineRule="auto"/>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237D92" w:rsidTr="00237D92">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2908C7" w:rsidRDefault="00237D92" w:rsidP="002908C7">
            <w:pPr>
              <w:spacing w:line="276" w:lineRule="auto"/>
              <w:jc w:val="center"/>
              <w:rPr>
                <w:b/>
                <w:color w:val="17365D"/>
                <w:sz w:val="28"/>
                <w:szCs w:val="28"/>
              </w:rPr>
            </w:pPr>
            <w:r>
              <w:rPr>
                <w:b/>
                <w:color w:val="17365D"/>
                <w:sz w:val="28"/>
                <w:szCs w:val="28"/>
              </w:rPr>
              <w:t>Learning and Teaching Strategies</w:t>
            </w:r>
            <w:r>
              <w:rPr>
                <w:b/>
                <w:color w:val="17365D"/>
                <w:sz w:val="28"/>
                <w:szCs w:val="28"/>
              </w:rPr>
              <w:br/>
              <w:t>Learning and Teaching Strategies</w:t>
            </w:r>
          </w:p>
        </w:tc>
      </w:tr>
      <w:tr w:rsidR="00237D92" w:rsidTr="00237D92">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af2"/>
              <w:shd w:val="clear" w:color="auto" w:fill="FFFFFF"/>
              <w:spacing w:before="0" w:beforeAutospacing="0" w:after="252" w:afterAutospacing="0" w:line="299" w:lineRule="atLeast"/>
              <w:rPr>
                <w:rFonts w:ascii="Verdana" w:hAnsi="Verdana" w:cs="Verdana"/>
                <w:color w:val="000000"/>
                <w:sz w:val="19"/>
                <w:szCs w:val="19"/>
              </w:rPr>
            </w:pPr>
            <w:r>
              <w:rPr>
                <w:rFonts w:ascii="Verdana" w:hAnsi="Verdana" w:cs="Verdana"/>
                <w:color w:val="000000"/>
                <w:sz w:val="19"/>
                <w:szCs w:val="19"/>
                <w:shd w:val="clear" w:color="auto" w:fill="FFFFFF"/>
              </w:rPr>
              <w:t>All learning materials, including lecture notes, additional multimedia and electronic copies of subject manuals can be found in the relevant modules on Canvas.</w:t>
            </w:r>
          </w:p>
          <w:p w:rsidR="00237D92" w:rsidRDefault="00237D92" w:rsidP="00237D92">
            <w:pPr>
              <w:pStyle w:val="af2"/>
              <w:shd w:val="clear" w:color="auto" w:fill="FFFFFF"/>
              <w:spacing w:before="0" w:beforeAutospacing="0" w:after="252" w:afterAutospacing="0" w:line="299" w:lineRule="atLeast"/>
              <w:rPr>
                <w:rFonts w:ascii="Verdana" w:hAnsi="Verdana" w:cs="Verdana"/>
                <w:color w:val="000000"/>
                <w:sz w:val="19"/>
                <w:szCs w:val="19"/>
              </w:rPr>
            </w:pPr>
            <w:r>
              <w:rPr>
                <w:rStyle w:val="aff"/>
                <w:rFonts w:ascii="Verdana" w:hAnsi="Verdana" w:cs="Verdana"/>
                <w:color w:val="000000"/>
                <w:sz w:val="19"/>
                <w:szCs w:val="19"/>
                <w:shd w:val="clear" w:color="auto" w:fill="FFFFFF"/>
              </w:rPr>
              <w:t>Interactive online lectures:</w:t>
            </w:r>
          </w:p>
          <w:p w:rsidR="00237D92" w:rsidRDefault="00237D92" w:rsidP="00237D92">
            <w:pPr>
              <w:pStyle w:val="af2"/>
              <w:shd w:val="clear" w:color="auto" w:fill="FFFFFF"/>
              <w:spacing w:before="0" w:beforeAutospacing="0" w:after="252" w:afterAutospacing="0" w:line="299" w:lineRule="atLeast"/>
              <w:jc w:val="both"/>
              <w:rPr>
                <w:rFonts w:ascii="Verdana" w:hAnsi="Verdana" w:cs="Verdana"/>
                <w:color w:val="000000"/>
                <w:sz w:val="19"/>
                <w:szCs w:val="19"/>
                <w:shd w:val="clear" w:color="auto" w:fill="FFFFFF"/>
              </w:rPr>
            </w:pPr>
            <w:r>
              <w:rPr>
                <w:rFonts w:ascii="Verdana" w:hAnsi="Verdana" w:cs="Verdana"/>
                <w:color w:val="000000"/>
                <w:sz w:val="19"/>
                <w:szCs w:val="19"/>
                <w:shd w:val="clear" w:color="auto" w:fill="FFFFFF"/>
              </w:rPr>
              <w:t xml:space="preserve">The lectures arm students with the knowledge required to analyse and interpret chemical traces commonly recovered at crime scenes, including emerging technologies and methods that are at the forefront of the discipline. While the focus of the lectures is on trace evidence, the skills acquired in this subject build on the knowledge and professional skills developed in the pre-requisite subjects. The topics discussed in these sessions provide the foundation for the workshops and practicals, where students apply their new knowledge. The lectures are broken into structured blocks of information and application/activity - facilitated </w:t>
            </w:r>
            <w:r>
              <w:rPr>
                <w:rFonts w:ascii="Verdana" w:hAnsi="Verdana" w:cs="Verdana"/>
                <w:color w:val="000000"/>
                <w:sz w:val="19"/>
                <w:szCs w:val="19"/>
                <w:shd w:val="clear" w:color="auto" w:fill="FFFFFF"/>
              </w:rPr>
              <w:lastRenderedPageBreak/>
              <w:t>by interactive online tools - with opportunities for class discussion and participation.</w:t>
            </w:r>
          </w:p>
          <w:p w:rsidR="00237D92" w:rsidRPr="002908C7" w:rsidRDefault="00237D92" w:rsidP="002908C7">
            <w:pPr>
              <w:pStyle w:val="af2"/>
              <w:shd w:val="clear" w:color="auto" w:fill="FFFFFF"/>
              <w:spacing w:before="0" w:beforeAutospacing="0" w:after="252" w:afterAutospacing="0" w:line="299" w:lineRule="atLeast"/>
              <w:jc w:val="both"/>
              <w:rPr>
                <w:rFonts w:ascii="Verdana" w:hAnsi="Verdana" w:cs="Verdana"/>
                <w:color w:val="000000"/>
                <w:sz w:val="19"/>
                <w:szCs w:val="19"/>
                <w:shd w:val="clear" w:color="auto" w:fill="FFFFFF"/>
              </w:rPr>
            </w:pPr>
            <w:r>
              <w:rPr>
                <w:rStyle w:val="aff"/>
                <w:rFonts w:ascii="Verdana" w:eastAsia="SimSun" w:hAnsi="Verdana" w:cs="Verdana"/>
                <w:color w:val="000000"/>
                <w:sz w:val="19"/>
                <w:szCs w:val="19"/>
                <w:shd w:val="clear" w:color="auto" w:fill="FFFFFF"/>
              </w:rPr>
              <w:t>Practicals:</w:t>
            </w:r>
            <w:r w:rsidR="007C4859">
              <w:rPr>
                <w:rStyle w:val="aff"/>
                <w:rFonts w:ascii="Verdana" w:eastAsia="SimSun" w:hAnsi="Verdana" w:cs="Verdana" w:hint="cs"/>
                <w:color w:val="000000"/>
                <w:sz w:val="19"/>
                <w:szCs w:val="19"/>
                <w:shd w:val="clear" w:color="auto" w:fill="FFFFFF"/>
                <w:rtl/>
              </w:rPr>
              <w:t xml:space="preserve"> </w:t>
            </w:r>
            <w:r>
              <w:rPr>
                <w:rFonts w:ascii="Verdana" w:eastAsia="SimSun" w:hAnsi="Verdana" w:cs="Verdana"/>
                <w:color w:val="000000"/>
                <w:sz w:val="19"/>
                <w:szCs w:val="19"/>
                <w:shd w:val="clear" w:color="auto" w:fill="FFFFFF"/>
              </w:rPr>
              <w:t>The practical sessions for Chemical Criminalistics allow students to gain experience with the analysis of different types of chemical and microtraces in a collaborative, professional setting. Students are given four mock cases (based on realistic case scenarios) to investigate as a team during the semester. Prior to commencing each case, student teams will identify hypotheses (propositions of interest), the aims of their investigation, and design and implement an examination strategy to be used in the laboratory. The hands-on session time is dedicated to the analysis of evidence and formulating the initial interpretation of their findings in the context of the case. This initial interpretation is then refined by each student and used to synthesise and report their expert opinion in different styles of expert witness testimony. These classes are student-led with one-on-one and group support provided by teaching and professional staff. As cases are assigned on rotation, students familiarlise themselves with the techniques required for their case scenarios by designing an examination strategy as a pre-lab activity for each new case.</w:t>
            </w:r>
          </w:p>
        </w:tc>
      </w:tr>
    </w:tbl>
    <w:p w:rsidR="00237D92" w:rsidRDefault="00237D92" w:rsidP="00237D92">
      <w:pPr>
        <w:spacing w:line="276" w:lineRule="auto"/>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237D92" w:rsidTr="00237D92">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908C7">
            <w:pPr>
              <w:spacing w:line="312" w:lineRule="auto"/>
              <w:jc w:val="center"/>
              <w:rPr>
                <w:rFonts w:eastAsia="Times New Roman"/>
                <w:color w:val="000000"/>
                <w:sz w:val="24"/>
                <w:szCs w:val="24"/>
              </w:rPr>
            </w:pPr>
            <w:r>
              <w:rPr>
                <w:rFonts w:eastAsia="Times New Roman"/>
                <w:b/>
                <w:color w:val="17365D"/>
                <w:sz w:val="28"/>
                <w:szCs w:val="28"/>
              </w:rPr>
              <w:t>Student Workload (SWL)</w:t>
            </w:r>
            <w:r>
              <w:rPr>
                <w:rFonts w:eastAsia="Times New Roman"/>
                <w:b/>
                <w:color w:val="17365D"/>
                <w:sz w:val="28"/>
                <w:szCs w:val="28"/>
              </w:rPr>
              <w:br/>
              <w:t>Student Workload (SWL)</w:t>
            </w:r>
          </w:p>
        </w:tc>
      </w:tr>
      <w:tr w:rsidR="00237D92" w:rsidTr="00237D92">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sz w:val="24"/>
                <w:szCs w:val="24"/>
              </w:rPr>
            </w:pPr>
            <w:r>
              <w:rPr>
                <w:b/>
                <w:color w:val="000000"/>
                <w:sz w:val="24"/>
                <w:szCs w:val="24"/>
              </w:rPr>
              <w:t>Structured SWL (h/sem)</w:t>
            </w:r>
            <w:r>
              <w:rPr>
                <w:b/>
                <w:color w:val="000000"/>
                <w:sz w:val="24"/>
                <w:szCs w:val="24"/>
              </w:rPr>
              <w:br/>
              <w:t>Structured SWL (h/sem)</w:t>
            </w:r>
          </w:p>
          <w:p w:rsidR="00237D92" w:rsidRDefault="00237D92" w:rsidP="00237D92">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12" w:lineRule="auto"/>
              <w:rPr>
                <w:sz w:val="24"/>
                <w:szCs w:val="24"/>
              </w:rPr>
            </w:pPr>
            <w:r>
              <w:rPr>
                <w:sz w:val="24"/>
                <w:szCs w:val="24"/>
              </w:rPr>
              <w:t>102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12" w:lineRule="auto"/>
              <w:rPr>
                <w:b/>
              </w:rPr>
            </w:pPr>
            <w:r>
              <w:rPr>
                <w:b/>
              </w:rPr>
              <w:t>Structured SWL (h/w)</w:t>
            </w:r>
            <w:r>
              <w:rPr>
                <w:b/>
              </w:rPr>
              <w:br/>
              <w:t>Structured SWL (h/w)</w:t>
            </w:r>
          </w:p>
          <w:p w:rsidR="00237D92" w:rsidRDefault="00237D92" w:rsidP="00237D92">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12" w:lineRule="auto"/>
              <w:rPr>
                <w:sz w:val="24"/>
                <w:szCs w:val="24"/>
              </w:rPr>
            </w:pPr>
            <w:r>
              <w:rPr>
                <w:sz w:val="24"/>
                <w:szCs w:val="24"/>
              </w:rPr>
              <w:t>7</w:t>
            </w:r>
          </w:p>
        </w:tc>
      </w:tr>
      <w:tr w:rsidR="00237D92" w:rsidTr="00237D92">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sz w:val="24"/>
                <w:szCs w:val="24"/>
              </w:rPr>
            </w:pPr>
            <w:r>
              <w:rPr>
                <w:b/>
                <w:color w:val="000000"/>
                <w:sz w:val="24"/>
                <w:szCs w:val="24"/>
              </w:rPr>
              <w:t>Unstructured SWL (h/sem)</w:t>
            </w:r>
            <w:r>
              <w:rPr>
                <w:b/>
                <w:color w:val="000000"/>
                <w:sz w:val="24"/>
                <w:szCs w:val="24"/>
              </w:rPr>
              <w:br/>
              <w:t>Unstructured SWL (h/sem)</w:t>
            </w:r>
          </w:p>
          <w:p w:rsidR="00237D92" w:rsidRDefault="00237D92" w:rsidP="00237D92">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12" w:lineRule="auto"/>
              <w:rPr>
                <w:sz w:val="24"/>
                <w:szCs w:val="24"/>
              </w:rPr>
            </w:pPr>
            <w:r>
              <w:rPr>
                <w:sz w:val="24"/>
                <w:szCs w:val="24"/>
              </w:rPr>
              <w:t>98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12" w:lineRule="auto"/>
              <w:rPr>
                <w:b/>
              </w:rPr>
            </w:pPr>
            <w:r>
              <w:rPr>
                <w:b/>
              </w:rPr>
              <w:t>Unstructured SWL (h/w)</w:t>
            </w:r>
            <w:r>
              <w:rPr>
                <w:b/>
              </w:rPr>
              <w:br/>
              <w:t>Unstructured SWL (h/w)</w:t>
            </w:r>
          </w:p>
          <w:p w:rsidR="00237D92" w:rsidRDefault="00237D92" w:rsidP="00237D92">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12" w:lineRule="auto"/>
              <w:rPr>
                <w:sz w:val="24"/>
                <w:szCs w:val="24"/>
              </w:rPr>
            </w:pPr>
            <w:r>
              <w:rPr>
                <w:sz w:val="24"/>
                <w:szCs w:val="24"/>
              </w:rPr>
              <w:t>6.5</w:t>
            </w:r>
          </w:p>
        </w:tc>
      </w:tr>
      <w:tr w:rsidR="00237D92" w:rsidTr="00237D92">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sz w:val="24"/>
                <w:szCs w:val="24"/>
              </w:rPr>
            </w:pPr>
            <w:r>
              <w:rPr>
                <w:b/>
                <w:color w:val="000000"/>
                <w:sz w:val="24"/>
                <w:szCs w:val="24"/>
              </w:rPr>
              <w:t>Total SWL (h/sem)</w:t>
            </w:r>
            <w:r>
              <w:rPr>
                <w:b/>
                <w:color w:val="000000"/>
                <w:sz w:val="24"/>
                <w:szCs w:val="24"/>
              </w:rPr>
              <w:br/>
              <w:t>Total SWL (h/sem)</w:t>
            </w:r>
          </w:p>
          <w:p w:rsidR="00237D92" w:rsidRDefault="00237D92" w:rsidP="00237D92">
            <w:pPr>
              <w:spacing w:line="312" w:lineRule="auto"/>
              <w:rPr>
                <w:b/>
                <w:sz w:val="24"/>
                <w:szCs w:val="24"/>
              </w:rPr>
            </w:pP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12" w:lineRule="auto"/>
              <w:rPr>
                <w:sz w:val="24"/>
                <w:szCs w:val="24"/>
              </w:rPr>
            </w:pPr>
            <w:r>
              <w:rPr>
                <w:sz w:val="24"/>
                <w:szCs w:val="24"/>
              </w:rPr>
              <w:t>200</w:t>
            </w:r>
          </w:p>
        </w:tc>
      </w:tr>
    </w:tbl>
    <w:p w:rsidR="00237D92" w:rsidRDefault="00237D92" w:rsidP="00237D92">
      <w:pPr>
        <w:spacing w:after="0" w:line="312" w:lineRule="auto"/>
        <w:rPr>
          <w:rFonts w:ascii="Cambria" w:eastAsia="Cambria" w:hAnsi="Cambria" w:cs="Cambria"/>
          <w:b/>
          <w:color w:val="000000"/>
        </w:rPr>
      </w:pPr>
    </w:p>
    <w:p w:rsidR="00237D92" w:rsidRDefault="00237D92" w:rsidP="00237D92">
      <w:pPr>
        <w:spacing w:after="0" w:line="312" w:lineRule="auto"/>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237D92" w:rsidTr="00237D92">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312" w:lineRule="auto"/>
              <w:jc w:val="center"/>
              <w:rPr>
                <w:b/>
                <w:color w:val="17365D"/>
                <w:sz w:val="28"/>
                <w:szCs w:val="28"/>
              </w:rPr>
            </w:pPr>
            <w:r>
              <w:rPr>
                <w:b/>
                <w:color w:val="17365D"/>
                <w:sz w:val="28"/>
                <w:szCs w:val="28"/>
              </w:rPr>
              <w:t>Module Evaluation</w:t>
            </w:r>
            <w:r>
              <w:rPr>
                <w:b/>
                <w:color w:val="17365D"/>
                <w:sz w:val="28"/>
                <w:szCs w:val="28"/>
              </w:rPr>
              <w:br/>
              <w:t>Module Evaluation</w:t>
            </w:r>
          </w:p>
          <w:p w:rsidR="00237D92" w:rsidRDefault="00237D92" w:rsidP="00237D92">
            <w:pPr>
              <w:bidi/>
              <w:spacing w:line="312" w:lineRule="auto"/>
              <w:jc w:val="center"/>
              <w:rPr>
                <w:rFonts w:eastAsia="Times New Roman"/>
                <w:b/>
                <w:color w:val="17365D"/>
                <w:sz w:val="32"/>
                <w:szCs w:val="32"/>
              </w:rPr>
            </w:pPr>
          </w:p>
        </w:tc>
      </w:tr>
      <w:tr w:rsidR="00237D92" w:rsidTr="00237D92">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ind w:left="360" w:hanging="720"/>
              <w:rPr>
                <w:b/>
              </w:rPr>
            </w:pPr>
          </w:p>
          <w:p w:rsidR="00237D92" w:rsidRDefault="00237D92" w:rsidP="00237D92">
            <w:pPr>
              <w:spacing w:line="312" w:lineRule="auto"/>
              <w:ind w:left="360" w:hanging="720"/>
              <w:rPr>
                <w:b/>
              </w:rPr>
            </w:pPr>
            <w:r>
              <w:rPr>
                <w:b/>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12" w:lineRule="auto"/>
              <w:rPr>
                <w:b/>
                <w:color w:val="000000"/>
              </w:rPr>
            </w:pPr>
            <w:r>
              <w:rPr>
                <w:b/>
                <w:color w:val="000000"/>
              </w:rPr>
              <w:t>Relevant Learning Outcome</w:t>
            </w:r>
          </w:p>
        </w:tc>
      </w:tr>
      <w:tr w:rsidR="00237D92" w:rsidTr="00237D92">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r>
              <w:t>LO #1, 2, 10 and 11</w:t>
            </w:r>
          </w:p>
        </w:tc>
      </w:tr>
      <w:tr w:rsidR="00237D92" w:rsidTr="00237D92">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r>
              <w:t>LO # 3, 4, 6 and 7</w:t>
            </w:r>
          </w:p>
        </w:tc>
      </w:tr>
      <w:tr w:rsidR="00237D92" w:rsidTr="00237D92">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p>
        </w:tc>
      </w:tr>
      <w:tr w:rsidR="00237D92" w:rsidTr="00237D92">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r>
              <w:t>LO # 5, 8 and 10</w:t>
            </w:r>
          </w:p>
        </w:tc>
      </w:tr>
      <w:tr w:rsidR="00237D92" w:rsidTr="00237D92">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r>
              <w:t>LO # 1-7</w:t>
            </w:r>
          </w:p>
        </w:tc>
      </w:tr>
      <w:tr w:rsidR="00237D92" w:rsidTr="00237D92">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r>
              <w:rPr>
                <w:color w:val="000000"/>
              </w:rPr>
              <w:t>All</w:t>
            </w:r>
          </w:p>
        </w:tc>
      </w:tr>
      <w:tr w:rsidR="00237D92" w:rsidTr="00237D92">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p>
        </w:tc>
      </w:tr>
    </w:tbl>
    <w:p w:rsidR="00237D92" w:rsidRDefault="00237D92" w:rsidP="00237D92">
      <w:pPr>
        <w:spacing w:after="0" w:line="312" w:lineRule="auto"/>
        <w:rPr>
          <w:rFonts w:ascii="Cambria" w:eastAsia="Cambria" w:hAnsi="Cambria" w:cs="Cambria"/>
          <w:b/>
          <w:color w:val="000000"/>
          <w:sz w:val="16"/>
          <w:szCs w:val="16"/>
        </w:rPr>
      </w:pPr>
    </w:p>
    <w:p w:rsidR="00237D92" w:rsidRDefault="00237D92" w:rsidP="00237D92">
      <w:pPr>
        <w:spacing w:after="0" w:line="312" w:lineRule="auto"/>
        <w:rPr>
          <w:rFonts w:ascii="Cambria" w:eastAsia="Cambria" w:hAnsi="Cambria" w:cs="Cambria"/>
          <w:b/>
          <w:color w:val="000000"/>
          <w:sz w:val="16"/>
          <w:szCs w:val="16"/>
        </w:rPr>
      </w:pPr>
    </w:p>
    <w:p w:rsidR="00237D92" w:rsidRDefault="00237D92" w:rsidP="00237D92">
      <w:pPr>
        <w:spacing w:line="276" w:lineRule="auto"/>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237D92" w:rsidTr="00237D92">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360" w:lineRule="auto"/>
              <w:jc w:val="center"/>
              <w:rPr>
                <w:b/>
                <w:color w:val="17365D"/>
                <w:sz w:val="28"/>
                <w:szCs w:val="28"/>
              </w:rPr>
            </w:pPr>
            <w:r>
              <w:rPr>
                <w:b/>
                <w:color w:val="17365D"/>
                <w:sz w:val="28"/>
                <w:szCs w:val="28"/>
              </w:rPr>
              <w:t>Delivery Plan (Weekly Syllabus)</w:t>
            </w:r>
            <w:r>
              <w:rPr>
                <w:b/>
                <w:color w:val="17365D"/>
                <w:sz w:val="28"/>
                <w:szCs w:val="28"/>
              </w:rPr>
              <w:br/>
              <w:t>Delivery Plan (Weekly Syllabus)</w:t>
            </w:r>
          </w:p>
          <w:p w:rsidR="00237D92" w:rsidRDefault="00237D92" w:rsidP="00237D92">
            <w:pPr>
              <w:bidi/>
              <w:spacing w:line="360" w:lineRule="auto"/>
              <w:jc w:val="center"/>
              <w:rPr>
                <w:rFonts w:eastAsia="Times New Roman"/>
                <w:b/>
                <w:color w:val="17365D"/>
                <w:sz w:val="28"/>
                <w:szCs w:val="28"/>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60" w:lineRule="auto"/>
              <w:rPr>
                <w:b/>
                <w:sz w:val="24"/>
                <w:szCs w:val="24"/>
              </w:rPr>
            </w:pPr>
            <w:r>
              <w:rPr>
                <w:b/>
              </w:rPr>
              <w:t>Material Covered</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tbl>
            <w:tblPr>
              <w:tblW w:w="0" w:type="auto"/>
              <w:tblLayout w:type="fixed"/>
              <w:tblLook w:val="04A0" w:firstRow="1" w:lastRow="0" w:firstColumn="1" w:lastColumn="0" w:noHBand="0" w:noVBand="1"/>
            </w:tblPr>
            <w:tblGrid>
              <w:gridCol w:w="7175"/>
            </w:tblGrid>
            <w:tr w:rsidR="00237D92" w:rsidTr="00237D92">
              <w:trPr>
                <w:trHeight w:val="110"/>
              </w:trPr>
              <w:tc>
                <w:tcPr>
                  <w:tcW w:w="7175" w:type="dxa"/>
                  <w:tcBorders>
                    <w:tl2br w:val="nil"/>
                    <w:tr2bl w:val="nil"/>
                  </w:tcBorders>
                </w:tcPr>
                <w:p w:rsidR="00237D92" w:rsidRDefault="00237D92" w:rsidP="00237D92">
                  <w:pPr>
                    <w:spacing w:after="0" w:line="360" w:lineRule="auto"/>
                    <w:rPr>
                      <w:b/>
                    </w:rPr>
                  </w:pPr>
                  <w:r>
                    <w:rPr>
                      <w:b/>
                    </w:rPr>
                    <w:t>Introduction, Physical evidence</w:t>
                  </w:r>
                </w:p>
              </w:tc>
            </w:tr>
          </w:tbl>
          <w:p w:rsidR="00237D92" w:rsidRDefault="00237D92" w:rsidP="00237D92">
            <w:pPr>
              <w:spacing w:line="360" w:lineRule="auto"/>
              <w:rPr>
                <w:b/>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a9"/>
              <w:spacing w:line="360" w:lineRule="auto"/>
              <w:ind w:left="0"/>
              <w:jc w:val="both"/>
              <w:rPr>
                <w:b/>
              </w:rPr>
            </w:pPr>
            <w:r>
              <w:rPr>
                <w:b/>
              </w:rPr>
              <w:t>Chemicals in the criminal.</w:t>
            </w:r>
          </w:p>
        </w:tc>
      </w:tr>
      <w:tr w:rsidR="00237D92" w:rsidTr="00237D92">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
              </w:rPr>
            </w:pPr>
            <w:r>
              <w:rPr>
                <w:b/>
              </w:rPr>
              <w:t>Blood drop studies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
              </w:rPr>
            </w:pPr>
            <w:r>
              <w:rPr>
                <w:b/>
              </w:rPr>
              <w:t>DNA</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
              </w:rPr>
            </w:pPr>
            <w:r>
              <w:rPr>
                <w:b/>
              </w:rPr>
              <w:t>Toxicology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tbl>
            <w:tblPr>
              <w:tblW w:w="0" w:type="auto"/>
              <w:tblLayout w:type="fixed"/>
              <w:tblLook w:val="04A0" w:firstRow="1" w:lastRow="0" w:firstColumn="1" w:lastColumn="0" w:noHBand="0" w:noVBand="1"/>
            </w:tblPr>
            <w:tblGrid>
              <w:gridCol w:w="5495"/>
            </w:tblGrid>
            <w:tr w:rsidR="00237D92" w:rsidTr="00237D92">
              <w:trPr>
                <w:trHeight w:val="110"/>
              </w:trPr>
              <w:tc>
                <w:tcPr>
                  <w:tcW w:w="5495" w:type="dxa"/>
                  <w:tcBorders>
                    <w:tl2br w:val="nil"/>
                    <w:tr2bl w:val="nil"/>
                  </w:tcBorders>
                </w:tcPr>
                <w:p w:rsidR="00237D92" w:rsidRDefault="00237D92" w:rsidP="00237D92">
                  <w:pPr>
                    <w:spacing w:after="0" w:line="360" w:lineRule="auto"/>
                    <w:rPr>
                      <w:b/>
                    </w:rPr>
                  </w:pPr>
                  <w:r>
                    <w:rPr>
                      <w:b/>
                    </w:rPr>
                    <w:t>Drugs</w:t>
                  </w:r>
                </w:p>
              </w:tc>
            </w:tr>
          </w:tbl>
          <w:p w:rsidR="00237D92" w:rsidRDefault="00237D92" w:rsidP="00237D92">
            <w:pPr>
              <w:spacing w:line="360" w:lineRule="auto"/>
              <w:rPr>
                <w:b/>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
              </w:rPr>
            </w:pPr>
            <w:r>
              <w:rPr>
                <w:b/>
              </w:rPr>
              <w:t>Fingerprints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
              </w:rPr>
            </w:pPr>
            <w:r>
              <w:rPr>
                <w:b/>
              </w:rPr>
              <w:t>Forensic medicine</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
              </w:rPr>
            </w:pPr>
            <w:r>
              <w:rPr>
                <w:b/>
              </w:rPr>
              <w:t>Hair and fibers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tbl>
            <w:tblPr>
              <w:tblW w:w="0" w:type="auto"/>
              <w:tblLayout w:type="fixed"/>
              <w:tblLook w:val="04A0" w:firstRow="1" w:lastRow="0" w:firstColumn="1" w:lastColumn="0" w:noHBand="0" w:noVBand="1"/>
            </w:tblPr>
            <w:tblGrid>
              <w:gridCol w:w="5885"/>
            </w:tblGrid>
            <w:tr w:rsidR="00237D92" w:rsidTr="00237D92">
              <w:trPr>
                <w:trHeight w:val="110"/>
              </w:trPr>
              <w:tc>
                <w:tcPr>
                  <w:tcW w:w="5885" w:type="dxa"/>
                  <w:tcBorders>
                    <w:tl2br w:val="nil"/>
                    <w:tr2bl w:val="nil"/>
                  </w:tcBorders>
                </w:tcPr>
                <w:p w:rsidR="00237D92" w:rsidRDefault="00237D92" w:rsidP="00237D92">
                  <w:pPr>
                    <w:spacing w:after="0" w:line="360" w:lineRule="auto"/>
                    <w:rPr>
                      <w:b/>
                    </w:rPr>
                  </w:pPr>
                  <w:r>
                    <w:rPr>
                      <w:b/>
                    </w:rPr>
                    <w:t>Handwriting and ink analysis</w:t>
                  </w:r>
                </w:p>
              </w:tc>
            </w:tr>
          </w:tbl>
          <w:p w:rsidR="00237D92" w:rsidRDefault="00237D92" w:rsidP="00237D92">
            <w:pPr>
              <w:spacing w:line="360" w:lineRule="auto"/>
              <w:rPr>
                <w:b/>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tcPr>
          <w:p w:rsidR="00237D92" w:rsidRDefault="00237D92" w:rsidP="00237D92">
            <w:pPr>
              <w:spacing w:line="360" w:lineRule="auto"/>
              <w:rPr>
                <w:b/>
              </w:rPr>
            </w:pPr>
            <w:r>
              <w:rPr>
                <w:b/>
              </w:rPr>
              <w:t xml:space="preserve">Polymer identification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a9"/>
              <w:spacing w:line="360" w:lineRule="auto"/>
              <w:ind w:left="0"/>
              <w:jc w:val="both"/>
              <w:rPr>
                <w:b/>
              </w:rPr>
            </w:pPr>
            <w:r>
              <w:rPr>
                <w:b/>
                <w:lang w:val="en"/>
              </w:rPr>
              <w:t xml:space="preserve">Instrument </w:t>
            </w:r>
            <w:r>
              <w:rPr>
                <w:b/>
              </w:rPr>
              <w:t xml:space="preserve"> used in forensic chemistry.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
              </w:rPr>
            </w:pPr>
            <w:r>
              <w:rPr>
                <w:b/>
              </w:rPr>
              <w:t>UV detection</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
              </w:rPr>
            </w:pPr>
            <w:r>
              <w:rPr>
                <w:b/>
              </w:rPr>
              <w:t>Criminal cases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
              </w:rPr>
            </w:pPr>
            <w:r>
              <w:rPr>
                <w:b/>
              </w:rPr>
              <w:t>exam</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16</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
              </w:rPr>
            </w:pPr>
            <w:r>
              <w:rPr>
                <w:b/>
              </w:rPr>
              <w:t>Preparatory week before the final Exam</w:t>
            </w:r>
          </w:p>
        </w:tc>
      </w:tr>
    </w:tbl>
    <w:p w:rsidR="00237D92" w:rsidRDefault="00237D92" w:rsidP="00237D92">
      <w:pPr>
        <w:tabs>
          <w:tab w:val="center" w:pos="3870"/>
        </w:tabs>
        <w:spacing w:after="0" w:line="360" w:lineRule="auto"/>
        <w:ind w:left="1985" w:hanging="1985"/>
        <w:jc w:val="both"/>
        <w:rPr>
          <w:b/>
          <w:sz w:val="24"/>
          <w:szCs w:val="24"/>
        </w:rPr>
      </w:pPr>
    </w:p>
    <w:p w:rsidR="00237D92" w:rsidRDefault="00237D92" w:rsidP="00237D92">
      <w:pPr>
        <w:rPr>
          <w:rFonts w:ascii="Cambria" w:eastAsia="Cambria" w:hAnsi="Cambria" w:cs="Cambria"/>
        </w:rPr>
      </w:pPr>
    </w:p>
    <w:tbl>
      <w:tblPr>
        <w:tblStyle w:val="50"/>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237D92" w:rsidTr="00237D92">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360" w:lineRule="auto"/>
              <w:jc w:val="center"/>
              <w:rPr>
                <w:b/>
                <w:color w:val="17365D"/>
                <w:sz w:val="28"/>
                <w:szCs w:val="28"/>
              </w:rPr>
            </w:pPr>
            <w:r>
              <w:rPr>
                <w:b/>
                <w:color w:val="17365D"/>
                <w:sz w:val="28"/>
                <w:szCs w:val="28"/>
              </w:rPr>
              <w:t>Delivery Plan (Weekly Lab. Syllabus)</w:t>
            </w:r>
            <w:r>
              <w:rPr>
                <w:b/>
                <w:color w:val="17365D"/>
                <w:sz w:val="28"/>
                <w:szCs w:val="28"/>
              </w:rPr>
              <w:br/>
              <w:t>Delivery Plan (Weekly Lab. Syllabus)</w:t>
            </w:r>
          </w:p>
          <w:p w:rsidR="00237D92" w:rsidRDefault="00237D92" w:rsidP="00237D92">
            <w:pPr>
              <w:bidi/>
              <w:spacing w:line="360" w:lineRule="auto"/>
              <w:jc w:val="center"/>
              <w:rPr>
                <w:rFonts w:eastAsia="Times New Roman"/>
                <w:b/>
                <w:color w:val="17365D"/>
                <w:sz w:val="28"/>
                <w:szCs w:val="28"/>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hanging="720"/>
              <w:rPr>
                <w:b/>
              </w:rPr>
            </w:pPr>
            <w:r>
              <w:rPr>
                <w:b/>
              </w:rPr>
              <w:lastRenderedPageBreak/>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60" w:lineRule="auto"/>
              <w:rPr>
                <w:b/>
                <w:sz w:val="24"/>
                <w:szCs w:val="24"/>
              </w:rPr>
            </w:pPr>
            <w:r>
              <w:rPr>
                <w:b/>
              </w:rPr>
              <w:t>Material Covered</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pPr>
            <w:r>
              <w:t>Lab 1: safety-and security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2-4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pPr>
            <w:r>
              <w:t>Lab 2-4: sampling sciences</w:t>
            </w:r>
          </w:p>
        </w:tc>
      </w:tr>
      <w:tr w:rsidR="00237D92" w:rsidTr="00237D92">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pPr>
            <w:r>
              <w:t xml:space="preserve">Lab 5: Detection, collection, analysis and interpretation of forensic traces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pPr>
            <w:r>
              <w:t>Lab 6: identification for different materials by chemical method</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pPr>
            <w:r>
              <w:t>Lab 7: Select appropriate techniques for evidence recording, packaging and labelling</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pPr>
            <w:r>
              <w:t>Lab 8: identification of blood</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pPr>
            <w:r>
              <w:t xml:space="preserve">Lab 9: identification of drags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pPr>
            <w:r>
              <w:t xml:space="preserve">Lab 10: identification of poisons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pPr>
            <w:r>
              <w:t>Lab 11 : identification of toxic material</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Week12-14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pPr>
            <w:r>
              <w:t>Lab14: identification of unknown</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Week12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pPr>
            <w:r>
              <w:t>Lab15:review before final exam</w:t>
            </w:r>
          </w:p>
        </w:tc>
      </w:tr>
    </w:tbl>
    <w:p w:rsidR="00237D92" w:rsidRDefault="00237D92" w:rsidP="00237D92">
      <w:pPr>
        <w:tabs>
          <w:tab w:val="center" w:pos="3870"/>
        </w:tabs>
        <w:spacing w:after="0" w:line="360" w:lineRule="auto"/>
        <w:ind w:left="1985"/>
        <w:jc w:val="both"/>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237D92" w:rsidTr="00237D92">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312" w:lineRule="auto"/>
              <w:jc w:val="center"/>
              <w:rPr>
                <w:b/>
                <w:color w:val="17365D"/>
                <w:sz w:val="28"/>
                <w:szCs w:val="28"/>
              </w:rPr>
            </w:pPr>
            <w:r>
              <w:rPr>
                <w:b/>
                <w:color w:val="17365D"/>
                <w:sz w:val="28"/>
                <w:szCs w:val="28"/>
              </w:rPr>
              <w:t>Learning and Teaching Resources</w:t>
            </w:r>
            <w:r>
              <w:rPr>
                <w:b/>
                <w:color w:val="17365D"/>
                <w:sz w:val="28"/>
                <w:szCs w:val="28"/>
              </w:rPr>
              <w:br/>
              <w:t>Learning and Teaching Resources</w:t>
            </w:r>
          </w:p>
          <w:p w:rsidR="00237D92" w:rsidRDefault="00237D92" w:rsidP="00237D92">
            <w:pPr>
              <w:bidi/>
              <w:spacing w:line="312" w:lineRule="auto"/>
              <w:jc w:val="center"/>
              <w:rPr>
                <w:rFonts w:eastAsia="Times New Roman"/>
                <w:b/>
                <w:color w:val="17365D"/>
                <w:sz w:val="28"/>
                <w:szCs w:val="28"/>
              </w:rPr>
            </w:pPr>
          </w:p>
        </w:tc>
      </w:tr>
      <w:tr w:rsidR="00237D92" w:rsidTr="00237D92">
        <w:tc>
          <w:tcPr>
            <w:tcW w:w="23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ind w:left="360" w:hanging="720"/>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12" w:lineRule="auto"/>
              <w:jc w:val="center"/>
              <w:rPr>
                <w:b/>
              </w:rPr>
            </w:pPr>
            <w:r>
              <w:rPr>
                <w:b/>
              </w:rPr>
              <w:t>Available in the Library?</w:t>
            </w:r>
          </w:p>
        </w:tc>
      </w:tr>
      <w:tr w:rsidR="00237D92" w:rsidTr="00237D92">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rsidR="00237D92" w:rsidRDefault="00237D92" w:rsidP="00237D92">
            <w:r>
              <w:rPr>
                <w:rFonts w:ascii="Verdana" w:hAnsi="Verdana" w:cs="Verdana"/>
                <w:color w:val="000000"/>
                <w:sz w:val="19"/>
                <w:szCs w:val="19"/>
                <w:shd w:val="clear" w:color="auto" w:fill="FFFFFF"/>
              </w:rPr>
              <w:t>Curran, J., Hicks, T., Buckleton, J., Forensic Interpretation of Glass Evidence, CRC Press LLC, 2000 (online &amp; print)</w:t>
            </w:r>
          </w:p>
        </w:tc>
        <w:tc>
          <w:tcPr>
            <w:tcW w:w="23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rPr>
                <w:color w:val="FF0000"/>
              </w:rPr>
            </w:pPr>
            <w:r>
              <w:rPr>
                <w:color w:val="FF0000"/>
              </w:rPr>
              <w:t>no</w:t>
            </w:r>
          </w:p>
        </w:tc>
      </w:tr>
      <w:tr w:rsidR="00237D92" w:rsidTr="00237D92">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rsidR="00237D92" w:rsidRDefault="00237D92" w:rsidP="00237D92">
            <w:r>
              <w:rPr>
                <w:color w:val="000000"/>
                <w:szCs w:val="24"/>
              </w:rPr>
              <w:t xml:space="preserve">Nanotoxicity: From In Vivo and In Vitro Models to Health Risks, Editor(s): Saura C. Sahu Daniel A. Casciano </w:t>
            </w:r>
          </w:p>
        </w:tc>
        <w:tc>
          <w:tcPr>
            <w:tcW w:w="23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pPr>
            <w:r>
              <w:t>yes</w:t>
            </w:r>
          </w:p>
        </w:tc>
      </w:tr>
      <w:tr w:rsidR="00237D92" w:rsidTr="00237D92">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ind w:left="180"/>
            </w:pPr>
            <w:r>
              <w:t>https://www.intechopen.com/chapters/66164</w:t>
            </w:r>
          </w:p>
        </w:tc>
      </w:tr>
    </w:tbl>
    <w:p w:rsidR="00237D92" w:rsidRDefault="00237D92" w:rsidP="00237D92">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237D92" w:rsidTr="00237D92">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rsidR="00237D92" w:rsidRDefault="00237D92" w:rsidP="00237D92">
            <w:pPr>
              <w:tabs>
                <w:tab w:val="left" w:pos="1890"/>
                <w:tab w:val="center" w:pos="4544"/>
              </w:tabs>
              <w:ind w:right="1152"/>
              <w:rPr>
                <w:b/>
                <w:color w:val="000000"/>
                <w:sz w:val="28"/>
                <w:szCs w:val="28"/>
              </w:rPr>
            </w:pPr>
            <w:r>
              <w:rPr>
                <w:b/>
                <w:color w:val="000000"/>
                <w:sz w:val="28"/>
                <w:szCs w:val="28"/>
              </w:rPr>
              <w:tab/>
            </w:r>
            <w:r>
              <w:rPr>
                <w:b/>
                <w:color w:val="000000"/>
                <w:sz w:val="28"/>
                <w:szCs w:val="28"/>
              </w:rPr>
              <w:tab/>
              <w:t xml:space="preserve">          Grading Scheme</w:t>
            </w:r>
            <w:r>
              <w:rPr>
                <w:b/>
                <w:color w:val="000000"/>
                <w:sz w:val="28"/>
                <w:szCs w:val="28"/>
              </w:rPr>
              <w:br/>
              <w:t>Grading Scheme</w:t>
            </w:r>
          </w:p>
          <w:p w:rsidR="00237D92" w:rsidRDefault="00237D92" w:rsidP="00237D92">
            <w:pPr>
              <w:bidi/>
              <w:jc w:val="center"/>
              <w:rPr>
                <w:rFonts w:eastAsia="Times New Roman"/>
                <w:b/>
                <w:color w:val="000000"/>
                <w:sz w:val="28"/>
                <w:szCs w:val="28"/>
              </w:rPr>
            </w:pPr>
          </w:p>
        </w:tc>
      </w:tr>
      <w:tr w:rsidR="00237D92" w:rsidTr="00237D92">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rsidR="00237D92" w:rsidRDefault="00237D92" w:rsidP="00237D92">
            <w:pPr>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237D92" w:rsidRDefault="00237D92" w:rsidP="00237D92">
            <w:pPr>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37D92" w:rsidRDefault="00237D92" w:rsidP="00237D92">
            <w:pPr>
              <w:bidi/>
              <w:jc w:val="center"/>
              <w:rPr>
                <w:color w:val="000000"/>
              </w:rPr>
            </w:pPr>
            <w:r>
              <w:rPr>
                <w:rtl/>
              </w:rPr>
              <w:t>Grade</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37D92" w:rsidRDefault="00237D92" w:rsidP="00237D92">
            <w:pPr>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237D92" w:rsidRDefault="00237D92" w:rsidP="00237D92">
            <w:pPr>
              <w:rPr>
                <w:b/>
                <w:color w:val="000000"/>
              </w:rPr>
            </w:pPr>
            <w:r>
              <w:rPr>
                <w:b/>
                <w:color w:val="000000"/>
              </w:rPr>
              <w:t>Definition</w:t>
            </w:r>
          </w:p>
        </w:tc>
      </w:tr>
      <w:tr w:rsidR="00237D92" w:rsidTr="00237D92">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37D92" w:rsidRDefault="00237D92" w:rsidP="00237D92">
            <w:pPr>
              <w:rPr>
                <w:b/>
                <w:color w:val="000000"/>
              </w:rPr>
            </w:pPr>
            <w:r>
              <w:rPr>
                <w:b/>
                <w:color w:val="000000"/>
              </w:rPr>
              <w:t>Success Group</w:t>
            </w:r>
          </w:p>
          <w:p w:rsidR="00237D92" w:rsidRDefault="00237D92" w:rsidP="00237D92">
            <w:pP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A - </w:t>
            </w:r>
            <w:r>
              <w:rPr>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rtl/>
              </w:rPr>
              <w:t>Excellent</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Outstanding Performance</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B - </w:t>
            </w:r>
            <w:r>
              <w:rPr>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rtl/>
              </w:rPr>
              <w:t xml:space="preserve">Very Good </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Above average with some errors</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C - </w:t>
            </w:r>
            <w:r>
              <w:rPr>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rtl/>
              </w:rPr>
              <w:t>Good</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Sound work with notable errors</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D - </w:t>
            </w:r>
            <w:r>
              <w:rPr>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rtl/>
              </w:rPr>
              <w:t xml:space="preserve">Satisfactory </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Fair but with major shortcomings</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E - </w:t>
            </w:r>
            <w:r>
              <w:rPr>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rtl/>
              </w:rPr>
              <w:t xml:space="preserve">Sufficient </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Work meets minimum criteria</w:t>
            </w:r>
          </w:p>
        </w:tc>
      </w:tr>
      <w:tr w:rsidR="00237D92" w:rsidTr="00237D92">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37D92" w:rsidRDefault="00237D92" w:rsidP="00237D92">
            <w:pPr>
              <w:rPr>
                <w:b/>
                <w:color w:val="000000"/>
              </w:rPr>
            </w:pPr>
            <w:r>
              <w:rPr>
                <w:b/>
                <w:color w:val="000000"/>
              </w:rPr>
              <w:lastRenderedPageBreak/>
              <w:t>Fail Group</w:t>
            </w:r>
          </w:p>
          <w:p w:rsidR="00237D92" w:rsidRDefault="00237D92" w:rsidP="00237D92">
            <w:pP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FX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sz w:val="24"/>
                <w:szCs w:val="24"/>
                <w:rtl/>
              </w:rPr>
              <w:t>Fail (under remediation)</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More work required but credit awarded</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sz w:val="24"/>
                <w:szCs w:val="24"/>
              </w:rPr>
            </w:pPr>
            <w:r>
              <w:rPr>
                <w:b/>
                <w:color w:val="000000"/>
              </w:rPr>
              <w:t xml:space="preserve">F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rPr>
            </w:pPr>
            <w:r>
              <w:rPr>
                <w:b/>
                <w:rtl/>
              </w:rPr>
              <w:t>Fail</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Considerable amount of work required</w:t>
            </w:r>
          </w:p>
        </w:tc>
      </w:tr>
      <w:tr w:rsidR="00237D92" w:rsidTr="00237D92">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37D92" w:rsidRDefault="00237D92" w:rsidP="00237D92">
            <w:pP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37D92" w:rsidRDefault="00237D92" w:rsidP="00237D92">
            <w:pP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37D92" w:rsidRDefault="00237D92" w:rsidP="00237D92">
            <w:pP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37D92" w:rsidRDefault="00237D92" w:rsidP="00237D92">
            <w:pP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237D92" w:rsidRDefault="00237D92" w:rsidP="00237D92">
            <w:pPr>
              <w:rPr>
                <w:b/>
                <w:color w:val="000000"/>
              </w:rPr>
            </w:pPr>
          </w:p>
        </w:tc>
      </w:tr>
      <w:tr w:rsidR="00237D92" w:rsidTr="00237D92">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rsidR="00237D92" w:rsidRDefault="00237D92" w:rsidP="00237D92">
            <w:pPr>
              <w:rPr>
                <w:color w:val="000000"/>
                <w:sz w:val="16"/>
                <w:szCs w:val="16"/>
              </w:rPr>
            </w:pPr>
          </w:p>
          <w:p w:rsidR="00237D92" w:rsidRDefault="00237D92" w:rsidP="00237D92">
            <w:pPr>
              <w:jc w:val="both"/>
              <w:rPr>
                <w:color w:val="000000"/>
                <w:sz w:val="16"/>
                <w:szCs w:val="16"/>
              </w:rPr>
            </w:pPr>
            <w:r>
              <w:rPr>
                <w:b/>
                <w:color w:val="000000"/>
              </w:rPr>
              <w:t>Note:</w:t>
            </w:r>
            <w:r>
              <w:rPr>
                <w:color w:val="000000"/>
              </w:rPr>
              <w:t xml:space="preserve"> </w:t>
            </w:r>
            <w:r>
              <w:t xml:space="preserve">Marks </w:t>
            </w:r>
            <w:r>
              <w:rPr>
                <w:color w:val="000000"/>
              </w:rPr>
              <w:t xml:space="preserve">Decimal places above or below 0.5 will be rounded to the higher or lower full mark (for example a mark of 54.5 will be rounded to 55, whereas a mark of 54.4 will be rounded to 54. </w:t>
            </w:r>
            <w:r>
              <w:t>The University</w:t>
            </w:r>
            <w:r>
              <w:rPr>
                <w:color w:val="000000"/>
              </w:rPr>
              <w:t xml:space="preserve"> has a policy NOT to condone "near-pass fails" so the only adjustment to marks awarded by the original marker(s) will be the automatic rounding outlined above.</w:t>
            </w:r>
          </w:p>
        </w:tc>
      </w:tr>
    </w:tbl>
    <w:p w:rsidR="00237D92" w:rsidRDefault="00237D92" w:rsidP="00237D92">
      <w:pPr>
        <w:bidi/>
        <w:spacing w:after="200" w:line="276" w:lineRule="auto"/>
        <w:rPr>
          <w:rFonts w:ascii="Cambria" w:eastAsia="Cambria" w:hAnsi="Cambria" w:cs="Cambria"/>
        </w:rPr>
      </w:pPr>
    </w:p>
    <w:p w:rsidR="00237D92" w:rsidRPr="00C314B2" w:rsidRDefault="00237D92" w:rsidP="00237D92">
      <w:pPr>
        <w:spacing w:before="240"/>
        <w:jc w:val="center"/>
        <w:rPr>
          <w:color w:val="000000"/>
          <w:sz w:val="48"/>
          <w:szCs w:val="48"/>
        </w:rPr>
      </w:pPr>
      <w:r>
        <w:rPr>
          <w:rFonts w:hint="cs"/>
          <w:color w:val="000000"/>
          <w:sz w:val="48"/>
          <w:szCs w:val="48"/>
          <w:rtl/>
        </w:rPr>
        <w:t>Forensic Entomology</w:t>
      </w: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237D92" w:rsidTr="00237D92">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before="80" w:after="80"/>
              <w:jc w:val="center"/>
              <w:rPr>
                <w:b/>
                <w:color w:val="17365D"/>
                <w:sz w:val="28"/>
                <w:szCs w:val="28"/>
              </w:rPr>
            </w:pPr>
            <w:r>
              <w:rPr>
                <w:b/>
                <w:color w:val="17365D"/>
                <w:sz w:val="28"/>
                <w:szCs w:val="28"/>
              </w:rPr>
              <w:t>Module Information</w:t>
            </w:r>
          </w:p>
          <w:p w:rsidR="00237D92" w:rsidRDefault="00237D92" w:rsidP="00237D92">
            <w:pPr>
              <w:bidi/>
              <w:jc w:val="center"/>
              <w:rPr>
                <w:rFonts w:eastAsia="Times New Roman"/>
                <w:b/>
                <w:color w:val="17365D"/>
                <w:sz w:val="28"/>
                <w:szCs w:val="28"/>
              </w:rPr>
            </w:pPr>
          </w:p>
        </w:tc>
      </w:tr>
      <w:tr w:rsidR="00237D92" w:rsidTr="00237D92">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jc w:val="center"/>
              <w:rPr>
                <w:color w:val="FF0000"/>
                <w:sz w:val="30"/>
                <w:szCs w:val="30"/>
              </w:rPr>
            </w:pPr>
            <w:r>
              <w:rPr>
                <w:b/>
                <w:bCs/>
              </w:rPr>
              <w:t>Criminal insects</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b/>
              </w:rPr>
            </w:pPr>
            <w:r>
              <w:rPr>
                <w:b/>
              </w:rPr>
              <w:t>Module Delivery</w:t>
            </w:r>
          </w:p>
        </w:tc>
      </w:tr>
      <w:tr w:rsidR="00237D92" w:rsidTr="00237D92">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1"/>
              <w:spacing w:before="80" w:after="80"/>
              <w:ind w:left="90"/>
              <w:rPr>
                <w:b w:val="0"/>
                <w:color w:val="FF0000"/>
                <w:sz w:val="28"/>
                <w:szCs w:val="28"/>
              </w:rPr>
            </w:pPr>
            <w:r>
              <w:rPr>
                <w:sz w:val="24"/>
                <w:szCs w:val="24"/>
              </w:rPr>
              <w:t>Core</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330598" w:rsidP="00635BE2">
            <w:pPr>
              <w:numPr>
                <w:ilvl w:val="0"/>
                <w:numId w:val="4"/>
              </w:numPr>
              <w:spacing w:before="80"/>
              <w:rPr>
                <w:b/>
              </w:rPr>
            </w:pPr>
            <w:sdt>
              <w:sdtPr>
                <w:tag w:val="goog_rdk_0"/>
                <w:id w:val="-149763333"/>
              </w:sdtPr>
              <w:sdtEndPr/>
              <w:sdtContent>
                <w:r w:rsidR="00237D92">
                  <w:rPr>
                    <w:rFonts w:ascii="Segoe UI Symbol" w:eastAsia="Arial Unicode MS" w:hAnsi="Segoe UI Symbol" w:cs="Segoe UI Symbol"/>
                    <w:b/>
                  </w:rPr>
                  <w:t>☒</w:t>
                </w:r>
              </w:sdtContent>
            </w:sdt>
            <w:r w:rsidR="00237D92">
              <w:rPr>
                <w:b/>
              </w:rPr>
              <w:t xml:space="preserve"> Theory    </w:t>
            </w:r>
          </w:p>
          <w:p w:rsidR="00237D92" w:rsidRDefault="00330598" w:rsidP="00635BE2">
            <w:pPr>
              <w:numPr>
                <w:ilvl w:val="0"/>
                <w:numId w:val="5"/>
              </w:numPr>
              <w:rPr>
                <w:b/>
              </w:rPr>
            </w:pPr>
            <w:sdt>
              <w:sdtPr>
                <w:tag w:val="goog_rdk_1"/>
                <w:id w:val="1869637947"/>
              </w:sdtPr>
              <w:sdtEndPr/>
              <w:sdtContent>
                <w:r w:rsidR="00237D92">
                  <w:rPr>
                    <w:rFonts w:ascii="Segoe UI Symbol" w:eastAsia="Arial Unicode MS" w:hAnsi="Segoe UI Symbol" w:cs="Segoe UI Symbol"/>
                    <w:b/>
                  </w:rPr>
                  <w:t>☒</w:t>
                </w:r>
              </w:sdtContent>
            </w:sdt>
            <w:r w:rsidR="00237D92">
              <w:rPr>
                <w:b/>
              </w:rPr>
              <w:t xml:space="preserve"> Lecture</w:t>
            </w:r>
          </w:p>
          <w:p w:rsidR="00237D92" w:rsidRDefault="00330598" w:rsidP="00635BE2">
            <w:pPr>
              <w:numPr>
                <w:ilvl w:val="0"/>
                <w:numId w:val="5"/>
              </w:numPr>
              <w:rPr>
                <w:b/>
              </w:rPr>
            </w:pPr>
            <w:sdt>
              <w:sdtPr>
                <w:tag w:val="goog_rdk_2"/>
                <w:id w:val="1349058483"/>
              </w:sdtPr>
              <w:sdtEndPr/>
              <w:sdtContent>
                <w:r w:rsidR="00237D92">
                  <w:rPr>
                    <w:rFonts w:ascii="Segoe UI Symbol" w:eastAsia="Arial Unicode MS" w:hAnsi="Segoe UI Symbol" w:cs="Segoe UI Symbol"/>
                    <w:b/>
                  </w:rPr>
                  <w:t>☒</w:t>
                </w:r>
              </w:sdtContent>
            </w:sdt>
            <w:r w:rsidR="00237D92">
              <w:rPr>
                <w:b/>
              </w:rPr>
              <w:t xml:space="preserve"> Lab </w:t>
            </w:r>
          </w:p>
          <w:p w:rsidR="00237D92" w:rsidRDefault="00330598" w:rsidP="00635BE2">
            <w:pPr>
              <w:numPr>
                <w:ilvl w:val="0"/>
                <w:numId w:val="5"/>
              </w:numPr>
              <w:rPr>
                <w:b/>
              </w:rPr>
            </w:pPr>
            <w:sdt>
              <w:sdtPr>
                <w:tag w:val="goog_rdk_3"/>
                <w:id w:val="-166333654"/>
              </w:sdtPr>
              <w:sdtEndPr/>
              <w:sdtContent>
                <w:r w:rsidR="00237D92">
                  <w:rPr>
                    <w:rFonts w:ascii="Segoe UI Symbol" w:eastAsia="Arial Unicode MS" w:hAnsi="Segoe UI Symbol" w:cs="Segoe UI Symbol"/>
                    <w:b/>
                  </w:rPr>
                  <w:t>☐</w:t>
                </w:r>
              </w:sdtContent>
            </w:sdt>
            <w:r w:rsidR="00237D92">
              <w:rPr>
                <w:b/>
              </w:rPr>
              <w:t xml:space="preserve"> Tutorial</w:t>
            </w:r>
          </w:p>
          <w:p w:rsidR="00237D92" w:rsidRDefault="00330598" w:rsidP="00635BE2">
            <w:pPr>
              <w:numPr>
                <w:ilvl w:val="0"/>
                <w:numId w:val="5"/>
              </w:numPr>
              <w:rPr>
                <w:b/>
              </w:rPr>
            </w:pPr>
            <w:sdt>
              <w:sdtPr>
                <w:tag w:val="goog_rdk_4"/>
                <w:id w:val="95528610"/>
              </w:sdtPr>
              <w:sdtEndPr/>
              <w:sdtContent>
                <w:r w:rsidR="00237D92">
                  <w:rPr>
                    <w:rFonts w:ascii="Segoe UI Symbol" w:eastAsia="Arial Unicode MS" w:hAnsi="Segoe UI Symbol" w:cs="Segoe UI Symbol"/>
                    <w:b/>
                  </w:rPr>
                  <w:t>☐</w:t>
                </w:r>
              </w:sdtContent>
            </w:sdt>
            <w:r w:rsidR="00237D92">
              <w:rPr>
                <w:b/>
              </w:rPr>
              <w:t xml:space="preserve"> Practical</w:t>
            </w:r>
          </w:p>
          <w:p w:rsidR="00237D92" w:rsidRDefault="00330598" w:rsidP="00635BE2">
            <w:pPr>
              <w:numPr>
                <w:ilvl w:val="0"/>
                <w:numId w:val="5"/>
              </w:numPr>
              <w:spacing w:after="80"/>
              <w:rPr>
                <w:b/>
              </w:rPr>
            </w:pPr>
            <w:sdt>
              <w:sdtPr>
                <w:tag w:val="goog_rdk_5"/>
                <w:id w:val="-414629513"/>
              </w:sdtPr>
              <w:sdtEndPr/>
              <w:sdtContent>
                <w:r w:rsidR="00237D92">
                  <w:rPr>
                    <w:rFonts w:ascii="Segoe UI Symbol" w:eastAsia="Arial Unicode MS" w:hAnsi="Segoe UI Symbol" w:cs="Segoe UI Symbol"/>
                    <w:b/>
                  </w:rPr>
                  <w:t>☐</w:t>
                </w:r>
              </w:sdtContent>
            </w:sdt>
            <w:r w:rsidR="00237D92">
              <w:rPr>
                <w:b/>
              </w:rPr>
              <w:t xml:space="preserve"> Seminar</w:t>
            </w:r>
          </w:p>
        </w:tc>
      </w:tr>
      <w:tr w:rsidR="00237D92" w:rsidTr="00237D92">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1"/>
              <w:spacing w:before="80" w:after="80"/>
              <w:ind w:left="90"/>
              <w:rPr>
                <w:rFonts w:ascii="Times New Roman" w:hAnsi="Times New Roman" w:cs="Times New Roman"/>
                <w:sz w:val="22"/>
                <w:szCs w:val="22"/>
                <w:lang w:bidi="ar-IQ"/>
              </w:rPr>
            </w:pPr>
            <w:r w:rsidRPr="007F5A85">
              <w:rPr>
                <w:bCs w:val="0"/>
                <w:color w:val="FF0000"/>
                <w:sz w:val="28"/>
                <w:szCs w:val="28"/>
              </w:rPr>
              <w:t>NUST101</w:t>
            </w:r>
            <w:r>
              <w:rPr>
                <w:bCs w:val="0"/>
                <w:color w:val="FF0000"/>
                <w:sz w:val="28"/>
                <w:szCs w:val="28"/>
              </w:rPr>
              <w:t xml:space="preserve"> </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widowControl w:val="0"/>
              <w:spacing w:line="276" w:lineRule="auto"/>
              <w:rPr>
                <w:color w:val="FF0000"/>
                <w:sz w:val="28"/>
                <w:szCs w:val="28"/>
              </w:rPr>
            </w:pPr>
          </w:p>
        </w:tc>
      </w:tr>
      <w:tr w:rsidR="00237D92" w:rsidTr="00237D92">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1"/>
              <w:spacing w:before="80" w:after="80"/>
              <w:ind w:left="90"/>
              <w:rPr>
                <w:b w:val="0"/>
                <w:color w:val="FF0000"/>
                <w:sz w:val="28"/>
                <w:szCs w:val="28"/>
                <w:lang w:bidi="ar-IQ"/>
              </w:rPr>
            </w:pPr>
            <w:r>
              <w:rPr>
                <w:rFonts w:hint="cs"/>
                <w:b w:val="0"/>
                <w:color w:val="FF0000"/>
                <w:sz w:val="28"/>
                <w:szCs w:val="28"/>
                <w:rtl/>
                <w:lang w:bidi="ar-IQ"/>
              </w:rPr>
              <w:t>7</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widowControl w:val="0"/>
              <w:spacing w:line="276" w:lineRule="auto"/>
              <w:rPr>
                <w:color w:val="FF0000"/>
                <w:sz w:val="28"/>
                <w:szCs w:val="28"/>
              </w:rPr>
            </w:pPr>
          </w:p>
        </w:tc>
      </w:tr>
      <w:tr w:rsidR="00237D92" w:rsidTr="00237D92">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1"/>
              <w:spacing w:before="80" w:after="80"/>
              <w:ind w:left="90"/>
              <w:rPr>
                <w:b w:val="0"/>
                <w:color w:val="FF0000"/>
                <w:sz w:val="24"/>
                <w:szCs w:val="24"/>
                <w:lang w:bidi="ar-IQ"/>
              </w:rPr>
            </w:pPr>
            <w:r>
              <w:rPr>
                <w:rFonts w:hint="cs"/>
                <w:b w:val="0"/>
                <w:color w:val="FF0000"/>
                <w:sz w:val="24"/>
                <w:szCs w:val="24"/>
                <w:rtl/>
                <w:lang w:bidi="ar-IQ"/>
              </w:rPr>
              <w:t>175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widowControl w:val="0"/>
              <w:spacing w:line="276" w:lineRule="auto"/>
              <w:rPr>
                <w:color w:val="FF0000"/>
                <w:sz w:val="24"/>
                <w:szCs w:val="24"/>
              </w:rPr>
            </w:pP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rsidR="00237D92" w:rsidRDefault="00237D92" w:rsidP="00237D92">
            <w:pPr>
              <w:spacing w:before="80" w:after="80"/>
              <w:ind w:hanging="720"/>
              <w:rPr>
                <w:color w:val="000000"/>
              </w:rPr>
            </w:pPr>
            <w:r>
              <w:rPr>
                <w:color w:val="000000"/>
              </w:rPr>
              <w:t>UGx11</w:t>
            </w:r>
            <w:r>
              <w:t xml:space="preserve">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t>1</w:t>
            </w: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rPr>
                <w:color w:val="000000"/>
              </w:rPr>
              <w:t>Forensic \FOR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rPr>
                <w:color w:val="000000"/>
              </w:rPr>
              <w:t xml:space="preserve"> SC</w:t>
            </w:r>
          </w:p>
        </w:tc>
      </w:tr>
      <w:tr w:rsidR="00237D92" w:rsidTr="00237D92">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ind w:left="9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pPr>
            <w:r w:rsidRPr="002545A8">
              <w:rPr>
                <w:rStyle w:val="Hyperlink"/>
              </w:rPr>
              <w:t>Ahmed.j.abdulkadhim@nust.edu.iq</w:t>
            </w: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t>M.Sc</w:t>
            </w:r>
          </w:p>
        </w:tc>
      </w:tr>
      <w:tr w:rsidR="00237D92" w:rsidTr="00237D92">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pPr>
            <w:r>
              <w:t>E-mail</w:t>
            </w: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rsidR="00237D92" w:rsidRDefault="00237D92" w:rsidP="00237D92">
            <w:pPr>
              <w:spacing w:before="80" w:after="80"/>
              <w:ind w:left="360" w:hanging="36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before="80" w:after="80"/>
            </w:pP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rsidR="00237D92" w:rsidRDefault="00237D92" w:rsidP="00237D92">
            <w:pPr>
              <w:spacing w:before="80" w:after="80"/>
              <w:ind w:left="360"/>
            </w:pPr>
            <w:r>
              <w:t>01/09/2023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pPr>
            <w:r>
              <w:t>1.0</w:t>
            </w:r>
          </w:p>
        </w:tc>
      </w:tr>
    </w:tbl>
    <w:p w:rsidR="00237D92" w:rsidRDefault="00237D92" w:rsidP="00237D92">
      <w:pPr>
        <w:tabs>
          <w:tab w:val="left" w:pos="5220"/>
        </w:tabs>
        <w:spacing w:after="200" w:line="276" w:lineRule="auto"/>
        <w:rPr>
          <w:rFonts w:ascii="Cambria" w:eastAsia="Cambria" w:hAnsi="Cambria" w:cs="Cambria"/>
          <w:b/>
          <w:sz w:val="16"/>
          <w:szCs w:val="16"/>
        </w:rPr>
      </w:pPr>
    </w:p>
    <w:p w:rsidR="00237D92" w:rsidRDefault="00237D92" w:rsidP="00237D92">
      <w:pPr>
        <w:tabs>
          <w:tab w:val="left" w:pos="5220"/>
        </w:tabs>
        <w:spacing w:after="200" w:line="276" w:lineRule="auto"/>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237D92" w:rsidTr="00237D92">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360" w:lineRule="auto"/>
              <w:jc w:val="center"/>
              <w:rPr>
                <w:b/>
                <w:color w:val="17365D"/>
                <w:sz w:val="28"/>
                <w:szCs w:val="28"/>
              </w:rPr>
            </w:pPr>
            <w:r>
              <w:rPr>
                <w:b/>
                <w:color w:val="17365D"/>
                <w:sz w:val="28"/>
                <w:szCs w:val="28"/>
              </w:rPr>
              <w:t>Relation with other Modules</w:t>
            </w:r>
            <w:r>
              <w:rPr>
                <w:b/>
                <w:color w:val="17365D"/>
                <w:sz w:val="28"/>
                <w:szCs w:val="28"/>
              </w:rPr>
              <w:br/>
              <w:t>Relation with other Modules</w:t>
            </w:r>
          </w:p>
          <w:p w:rsidR="00237D92" w:rsidRDefault="00237D92" w:rsidP="00237D92">
            <w:pPr>
              <w:bidi/>
              <w:spacing w:line="360" w:lineRule="auto"/>
              <w:jc w:val="center"/>
              <w:rPr>
                <w:rFonts w:eastAsia="Times New Roman"/>
                <w:b/>
                <w:color w:val="17365D"/>
                <w:sz w:val="28"/>
                <w:szCs w:val="28"/>
              </w:rPr>
            </w:pPr>
          </w:p>
        </w:tc>
      </w:tr>
      <w:tr w:rsidR="00237D92" w:rsidTr="00237D92">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60" w:lineRule="auto"/>
              <w:rPr>
                <w:b/>
              </w:rPr>
            </w:pPr>
            <w:r>
              <w:rPr>
                <w:b/>
              </w:rPr>
              <w:lastRenderedPageBreak/>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60" w:lineRule="auto"/>
            </w:pPr>
          </w:p>
        </w:tc>
      </w:tr>
      <w:tr w:rsidR="00237D92" w:rsidTr="00237D92">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60" w:lineRule="auto"/>
            </w:pPr>
          </w:p>
        </w:tc>
      </w:tr>
    </w:tbl>
    <w:p w:rsidR="00237D92" w:rsidRDefault="00237D92" w:rsidP="00237D92">
      <w:pPr>
        <w:tabs>
          <w:tab w:val="left" w:pos="5220"/>
        </w:tabs>
        <w:spacing w:after="0" w:line="360" w:lineRule="auto"/>
        <w:rPr>
          <w:rFonts w:ascii="Cambria" w:eastAsia="Cambria" w:hAnsi="Cambria" w:cs="Cambria"/>
          <w:b/>
          <w:sz w:val="16"/>
          <w:szCs w:val="16"/>
        </w:rPr>
      </w:pPr>
    </w:p>
    <w:p w:rsidR="00237D92" w:rsidRDefault="00237D92" w:rsidP="00237D92">
      <w:pPr>
        <w:tabs>
          <w:tab w:val="left" w:pos="5220"/>
        </w:tabs>
        <w:spacing w:after="200" w:line="276" w:lineRule="auto"/>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237D92" w:rsidTr="00237D92">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276" w:lineRule="auto"/>
              <w:jc w:val="center"/>
              <w:rPr>
                <w:b/>
                <w:color w:val="17365D"/>
                <w:sz w:val="28"/>
                <w:szCs w:val="28"/>
              </w:rPr>
            </w:pPr>
            <w:r>
              <w:rPr>
                <w:b/>
                <w:color w:val="17365D"/>
                <w:sz w:val="28"/>
                <w:szCs w:val="28"/>
              </w:rPr>
              <w:t>Module Aims, Learning Outcomes and Indicative Contents</w:t>
            </w:r>
            <w:r>
              <w:rPr>
                <w:b/>
                <w:color w:val="17365D"/>
                <w:sz w:val="28"/>
                <w:szCs w:val="28"/>
              </w:rPr>
              <w:br/>
              <w:t>Module Aims, Learning Outcomes and Indicative Contents</w:t>
            </w:r>
          </w:p>
          <w:p w:rsidR="00237D92" w:rsidRDefault="00237D92" w:rsidP="00237D92">
            <w:pPr>
              <w:spacing w:line="276" w:lineRule="auto"/>
              <w:jc w:val="center"/>
              <w:rPr>
                <w:b/>
                <w:color w:val="17365D"/>
                <w:sz w:val="28"/>
                <w:szCs w:val="28"/>
              </w:rPr>
            </w:pP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276" w:lineRule="auto"/>
              <w:jc w:val="both"/>
              <w:rPr>
                <w:b/>
                <w:color w:val="000000"/>
                <w:sz w:val="24"/>
                <w:szCs w:val="24"/>
              </w:rPr>
            </w:pPr>
            <w:r>
              <w:rPr>
                <w:b/>
                <w:color w:val="000000"/>
                <w:sz w:val="24"/>
                <w:szCs w:val="24"/>
              </w:rPr>
              <w:t xml:space="preserve"> Module Aims</w:t>
            </w:r>
            <w:r>
              <w:rPr>
                <w:b/>
                <w:color w:val="000000"/>
                <w:sz w:val="24"/>
                <w:szCs w:val="24"/>
              </w:rPr>
              <w:br/>
              <w:t>Module Aims</w:t>
            </w:r>
            <w:r>
              <w:rPr>
                <w:b/>
                <w:color w:val="000000"/>
                <w:sz w:val="24"/>
                <w:szCs w:val="24"/>
              </w:rPr>
              <w:br/>
            </w:r>
          </w:p>
          <w:p w:rsidR="00237D92" w:rsidRDefault="00237D92" w:rsidP="00237D92">
            <w:pPr>
              <w:spacing w:line="276" w:lineRule="auto"/>
              <w:jc w:val="both"/>
              <w:rPr>
                <w:b/>
                <w:sz w:val="24"/>
                <w:szCs w:val="24"/>
              </w:rPr>
            </w:pPr>
          </w:p>
          <w:p w:rsidR="00237D92" w:rsidRDefault="00237D92" w:rsidP="00237D92">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276" w:lineRule="auto"/>
              <w:ind w:left="58"/>
              <w:jc w:val="both"/>
              <w:rPr>
                <w:rFonts w:ascii="Arial" w:eastAsia="Arial" w:hAnsi="Arial" w:cs="Arial"/>
                <w:color w:val="252A2F"/>
                <w:sz w:val="21"/>
                <w:szCs w:val="21"/>
                <w:shd w:val="clear" w:color="auto" w:fill="FFFFFF"/>
              </w:rPr>
            </w:pPr>
            <w:r>
              <w:rPr>
                <w:rFonts w:ascii="Arial" w:eastAsia="Arial" w:hAnsi="Arial" w:cs="Arial"/>
                <w:color w:val="252A2F"/>
                <w:sz w:val="21"/>
                <w:szCs w:val="21"/>
                <w:shd w:val="clear" w:color="auto" w:fill="FFFFFF"/>
              </w:rPr>
              <w:t>This module introduces students to forensic entomology, the study of insects for medicolegal issues, which has been dated back to China in the 13th century. Studying these forensically important insects is useful in estimating post-mortem intervals. Legal implications will be explored using various case studies.  Students will also visit the Entomology Unit and the Forensic Laboratory in KL. Students will observe the progression of decomposition and be exposed to the different families of forensically important flies.</w:t>
            </w: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276" w:lineRule="auto"/>
              <w:rPr>
                <w:b/>
                <w:color w:val="000000"/>
                <w:sz w:val="24"/>
                <w:szCs w:val="24"/>
              </w:rPr>
            </w:pPr>
            <w:r>
              <w:rPr>
                <w:b/>
                <w:color w:val="000000"/>
                <w:sz w:val="24"/>
                <w:szCs w:val="24"/>
              </w:rPr>
              <w:t>Module Learning Outcomes</w:t>
            </w:r>
            <w:r>
              <w:rPr>
                <w:b/>
                <w:color w:val="000000"/>
                <w:sz w:val="24"/>
                <w:szCs w:val="24"/>
              </w:rPr>
              <w:br/>
            </w:r>
            <w:r>
              <w:rPr>
                <w:b/>
                <w:color w:val="000000"/>
                <w:sz w:val="24"/>
                <w:szCs w:val="24"/>
              </w:rPr>
              <w:br/>
              <w:t>Module Learning Outcomes</w:t>
            </w:r>
          </w:p>
          <w:p w:rsidR="00237D92" w:rsidRDefault="00237D92" w:rsidP="00237D92">
            <w:pPr>
              <w:spacing w:line="276" w:lineRule="auto"/>
              <w:rPr>
                <w:b/>
                <w:sz w:val="24"/>
                <w:szCs w:val="24"/>
              </w:rPr>
            </w:pPr>
          </w:p>
          <w:p w:rsidR="00237D92" w:rsidRDefault="00237D92" w:rsidP="00237D92">
            <w:pPr>
              <w:spacing w:line="276" w:lineRule="auto"/>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af2"/>
              <w:shd w:val="clear" w:color="auto" w:fill="FFFFFF"/>
              <w:spacing w:before="0" w:beforeAutospacing="0" w:after="360" w:afterAutospacing="0"/>
              <w:rPr>
                <w:rFonts w:ascii="Calibri" w:eastAsia="Calibri" w:hAnsi="Calibri" w:cs="Calibri"/>
                <w:color w:val="3F4A52"/>
                <w:sz w:val="22"/>
                <w:szCs w:val="22"/>
                <w:lang w:eastAsia="zh-CN"/>
              </w:rPr>
            </w:pPr>
            <w:r>
              <w:rPr>
                <w:rFonts w:ascii="Calibri" w:eastAsia="Calibri" w:hAnsi="Calibri" w:cs="Calibri"/>
                <w:color w:val="3F4A52"/>
                <w:sz w:val="22"/>
                <w:szCs w:val="22"/>
                <w:lang w:eastAsia="zh-CN"/>
              </w:rPr>
              <w:t>Upon successful completion of this course, students will be able to:</w:t>
            </w:r>
          </w:p>
          <w:p w:rsidR="00237D92" w:rsidRDefault="00237D92" w:rsidP="00635BE2">
            <w:pPr>
              <w:numPr>
                <w:ilvl w:val="0"/>
                <w:numId w:val="43"/>
              </w:numPr>
              <w:ind w:left="360"/>
              <w:rPr>
                <w:color w:val="3F4A52"/>
                <w:lang w:eastAsia="zh-CN"/>
              </w:rPr>
            </w:pPr>
            <w:r>
              <w:rPr>
                <w:color w:val="3F4A52"/>
                <w:lang w:eastAsia="zh-CN"/>
              </w:rPr>
              <w:t>Describe the application of entomology to criminal investigations</w:t>
            </w:r>
          </w:p>
          <w:p w:rsidR="00237D92" w:rsidRDefault="00237D92" w:rsidP="00635BE2">
            <w:pPr>
              <w:numPr>
                <w:ilvl w:val="0"/>
                <w:numId w:val="43"/>
              </w:numPr>
              <w:spacing w:before="120"/>
              <w:ind w:left="360"/>
              <w:rPr>
                <w:color w:val="3F4A52"/>
                <w:lang w:eastAsia="zh-CN"/>
              </w:rPr>
            </w:pPr>
            <w:r>
              <w:rPr>
                <w:color w:val="3F4A52"/>
                <w:lang w:eastAsia="zh-CN"/>
              </w:rPr>
              <w:t>Identify insect groups (especially carrion groups) and insect rearing cycles</w:t>
            </w:r>
          </w:p>
          <w:p w:rsidR="00237D92" w:rsidRDefault="00237D92" w:rsidP="00635BE2">
            <w:pPr>
              <w:numPr>
                <w:ilvl w:val="0"/>
                <w:numId w:val="43"/>
              </w:numPr>
              <w:spacing w:before="120"/>
              <w:ind w:left="360"/>
              <w:rPr>
                <w:color w:val="3F4A52"/>
                <w:lang w:eastAsia="zh-CN"/>
              </w:rPr>
            </w:pPr>
            <w:r>
              <w:rPr>
                <w:color w:val="3F4A52"/>
                <w:lang w:eastAsia="zh-CN"/>
              </w:rPr>
              <w:t>Demonstrate proper handling, collection and preservation of insect evidence at crime scenes</w:t>
            </w:r>
          </w:p>
          <w:p w:rsidR="00237D92" w:rsidRDefault="00237D92" w:rsidP="00635BE2">
            <w:pPr>
              <w:numPr>
                <w:ilvl w:val="0"/>
                <w:numId w:val="43"/>
              </w:numPr>
              <w:spacing w:before="120"/>
              <w:ind w:left="360"/>
              <w:rPr>
                <w:color w:val="3F4A52"/>
                <w:lang w:eastAsia="zh-CN"/>
              </w:rPr>
            </w:pPr>
            <w:r>
              <w:rPr>
                <w:color w:val="3F4A52"/>
                <w:lang w:eastAsia="zh-CN"/>
              </w:rPr>
              <w:t>Explain scientific principles behind the use of insects in homicide investigations</w:t>
            </w:r>
          </w:p>
          <w:p w:rsidR="00237D92" w:rsidRDefault="00237D92" w:rsidP="00635BE2">
            <w:pPr>
              <w:numPr>
                <w:ilvl w:val="0"/>
                <w:numId w:val="43"/>
              </w:numPr>
              <w:spacing w:before="120"/>
              <w:ind w:left="360"/>
              <w:rPr>
                <w:color w:val="3F4A52"/>
                <w:lang w:eastAsia="zh-CN"/>
              </w:rPr>
            </w:pPr>
            <w:r>
              <w:rPr>
                <w:color w:val="3F4A52"/>
                <w:lang w:eastAsia="zh-CN"/>
              </w:rPr>
              <w:t>Identify where an when forensic entomology is important, and show the limitations of the technique and how they can be overcome</w:t>
            </w:r>
          </w:p>
          <w:p w:rsidR="00237D92" w:rsidRDefault="00237D92" w:rsidP="00635BE2">
            <w:pPr>
              <w:numPr>
                <w:ilvl w:val="0"/>
                <w:numId w:val="43"/>
              </w:numPr>
              <w:spacing w:before="120"/>
              <w:ind w:left="360"/>
              <w:rPr>
                <w:color w:val="3F4A52"/>
                <w:lang w:eastAsia="zh-CN"/>
              </w:rPr>
            </w:pPr>
            <w:r>
              <w:rPr>
                <w:color w:val="3F4A52"/>
                <w:lang w:eastAsia="zh-CN"/>
              </w:rPr>
              <w:t>Describe the effects of habitat on insect evidence</w:t>
            </w:r>
          </w:p>
          <w:p w:rsidR="00237D92" w:rsidRDefault="00237D92" w:rsidP="00237D92">
            <w:pPr>
              <w:widowControl w:val="0"/>
              <w:shd w:val="clear" w:color="auto" w:fill="FFFFFF"/>
              <w:spacing w:line="276" w:lineRule="auto"/>
              <w:ind w:left="270"/>
              <w:rPr>
                <w:color w:val="3F4A52"/>
                <w:lang w:eastAsia="zh-CN"/>
              </w:rPr>
            </w:pP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jc w:val="center"/>
              <w:rPr>
                <w:b/>
                <w:sz w:val="24"/>
                <w:szCs w:val="24"/>
              </w:rPr>
            </w:pPr>
            <w:r>
              <w:rPr>
                <w:b/>
                <w:sz w:val="24"/>
                <w:szCs w:val="24"/>
              </w:rPr>
              <w:t>Indicative Contents</w:t>
            </w:r>
            <w:r>
              <w:rPr>
                <w:b/>
                <w:sz w:val="24"/>
                <w:szCs w:val="24"/>
              </w:rPr>
              <w:br/>
              <w:t>Indicative Contents</w:t>
            </w:r>
          </w:p>
          <w:p w:rsidR="00237D92" w:rsidRDefault="00237D92" w:rsidP="00237D92">
            <w:pPr>
              <w:bidi/>
              <w:spacing w:line="312" w:lineRule="auto"/>
              <w:jc w:val="center"/>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af2"/>
              <w:shd w:val="clear" w:color="auto" w:fill="FFFFFF"/>
              <w:spacing w:before="0" w:beforeAutospacing="0"/>
              <w:rPr>
                <w:rFonts w:ascii="Segoe UI" w:eastAsia="Segoe UI" w:hAnsi="Segoe UI" w:cs="Segoe UI"/>
                <w:color w:val="1D2125"/>
                <w:sz w:val="22"/>
                <w:szCs w:val="22"/>
              </w:rPr>
            </w:pPr>
            <w:r>
              <w:rPr>
                <w:rFonts w:ascii="Segoe UI" w:eastAsia="Segoe UI" w:hAnsi="Segoe UI" w:cs="Segoe UI"/>
                <w:b/>
                <w:bCs/>
                <w:color w:val="1D2125"/>
                <w:sz w:val="22"/>
                <w:szCs w:val="22"/>
                <w:shd w:val="clear" w:color="auto" w:fill="FFFFFF"/>
              </w:rPr>
              <w:t>The student will… [6 h for each steps]</w:t>
            </w:r>
          </w:p>
          <w:p w:rsidR="00237D92" w:rsidRDefault="00237D92" w:rsidP="00635BE2">
            <w:pPr>
              <w:numPr>
                <w:ilvl w:val="0"/>
                <w:numId w:val="44"/>
              </w:numPr>
              <w:spacing w:beforeAutospacing="1" w:afterAutospacing="1"/>
            </w:pPr>
            <w:r>
              <w:rPr>
                <w:rFonts w:ascii="Segoe UI" w:eastAsia="Segoe UI" w:hAnsi="Segoe UI" w:cs="Segoe UI"/>
                <w:color w:val="1D2125"/>
                <w:shd w:val="clear" w:color="auto" w:fill="FFFFFF"/>
              </w:rPr>
              <w:t>recognize that in the field of forensic anthropology information about the victim of a crime and the nature of the crime itself is determined from unknown skeletal remains</w:t>
            </w:r>
          </w:p>
          <w:p w:rsidR="00237D92" w:rsidRDefault="00237D92" w:rsidP="00635BE2">
            <w:pPr>
              <w:numPr>
                <w:ilvl w:val="0"/>
                <w:numId w:val="44"/>
              </w:numPr>
              <w:spacing w:beforeAutospacing="1" w:afterAutospacing="1"/>
            </w:pPr>
            <w:r>
              <w:rPr>
                <w:rFonts w:ascii="Segoe UI" w:eastAsia="Segoe UI" w:hAnsi="Segoe UI" w:cs="Segoe UI"/>
                <w:color w:val="1D2125"/>
                <w:shd w:val="clear" w:color="auto" w:fill="FFFFFF"/>
              </w:rPr>
              <w:t>understand that a forensic anthropologist attempts to determine the following information from unknown skeletal remains: whether the remains are human or non-human, number of individuals found, time of death, sex of individual(s), ancestry of individual(s), stature of individual(s), and cause of death</w:t>
            </w:r>
          </w:p>
          <w:p w:rsidR="00237D92" w:rsidRDefault="00237D92" w:rsidP="00635BE2">
            <w:pPr>
              <w:numPr>
                <w:ilvl w:val="0"/>
                <w:numId w:val="44"/>
              </w:numPr>
              <w:spacing w:beforeAutospacing="1" w:afterAutospacing="1"/>
            </w:pPr>
            <w:r>
              <w:rPr>
                <w:rFonts w:ascii="Segoe UI" w:eastAsia="Segoe UI" w:hAnsi="Segoe UI" w:cs="Segoe UI"/>
                <w:color w:val="1D2125"/>
                <w:shd w:val="clear" w:color="auto" w:fill="FFFFFF"/>
              </w:rPr>
              <w:lastRenderedPageBreak/>
              <w:t>describe some of the basic skeletal differences between human and animal bones (such as ribs and upper and lower limbs)</w:t>
            </w:r>
          </w:p>
          <w:p w:rsidR="00237D92" w:rsidRDefault="00237D92" w:rsidP="00635BE2">
            <w:pPr>
              <w:numPr>
                <w:ilvl w:val="0"/>
                <w:numId w:val="44"/>
              </w:numPr>
              <w:spacing w:beforeAutospacing="1" w:afterAutospacing="1"/>
            </w:pPr>
            <w:r>
              <w:rPr>
                <w:rFonts w:ascii="Segoe UI" w:eastAsia="Segoe UI" w:hAnsi="Segoe UI" w:cs="Segoe UI"/>
                <w:color w:val="1D2125"/>
                <w:shd w:val="clear" w:color="auto" w:fill="FFFFFF"/>
              </w:rPr>
              <w:t>state some of the basic skeletal differences between humans from various ancestries or races (such as Negroid, Caucasoid, Mongoloid)</w:t>
            </w:r>
          </w:p>
          <w:p w:rsidR="00237D92" w:rsidRDefault="00237D92" w:rsidP="00635BE2">
            <w:pPr>
              <w:numPr>
                <w:ilvl w:val="0"/>
                <w:numId w:val="44"/>
              </w:numPr>
              <w:spacing w:beforeAutospacing="1" w:afterAutospacing="1"/>
            </w:pPr>
            <w:r>
              <w:rPr>
                <w:rFonts w:ascii="Segoe UI" w:eastAsia="Segoe UI" w:hAnsi="Segoe UI" w:cs="Segoe UI"/>
                <w:color w:val="1D2125"/>
                <w:shd w:val="clear" w:color="auto" w:fill="FFFFFF"/>
              </w:rPr>
              <w:t>identify some of the basic skeletal differences between female and male remains</w:t>
            </w:r>
          </w:p>
          <w:p w:rsidR="00237D92" w:rsidRDefault="00237D92" w:rsidP="00635BE2">
            <w:pPr>
              <w:numPr>
                <w:ilvl w:val="0"/>
                <w:numId w:val="44"/>
              </w:numPr>
              <w:spacing w:beforeAutospacing="1" w:afterAutospacing="1"/>
              <w:rPr>
                <w:color w:val="3F4A52"/>
              </w:rPr>
            </w:pPr>
            <w:r>
              <w:rPr>
                <w:rFonts w:ascii="Segoe UI" w:eastAsia="Segoe UI" w:hAnsi="Segoe UI" w:cs="Segoe UI"/>
                <w:color w:val="1D2125"/>
                <w:shd w:val="clear" w:color="auto" w:fill="FFFFFF"/>
              </w:rPr>
              <w:t>perform a research study that compares the size and length of various bones in males and females</w:t>
            </w:r>
          </w:p>
        </w:tc>
      </w:tr>
    </w:tbl>
    <w:p w:rsidR="00237D92" w:rsidRDefault="00237D92" w:rsidP="00237D92">
      <w:pPr>
        <w:spacing w:after="384" w:line="312" w:lineRule="auto"/>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237D92" w:rsidTr="00237D92">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276" w:lineRule="auto"/>
              <w:jc w:val="center"/>
              <w:rPr>
                <w:b/>
                <w:color w:val="17365D"/>
                <w:sz w:val="28"/>
                <w:szCs w:val="28"/>
              </w:rPr>
            </w:pPr>
            <w:r>
              <w:rPr>
                <w:b/>
                <w:color w:val="17365D"/>
                <w:sz w:val="28"/>
                <w:szCs w:val="28"/>
              </w:rPr>
              <w:t>Learning and Teaching Strategies</w:t>
            </w:r>
            <w:r>
              <w:rPr>
                <w:b/>
                <w:color w:val="17365D"/>
                <w:sz w:val="28"/>
                <w:szCs w:val="28"/>
              </w:rPr>
              <w:br/>
              <w:t>Learning and Teaching Strategies</w:t>
            </w:r>
          </w:p>
          <w:p w:rsidR="00237D92" w:rsidRDefault="00237D92" w:rsidP="00237D92">
            <w:pPr>
              <w:bidi/>
              <w:jc w:val="center"/>
              <w:rPr>
                <w:rFonts w:eastAsia="Times New Roman"/>
                <w:b/>
                <w:color w:val="17365D"/>
                <w:sz w:val="28"/>
                <w:szCs w:val="28"/>
              </w:rPr>
            </w:pPr>
          </w:p>
        </w:tc>
      </w:tr>
      <w:tr w:rsidR="00237D92" w:rsidTr="00237D92">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af2"/>
              <w:shd w:val="clear" w:color="auto" w:fill="FFFFFF"/>
              <w:spacing w:before="0" w:beforeAutospacing="0" w:after="225" w:afterAutospacing="0" w:line="378" w:lineRule="atLeast"/>
              <w:jc w:val="both"/>
              <w:rPr>
                <w:rFonts w:ascii="Calibri" w:eastAsia="Calibri" w:hAnsi="Calibri" w:cs="Calibri"/>
                <w:bCs/>
                <w:color w:val="000000"/>
              </w:rPr>
            </w:pPr>
            <w:r>
              <w:rPr>
                <w:rFonts w:ascii="Calibri" w:eastAsia="Calibri" w:hAnsi="Calibri" w:cs="Calibri"/>
                <w:bCs/>
                <w:color w:val="000000"/>
              </w:rPr>
              <w:t>Generally, blood and varied alternative tissues bear a laboratory analysis to see the presence of poisons and their levels within the body. However in few cases wherever the body remains undiscovered for an extended duration, then maggots are collected and brought to the laboratory for entomo-toxicological studies as a result of the advanced stage of decomposition within the body where assortment and preservation of body viscera becomes an impossible task. This entomo-toxicological studies of the maggots facilitate the assessment of poison levels within the body.</w:t>
            </w:r>
          </w:p>
          <w:p w:rsidR="00237D92" w:rsidRDefault="00237D92" w:rsidP="00237D92">
            <w:pPr>
              <w:pStyle w:val="af2"/>
              <w:shd w:val="clear" w:color="auto" w:fill="FFFFFF"/>
              <w:spacing w:before="0" w:beforeAutospacing="0" w:after="225" w:afterAutospacing="0" w:line="378" w:lineRule="atLeast"/>
              <w:jc w:val="both"/>
              <w:rPr>
                <w:rFonts w:ascii="Calibri" w:eastAsia="Calibri" w:hAnsi="Calibri" w:cs="Calibri"/>
                <w:bCs/>
                <w:color w:val="000000"/>
              </w:rPr>
            </w:pPr>
            <w:r>
              <w:rPr>
                <w:rFonts w:ascii="Calibri" w:eastAsia="Calibri" w:hAnsi="Calibri" w:cs="Calibri"/>
                <w:bCs/>
                <w:color w:val="000000"/>
              </w:rPr>
              <w:t>Insects’ species are continuously restricted to a limited region or surroundings. The body gets settled shortly once the onset of decomposition. Just in case if the body gets stirred by some external force, then it gets re-colonized once more relying upon the region and therefore the individual environmental issue. But, this secondary colonisation may dissent from the initial colonisation, thereby providing a clue that the body was resettled in a while.</w:t>
            </w:r>
          </w:p>
          <w:p w:rsidR="00237D92" w:rsidRPr="00C314B2" w:rsidRDefault="00237D92" w:rsidP="00237D92">
            <w:pPr>
              <w:pStyle w:val="af2"/>
              <w:shd w:val="clear" w:color="auto" w:fill="FFFFFF"/>
              <w:spacing w:before="0" w:beforeAutospacing="0" w:after="225" w:afterAutospacing="0" w:line="378" w:lineRule="atLeast"/>
              <w:jc w:val="both"/>
              <w:rPr>
                <w:rFonts w:ascii="Calibri" w:eastAsia="Calibri" w:hAnsi="Calibri" w:cs="Calibri"/>
                <w:bCs/>
                <w:color w:val="000000"/>
              </w:rPr>
            </w:pPr>
            <w:r>
              <w:rPr>
                <w:rFonts w:ascii="Calibri" w:eastAsia="Calibri" w:hAnsi="Calibri" w:cs="Calibri"/>
                <w:bCs/>
                <w:color w:val="000000"/>
              </w:rPr>
              <w:t>This course outline would inculcate within the students an ability to view every miniscule factor present at the spot, where a crime was conducted. In addition, they would also be able to analyse the sequence in which the insects colonize a corpse and its evidentiary value in the courtroom.</w:t>
            </w:r>
          </w:p>
        </w:tc>
      </w:tr>
    </w:tbl>
    <w:p w:rsidR="00237D92" w:rsidRDefault="00237D92" w:rsidP="00237D92">
      <w:pPr>
        <w:spacing w:line="276" w:lineRule="auto"/>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237D92" w:rsidTr="00237D92">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312" w:lineRule="auto"/>
              <w:jc w:val="center"/>
              <w:rPr>
                <w:rFonts w:eastAsia="Times New Roman"/>
                <w:color w:val="000000"/>
                <w:sz w:val="24"/>
                <w:szCs w:val="24"/>
              </w:rPr>
            </w:pPr>
            <w:r>
              <w:rPr>
                <w:rFonts w:eastAsia="Times New Roman"/>
                <w:b/>
                <w:color w:val="17365D"/>
                <w:sz w:val="28"/>
                <w:szCs w:val="28"/>
              </w:rPr>
              <w:lastRenderedPageBreak/>
              <w:t>Student Workload (SWL)</w:t>
            </w:r>
            <w:r>
              <w:rPr>
                <w:rFonts w:eastAsia="Times New Roman"/>
                <w:b/>
                <w:color w:val="17365D"/>
                <w:sz w:val="28"/>
                <w:szCs w:val="28"/>
              </w:rPr>
              <w:br/>
              <w:t>Student Workload (SWL)</w:t>
            </w:r>
          </w:p>
          <w:p w:rsidR="00237D92" w:rsidRDefault="00237D92" w:rsidP="00237D92">
            <w:pPr>
              <w:bidi/>
              <w:spacing w:line="312" w:lineRule="auto"/>
              <w:jc w:val="center"/>
              <w:rPr>
                <w:rFonts w:eastAsia="Times New Roman"/>
                <w:color w:val="000000"/>
                <w:sz w:val="24"/>
                <w:szCs w:val="24"/>
              </w:rPr>
            </w:pPr>
          </w:p>
        </w:tc>
      </w:tr>
      <w:tr w:rsidR="00237D92" w:rsidTr="00237D92">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sz w:val="24"/>
                <w:szCs w:val="24"/>
              </w:rPr>
            </w:pPr>
            <w:r>
              <w:rPr>
                <w:b/>
                <w:color w:val="000000"/>
                <w:sz w:val="24"/>
                <w:szCs w:val="24"/>
              </w:rPr>
              <w:t>Structured SWL (h/sem)</w:t>
            </w:r>
            <w:r>
              <w:rPr>
                <w:b/>
                <w:color w:val="000000"/>
                <w:sz w:val="24"/>
                <w:szCs w:val="24"/>
              </w:rPr>
              <w:br/>
              <w:t>Structured SWL (h/sem)</w:t>
            </w:r>
          </w:p>
          <w:p w:rsidR="00237D92" w:rsidRDefault="00237D92" w:rsidP="00237D92">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12" w:lineRule="auto"/>
              <w:rPr>
                <w:sz w:val="24"/>
                <w:szCs w:val="24"/>
              </w:rPr>
            </w:pPr>
            <w:r>
              <w:rPr>
                <w:sz w:val="24"/>
                <w:szCs w:val="24"/>
              </w:rPr>
              <w:t>86</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12" w:lineRule="auto"/>
              <w:rPr>
                <w:b/>
              </w:rPr>
            </w:pPr>
            <w:r>
              <w:rPr>
                <w:b/>
              </w:rPr>
              <w:t>Structured SWL (h/w)</w:t>
            </w:r>
            <w:r>
              <w:rPr>
                <w:b/>
              </w:rPr>
              <w:br/>
              <w:t>Structured SWL (h/w)</w:t>
            </w:r>
          </w:p>
          <w:p w:rsidR="00237D92" w:rsidRDefault="00237D92" w:rsidP="00237D92">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12" w:lineRule="auto"/>
              <w:rPr>
                <w:sz w:val="24"/>
                <w:szCs w:val="24"/>
              </w:rPr>
            </w:pPr>
            <w:r>
              <w:rPr>
                <w:sz w:val="24"/>
                <w:szCs w:val="24"/>
              </w:rPr>
              <w:t>6.1</w:t>
            </w:r>
          </w:p>
        </w:tc>
      </w:tr>
      <w:tr w:rsidR="00237D92" w:rsidTr="00237D92">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sz w:val="24"/>
                <w:szCs w:val="24"/>
              </w:rPr>
            </w:pPr>
            <w:r>
              <w:rPr>
                <w:b/>
                <w:color w:val="000000"/>
                <w:sz w:val="24"/>
                <w:szCs w:val="24"/>
              </w:rPr>
              <w:t>Unstructured SWL (h/sem)</w:t>
            </w:r>
            <w:r>
              <w:rPr>
                <w:b/>
                <w:color w:val="000000"/>
                <w:sz w:val="24"/>
                <w:szCs w:val="24"/>
              </w:rPr>
              <w:br/>
              <w:t>Unstructured SWL (h/sem)</w:t>
            </w:r>
          </w:p>
          <w:p w:rsidR="00237D92" w:rsidRDefault="00237D92" w:rsidP="00237D92">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12" w:lineRule="auto"/>
              <w:rPr>
                <w:sz w:val="24"/>
                <w:szCs w:val="24"/>
              </w:rPr>
            </w:pPr>
            <w:r>
              <w:rPr>
                <w:sz w:val="24"/>
                <w:szCs w:val="24"/>
              </w:rPr>
              <w:t>89</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12" w:lineRule="auto"/>
              <w:rPr>
                <w:b/>
              </w:rPr>
            </w:pPr>
            <w:r>
              <w:rPr>
                <w:b/>
              </w:rPr>
              <w:t>Unstructured SWL (h/w)</w:t>
            </w:r>
            <w:r>
              <w:rPr>
                <w:b/>
              </w:rPr>
              <w:br/>
              <w:t>Unstructured SWL (h/w)</w:t>
            </w:r>
          </w:p>
          <w:p w:rsidR="00237D92" w:rsidRDefault="00237D92" w:rsidP="00237D92">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12" w:lineRule="auto"/>
              <w:rPr>
                <w:sz w:val="24"/>
                <w:szCs w:val="24"/>
              </w:rPr>
            </w:pPr>
            <w:r>
              <w:rPr>
                <w:sz w:val="24"/>
                <w:szCs w:val="24"/>
              </w:rPr>
              <w:t>6.2</w:t>
            </w:r>
          </w:p>
        </w:tc>
      </w:tr>
      <w:tr w:rsidR="00237D92" w:rsidTr="00237D92">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sz w:val="24"/>
                <w:szCs w:val="24"/>
              </w:rPr>
            </w:pPr>
            <w:r>
              <w:rPr>
                <w:b/>
                <w:color w:val="000000"/>
                <w:sz w:val="24"/>
                <w:szCs w:val="24"/>
              </w:rPr>
              <w:t>Total SWL (h/sem)</w:t>
            </w:r>
            <w:r>
              <w:rPr>
                <w:b/>
                <w:color w:val="000000"/>
                <w:sz w:val="24"/>
                <w:szCs w:val="24"/>
              </w:rPr>
              <w:br/>
              <w:t>Total SWL (h/sem)</w:t>
            </w:r>
          </w:p>
          <w:p w:rsidR="00237D92" w:rsidRDefault="00237D92" w:rsidP="00237D92">
            <w:pPr>
              <w:spacing w:line="312" w:lineRule="auto"/>
              <w:rPr>
                <w:b/>
                <w:sz w:val="24"/>
                <w:szCs w:val="24"/>
              </w:rPr>
            </w:pP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12" w:lineRule="auto"/>
              <w:rPr>
                <w:sz w:val="24"/>
                <w:szCs w:val="24"/>
              </w:rPr>
            </w:pPr>
            <w:r>
              <w:rPr>
                <w:sz w:val="24"/>
                <w:szCs w:val="24"/>
              </w:rPr>
              <w:t>175</w:t>
            </w:r>
          </w:p>
        </w:tc>
      </w:tr>
    </w:tbl>
    <w:p w:rsidR="00237D92" w:rsidRDefault="00237D92" w:rsidP="00237D92">
      <w:pPr>
        <w:spacing w:after="0" w:line="312" w:lineRule="auto"/>
        <w:rPr>
          <w:rFonts w:ascii="Cambria" w:eastAsia="Cambria" w:hAnsi="Cambria" w:cs="Cambria"/>
          <w:b/>
          <w:color w:val="000000"/>
        </w:rPr>
      </w:pPr>
    </w:p>
    <w:p w:rsidR="00237D92" w:rsidRDefault="00237D92" w:rsidP="00237D92">
      <w:pPr>
        <w:spacing w:after="0" w:line="312" w:lineRule="auto"/>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237D92" w:rsidTr="00237D92">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312" w:lineRule="auto"/>
              <w:jc w:val="center"/>
              <w:rPr>
                <w:b/>
                <w:color w:val="17365D"/>
                <w:sz w:val="28"/>
                <w:szCs w:val="28"/>
              </w:rPr>
            </w:pPr>
            <w:r>
              <w:rPr>
                <w:b/>
                <w:color w:val="17365D"/>
                <w:sz w:val="28"/>
                <w:szCs w:val="28"/>
              </w:rPr>
              <w:t>Module Evaluation</w:t>
            </w:r>
            <w:r>
              <w:rPr>
                <w:b/>
                <w:color w:val="17365D"/>
                <w:sz w:val="28"/>
                <w:szCs w:val="28"/>
              </w:rPr>
              <w:br/>
              <w:t>Module Evaluation</w:t>
            </w:r>
          </w:p>
          <w:p w:rsidR="00237D92" w:rsidRDefault="00237D92" w:rsidP="00237D92">
            <w:pPr>
              <w:bidi/>
              <w:spacing w:line="312" w:lineRule="auto"/>
              <w:jc w:val="center"/>
              <w:rPr>
                <w:rFonts w:eastAsia="Times New Roman"/>
                <w:b/>
                <w:color w:val="17365D"/>
                <w:sz w:val="32"/>
                <w:szCs w:val="32"/>
              </w:rPr>
            </w:pPr>
          </w:p>
        </w:tc>
      </w:tr>
      <w:tr w:rsidR="00237D92" w:rsidTr="00237D92">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ind w:left="360" w:hanging="720"/>
              <w:rPr>
                <w:b/>
              </w:rPr>
            </w:pPr>
          </w:p>
          <w:p w:rsidR="00237D92" w:rsidRDefault="00237D92" w:rsidP="00237D92">
            <w:pPr>
              <w:spacing w:line="312" w:lineRule="auto"/>
              <w:ind w:left="360" w:hanging="720"/>
              <w:rPr>
                <w:b/>
              </w:rPr>
            </w:pPr>
            <w:r>
              <w:rPr>
                <w:b/>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12" w:lineRule="auto"/>
              <w:rPr>
                <w:b/>
                <w:color w:val="000000"/>
              </w:rPr>
            </w:pPr>
            <w:r>
              <w:rPr>
                <w:b/>
                <w:color w:val="000000"/>
              </w:rPr>
              <w:t>Relevant Learning Outcome</w:t>
            </w:r>
          </w:p>
        </w:tc>
      </w:tr>
      <w:tr w:rsidR="00237D92" w:rsidTr="00237D92">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r>
              <w:t>LO #1, 2, 10 and 11</w:t>
            </w:r>
          </w:p>
        </w:tc>
      </w:tr>
      <w:tr w:rsidR="00237D92" w:rsidTr="00237D92">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r>
              <w:t>LO # 3, 4, 6 and 7</w:t>
            </w:r>
          </w:p>
        </w:tc>
      </w:tr>
      <w:tr w:rsidR="00237D92" w:rsidTr="00237D92">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p>
        </w:tc>
      </w:tr>
      <w:tr w:rsidR="00237D92" w:rsidTr="00237D92">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r>
              <w:t>LO # 5, 8 and 10</w:t>
            </w:r>
          </w:p>
        </w:tc>
      </w:tr>
      <w:tr w:rsidR="00237D92" w:rsidTr="00237D92">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r>
              <w:t>LO # 1-7</w:t>
            </w:r>
          </w:p>
        </w:tc>
      </w:tr>
      <w:tr w:rsidR="00237D92" w:rsidTr="00237D92">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r>
              <w:rPr>
                <w:color w:val="000000"/>
              </w:rPr>
              <w:t>All</w:t>
            </w:r>
          </w:p>
        </w:tc>
      </w:tr>
      <w:tr w:rsidR="00237D92" w:rsidTr="00237D92">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p>
        </w:tc>
      </w:tr>
    </w:tbl>
    <w:p w:rsidR="00237D92" w:rsidRDefault="00237D92" w:rsidP="00237D92">
      <w:pPr>
        <w:spacing w:line="276" w:lineRule="auto"/>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237D92" w:rsidTr="00237D92">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360" w:lineRule="auto"/>
              <w:jc w:val="center"/>
              <w:rPr>
                <w:b/>
                <w:color w:val="17365D"/>
                <w:sz w:val="28"/>
                <w:szCs w:val="28"/>
              </w:rPr>
            </w:pPr>
            <w:r>
              <w:rPr>
                <w:b/>
                <w:color w:val="17365D"/>
                <w:sz w:val="28"/>
                <w:szCs w:val="28"/>
              </w:rPr>
              <w:t>Delivery Plan (Weekly Syllabus)</w:t>
            </w:r>
            <w:r>
              <w:rPr>
                <w:b/>
                <w:color w:val="17365D"/>
                <w:sz w:val="28"/>
                <w:szCs w:val="28"/>
              </w:rPr>
              <w:br/>
              <w:t>Delivery Plan (Weekly Syllabus)</w:t>
            </w:r>
          </w:p>
          <w:p w:rsidR="00237D92" w:rsidRDefault="00237D92" w:rsidP="00237D92">
            <w:pPr>
              <w:bidi/>
              <w:spacing w:line="360" w:lineRule="auto"/>
              <w:jc w:val="center"/>
              <w:rPr>
                <w:rFonts w:eastAsia="Times New Roman"/>
                <w:b/>
                <w:color w:val="17365D"/>
                <w:sz w:val="28"/>
                <w:szCs w:val="28"/>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60" w:lineRule="auto"/>
              <w:rPr>
                <w:b/>
                <w:sz w:val="24"/>
                <w:szCs w:val="24"/>
              </w:rPr>
            </w:pPr>
            <w:r>
              <w:rPr>
                <w:b/>
              </w:rPr>
              <w:t>Material Covered</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tbl>
            <w:tblPr>
              <w:tblW w:w="0" w:type="auto"/>
              <w:tblLayout w:type="fixed"/>
              <w:tblLook w:val="04A0" w:firstRow="1" w:lastRow="0" w:firstColumn="1" w:lastColumn="0" w:noHBand="0" w:noVBand="1"/>
            </w:tblPr>
            <w:tblGrid>
              <w:gridCol w:w="7175"/>
            </w:tblGrid>
            <w:tr w:rsidR="00237D92" w:rsidTr="00237D92">
              <w:trPr>
                <w:trHeight w:val="110"/>
              </w:trPr>
              <w:tc>
                <w:tcPr>
                  <w:tcW w:w="7175" w:type="dxa"/>
                  <w:tcBorders>
                    <w:tl2br w:val="nil"/>
                    <w:tr2bl w:val="nil"/>
                  </w:tcBorders>
                </w:tcPr>
                <w:p w:rsidR="00237D92" w:rsidRDefault="00237D92" w:rsidP="00237D92">
                  <w:pPr>
                    <w:pStyle w:val="1"/>
                    <w:shd w:val="clear" w:color="auto" w:fill="FFFFFF"/>
                    <w:spacing w:line="18" w:lineRule="atLeast"/>
                    <w:jc w:val="right"/>
                    <w:rPr>
                      <w:rFonts w:ascii="Calibri" w:hAnsi="Calibri" w:cs="Calibri"/>
                      <w:b w:val="0"/>
                      <w:sz w:val="22"/>
                      <w:szCs w:val="22"/>
                    </w:rPr>
                  </w:pPr>
                  <w:r>
                    <w:rPr>
                      <w:rFonts w:ascii="Calibri" w:hAnsi="Calibri" w:cs="Calibri"/>
                      <w:b w:val="0"/>
                      <w:sz w:val="22"/>
                      <w:szCs w:val="22"/>
                    </w:rPr>
                    <w:t xml:space="preserve"> Introduction for-Forensic Entomology</w:t>
                  </w:r>
                </w:p>
              </w:tc>
            </w:tr>
          </w:tbl>
          <w:p w:rsidR="00237D92" w:rsidRDefault="00237D92" w:rsidP="00237D92">
            <w:pPr>
              <w:spacing w:line="360" w:lineRule="auto"/>
              <w:rPr>
                <w:bCs/>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2-3</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Cs/>
              </w:rPr>
            </w:pPr>
            <w:r>
              <w:t>What happens after death?Rigor mortis</w:t>
            </w:r>
          </w:p>
        </w:tc>
      </w:tr>
      <w:tr w:rsidR="00237D92" w:rsidTr="00237D92">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4-5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Cs/>
              </w:rPr>
            </w:pPr>
            <w:r>
              <w:t>Estimating time of death with Forensic Entomology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lastRenderedPageBreak/>
              <w:t>Week 6-7</w:t>
            </w:r>
          </w:p>
        </w:tc>
        <w:tc>
          <w:tcPr>
            <w:tcW w:w="9240" w:type="dxa"/>
            <w:tcBorders>
              <w:top w:val="single" w:sz="4" w:space="0" w:color="000000"/>
              <w:left w:val="single" w:sz="4" w:space="0" w:color="000000"/>
              <w:bottom w:val="single" w:sz="4" w:space="0" w:color="000000"/>
              <w:right w:val="single" w:sz="4" w:space="0" w:color="000000"/>
            </w:tcBorders>
            <w:vAlign w:val="center"/>
          </w:tcPr>
          <w:tbl>
            <w:tblPr>
              <w:tblW w:w="0" w:type="auto"/>
              <w:tblLayout w:type="fixed"/>
              <w:tblLook w:val="04A0" w:firstRow="1" w:lastRow="0" w:firstColumn="1" w:lastColumn="0" w:noHBand="0" w:noVBand="1"/>
            </w:tblPr>
            <w:tblGrid>
              <w:gridCol w:w="8345"/>
            </w:tblGrid>
            <w:tr w:rsidR="00237D92" w:rsidTr="00237D92">
              <w:trPr>
                <w:trHeight w:val="110"/>
              </w:trPr>
              <w:tc>
                <w:tcPr>
                  <w:tcW w:w="8345" w:type="dxa"/>
                  <w:tcBorders>
                    <w:tl2br w:val="nil"/>
                    <w:tr2bl w:val="nil"/>
                  </w:tcBorders>
                </w:tcPr>
                <w:p w:rsidR="00237D92" w:rsidRDefault="00237D92" w:rsidP="00237D92">
                  <w:pPr>
                    <w:rPr>
                      <w:color w:val="000000"/>
                      <w:szCs w:val="24"/>
                    </w:rPr>
                  </w:pPr>
                  <w:r>
                    <w:t>Finding the cause of death using forensic entomology</w:t>
                  </w:r>
                </w:p>
              </w:tc>
            </w:tr>
          </w:tbl>
          <w:p w:rsidR="00237D92" w:rsidRDefault="00237D92" w:rsidP="00237D92">
            <w:pPr>
              <w:spacing w:line="360" w:lineRule="auto"/>
              <w:rPr>
                <w:bCs/>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8-9</w:t>
            </w:r>
          </w:p>
        </w:tc>
        <w:tc>
          <w:tcPr>
            <w:tcW w:w="9240" w:type="dxa"/>
            <w:tcBorders>
              <w:top w:val="single" w:sz="4" w:space="0" w:color="000000"/>
              <w:left w:val="single" w:sz="4" w:space="0" w:color="000000"/>
              <w:bottom w:val="single" w:sz="4" w:space="0" w:color="000000"/>
              <w:right w:val="single" w:sz="4" w:space="0" w:color="000000"/>
            </w:tcBorders>
            <w:vAlign w:val="center"/>
          </w:tcPr>
          <w:tbl>
            <w:tblPr>
              <w:tblW w:w="0" w:type="auto"/>
              <w:tblLayout w:type="fixed"/>
              <w:tblLook w:val="04A0" w:firstRow="1" w:lastRow="0" w:firstColumn="1" w:lastColumn="0" w:noHBand="0" w:noVBand="1"/>
            </w:tblPr>
            <w:tblGrid>
              <w:gridCol w:w="5495"/>
            </w:tblGrid>
            <w:tr w:rsidR="00237D92" w:rsidTr="00237D92">
              <w:trPr>
                <w:trHeight w:val="110"/>
              </w:trPr>
              <w:tc>
                <w:tcPr>
                  <w:tcW w:w="5495" w:type="dxa"/>
                  <w:tcBorders>
                    <w:tl2br w:val="nil"/>
                    <w:tr2bl w:val="nil"/>
                  </w:tcBorders>
                </w:tcPr>
                <w:p w:rsidR="00237D92" w:rsidRDefault="00237D92" w:rsidP="00237D92">
                  <w:pPr>
                    <w:rPr>
                      <w:color w:val="000000"/>
                      <w:szCs w:val="24"/>
                    </w:rPr>
                  </w:pPr>
                  <w:r>
                    <w:t>Has the body been moved after death?</w:t>
                  </w:r>
                </w:p>
              </w:tc>
            </w:tr>
          </w:tbl>
          <w:p w:rsidR="00237D92" w:rsidRDefault="00237D92" w:rsidP="00237D92">
            <w:pPr>
              <w:spacing w:line="360" w:lineRule="auto"/>
              <w:rPr>
                <w:bCs/>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Cs/>
              </w:rPr>
            </w:pPr>
            <w:r>
              <w:t>Use of arthropods in investigation of contraband trafficking</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11-12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
                <w:color w:val="000000"/>
                <w:szCs w:val="24"/>
              </w:rPr>
            </w:pPr>
            <w:r>
              <w:t>Analyzing the crime scene for entomological evidence</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13-14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Cs/>
              </w:rPr>
            </w:pPr>
            <w:r>
              <w:t>Case histories involving forensic entomology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Cs/>
                <w:lang w:bidi="ar-IQ"/>
              </w:rPr>
            </w:pPr>
            <w:r>
              <w:rPr>
                <w:bCs/>
              </w:rPr>
              <w:t>exam</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16</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
              </w:rPr>
            </w:pPr>
            <w:r>
              <w:rPr>
                <w:b/>
              </w:rPr>
              <w:t>Preparatory week before the final Exam</w:t>
            </w:r>
          </w:p>
        </w:tc>
      </w:tr>
    </w:tbl>
    <w:p w:rsidR="00237D92" w:rsidRDefault="00237D92" w:rsidP="00237D92">
      <w:pPr>
        <w:tabs>
          <w:tab w:val="center" w:pos="3870"/>
        </w:tabs>
        <w:spacing w:after="0" w:line="360" w:lineRule="auto"/>
        <w:ind w:left="1985" w:hanging="1985"/>
        <w:jc w:val="both"/>
        <w:rPr>
          <w:b/>
          <w:sz w:val="24"/>
          <w:szCs w:val="24"/>
        </w:rPr>
      </w:pPr>
    </w:p>
    <w:tbl>
      <w:tblPr>
        <w:tblStyle w:val="50"/>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237D92" w:rsidTr="00237D92">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360" w:lineRule="auto"/>
              <w:jc w:val="center"/>
              <w:rPr>
                <w:b/>
                <w:color w:val="17365D"/>
                <w:sz w:val="28"/>
                <w:szCs w:val="28"/>
              </w:rPr>
            </w:pPr>
            <w:r>
              <w:rPr>
                <w:b/>
                <w:color w:val="17365D"/>
                <w:sz w:val="28"/>
                <w:szCs w:val="28"/>
              </w:rPr>
              <w:t>Delivery Plan (Weekly Lab. Syllabus)</w:t>
            </w:r>
            <w:r>
              <w:rPr>
                <w:b/>
                <w:color w:val="17365D"/>
                <w:sz w:val="28"/>
                <w:szCs w:val="28"/>
              </w:rPr>
              <w:br/>
              <w:t>Delivery Plan (Weekly Lab. Syllabus)</w:t>
            </w:r>
          </w:p>
          <w:p w:rsidR="00237D92" w:rsidRDefault="00237D92" w:rsidP="00237D92">
            <w:pPr>
              <w:bidi/>
              <w:spacing w:line="360" w:lineRule="auto"/>
              <w:jc w:val="center"/>
              <w:rPr>
                <w:rFonts w:eastAsia="Times New Roman"/>
                <w:b/>
                <w:color w:val="17365D"/>
                <w:sz w:val="28"/>
                <w:szCs w:val="28"/>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60" w:lineRule="auto"/>
              <w:rPr>
                <w:b/>
                <w:sz w:val="24"/>
                <w:szCs w:val="24"/>
              </w:rPr>
            </w:pPr>
            <w:r>
              <w:rPr>
                <w:b/>
              </w:rPr>
              <w:t>Material Covered</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lang w:bidi="ar-IQ"/>
              </w:rPr>
            </w:pPr>
            <w:r>
              <w:t>Lab 1-2: collecting-and-obseration-insect</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3-4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Lab 3-4: determination the time of death</w:t>
            </w:r>
          </w:p>
        </w:tc>
      </w:tr>
      <w:tr w:rsidR="00237D92" w:rsidTr="00237D92">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5-6</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 xml:space="preserve">Lab 5-6: the insect of death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7-8</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Lab 7-8: the effect of temperature in rearing maggots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9-10</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 xml:space="preserve">Lab 9-10: fly investigation as a function of habitat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11-12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 xml:space="preserve">Lab 11-12: beetles enfastation of carrion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13-14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pPr>
            <w:r>
              <w:t xml:space="preserve">Lab 13-14: ether experimental uses of insect in forensic science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pPr>
            <w:r>
              <w:t xml:space="preserve">Lab 5: exam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Week16</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pPr>
            <w:r>
              <w:t>Lab16:review before final exam</w:t>
            </w:r>
          </w:p>
        </w:tc>
      </w:tr>
    </w:tbl>
    <w:p w:rsidR="00237D92" w:rsidRDefault="00237D92" w:rsidP="00237D92">
      <w:pPr>
        <w:tabs>
          <w:tab w:val="center" w:pos="3870"/>
        </w:tabs>
        <w:spacing w:after="0" w:line="360" w:lineRule="auto"/>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237D92" w:rsidTr="00237D92">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312" w:lineRule="auto"/>
              <w:jc w:val="center"/>
              <w:rPr>
                <w:b/>
                <w:color w:val="17365D"/>
                <w:sz w:val="28"/>
                <w:szCs w:val="28"/>
              </w:rPr>
            </w:pPr>
            <w:r>
              <w:rPr>
                <w:b/>
                <w:color w:val="17365D"/>
                <w:sz w:val="28"/>
                <w:szCs w:val="28"/>
              </w:rPr>
              <w:t>Learning and Teaching Resources</w:t>
            </w:r>
            <w:r>
              <w:rPr>
                <w:b/>
                <w:color w:val="17365D"/>
                <w:sz w:val="28"/>
                <w:szCs w:val="28"/>
              </w:rPr>
              <w:br/>
              <w:t>Learning and Teaching Resources</w:t>
            </w:r>
          </w:p>
          <w:p w:rsidR="00237D92" w:rsidRDefault="00237D92" w:rsidP="00237D92">
            <w:pPr>
              <w:bidi/>
              <w:spacing w:line="312" w:lineRule="auto"/>
              <w:jc w:val="center"/>
              <w:rPr>
                <w:rFonts w:eastAsia="Times New Roman"/>
                <w:b/>
                <w:color w:val="17365D"/>
                <w:sz w:val="28"/>
                <w:szCs w:val="28"/>
              </w:rPr>
            </w:pPr>
          </w:p>
        </w:tc>
      </w:tr>
      <w:tr w:rsidR="00237D92" w:rsidTr="00237D92">
        <w:tc>
          <w:tcPr>
            <w:tcW w:w="23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ind w:left="360" w:hanging="720"/>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12" w:lineRule="auto"/>
              <w:jc w:val="center"/>
              <w:rPr>
                <w:b/>
              </w:rPr>
            </w:pPr>
            <w:r>
              <w:rPr>
                <w:b/>
              </w:rPr>
              <w:t>Available in the Library?</w:t>
            </w:r>
          </w:p>
        </w:tc>
      </w:tr>
      <w:tr w:rsidR="00237D92" w:rsidTr="00237D92">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ind w:left="90"/>
              <w:rPr>
                <w:b/>
              </w:rPr>
            </w:pPr>
            <w:r>
              <w:rPr>
                <w:b/>
              </w:rPr>
              <w:lastRenderedPageBreak/>
              <w:t>Required Texts</w:t>
            </w:r>
          </w:p>
        </w:tc>
        <w:tc>
          <w:tcPr>
            <w:tcW w:w="5835" w:type="dxa"/>
            <w:tcBorders>
              <w:top w:val="single" w:sz="4" w:space="0" w:color="000000"/>
              <w:left w:val="single" w:sz="4" w:space="0" w:color="000000"/>
              <w:bottom w:val="single" w:sz="4" w:space="0" w:color="000000"/>
              <w:right w:val="nil"/>
            </w:tcBorders>
            <w:vAlign w:val="center"/>
          </w:tcPr>
          <w:p w:rsidR="00237D92" w:rsidRDefault="00237D92" w:rsidP="00237D92">
            <w:r>
              <w:t>Catts, E. P. &amp; Haskell, N. H. 1990. Entomology &amp; Death. A procedural guide. Joyce's Print Shop, Inc., Clemson, South Carolina.</w:t>
            </w:r>
          </w:p>
        </w:tc>
        <w:tc>
          <w:tcPr>
            <w:tcW w:w="23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rPr>
                <w:color w:val="FF0000"/>
              </w:rPr>
            </w:pPr>
            <w:r>
              <w:rPr>
                <w:color w:val="FF0000"/>
              </w:rPr>
              <w:t>no</w:t>
            </w:r>
          </w:p>
        </w:tc>
      </w:tr>
      <w:tr w:rsidR="00237D92" w:rsidTr="00237D92">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rsidR="00237D92" w:rsidRDefault="00237D92" w:rsidP="00237D92">
            <w:r>
              <w:t xml:space="preserve">Smith, Kenneth G. V., 1986. A manual of Forensic Entomology. The Trustees of the British Museum (Natural History). 205 pages. ISBN 0-565-00990-7 </w:t>
            </w:r>
          </w:p>
        </w:tc>
        <w:tc>
          <w:tcPr>
            <w:tcW w:w="23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pPr>
            <w:r>
              <w:t>no</w:t>
            </w:r>
          </w:p>
        </w:tc>
      </w:tr>
      <w:tr w:rsidR="00237D92" w:rsidTr="00237D92">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ind w:left="180"/>
            </w:pPr>
            <w:r>
              <w:t>chrome-extension://efaidnbmnnnibpcajpcglclefindmkaj/http://www.bio-nica.info/biblioteca/Anonimo2002forensicEntomology.pdf</w:t>
            </w:r>
          </w:p>
        </w:tc>
      </w:tr>
    </w:tbl>
    <w:p w:rsidR="00237D92" w:rsidRDefault="00237D92" w:rsidP="00237D92">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237D92" w:rsidTr="00237D92">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rsidR="00237D92" w:rsidRDefault="00237D92" w:rsidP="00237D92">
            <w:pPr>
              <w:tabs>
                <w:tab w:val="left" w:pos="1890"/>
                <w:tab w:val="center" w:pos="4544"/>
              </w:tabs>
              <w:ind w:right="1152"/>
              <w:rPr>
                <w:b/>
                <w:color w:val="000000"/>
                <w:sz w:val="28"/>
                <w:szCs w:val="28"/>
              </w:rPr>
            </w:pPr>
            <w:r>
              <w:rPr>
                <w:b/>
                <w:color w:val="000000"/>
                <w:sz w:val="28"/>
                <w:szCs w:val="28"/>
              </w:rPr>
              <w:tab/>
            </w:r>
            <w:r>
              <w:rPr>
                <w:b/>
                <w:color w:val="000000"/>
                <w:sz w:val="28"/>
                <w:szCs w:val="28"/>
              </w:rPr>
              <w:tab/>
              <w:t xml:space="preserve">          Grading Scheme</w:t>
            </w:r>
            <w:r>
              <w:rPr>
                <w:b/>
                <w:color w:val="000000"/>
                <w:sz w:val="28"/>
                <w:szCs w:val="28"/>
              </w:rPr>
              <w:br/>
              <w:t>Grading Scheme</w:t>
            </w:r>
          </w:p>
          <w:p w:rsidR="00237D92" w:rsidRDefault="00237D92" w:rsidP="00237D92">
            <w:pPr>
              <w:bidi/>
              <w:jc w:val="center"/>
              <w:rPr>
                <w:rFonts w:eastAsia="Times New Roman"/>
                <w:b/>
                <w:color w:val="000000"/>
                <w:sz w:val="28"/>
                <w:szCs w:val="28"/>
              </w:rPr>
            </w:pPr>
          </w:p>
        </w:tc>
      </w:tr>
      <w:tr w:rsidR="00237D92" w:rsidTr="00237D92">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rsidR="00237D92" w:rsidRDefault="00237D92" w:rsidP="00237D92">
            <w:pPr>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237D92" w:rsidRDefault="00237D92" w:rsidP="00237D92">
            <w:pPr>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37D92" w:rsidRDefault="00237D92" w:rsidP="00237D92">
            <w:pPr>
              <w:bidi/>
              <w:jc w:val="center"/>
              <w:rPr>
                <w:color w:val="000000"/>
              </w:rPr>
            </w:pPr>
            <w:r>
              <w:rPr>
                <w:rtl/>
              </w:rPr>
              <w:t>Grade</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37D92" w:rsidRDefault="00237D92" w:rsidP="00237D92">
            <w:pPr>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237D92" w:rsidRDefault="00237D92" w:rsidP="00237D92">
            <w:pPr>
              <w:rPr>
                <w:b/>
                <w:color w:val="000000"/>
              </w:rPr>
            </w:pPr>
            <w:r>
              <w:rPr>
                <w:b/>
                <w:color w:val="000000"/>
              </w:rPr>
              <w:t>Definition</w:t>
            </w:r>
          </w:p>
        </w:tc>
      </w:tr>
      <w:tr w:rsidR="00237D92" w:rsidTr="00237D92">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37D92" w:rsidRDefault="00237D92" w:rsidP="00237D92">
            <w:pPr>
              <w:rPr>
                <w:b/>
                <w:color w:val="000000"/>
              </w:rPr>
            </w:pPr>
            <w:r>
              <w:rPr>
                <w:b/>
                <w:color w:val="000000"/>
              </w:rPr>
              <w:t>Success Group</w:t>
            </w:r>
          </w:p>
          <w:p w:rsidR="00237D92" w:rsidRDefault="00237D92" w:rsidP="00237D92">
            <w:pP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A - </w:t>
            </w:r>
            <w:r>
              <w:rPr>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rtl/>
              </w:rPr>
              <w:t>Excellent</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Outstanding Performance</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B - </w:t>
            </w:r>
            <w:r>
              <w:rPr>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rtl/>
              </w:rPr>
              <w:t xml:space="preserve">Very Good </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Above average with some errors</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C - </w:t>
            </w:r>
            <w:r>
              <w:rPr>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rtl/>
              </w:rPr>
              <w:t>Good</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Sound work with notable errors</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D - </w:t>
            </w:r>
            <w:r>
              <w:rPr>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rtl/>
              </w:rPr>
              <w:t xml:space="preserve">Satisfactory </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Fair but with major shortcomings</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E - </w:t>
            </w:r>
            <w:r>
              <w:rPr>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rtl/>
              </w:rPr>
              <w:t xml:space="preserve">Sufficient </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Work meets minimum criteria</w:t>
            </w:r>
          </w:p>
        </w:tc>
      </w:tr>
      <w:tr w:rsidR="00237D92" w:rsidTr="00237D92">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37D92" w:rsidRDefault="00237D92" w:rsidP="00237D92">
            <w:pPr>
              <w:rPr>
                <w:b/>
                <w:color w:val="000000"/>
              </w:rPr>
            </w:pPr>
            <w:r>
              <w:rPr>
                <w:b/>
                <w:color w:val="000000"/>
              </w:rPr>
              <w:t>Fail Group</w:t>
            </w:r>
          </w:p>
          <w:p w:rsidR="00237D92" w:rsidRDefault="00237D92" w:rsidP="00237D92">
            <w:pP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FX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sz w:val="24"/>
                <w:szCs w:val="24"/>
                <w:rtl/>
              </w:rPr>
              <w:t>Fail (under remediation)</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More work required but credit awarded</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sz w:val="24"/>
                <w:szCs w:val="24"/>
              </w:rPr>
            </w:pPr>
            <w:r>
              <w:rPr>
                <w:b/>
                <w:color w:val="000000"/>
              </w:rPr>
              <w:t xml:space="preserve">F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rPr>
            </w:pPr>
            <w:r>
              <w:rPr>
                <w:b/>
                <w:rtl/>
              </w:rPr>
              <w:t>Fail</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Considerable amount of work required</w:t>
            </w:r>
          </w:p>
        </w:tc>
      </w:tr>
      <w:tr w:rsidR="00237D92" w:rsidTr="00237D92">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37D92" w:rsidRDefault="00237D92" w:rsidP="00237D92">
            <w:pP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37D92" w:rsidRDefault="00237D92" w:rsidP="00237D92">
            <w:pP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37D92" w:rsidRDefault="00237D92" w:rsidP="00237D92">
            <w:pP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37D92" w:rsidRDefault="00237D92" w:rsidP="00237D92">
            <w:pP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237D92" w:rsidRDefault="00237D92" w:rsidP="00237D92">
            <w:pPr>
              <w:rPr>
                <w:b/>
                <w:color w:val="000000"/>
              </w:rPr>
            </w:pPr>
          </w:p>
        </w:tc>
      </w:tr>
      <w:tr w:rsidR="00237D92" w:rsidTr="00237D92">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rsidR="00237D92" w:rsidRDefault="00237D92" w:rsidP="00237D92">
            <w:pPr>
              <w:rPr>
                <w:color w:val="000000"/>
                <w:sz w:val="16"/>
                <w:szCs w:val="16"/>
              </w:rPr>
            </w:pPr>
          </w:p>
          <w:p w:rsidR="00237D92" w:rsidRDefault="00237D92" w:rsidP="00237D92">
            <w:pPr>
              <w:jc w:val="both"/>
              <w:rPr>
                <w:color w:val="000000"/>
                <w:sz w:val="16"/>
                <w:szCs w:val="16"/>
              </w:rPr>
            </w:pPr>
            <w:r>
              <w:rPr>
                <w:b/>
                <w:color w:val="000000"/>
              </w:rPr>
              <w:t>Note:</w:t>
            </w:r>
            <w:r>
              <w:rPr>
                <w:color w:val="000000"/>
              </w:rPr>
              <w:t xml:space="preserve"> </w:t>
            </w:r>
            <w:r>
              <w:t xml:space="preserve">Marks </w:t>
            </w:r>
            <w:r>
              <w:rPr>
                <w:color w:val="000000"/>
              </w:rPr>
              <w:t xml:space="preserve">Decimal places above or below 0.5 will be rounded to the higher or lower full mark (for example a mark of 54.5 will be rounded to 55, whereas a mark of 54.4 will be rounded to 54. </w:t>
            </w:r>
            <w:r>
              <w:t>The University</w:t>
            </w:r>
            <w:r>
              <w:rPr>
                <w:color w:val="000000"/>
              </w:rPr>
              <w:t xml:space="preserve"> has a policy NOT to condone "near-pass fails" so the only adjustment to marks awarded by the original marker(s) will be the automatic rounding outlined above.</w:t>
            </w:r>
          </w:p>
        </w:tc>
      </w:tr>
    </w:tbl>
    <w:p w:rsidR="00237D92" w:rsidRDefault="00237D92" w:rsidP="00237D92">
      <w:pPr>
        <w:bidi/>
        <w:spacing w:after="200" w:line="276" w:lineRule="auto"/>
        <w:rPr>
          <w:rFonts w:ascii="Cambria" w:eastAsia="Cambria" w:hAnsi="Cambria" w:cs="Cambria"/>
        </w:rPr>
      </w:pPr>
    </w:p>
    <w:p w:rsidR="00237D92" w:rsidRDefault="00237D92" w:rsidP="00237D92">
      <w:pPr>
        <w:spacing w:before="240"/>
        <w:jc w:val="center"/>
        <w:rPr>
          <w:color w:val="000000"/>
          <w:sz w:val="48"/>
          <w:szCs w:val="48"/>
        </w:rPr>
      </w:pPr>
      <w:r>
        <w:rPr>
          <w:rFonts w:hint="cs"/>
          <w:color w:val="000000"/>
          <w:sz w:val="48"/>
          <w:szCs w:val="48"/>
          <w:rtl/>
        </w:rPr>
        <w:t>Chemical and Microscopic Identification</w:t>
      </w: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237D92" w:rsidTr="00237D92">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92669A" w:rsidRDefault="00237D92" w:rsidP="0092669A">
            <w:pPr>
              <w:spacing w:before="80" w:after="80"/>
              <w:jc w:val="center"/>
              <w:rPr>
                <w:b/>
                <w:color w:val="17365D"/>
                <w:sz w:val="28"/>
                <w:szCs w:val="28"/>
              </w:rPr>
            </w:pPr>
            <w:r>
              <w:rPr>
                <w:b/>
                <w:color w:val="17365D"/>
                <w:sz w:val="28"/>
                <w:szCs w:val="28"/>
              </w:rPr>
              <w:t>Module Information</w:t>
            </w:r>
          </w:p>
        </w:tc>
      </w:tr>
      <w:tr w:rsidR="00237D92" w:rsidTr="00237D92">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1"/>
              <w:spacing w:before="80" w:after="80"/>
              <w:ind w:left="90"/>
              <w:rPr>
                <w:b w:val="0"/>
                <w:color w:val="FF0000"/>
                <w:sz w:val="30"/>
                <w:szCs w:val="30"/>
              </w:rPr>
            </w:pPr>
            <w:r>
              <w:rPr>
                <w:sz w:val="24"/>
                <w:szCs w:val="24"/>
              </w:rPr>
              <w:t>Method of Chemical and Microscopic Detection</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b/>
              </w:rPr>
            </w:pPr>
            <w:r>
              <w:rPr>
                <w:b/>
              </w:rPr>
              <w:t>Module Delivery</w:t>
            </w:r>
          </w:p>
        </w:tc>
      </w:tr>
      <w:tr w:rsidR="00237D92" w:rsidTr="00237D92">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1"/>
              <w:spacing w:before="80" w:after="80"/>
              <w:ind w:left="90"/>
              <w:rPr>
                <w:b w:val="0"/>
                <w:color w:val="FF0000"/>
                <w:sz w:val="28"/>
                <w:szCs w:val="28"/>
              </w:rPr>
            </w:pPr>
            <w:r>
              <w:rPr>
                <w:sz w:val="24"/>
                <w:szCs w:val="24"/>
              </w:rPr>
              <w:t>Core</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330598" w:rsidP="00635BE2">
            <w:pPr>
              <w:numPr>
                <w:ilvl w:val="0"/>
                <w:numId w:val="4"/>
              </w:numPr>
              <w:spacing w:before="80"/>
              <w:rPr>
                <w:b/>
              </w:rPr>
            </w:pPr>
            <w:sdt>
              <w:sdtPr>
                <w:tag w:val="goog_rdk_0"/>
                <w:id w:val="-1764906701"/>
              </w:sdtPr>
              <w:sdtEndPr/>
              <w:sdtContent>
                <w:r w:rsidR="00237D92">
                  <w:rPr>
                    <w:rFonts w:ascii="Segoe UI Symbol" w:eastAsia="Arial Unicode MS" w:hAnsi="Segoe UI Symbol" w:cs="Segoe UI Symbol"/>
                    <w:b/>
                  </w:rPr>
                  <w:t>☒</w:t>
                </w:r>
              </w:sdtContent>
            </w:sdt>
            <w:r w:rsidR="00237D92">
              <w:rPr>
                <w:b/>
              </w:rPr>
              <w:t xml:space="preserve"> Theory    </w:t>
            </w:r>
          </w:p>
          <w:p w:rsidR="00237D92" w:rsidRDefault="00330598" w:rsidP="00635BE2">
            <w:pPr>
              <w:numPr>
                <w:ilvl w:val="0"/>
                <w:numId w:val="5"/>
              </w:numPr>
              <w:rPr>
                <w:b/>
              </w:rPr>
            </w:pPr>
            <w:sdt>
              <w:sdtPr>
                <w:tag w:val="goog_rdk_1"/>
                <w:id w:val="1694418039"/>
              </w:sdtPr>
              <w:sdtEndPr/>
              <w:sdtContent>
                <w:r w:rsidR="00237D92">
                  <w:rPr>
                    <w:rFonts w:ascii="Segoe UI Symbol" w:eastAsia="Arial Unicode MS" w:hAnsi="Segoe UI Symbol" w:cs="Segoe UI Symbol"/>
                    <w:b/>
                  </w:rPr>
                  <w:t>☒</w:t>
                </w:r>
              </w:sdtContent>
            </w:sdt>
            <w:r w:rsidR="00237D92">
              <w:rPr>
                <w:b/>
              </w:rPr>
              <w:t xml:space="preserve"> Lecture</w:t>
            </w:r>
          </w:p>
          <w:p w:rsidR="00237D92" w:rsidRDefault="00330598" w:rsidP="00635BE2">
            <w:pPr>
              <w:numPr>
                <w:ilvl w:val="0"/>
                <w:numId w:val="5"/>
              </w:numPr>
              <w:rPr>
                <w:b/>
              </w:rPr>
            </w:pPr>
            <w:sdt>
              <w:sdtPr>
                <w:tag w:val="goog_rdk_2"/>
                <w:id w:val="1987199569"/>
              </w:sdtPr>
              <w:sdtEndPr/>
              <w:sdtContent>
                <w:r w:rsidR="00237D92">
                  <w:rPr>
                    <w:rFonts w:ascii="Segoe UI Symbol" w:eastAsia="Arial Unicode MS" w:hAnsi="Segoe UI Symbol" w:cs="Segoe UI Symbol"/>
                    <w:b/>
                  </w:rPr>
                  <w:t>☒</w:t>
                </w:r>
              </w:sdtContent>
            </w:sdt>
            <w:r w:rsidR="00237D92">
              <w:rPr>
                <w:b/>
              </w:rPr>
              <w:t xml:space="preserve"> Lab </w:t>
            </w:r>
          </w:p>
          <w:p w:rsidR="00237D92" w:rsidRDefault="00330598" w:rsidP="00635BE2">
            <w:pPr>
              <w:numPr>
                <w:ilvl w:val="0"/>
                <w:numId w:val="5"/>
              </w:numPr>
              <w:rPr>
                <w:b/>
              </w:rPr>
            </w:pPr>
            <w:sdt>
              <w:sdtPr>
                <w:tag w:val="goog_rdk_3"/>
                <w:id w:val="1911036704"/>
              </w:sdtPr>
              <w:sdtEndPr/>
              <w:sdtContent>
                <w:r w:rsidR="00237D92">
                  <w:rPr>
                    <w:rFonts w:ascii="Segoe UI Symbol" w:eastAsia="Arial Unicode MS" w:hAnsi="Segoe UI Symbol" w:cs="Segoe UI Symbol"/>
                    <w:b/>
                  </w:rPr>
                  <w:t>☐</w:t>
                </w:r>
              </w:sdtContent>
            </w:sdt>
            <w:r w:rsidR="00237D92">
              <w:rPr>
                <w:b/>
              </w:rPr>
              <w:t xml:space="preserve"> Tutorial</w:t>
            </w:r>
          </w:p>
          <w:p w:rsidR="00237D92" w:rsidRDefault="00330598" w:rsidP="00635BE2">
            <w:pPr>
              <w:numPr>
                <w:ilvl w:val="0"/>
                <w:numId w:val="5"/>
              </w:numPr>
              <w:rPr>
                <w:b/>
              </w:rPr>
            </w:pPr>
            <w:sdt>
              <w:sdtPr>
                <w:tag w:val="goog_rdk_4"/>
                <w:id w:val="-457260489"/>
              </w:sdtPr>
              <w:sdtEndPr/>
              <w:sdtContent>
                <w:r w:rsidR="00237D92">
                  <w:rPr>
                    <w:rFonts w:ascii="Segoe UI Symbol" w:eastAsia="Arial Unicode MS" w:hAnsi="Segoe UI Symbol" w:cs="Segoe UI Symbol"/>
                    <w:b/>
                  </w:rPr>
                  <w:t>☐</w:t>
                </w:r>
              </w:sdtContent>
            </w:sdt>
            <w:r w:rsidR="00237D92">
              <w:rPr>
                <w:b/>
              </w:rPr>
              <w:t xml:space="preserve"> Practical</w:t>
            </w:r>
          </w:p>
          <w:p w:rsidR="00237D92" w:rsidRDefault="00330598" w:rsidP="00635BE2">
            <w:pPr>
              <w:numPr>
                <w:ilvl w:val="0"/>
                <w:numId w:val="5"/>
              </w:numPr>
              <w:spacing w:after="80"/>
              <w:rPr>
                <w:b/>
              </w:rPr>
            </w:pPr>
            <w:sdt>
              <w:sdtPr>
                <w:tag w:val="goog_rdk_5"/>
                <w:id w:val="431251419"/>
              </w:sdtPr>
              <w:sdtEndPr/>
              <w:sdtContent>
                <w:r w:rsidR="00237D92">
                  <w:rPr>
                    <w:rFonts w:ascii="Segoe UI Symbol" w:eastAsia="Arial Unicode MS" w:hAnsi="Segoe UI Symbol" w:cs="Segoe UI Symbol"/>
                    <w:b/>
                  </w:rPr>
                  <w:t>☐</w:t>
                </w:r>
              </w:sdtContent>
            </w:sdt>
            <w:r w:rsidR="00237D92">
              <w:rPr>
                <w:b/>
              </w:rPr>
              <w:t xml:space="preserve"> Seminar</w:t>
            </w:r>
          </w:p>
        </w:tc>
      </w:tr>
      <w:tr w:rsidR="00237D92" w:rsidTr="00237D92">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1"/>
              <w:spacing w:before="80" w:after="80"/>
              <w:rPr>
                <w:sz w:val="24"/>
                <w:szCs w:val="24"/>
              </w:rPr>
            </w:pPr>
            <w:r w:rsidRPr="007F5A85">
              <w:rPr>
                <w:bCs w:val="0"/>
                <w:color w:val="FF0000"/>
                <w:sz w:val="28"/>
                <w:szCs w:val="28"/>
              </w:rPr>
              <w:t>NUST101</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widowControl w:val="0"/>
              <w:spacing w:line="276" w:lineRule="auto"/>
              <w:rPr>
                <w:color w:val="FF0000"/>
                <w:sz w:val="28"/>
                <w:szCs w:val="28"/>
              </w:rPr>
            </w:pPr>
          </w:p>
        </w:tc>
      </w:tr>
      <w:tr w:rsidR="00237D92" w:rsidTr="00237D92">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1"/>
              <w:spacing w:before="80" w:after="80"/>
              <w:ind w:left="90"/>
              <w:rPr>
                <w:b w:val="0"/>
                <w:color w:val="FF0000"/>
                <w:sz w:val="28"/>
                <w:szCs w:val="28"/>
              </w:rPr>
            </w:pPr>
            <w:r>
              <w:rPr>
                <w:sz w:val="24"/>
                <w:szCs w:val="24"/>
                <w:shd w:val="clear" w:color="auto" w:fill="E8EAED"/>
              </w:rPr>
              <w:t>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widowControl w:val="0"/>
              <w:spacing w:line="276" w:lineRule="auto"/>
              <w:rPr>
                <w:color w:val="FF0000"/>
                <w:sz w:val="28"/>
                <w:szCs w:val="28"/>
              </w:rPr>
            </w:pPr>
          </w:p>
        </w:tc>
      </w:tr>
      <w:tr w:rsidR="00237D92" w:rsidTr="00237D92">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1"/>
              <w:spacing w:before="80" w:after="80"/>
              <w:ind w:left="90"/>
              <w:rPr>
                <w:b w:val="0"/>
                <w:color w:val="FF0000"/>
                <w:sz w:val="24"/>
                <w:szCs w:val="24"/>
              </w:rPr>
            </w:pPr>
            <w:r>
              <w:rPr>
                <w:color w:val="FF0000"/>
                <w:sz w:val="24"/>
                <w:szCs w:val="24"/>
              </w:rPr>
              <w:t>125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widowControl w:val="0"/>
              <w:spacing w:line="276" w:lineRule="auto"/>
              <w:rPr>
                <w:color w:val="FF0000"/>
                <w:sz w:val="24"/>
                <w:szCs w:val="24"/>
              </w:rPr>
            </w:pP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rsidR="00237D92" w:rsidRDefault="00237D92" w:rsidP="00237D92">
            <w:pPr>
              <w:spacing w:before="80" w:after="80"/>
              <w:ind w:hanging="720"/>
              <w:rPr>
                <w:color w:val="000000"/>
              </w:rPr>
            </w:pPr>
            <w:r>
              <w:rPr>
                <w:color w:val="000000"/>
              </w:rPr>
              <w:t>UGx11</w:t>
            </w:r>
            <w:r>
              <w:t xml:space="preserve">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t>1</w:t>
            </w: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lastRenderedPageBreak/>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rPr>
                <w:color w:val="000000"/>
              </w:rPr>
              <w:t>Forensic \FOR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rPr>
                <w:color w:val="000000"/>
              </w:rPr>
              <w:t xml:space="preserve"> scince</w:t>
            </w:r>
          </w:p>
        </w:tc>
      </w:tr>
      <w:tr w:rsidR="00237D92" w:rsidTr="00237D92">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ind w:left="90"/>
              <w:rPr>
                <w:color w:val="000000"/>
              </w:rPr>
            </w:pPr>
            <w:r w:rsidRPr="00F81B34">
              <w:rPr>
                <w:color w:val="000000"/>
              </w:rPr>
              <w:t>yara.y.barakat</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330598" w:rsidP="00237D92">
            <w:pPr>
              <w:spacing w:before="80" w:after="80"/>
            </w:pPr>
            <w:hyperlink r:id="rId98" w:history="1">
              <w:r w:rsidR="00237D92" w:rsidRPr="003D7C18">
                <w:rPr>
                  <w:rStyle w:val="Hyperlink"/>
                </w:rPr>
                <w:t>yara.y.barakat@nust.edu.iq</w:t>
              </w:r>
            </w:hyperlink>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t>Assist</w:t>
            </w:r>
            <w:r>
              <w:rPr>
                <w:rFonts w:hint="cs"/>
                <w:rtl/>
              </w:rPr>
              <w:t xml:space="preserve"> </w:t>
            </w:r>
            <w:r>
              <w:t>Lecture</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t>Ph.D.</w:t>
            </w:r>
          </w:p>
        </w:tc>
      </w:tr>
      <w:tr w:rsidR="00237D92" w:rsidTr="00237D92">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pPr>
            <w:r>
              <w:t>E-mail</w:t>
            </w: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rsidR="00237D92" w:rsidRDefault="00237D92" w:rsidP="00237D92">
            <w:pPr>
              <w:spacing w:before="80" w:after="80"/>
              <w:ind w:left="360" w:hanging="360"/>
              <w:rPr>
                <w:color w:val="000000"/>
              </w:rPr>
            </w:pPr>
            <w:r>
              <w:t xml:space="preserve">Dr. </w:t>
            </w:r>
            <w:r w:rsidRPr="00F81B34">
              <w:rPr>
                <w:color w:val="000000"/>
              </w:rPr>
              <w:t>yara.y.barakat</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before="80" w:after="80"/>
            </w:pPr>
            <w:r>
              <w:rPr>
                <w:color w:val="000000"/>
              </w:rPr>
              <w:t>Firas_ald2020@yahoo.com</w:t>
            </w: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rsidR="00237D92" w:rsidRDefault="00237D92" w:rsidP="00237D92">
            <w:pPr>
              <w:spacing w:before="80" w:after="80"/>
              <w:ind w:left="360"/>
            </w:pPr>
            <w:r>
              <w:t>01/09/2023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pPr>
            <w:r>
              <w:t>1.0</w:t>
            </w:r>
          </w:p>
        </w:tc>
      </w:tr>
    </w:tbl>
    <w:p w:rsidR="00237D92" w:rsidRDefault="00237D92" w:rsidP="00237D92">
      <w:pPr>
        <w:tabs>
          <w:tab w:val="left" w:pos="5220"/>
        </w:tabs>
        <w:spacing w:after="200" w:line="276" w:lineRule="auto"/>
        <w:rPr>
          <w:rFonts w:ascii="Cambria" w:eastAsia="Cambria" w:hAnsi="Cambria" w:cs="Cambria"/>
          <w:b/>
          <w:sz w:val="16"/>
          <w:szCs w:val="16"/>
        </w:rPr>
      </w:pPr>
    </w:p>
    <w:p w:rsidR="00237D92" w:rsidRDefault="00237D92" w:rsidP="00237D92">
      <w:pPr>
        <w:tabs>
          <w:tab w:val="left" w:pos="5220"/>
        </w:tabs>
        <w:spacing w:after="200" w:line="276" w:lineRule="auto"/>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237D92" w:rsidTr="00237D92">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360" w:lineRule="auto"/>
              <w:jc w:val="center"/>
              <w:rPr>
                <w:b/>
                <w:color w:val="17365D"/>
                <w:sz w:val="28"/>
                <w:szCs w:val="28"/>
              </w:rPr>
            </w:pPr>
            <w:r>
              <w:rPr>
                <w:b/>
                <w:color w:val="17365D"/>
                <w:sz w:val="28"/>
                <w:szCs w:val="28"/>
              </w:rPr>
              <w:t>Relation with other Modules</w:t>
            </w:r>
            <w:r>
              <w:rPr>
                <w:b/>
                <w:color w:val="17365D"/>
                <w:sz w:val="28"/>
                <w:szCs w:val="28"/>
              </w:rPr>
              <w:br/>
              <w:t>Relation with other Modules</w:t>
            </w:r>
          </w:p>
          <w:p w:rsidR="00237D92" w:rsidRDefault="00237D92" w:rsidP="00237D92">
            <w:pPr>
              <w:bidi/>
              <w:spacing w:line="360" w:lineRule="auto"/>
              <w:jc w:val="center"/>
              <w:rPr>
                <w:rFonts w:eastAsia="Times New Roman"/>
                <w:b/>
                <w:color w:val="17365D"/>
                <w:sz w:val="28"/>
                <w:szCs w:val="28"/>
              </w:rPr>
            </w:pPr>
          </w:p>
        </w:tc>
      </w:tr>
      <w:tr w:rsidR="00237D92" w:rsidTr="00237D92">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60" w:lineRule="auto"/>
            </w:pPr>
          </w:p>
        </w:tc>
      </w:tr>
      <w:tr w:rsidR="00237D92" w:rsidTr="00237D92">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60" w:lineRule="auto"/>
            </w:pPr>
          </w:p>
        </w:tc>
      </w:tr>
    </w:tbl>
    <w:p w:rsidR="00237D92" w:rsidRDefault="00237D92" w:rsidP="00237D92">
      <w:pPr>
        <w:tabs>
          <w:tab w:val="left" w:pos="5220"/>
        </w:tabs>
        <w:spacing w:after="0" w:line="360" w:lineRule="auto"/>
        <w:rPr>
          <w:rFonts w:ascii="Cambria" w:eastAsia="Cambria" w:hAnsi="Cambria" w:cs="Cambria"/>
          <w:b/>
          <w:sz w:val="16"/>
          <w:szCs w:val="16"/>
        </w:rPr>
      </w:pPr>
    </w:p>
    <w:p w:rsidR="00237D92" w:rsidRDefault="00237D92" w:rsidP="00237D92">
      <w:pPr>
        <w:tabs>
          <w:tab w:val="left" w:pos="5220"/>
        </w:tabs>
        <w:spacing w:after="0" w:line="360" w:lineRule="auto"/>
        <w:rPr>
          <w:rFonts w:ascii="Cambria" w:eastAsia="Cambria" w:hAnsi="Cambria" w:cs="Cambria"/>
          <w:b/>
          <w:sz w:val="16"/>
          <w:szCs w:val="16"/>
        </w:rPr>
      </w:pPr>
    </w:p>
    <w:p w:rsidR="00237D92" w:rsidRDefault="00237D92" w:rsidP="00237D92">
      <w:pPr>
        <w:tabs>
          <w:tab w:val="left" w:pos="5220"/>
        </w:tabs>
        <w:spacing w:after="200" w:line="276" w:lineRule="auto"/>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237D92" w:rsidTr="00237D92">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276" w:lineRule="auto"/>
              <w:jc w:val="center"/>
              <w:rPr>
                <w:b/>
                <w:color w:val="17365D"/>
                <w:sz w:val="28"/>
                <w:szCs w:val="28"/>
              </w:rPr>
            </w:pPr>
            <w:r>
              <w:rPr>
                <w:b/>
                <w:color w:val="17365D"/>
                <w:sz w:val="28"/>
                <w:szCs w:val="28"/>
              </w:rPr>
              <w:t>Module Aims, Learning Outcomes and Indicative Contents</w:t>
            </w:r>
            <w:r>
              <w:rPr>
                <w:b/>
                <w:color w:val="17365D"/>
                <w:sz w:val="28"/>
                <w:szCs w:val="28"/>
              </w:rPr>
              <w:br/>
              <w:t>Module Aims, Learning Outcomes and Indicative Contents</w:t>
            </w:r>
          </w:p>
          <w:p w:rsidR="00237D92" w:rsidRDefault="00237D92" w:rsidP="00237D92">
            <w:pPr>
              <w:spacing w:line="276" w:lineRule="auto"/>
              <w:jc w:val="center"/>
              <w:rPr>
                <w:b/>
                <w:color w:val="17365D"/>
                <w:sz w:val="28"/>
                <w:szCs w:val="28"/>
              </w:rPr>
            </w:pP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276" w:lineRule="auto"/>
              <w:jc w:val="both"/>
              <w:rPr>
                <w:b/>
                <w:color w:val="000000"/>
                <w:sz w:val="24"/>
                <w:szCs w:val="24"/>
              </w:rPr>
            </w:pPr>
            <w:r>
              <w:rPr>
                <w:b/>
                <w:color w:val="000000"/>
                <w:sz w:val="24"/>
                <w:szCs w:val="24"/>
              </w:rPr>
              <w:t xml:space="preserve"> Module Aims</w:t>
            </w:r>
            <w:r>
              <w:rPr>
                <w:b/>
                <w:color w:val="000000"/>
                <w:sz w:val="24"/>
                <w:szCs w:val="24"/>
              </w:rPr>
              <w:br/>
              <w:t>Module Aims</w:t>
            </w:r>
            <w:r>
              <w:rPr>
                <w:b/>
                <w:color w:val="000000"/>
                <w:sz w:val="24"/>
                <w:szCs w:val="24"/>
              </w:rPr>
              <w:br/>
            </w:r>
          </w:p>
          <w:p w:rsidR="00237D92" w:rsidRDefault="00237D92" w:rsidP="00237D92">
            <w:pPr>
              <w:spacing w:line="276" w:lineRule="auto"/>
              <w:jc w:val="both"/>
              <w:rPr>
                <w:b/>
                <w:sz w:val="24"/>
                <w:szCs w:val="24"/>
              </w:rPr>
            </w:pPr>
          </w:p>
          <w:p w:rsidR="00237D92" w:rsidRDefault="00237D92" w:rsidP="00237D92">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both"/>
              <w:rPr>
                <w:color w:val="333333"/>
                <w:highlight w:val="white"/>
                <w:lang w:eastAsia="zh-CN"/>
              </w:rPr>
            </w:pPr>
          </w:p>
          <w:p w:rsidR="00237D92" w:rsidRDefault="00237D92" w:rsidP="00237D92">
            <w:pPr>
              <w:spacing w:line="312" w:lineRule="auto"/>
              <w:jc w:val="both"/>
              <w:rPr>
                <w:color w:val="333333"/>
                <w:highlight w:val="white"/>
                <w:lang w:eastAsia="zh-CN"/>
              </w:rPr>
            </w:pPr>
            <w:r>
              <w:rPr>
                <w:color w:val="333333"/>
                <w:highlight w:val="white"/>
                <w:lang w:eastAsia="zh-CN"/>
              </w:rPr>
              <w:t>The course builds on previous studies in spectroscopy. The aim is to enable students to :</w:t>
            </w:r>
          </w:p>
          <w:p w:rsidR="00237D92" w:rsidRDefault="00237D92" w:rsidP="00237D92">
            <w:pPr>
              <w:spacing w:line="312" w:lineRule="auto"/>
              <w:jc w:val="both"/>
              <w:rPr>
                <w:color w:val="333333"/>
                <w:highlight w:val="white"/>
                <w:lang w:eastAsia="zh-CN"/>
              </w:rPr>
            </w:pPr>
            <w:r>
              <w:rPr>
                <w:color w:val="333333"/>
                <w:highlight w:val="white"/>
                <w:lang w:eastAsia="zh-CN"/>
              </w:rPr>
              <w:t xml:space="preserve">acquire specialised understanding of how light interacts with molecules and materials. </w:t>
            </w:r>
          </w:p>
          <w:p w:rsidR="00237D92" w:rsidRDefault="00237D92" w:rsidP="00237D92">
            <w:pPr>
              <w:spacing w:line="312" w:lineRule="auto"/>
              <w:jc w:val="both"/>
              <w:rPr>
                <w:color w:val="333333"/>
                <w:highlight w:val="white"/>
                <w:lang w:eastAsia="zh-CN"/>
              </w:rPr>
            </w:pPr>
            <w:r>
              <w:rPr>
                <w:color w:val="333333"/>
                <w:highlight w:val="white"/>
                <w:lang w:eastAsia="zh-CN"/>
              </w:rPr>
              <w:t xml:space="preserve">Different methods of optical spectroscopy and their use to examine chemical and physical properties are addressed at an advanced level. </w:t>
            </w:r>
          </w:p>
          <w:p w:rsidR="00237D92" w:rsidRDefault="00237D92" w:rsidP="00237D92">
            <w:pPr>
              <w:spacing w:line="312" w:lineRule="auto"/>
              <w:jc w:val="both"/>
              <w:rPr>
                <w:color w:val="333333"/>
                <w:highlight w:val="white"/>
                <w:lang w:eastAsia="zh-CN"/>
              </w:rPr>
            </w:pPr>
            <w:r>
              <w:rPr>
                <w:color w:val="333333"/>
                <w:highlight w:val="white"/>
                <w:lang w:eastAsia="zh-CN"/>
              </w:rPr>
              <w:t xml:space="preserve">the students shall be able to explain the electronic processes that can be excited by light </w:t>
            </w:r>
          </w:p>
          <w:p w:rsidR="00237D92" w:rsidRDefault="00237D92" w:rsidP="00237D92">
            <w:pPr>
              <w:spacing w:line="312" w:lineRule="auto"/>
              <w:jc w:val="both"/>
              <w:rPr>
                <w:color w:val="333333"/>
                <w:highlight w:val="white"/>
                <w:lang w:eastAsia="zh-CN"/>
              </w:rPr>
            </w:pPr>
            <w:r>
              <w:rPr>
                <w:color w:val="333333"/>
                <w:highlight w:val="white"/>
                <w:lang w:eastAsia="zh-CN"/>
              </w:rPr>
              <w:t>describe how scattered and emitted light from a sample can be determined and measured.</w:t>
            </w:r>
          </w:p>
          <w:p w:rsidR="00237D92" w:rsidRDefault="00237D92" w:rsidP="00237D92">
            <w:pPr>
              <w:spacing w:line="312" w:lineRule="auto"/>
              <w:jc w:val="both"/>
              <w:rPr>
                <w:color w:val="333333"/>
                <w:highlight w:val="white"/>
                <w:lang w:eastAsia="zh-CN"/>
              </w:rPr>
            </w:pPr>
            <w:r>
              <w:rPr>
                <w:color w:val="333333"/>
                <w:highlight w:val="white"/>
                <w:lang w:eastAsia="zh-CN"/>
              </w:rPr>
              <w:lastRenderedPageBreak/>
              <w:t xml:space="preserve">5.explain the basic principles and properties of a laser and how it can be used in an optical experiment. </w:t>
            </w:r>
          </w:p>
          <w:p w:rsidR="00237D92" w:rsidRDefault="00237D92" w:rsidP="00237D92">
            <w:pPr>
              <w:spacing w:line="312" w:lineRule="auto"/>
              <w:jc w:val="both"/>
              <w:rPr>
                <w:color w:val="333333"/>
                <w:highlight w:val="white"/>
                <w:lang w:eastAsia="zh-CN"/>
              </w:rPr>
            </w:pPr>
            <w:r>
              <w:rPr>
                <w:color w:val="333333"/>
                <w:highlight w:val="white"/>
                <w:lang w:eastAsia="zh-CN"/>
              </w:rPr>
              <w:t xml:space="preserve">6. provide an advanced account of how experimental spectroscopic data are interpreted in terms of the properties of molecules and molecular systems. </w:t>
            </w:r>
          </w:p>
          <w:p w:rsidR="00237D92" w:rsidRDefault="00237D92" w:rsidP="00237D92">
            <w:pPr>
              <w:spacing w:line="312" w:lineRule="auto"/>
              <w:jc w:val="both"/>
              <w:rPr>
                <w:color w:val="333333"/>
                <w:highlight w:val="white"/>
                <w:lang w:eastAsia="zh-CN"/>
              </w:rPr>
            </w:pPr>
            <w:r>
              <w:rPr>
                <w:color w:val="333333"/>
                <w:highlight w:val="white"/>
                <w:lang w:eastAsia="zh-CN"/>
              </w:rPr>
              <w:t xml:space="preserve">7.describe the physical principles of an elementary photochemical reaction. </w:t>
            </w: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276" w:lineRule="auto"/>
              <w:rPr>
                <w:b/>
                <w:color w:val="000000"/>
                <w:sz w:val="24"/>
                <w:szCs w:val="24"/>
              </w:rPr>
            </w:pPr>
            <w:r>
              <w:rPr>
                <w:b/>
                <w:color w:val="000000"/>
                <w:sz w:val="24"/>
                <w:szCs w:val="24"/>
              </w:rPr>
              <w:lastRenderedPageBreak/>
              <w:t>Module Learning Outcomes</w:t>
            </w:r>
            <w:r>
              <w:rPr>
                <w:b/>
                <w:color w:val="000000"/>
                <w:sz w:val="24"/>
                <w:szCs w:val="24"/>
              </w:rPr>
              <w:br/>
            </w:r>
            <w:r>
              <w:rPr>
                <w:b/>
                <w:color w:val="000000"/>
                <w:sz w:val="24"/>
                <w:szCs w:val="24"/>
              </w:rPr>
              <w:br/>
              <w:t>Module Learning Outcomes</w:t>
            </w:r>
          </w:p>
          <w:p w:rsidR="00237D92" w:rsidRDefault="00237D92" w:rsidP="00237D92">
            <w:pPr>
              <w:spacing w:line="276" w:lineRule="auto"/>
              <w:rPr>
                <w:b/>
                <w:sz w:val="24"/>
                <w:szCs w:val="24"/>
              </w:rPr>
            </w:pPr>
          </w:p>
          <w:p w:rsidR="00237D92" w:rsidRDefault="00237D92" w:rsidP="00237D92">
            <w:pPr>
              <w:spacing w:line="276" w:lineRule="auto"/>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both"/>
              <w:rPr>
                <w:color w:val="333333"/>
                <w:highlight w:val="white"/>
              </w:rPr>
            </w:pPr>
          </w:p>
          <w:p w:rsidR="00237D92" w:rsidRDefault="00237D92" w:rsidP="00237D92">
            <w:pPr>
              <w:spacing w:line="312" w:lineRule="auto"/>
              <w:jc w:val="both"/>
              <w:rPr>
                <w:color w:val="333333"/>
                <w:highlight w:val="white"/>
              </w:rPr>
            </w:pPr>
            <w:r>
              <w:rPr>
                <w:color w:val="333333"/>
                <w:highlight w:val="white"/>
                <w:lang w:eastAsia="zh-CN"/>
              </w:rPr>
              <w:t xml:space="preserve">1-discuss different spectroscopic methods and compare their advantages and disadvantages </w:t>
            </w:r>
          </w:p>
          <w:p w:rsidR="00237D92" w:rsidRDefault="00237D92" w:rsidP="00237D92">
            <w:pPr>
              <w:spacing w:line="312" w:lineRule="auto"/>
              <w:jc w:val="both"/>
              <w:rPr>
                <w:color w:val="333333"/>
                <w:highlight w:val="white"/>
              </w:rPr>
            </w:pPr>
            <w:r>
              <w:rPr>
                <w:color w:val="333333"/>
                <w:highlight w:val="white"/>
                <w:lang w:eastAsia="zh-CN"/>
              </w:rPr>
              <w:t xml:space="preserve">2-perform simple calculations based on spectroscopic data in order to obtain molecular properties </w:t>
            </w:r>
          </w:p>
          <w:p w:rsidR="00237D92" w:rsidRDefault="00237D92" w:rsidP="00237D92">
            <w:pPr>
              <w:spacing w:line="312" w:lineRule="auto"/>
              <w:jc w:val="both"/>
              <w:rPr>
                <w:color w:val="333333"/>
                <w:highlight w:val="white"/>
              </w:rPr>
            </w:pPr>
            <w:r>
              <w:rPr>
                <w:color w:val="333333"/>
                <w:highlight w:val="white"/>
                <w:lang w:eastAsia="zh-CN"/>
              </w:rPr>
              <w:t xml:space="preserve">3- use optical spectroscopy to plan and perform experiments and calculations </w:t>
            </w:r>
          </w:p>
          <w:p w:rsidR="00237D92" w:rsidRDefault="00237D92" w:rsidP="00237D92">
            <w:pPr>
              <w:spacing w:line="312" w:lineRule="auto"/>
              <w:jc w:val="both"/>
              <w:rPr>
                <w:color w:val="333333"/>
                <w:highlight w:val="white"/>
              </w:rPr>
            </w:pPr>
            <w:r>
              <w:rPr>
                <w:color w:val="333333"/>
                <w:highlight w:val="white"/>
                <w:lang w:eastAsia="zh-CN"/>
              </w:rPr>
              <w:t xml:space="preserve">4- propose appropriate spectroscopic methods to determine specific molecular properties </w:t>
            </w:r>
          </w:p>
          <w:p w:rsidR="00237D92" w:rsidRDefault="00237D92" w:rsidP="00237D92">
            <w:pPr>
              <w:spacing w:line="312" w:lineRule="auto"/>
              <w:jc w:val="both"/>
              <w:rPr>
                <w:color w:val="333333"/>
                <w:highlight w:val="white"/>
              </w:rPr>
            </w:pPr>
            <w:r>
              <w:rPr>
                <w:color w:val="333333"/>
                <w:highlight w:val="white"/>
                <w:lang w:eastAsia="zh-CN"/>
              </w:rPr>
              <w:t xml:space="preserve">5- write laboratory reports in the field of optical spectroscopy </w:t>
            </w:r>
          </w:p>
          <w:p w:rsidR="00237D92" w:rsidRDefault="00237D92" w:rsidP="00237D92">
            <w:pPr>
              <w:spacing w:line="312" w:lineRule="auto"/>
              <w:jc w:val="both"/>
              <w:rPr>
                <w:color w:val="333333"/>
                <w:highlight w:val="white"/>
              </w:rPr>
            </w:pPr>
            <w:r>
              <w:rPr>
                <w:color w:val="333333"/>
                <w:highlight w:val="white"/>
                <w:lang w:eastAsia="zh-CN"/>
              </w:rPr>
              <w:t xml:space="preserve">assess the uncertainties and error limits of spectroscopic data and evaluate them </w:t>
            </w:r>
          </w:p>
          <w:p w:rsidR="00237D92" w:rsidRDefault="00237D92" w:rsidP="00237D92">
            <w:pPr>
              <w:spacing w:line="312" w:lineRule="auto"/>
              <w:jc w:val="both"/>
              <w:rPr>
                <w:color w:val="333333"/>
                <w:highlight w:val="white"/>
              </w:rPr>
            </w:pPr>
            <w:r>
              <w:rPr>
                <w:color w:val="333333"/>
                <w:highlight w:val="white"/>
                <w:lang w:eastAsia="zh-CN"/>
              </w:rPr>
              <w:t>6- critically discuss and evaluate results from measurements performed with optical spectroscopy.</w:t>
            </w:r>
          </w:p>
          <w:p w:rsidR="00237D92" w:rsidRDefault="00237D92" w:rsidP="00237D92">
            <w:pPr>
              <w:spacing w:line="312" w:lineRule="auto"/>
              <w:jc w:val="both"/>
              <w:rPr>
                <w:color w:val="333333"/>
                <w:highlight w:val="white"/>
              </w:rPr>
            </w:pP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jc w:val="center"/>
              <w:rPr>
                <w:b/>
                <w:sz w:val="24"/>
                <w:szCs w:val="24"/>
              </w:rPr>
            </w:pPr>
            <w:r>
              <w:rPr>
                <w:b/>
                <w:sz w:val="24"/>
                <w:szCs w:val="24"/>
              </w:rPr>
              <w:t>Indicative Contents</w:t>
            </w:r>
            <w:r>
              <w:rPr>
                <w:b/>
                <w:sz w:val="24"/>
                <w:szCs w:val="24"/>
              </w:rPr>
              <w:br/>
              <w:t>Indicative Contents</w:t>
            </w:r>
          </w:p>
          <w:p w:rsidR="00237D92" w:rsidRDefault="00237D92" w:rsidP="00237D92">
            <w:pPr>
              <w:bidi/>
              <w:spacing w:line="312" w:lineRule="auto"/>
              <w:jc w:val="center"/>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both"/>
              <w:rPr>
                <w:color w:val="333333"/>
                <w:highlight w:val="white"/>
                <w:lang w:eastAsia="zh-CN"/>
              </w:rPr>
            </w:pPr>
            <w:r>
              <w:rPr>
                <w:color w:val="333333"/>
                <w:highlight w:val="white"/>
                <w:lang w:eastAsia="zh-CN"/>
              </w:rPr>
              <w:t>1. Demonstrate knowledge and understanding of core and foundation scientific physical, chemical concepts, terminology, theory, units, conventions, and laboratory methods in relation to the chemical and forensic sciences. [10h]</w:t>
            </w:r>
            <w:r>
              <w:rPr>
                <w:color w:val="333333"/>
                <w:highlight w:val="white"/>
                <w:lang w:eastAsia="zh-CN"/>
              </w:rPr>
              <w:br/>
              <w:t>2. Demonstrate knowledge and understanding of areas of chemistry including characterization chemistry, including as applied to forensic analysis.[8h]</w:t>
            </w:r>
            <w:r>
              <w:rPr>
                <w:color w:val="333333"/>
                <w:highlight w:val="white"/>
                <w:lang w:eastAsia="zh-CN"/>
              </w:rPr>
              <w:br/>
              <w:t>3. Demonstrate knowledge and understanding of essential facts, concepts, principles and theories relating to identification chemistry and to apply such knowledge and understanding to the solution of qualitative and quantitative problems.[10h]</w:t>
            </w:r>
            <w:r>
              <w:rPr>
                <w:color w:val="333333"/>
                <w:highlight w:val="white"/>
                <w:lang w:eastAsia="zh-CN"/>
              </w:rPr>
              <w:br/>
              <w:t>4. Recognise and analyse problems involving analytical chemistry and plan strategies for their solution by the evaluation, interpretation and synthesis of scientific information and data by a variety of computational methods.[10h]</w:t>
            </w:r>
            <w:r>
              <w:rPr>
                <w:color w:val="333333"/>
                <w:highlight w:val="white"/>
                <w:lang w:eastAsia="zh-CN"/>
              </w:rPr>
              <w:br/>
              <w:t>5. Collate, interpret and explain the significance and underlying theory of experimental data, including an assessment of limits of accuracy.[7h]</w:t>
            </w:r>
            <w:r>
              <w:rPr>
                <w:color w:val="333333"/>
                <w:highlight w:val="white"/>
                <w:lang w:eastAsia="zh-CN"/>
              </w:rPr>
              <w:br/>
              <w:t>6. Interpret data derived from laboratory observations and measurements in terms of their underlying significance and the theory underpinning them. [8h]</w:t>
            </w:r>
          </w:p>
          <w:p w:rsidR="00237D92" w:rsidRDefault="00237D92" w:rsidP="00237D92">
            <w:pPr>
              <w:spacing w:line="312" w:lineRule="auto"/>
              <w:jc w:val="both"/>
              <w:rPr>
                <w:color w:val="333333"/>
                <w:highlight w:val="white"/>
                <w:lang w:eastAsia="zh-CN"/>
              </w:rPr>
            </w:pPr>
          </w:p>
        </w:tc>
      </w:tr>
    </w:tbl>
    <w:p w:rsidR="00237D92" w:rsidRDefault="00237D92" w:rsidP="00237D92">
      <w:pPr>
        <w:spacing w:after="384" w:line="312" w:lineRule="auto"/>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237D92" w:rsidTr="00237D92">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276" w:lineRule="auto"/>
              <w:jc w:val="center"/>
              <w:rPr>
                <w:b/>
                <w:color w:val="17365D"/>
                <w:sz w:val="28"/>
                <w:szCs w:val="28"/>
              </w:rPr>
            </w:pPr>
            <w:r>
              <w:rPr>
                <w:b/>
                <w:color w:val="17365D"/>
                <w:sz w:val="28"/>
                <w:szCs w:val="28"/>
              </w:rPr>
              <w:t>Learning and Teaching Strategies</w:t>
            </w:r>
            <w:r>
              <w:rPr>
                <w:b/>
                <w:color w:val="17365D"/>
                <w:sz w:val="28"/>
                <w:szCs w:val="28"/>
              </w:rPr>
              <w:br/>
              <w:t>Learning and Teaching Strategies</w:t>
            </w:r>
          </w:p>
          <w:p w:rsidR="00237D92" w:rsidRDefault="00237D92" w:rsidP="00237D92">
            <w:pPr>
              <w:bidi/>
              <w:jc w:val="center"/>
              <w:rPr>
                <w:rFonts w:eastAsia="Times New Roman"/>
                <w:b/>
                <w:color w:val="17365D"/>
                <w:sz w:val="28"/>
                <w:szCs w:val="28"/>
              </w:rPr>
            </w:pPr>
          </w:p>
        </w:tc>
      </w:tr>
      <w:tr w:rsidR="00237D92" w:rsidTr="00237D92">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both"/>
            </w:pPr>
          </w:p>
          <w:p w:rsidR="00237D92" w:rsidRDefault="00237D92" w:rsidP="00237D92">
            <w:pPr>
              <w:spacing w:line="312" w:lineRule="auto"/>
              <w:jc w:val="both"/>
            </w:pPr>
            <w:r>
              <w:rPr>
                <w:lang w:eastAsia="zh-CN"/>
              </w:rPr>
              <w:t xml:space="preserve">Instructional strategies currently applied at all educational levels are still mass. Treatment and educational services provided to all students are the same, even though students differ in many respects, both auditory and kinesthetic learning styles, level of skill, intelligence, interests, talents, and creativity. The strategy of educational services like this is appropriate in terms of equal opportunity, but less support efforts to optimize the development potential of learners appropriately. </w:t>
            </w:r>
          </w:p>
          <w:p w:rsidR="00237D92" w:rsidRDefault="00237D92" w:rsidP="00237D92">
            <w:pPr>
              <w:spacing w:line="312" w:lineRule="auto"/>
              <w:jc w:val="both"/>
            </w:pPr>
          </w:p>
        </w:tc>
      </w:tr>
    </w:tbl>
    <w:p w:rsidR="00237D92" w:rsidRDefault="00237D92" w:rsidP="00237D92">
      <w:pPr>
        <w:spacing w:line="276" w:lineRule="auto"/>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237D92" w:rsidTr="00237D92">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312" w:lineRule="auto"/>
              <w:jc w:val="center"/>
              <w:rPr>
                <w:rFonts w:eastAsia="Times New Roman"/>
                <w:color w:val="000000"/>
                <w:sz w:val="24"/>
                <w:szCs w:val="24"/>
              </w:rPr>
            </w:pPr>
            <w:r>
              <w:rPr>
                <w:rFonts w:eastAsia="Times New Roman"/>
                <w:b/>
                <w:color w:val="17365D"/>
                <w:sz w:val="28"/>
                <w:szCs w:val="28"/>
              </w:rPr>
              <w:t>Student Workload (SWL)</w:t>
            </w:r>
            <w:r>
              <w:rPr>
                <w:rFonts w:eastAsia="Times New Roman"/>
                <w:b/>
                <w:color w:val="17365D"/>
                <w:sz w:val="28"/>
                <w:szCs w:val="28"/>
              </w:rPr>
              <w:br/>
              <w:t>Student Workload (SWL)</w:t>
            </w:r>
          </w:p>
          <w:p w:rsidR="00237D92" w:rsidRDefault="00237D92" w:rsidP="00237D92">
            <w:pPr>
              <w:bidi/>
              <w:spacing w:line="312" w:lineRule="auto"/>
              <w:jc w:val="center"/>
              <w:rPr>
                <w:rFonts w:eastAsia="Times New Roman"/>
                <w:color w:val="000000"/>
                <w:sz w:val="24"/>
                <w:szCs w:val="24"/>
              </w:rPr>
            </w:pPr>
          </w:p>
        </w:tc>
      </w:tr>
      <w:tr w:rsidR="00237D92" w:rsidTr="00237D92">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Pr="0092669A" w:rsidRDefault="00237D92" w:rsidP="0092669A">
            <w:pPr>
              <w:spacing w:line="312" w:lineRule="auto"/>
              <w:rPr>
                <w:b/>
                <w:color w:val="000000"/>
                <w:sz w:val="24"/>
                <w:szCs w:val="24"/>
              </w:rPr>
            </w:pPr>
            <w:r>
              <w:rPr>
                <w:b/>
                <w:color w:val="000000"/>
                <w:sz w:val="24"/>
                <w:szCs w:val="24"/>
              </w:rPr>
              <w:t>Structured SWL (h/sem)</w:t>
            </w:r>
            <w:r>
              <w:rPr>
                <w:b/>
                <w:color w:val="000000"/>
                <w:sz w:val="24"/>
                <w:szCs w:val="24"/>
              </w:rPr>
              <w:br/>
              <w:t>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12" w:lineRule="auto"/>
              <w:rPr>
                <w:sz w:val="24"/>
                <w:szCs w:val="24"/>
              </w:rPr>
            </w:pPr>
            <w:r>
              <w:rPr>
                <w:sz w:val="24"/>
                <w:szCs w:val="24"/>
              </w:rPr>
              <w:t>102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92669A">
            <w:pPr>
              <w:spacing w:line="312" w:lineRule="auto"/>
              <w:rPr>
                <w:b/>
              </w:rPr>
            </w:pPr>
            <w:r>
              <w:rPr>
                <w:b/>
              </w:rPr>
              <w:t>Structured SWL (h/w)</w:t>
            </w:r>
            <w:r>
              <w:rPr>
                <w:b/>
              </w:rPr>
              <w:br/>
              <w:t>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12" w:lineRule="auto"/>
              <w:rPr>
                <w:sz w:val="24"/>
                <w:szCs w:val="24"/>
              </w:rPr>
            </w:pPr>
            <w:r>
              <w:rPr>
                <w:sz w:val="24"/>
                <w:szCs w:val="24"/>
              </w:rPr>
              <w:t>7</w:t>
            </w:r>
          </w:p>
        </w:tc>
      </w:tr>
      <w:tr w:rsidR="00237D92" w:rsidTr="00237D92">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2669A">
            <w:pPr>
              <w:spacing w:line="312" w:lineRule="auto"/>
              <w:rPr>
                <w:b/>
                <w:sz w:val="24"/>
                <w:szCs w:val="24"/>
              </w:rPr>
            </w:pPr>
            <w:r>
              <w:rPr>
                <w:b/>
                <w:color w:val="000000"/>
                <w:sz w:val="24"/>
                <w:szCs w:val="24"/>
              </w:rPr>
              <w:t>Unstructured SWL (h/sem)</w:t>
            </w:r>
            <w:r>
              <w:rPr>
                <w:b/>
                <w:color w:val="000000"/>
                <w:sz w:val="24"/>
                <w:szCs w:val="24"/>
              </w:rPr>
              <w:br/>
              <w:t>Unstructured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12" w:lineRule="auto"/>
              <w:rPr>
                <w:sz w:val="24"/>
                <w:szCs w:val="24"/>
              </w:rPr>
            </w:pPr>
            <w:r>
              <w:rPr>
                <w:sz w:val="24"/>
                <w:szCs w:val="24"/>
              </w:rPr>
              <w:t>98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92669A">
            <w:pPr>
              <w:spacing w:line="312" w:lineRule="auto"/>
              <w:rPr>
                <w:b/>
              </w:rPr>
            </w:pPr>
            <w:r>
              <w:rPr>
                <w:b/>
              </w:rPr>
              <w:t>Unstructured SWL (h/w)</w:t>
            </w:r>
            <w:r>
              <w:rPr>
                <w:b/>
              </w:rPr>
              <w:br/>
              <w:t>Unstructured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12" w:lineRule="auto"/>
              <w:rPr>
                <w:sz w:val="24"/>
                <w:szCs w:val="24"/>
              </w:rPr>
            </w:pPr>
            <w:r>
              <w:rPr>
                <w:sz w:val="24"/>
                <w:szCs w:val="24"/>
              </w:rPr>
              <w:t>6.5</w:t>
            </w:r>
          </w:p>
        </w:tc>
      </w:tr>
      <w:tr w:rsidR="00237D92" w:rsidTr="00237D92">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Pr="0092669A" w:rsidRDefault="00237D92" w:rsidP="0092669A">
            <w:pPr>
              <w:spacing w:line="312" w:lineRule="auto"/>
              <w:rPr>
                <w:b/>
                <w:color w:val="000000"/>
                <w:sz w:val="24"/>
                <w:szCs w:val="24"/>
              </w:rPr>
            </w:pPr>
            <w:r>
              <w:rPr>
                <w:b/>
                <w:color w:val="000000"/>
                <w:sz w:val="24"/>
                <w:szCs w:val="24"/>
              </w:rPr>
              <w:t>Total SWL (h/sem)</w:t>
            </w:r>
            <w:r>
              <w:rPr>
                <w:b/>
                <w:color w:val="000000"/>
                <w:sz w:val="24"/>
                <w:szCs w:val="24"/>
              </w:rPr>
              <w:br/>
              <w:t>Total SWL (h/sem)</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12" w:lineRule="auto"/>
              <w:rPr>
                <w:sz w:val="24"/>
                <w:szCs w:val="24"/>
              </w:rPr>
            </w:pPr>
            <w:r>
              <w:rPr>
                <w:sz w:val="24"/>
                <w:szCs w:val="24"/>
              </w:rPr>
              <w:t>200</w:t>
            </w:r>
          </w:p>
        </w:tc>
      </w:tr>
    </w:tbl>
    <w:p w:rsidR="00237D92" w:rsidRDefault="00237D92" w:rsidP="00237D92">
      <w:pPr>
        <w:spacing w:after="0" w:line="312" w:lineRule="auto"/>
        <w:rPr>
          <w:rFonts w:ascii="Cambria" w:eastAsia="Cambria" w:hAnsi="Cambria" w:cs="Cambria"/>
          <w:b/>
          <w:color w:val="000000"/>
        </w:rPr>
      </w:pPr>
    </w:p>
    <w:p w:rsidR="00237D92" w:rsidRDefault="00237D92" w:rsidP="00237D92">
      <w:pPr>
        <w:spacing w:after="0" w:line="312" w:lineRule="auto"/>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237D92" w:rsidTr="00237D92">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312" w:lineRule="auto"/>
              <w:jc w:val="center"/>
              <w:rPr>
                <w:b/>
                <w:color w:val="17365D"/>
                <w:sz w:val="28"/>
                <w:szCs w:val="28"/>
              </w:rPr>
            </w:pPr>
            <w:r>
              <w:rPr>
                <w:b/>
                <w:color w:val="17365D"/>
                <w:sz w:val="28"/>
                <w:szCs w:val="28"/>
              </w:rPr>
              <w:t>Module Evaluation</w:t>
            </w:r>
            <w:r>
              <w:rPr>
                <w:b/>
                <w:color w:val="17365D"/>
                <w:sz w:val="28"/>
                <w:szCs w:val="28"/>
              </w:rPr>
              <w:br/>
              <w:t>Module Evaluation</w:t>
            </w:r>
          </w:p>
          <w:p w:rsidR="00237D92" w:rsidRDefault="00237D92" w:rsidP="00237D92">
            <w:pPr>
              <w:bidi/>
              <w:spacing w:line="312" w:lineRule="auto"/>
              <w:jc w:val="center"/>
              <w:rPr>
                <w:rFonts w:eastAsia="Times New Roman"/>
                <w:b/>
                <w:color w:val="17365D"/>
                <w:sz w:val="32"/>
                <w:szCs w:val="32"/>
              </w:rPr>
            </w:pPr>
          </w:p>
        </w:tc>
      </w:tr>
      <w:tr w:rsidR="00237D92" w:rsidTr="00237D92">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ind w:left="360" w:hanging="720"/>
              <w:rPr>
                <w:b/>
              </w:rPr>
            </w:pPr>
          </w:p>
          <w:p w:rsidR="00237D92" w:rsidRDefault="00237D92" w:rsidP="00237D92">
            <w:pPr>
              <w:spacing w:line="312" w:lineRule="auto"/>
              <w:ind w:left="360" w:hanging="720"/>
              <w:rPr>
                <w:b/>
              </w:rPr>
            </w:pPr>
            <w:r>
              <w:rPr>
                <w:b/>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12" w:lineRule="auto"/>
              <w:rPr>
                <w:b/>
                <w:color w:val="000000"/>
              </w:rPr>
            </w:pPr>
            <w:r>
              <w:rPr>
                <w:b/>
                <w:color w:val="000000"/>
              </w:rPr>
              <w:t>Relevant Learning Outcome</w:t>
            </w:r>
          </w:p>
        </w:tc>
      </w:tr>
      <w:tr w:rsidR="00237D92" w:rsidTr="00237D92">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r>
              <w:t>LO #1, 2, 10 and 11</w:t>
            </w:r>
          </w:p>
        </w:tc>
      </w:tr>
      <w:tr w:rsidR="00237D92" w:rsidTr="00237D92">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r>
              <w:t>LO # 3, 4, 6 and 7</w:t>
            </w:r>
          </w:p>
        </w:tc>
      </w:tr>
      <w:tr w:rsidR="00237D92" w:rsidTr="00237D92">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p>
        </w:tc>
      </w:tr>
      <w:tr w:rsidR="00237D92" w:rsidTr="00237D92">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r>
              <w:t>LO # 5, 8 and 10</w:t>
            </w:r>
          </w:p>
        </w:tc>
      </w:tr>
      <w:tr w:rsidR="00237D92" w:rsidTr="00237D92">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rPr>
            </w:pPr>
            <w:r>
              <w:rPr>
                <w:b/>
              </w:rPr>
              <w:lastRenderedPageBreak/>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r>
              <w:t>LO # 1-7</w:t>
            </w:r>
          </w:p>
        </w:tc>
      </w:tr>
      <w:tr w:rsidR="00237D92" w:rsidTr="00237D92">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r>
              <w:rPr>
                <w:color w:val="000000"/>
              </w:rPr>
              <w:t>All</w:t>
            </w:r>
          </w:p>
        </w:tc>
      </w:tr>
      <w:tr w:rsidR="00237D92" w:rsidTr="00237D92">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p>
        </w:tc>
      </w:tr>
    </w:tbl>
    <w:p w:rsidR="00237D92" w:rsidRDefault="00237D92" w:rsidP="00237D92">
      <w:pPr>
        <w:spacing w:after="0" w:line="312" w:lineRule="auto"/>
        <w:rPr>
          <w:rFonts w:ascii="Cambria" w:eastAsia="Cambria" w:hAnsi="Cambria" w:cs="Cambria"/>
          <w:b/>
          <w:color w:val="000000"/>
          <w:sz w:val="16"/>
          <w:szCs w:val="16"/>
        </w:rPr>
      </w:pPr>
    </w:p>
    <w:p w:rsidR="00237D92" w:rsidRDefault="00237D92" w:rsidP="00237D92">
      <w:pPr>
        <w:spacing w:after="0" w:line="312" w:lineRule="auto"/>
        <w:rPr>
          <w:rFonts w:ascii="Cambria" w:eastAsia="Cambria" w:hAnsi="Cambria" w:cs="Cambria"/>
          <w:b/>
          <w:color w:val="000000"/>
          <w:sz w:val="16"/>
          <w:szCs w:val="16"/>
        </w:rPr>
      </w:pPr>
    </w:p>
    <w:p w:rsidR="00237D92" w:rsidRDefault="00237D92" w:rsidP="00237D92">
      <w:pPr>
        <w:spacing w:line="276" w:lineRule="auto"/>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237D92" w:rsidTr="00237D92">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360" w:lineRule="auto"/>
              <w:jc w:val="center"/>
              <w:rPr>
                <w:b/>
                <w:color w:val="17365D"/>
                <w:sz w:val="28"/>
                <w:szCs w:val="28"/>
              </w:rPr>
            </w:pPr>
            <w:r>
              <w:rPr>
                <w:b/>
                <w:color w:val="17365D"/>
                <w:sz w:val="28"/>
                <w:szCs w:val="28"/>
              </w:rPr>
              <w:t>Delivery Plan (Weekly Syllabus)</w:t>
            </w:r>
            <w:r>
              <w:rPr>
                <w:b/>
                <w:color w:val="17365D"/>
                <w:sz w:val="28"/>
                <w:szCs w:val="28"/>
              </w:rPr>
              <w:br/>
              <w:t>Delivery Plan (Weekly Syllabus)</w:t>
            </w:r>
          </w:p>
          <w:p w:rsidR="00237D92" w:rsidRDefault="00237D92" w:rsidP="00237D92">
            <w:pPr>
              <w:bidi/>
              <w:spacing w:line="360" w:lineRule="auto"/>
              <w:jc w:val="center"/>
              <w:rPr>
                <w:rFonts w:eastAsia="Times New Roman"/>
                <w:b/>
                <w:color w:val="17365D"/>
                <w:sz w:val="28"/>
                <w:szCs w:val="28"/>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60" w:lineRule="auto"/>
              <w:rPr>
                <w:b/>
                <w:sz w:val="24"/>
                <w:szCs w:val="24"/>
              </w:rPr>
            </w:pPr>
            <w:r>
              <w:rPr>
                <w:b/>
              </w:rPr>
              <w:t>Material Covered</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pPr>
            <w:r>
              <w:rPr>
                <w:lang w:eastAsia="zh-CN"/>
              </w:rPr>
              <w:t xml:space="preserve">basic principles of interaction between light and molecules, and the formation of excited states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lang w:eastAsia="zh-CN"/>
              </w:rPr>
            </w:pPr>
            <w:r>
              <w:rPr>
                <w:lang w:eastAsia="zh-CN"/>
              </w:rPr>
              <w:t>the time evolution of excited states in intra- and intermolecular energy and electron transitions and their role in photochemical reactions</w:t>
            </w:r>
          </w:p>
        </w:tc>
      </w:tr>
      <w:tr w:rsidR="00237D92" w:rsidTr="00237D92">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Energy of absorbance and spectrum ,maximum absorbance and the parameter which influence on it</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pPr>
            <w:r>
              <w:rPr>
                <w:lang w:eastAsia="zh-CN"/>
              </w:rPr>
              <w:t xml:space="preserve">description of different sources of light (e.g. lasers) and light detectors of relevance to spectroscopy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lang w:eastAsia="zh-CN"/>
              </w:rPr>
            </w:pPr>
            <w:r>
              <w:rPr>
                <w:lang w:eastAsia="zh-CN"/>
              </w:rPr>
              <w:t xml:space="preserve">detailed descriptions of different optical methods such as absorption and fluorescence spectroscopy and time-resolved laser spectroscopy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6-7</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lang w:eastAsia="zh-CN"/>
              </w:rPr>
            </w:pPr>
            <w:r>
              <w:rPr>
                <w:lang w:eastAsia="zh-CN"/>
              </w:rPr>
              <w:t>introduction to fluorescence microscopy and detection of individual molecules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8-9</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lang w:eastAsia="zh-CN"/>
              </w:rPr>
            </w:pPr>
            <w:r>
              <w:rPr>
                <w:lang w:eastAsia="zh-CN"/>
              </w:rPr>
              <w:t xml:space="preserve">introduction to X-ray spectroscopy for measurement of molecular structure and chemical bonding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10-11</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lang w:eastAsia="zh-CN"/>
              </w:rPr>
            </w:pPr>
            <w:r>
              <w:rPr>
                <w:lang w:eastAsia="zh-CN"/>
              </w:rPr>
              <w:t>Raman and IR SPECTOSCOPY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12-15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lang w:eastAsia="zh-CN"/>
              </w:rPr>
            </w:pPr>
            <w:r>
              <w:rPr>
                <w:lang w:eastAsia="zh-CN"/>
              </w:rPr>
              <w:t>Macro and micro with optic or electronic scoop analysis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16</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lang w:eastAsia="zh-CN"/>
              </w:rPr>
            </w:pPr>
            <w:r>
              <w:rPr>
                <w:lang w:eastAsia="zh-CN"/>
              </w:rPr>
              <w:t>Preparatory week before the final Exam</w:t>
            </w:r>
          </w:p>
        </w:tc>
      </w:tr>
    </w:tbl>
    <w:p w:rsidR="00237D92" w:rsidRDefault="00237D92" w:rsidP="00237D92">
      <w:pPr>
        <w:rPr>
          <w:rFonts w:ascii="Cambria" w:eastAsia="Cambria" w:hAnsi="Cambria" w:cs="Cambria"/>
        </w:rPr>
      </w:pPr>
    </w:p>
    <w:tbl>
      <w:tblPr>
        <w:tblStyle w:val="50"/>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237D92" w:rsidTr="00237D92">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F85C03" w:rsidRDefault="00237D92" w:rsidP="00F85C03">
            <w:pPr>
              <w:spacing w:line="360" w:lineRule="auto"/>
              <w:jc w:val="center"/>
              <w:rPr>
                <w:b/>
                <w:color w:val="17365D"/>
                <w:sz w:val="28"/>
                <w:szCs w:val="28"/>
              </w:rPr>
            </w:pPr>
            <w:r>
              <w:rPr>
                <w:b/>
                <w:color w:val="17365D"/>
                <w:sz w:val="28"/>
                <w:szCs w:val="28"/>
              </w:rPr>
              <w:t>Delivery Plan (Weekly Lab. Syllabus)</w:t>
            </w:r>
            <w:r>
              <w:rPr>
                <w:b/>
                <w:color w:val="17365D"/>
                <w:sz w:val="28"/>
                <w:szCs w:val="28"/>
              </w:rPr>
              <w:br/>
              <w:t>Delivery Plan (Weekly Lab. Syllabus)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60" w:lineRule="auto"/>
              <w:rPr>
                <w:b/>
                <w:sz w:val="24"/>
                <w:szCs w:val="24"/>
              </w:rPr>
            </w:pPr>
            <w:r>
              <w:rPr>
                <w:b/>
              </w:rPr>
              <w:t>Material Covered</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Lab 1: safty and security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Lab 2: preparing sample for analysis</w:t>
            </w:r>
          </w:p>
        </w:tc>
      </w:tr>
      <w:tr w:rsidR="00237D92" w:rsidTr="00237D92">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Lab 3: uv-spectrum for different materials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 xml:space="preserve">Lab 4: determination of maximum wave length of absorbance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 xml:space="preserve">Lab 5: application of uv-spectrum to determinate concentration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Lab 6: Ir spectroscopy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lastRenderedPageBreak/>
              <w:t>Week 7</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pPr>
            <w:r>
              <w:t>Lab 7: macroscopic images for different materials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pPr>
            <w:r>
              <w:t>Lab 8: macroscopic images for different materials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pPr>
            <w:r>
              <w:t>Lab 9 : macroscopic images for different materials</w:t>
            </w:r>
          </w:p>
        </w:tc>
      </w:tr>
    </w:tbl>
    <w:p w:rsidR="00237D92" w:rsidRDefault="00237D92" w:rsidP="00237D92">
      <w:pPr>
        <w:tabs>
          <w:tab w:val="center" w:pos="3870"/>
        </w:tabs>
        <w:spacing w:after="0" w:line="360" w:lineRule="auto"/>
        <w:ind w:left="1985"/>
        <w:jc w:val="both"/>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237D92" w:rsidTr="00237D92">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F85C03" w:rsidRDefault="00237D92" w:rsidP="00F85C03">
            <w:pPr>
              <w:spacing w:line="312" w:lineRule="auto"/>
              <w:jc w:val="center"/>
              <w:rPr>
                <w:b/>
                <w:color w:val="17365D"/>
                <w:sz w:val="28"/>
                <w:szCs w:val="28"/>
              </w:rPr>
            </w:pPr>
            <w:r>
              <w:rPr>
                <w:b/>
                <w:color w:val="17365D"/>
                <w:sz w:val="28"/>
                <w:szCs w:val="28"/>
              </w:rPr>
              <w:t>Learning and Teaching Resources</w:t>
            </w:r>
            <w:r>
              <w:rPr>
                <w:b/>
                <w:color w:val="17365D"/>
                <w:sz w:val="28"/>
                <w:szCs w:val="28"/>
              </w:rPr>
              <w:br/>
              <w:t>Learning and Teaching Resources</w:t>
            </w:r>
          </w:p>
        </w:tc>
      </w:tr>
      <w:tr w:rsidR="00237D92" w:rsidTr="00237D92">
        <w:tc>
          <w:tcPr>
            <w:tcW w:w="23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ind w:left="360" w:hanging="720"/>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12" w:lineRule="auto"/>
              <w:jc w:val="center"/>
              <w:rPr>
                <w:b/>
              </w:rPr>
            </w:pPr>
            <w:r>
              <w:rPr>
                <w:b/>
              </w:rPr>
              <w:t>Available in the Library?</w:t>
            </w:r>
          </w:p>
        </w:tc>
      </w:tr>
      <w:tr w:rsidR="00237D92" w:rsidTr="00237D92">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rsidR="00237D92" w:rsidRDefault="00237D92" w:rsidP="00237D92">
            <w:r>
              <w:rPr>
                <w:color w:val="000000"/>
                <w:sz w:val="24"/>
                <w:szCs w:val="24"/>
                <w:lang w:eastAsia="zh-CN" w:bidi="ar"/>
              </w:rPr>
              <w:t xml:space="preserve">Physical Chemistry, 11th Edition, by Atkins/dePaula/Keeler (Oxford University Press, 2018). </w:t>
            </w:r>
          </w:p>
        </w:tc>
        <w:tc>
          <w:tcPr>
            <w:tcW w:w="23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rPr>
                <w:color w:val="FF0000"/>
              </w:rPr>
            </w:pPr>
            <w:r>
              <w:t>NO</w:t>
            </w:r>
          </w:p>
        </w:tc>
      </w:tr>
      <w:tr w:rsidR="00237D92" w:rsidTr="00237D92">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rsidR="00237D92" w:rsidRDefault="00237D92" w:rsidP="00237D92">
            <w:r>
              <w:rPr>
                <w:color w:val="000000"/>
                <w:sz w:val="24"/>
                <w:szCs w:val="24"/>
                <w:lang w:eastAsia="zh-CN" w:bidi="ar"/>
              </w:rPr>
              <w:t>Molecular Driving Forces, 2nd Edition, by Dill/Bromberg (Garland Science, 2010).</w:t>
            </w:r>
          </w:p>
        </w:tc>
        <w:tc>
          <w:tcPr>
            <w:tcW w:w="23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pPr>
            <w:r>
              <w:t>yes</w:t>
            </w:r>
          </w:p>
        </w:tc>
      </w:tr>
      <w:tr w:rsidR="00237D92" w:rsidTr="00237D92">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330598" w:rsidP="00237D92">
            <w:pPr>
              <w:spacing w:line="312" w:lineRule="auto"/>
              <w:ind w:left="180"/>
            </w:pPr>
            <w:hyperlink r:id="rId99" w:history="1">
              <w:r w:rsidR="00F85C03" w:rsidRPr="00884F89">
                <w:rPr>
                  <w:rStyle w:val="Hyperlink"/>
                </w:rPr>
                <w:t>https://pubs.acs.org/doi/10.1021/jacs.3c00221</w:t>
              </w:r>
            </w:hyperlink>
          </w:p>
        </w:tc>
      </w:tr>
    </w:tbl>
    <w:p w:rsidR="00237D92" w:rsidRDefault="00237D92" w:rsidP="00237D92">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237D92" w:rsidTr="00237D92">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rsidR="00237D92" w:rsidRPr="00F85C03" w:rsidRDefault="00237D92" w:rsidP="00F85C03">
            <w:pPr>
              <w:tabs>
                <w:tab w:val="left" w:pos="1890"/>
                <w:tab w:val="center" w:pos="4544"/>
              </w:tabs>
              <w:ind w:right="1152"/>
              <w:rPr>
                <w:b/>
                <w:color w:val="000000"/>
                <w:sz w:val="28"/>
                <w:szCs w:val="28"/>
              </w:rPr>
            </w:pPr>
            <w:r>
              <w:rPr>
                <w:b/>
                <w:color w:val="000000"/>
                <w:sz w:val="28"/>
                <w:szCs w:val="28"/>
              </w:rPr>
              <w:tab/>
            </w:r>
            <w:r>
              <w:rPr>
                <w:b/>
                <w:color w:val="000000"/>
                <w:sz w:val="28"/>
                <w:szCs w:val="28"/>
              </w:rPr>
              <w:tab/>
              <w:t xml:space="preserve">          Grading Scheme</w:t>
            </w:r>
            <w:r>
              <w:rPr>
                <w:b/>
                <w:color w:val="000000"/>
                <w:sz w:val="28"/>
                <w:szCs w:val="28"/>
              </w:rPr>
              <w:br/>
              <w:t>Grading Scheme</w:t>
            </w:r>
          </w:p>
        </w:tc>
      </w:tr>
      <w:tr w:rsidR="00237D92" w:rsidTr="00237D92">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rsidR="00237D92" w:rsidRDefault="00237D92" w:rsidP="00237D92">
            <w:pPr>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237D92" w:rsidRDefault="00237D92" w:rsidP="00237D92">
            <w:pPr>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37D92" w:rsidRDefault="00237D92" w:rsidP="00237D92">
            <w:pPr>
              <w:bidi/>
              <w:jc w:val="center"/>
              <w:rPr>
                <w:color w:val="000000"/>
              </w:rPr>
            </w:pPr>
            <w:r>
              <w:rPr>
                <w:rtl/>
              </w:rPr>
              <w:t>Grade</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37D92" w:rsidRDefault="00237D92" w:rsidP="00237D92">
            <w:pPr>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237D92" w:rsidRDefault="00237D92" w:rsidP="00237D92">
            <w:pPr>
              <w:rPr>
                <w:b/>
                <w:color w:val="000000"/>
              </w:rPr>
            </w:pPr>
            <w:r>
              <w:rPr>
                <w:b/>
                <w:color w:val="000000"/>
              </w:rPr>
              <w:t>Definition</w:t>
            </w:r>
          </w:p>
        </w:tc>
      </w:tr>
      <w:tr w:rsidR="00237D92" w:rsidTr="00237D92">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37D92" w:rsidRDefault="00237D92" w:rsidP="00237D92">
            <w:pPr>
              <w:rPr>
                <w:b/>
                <w:color w:val="000000"/>
              </w:rPr>
            </w:pPr>
            <w:r>
              <w:rPr>
                <w:b/>
                <w:color w:val="000000"/>
              </w:rPr>
              <w:t>Success Group</w:t>
            </w:r>
          </w:p>
          <w:p w:rsidR="00237D92" w:rsidRDefault="00237D92" w:rsidP="00237D92">
            <w:pP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A - </w:t>
            </w:r>
            <w:r>
              <w:rPr>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rtl/>
              </w:rPr>
              <w:t>Excellent</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Outstanding Performance</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B - </w:t>
            </w:r>
            <w:r>
              <w:rPr>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rtl/>
              </w:rPr>
              <w:t xml:space="preserve">Very Good </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Above average with some errors</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C - </w:t>
            </w:r>
            <w:r>
              <w:rPr>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rtl/>
              </w:rPr>
              <w:t>Good</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Sound work with notable errors</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D - </w:t>
            </w:r>
            <w:r>
              <w:rPr>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rtl/>
              </w:rPr>
              <w:t xml:space="preserve">Satisfactory </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Fair but with major shortcomings</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E - </w:t>
            </w:r>
            <w:r>
              <w:rPr>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rtl/>
              </w:rPr>
              <w:t xml:space="preserve">Sufficient </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Work meets minimum criteria</w:t>
            </w:r>
          </w:p>
        </w:tc>
      </w:tr>
      <w:tr w:rsidR="00237D92" w:rsidTr="00237D92">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37D92" w:rsidRDefault="00237D92" w:rsidP="00237D92">
            <w:pPr>
              <w:rPr>
                <w:b/>
                <w:color w:val="000000"/>
              </w:rPr>
            </w:pPr>
            <w:r>
              <w:rPr>
                <w:b/>
                <w:color w:val="000000"/>
              </w:rPr>
              <w:t>Fail Group</w:t>
            </w:r>
          </w:p>
          <w:p w:rsidR="00237D92" w:rsidRDefault="00237D92" w:rsidP="00237D92">
            <w:pP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FX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sz w:val="24"/>
                <w:szCs w:val="24"/>
                <w:rtl/>
              </w:rPr>
              <w:t>Fail (under remediation)</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More work required but credit awarded</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sz w:val="24"/>
                <w:szCs w:val="24"/>
              </w:rPr>
            </w:pPr>
            <w:r>
              <w:rPr>
                <w:b/>
                <w:color w:val="000000"/>
              </w:rPr>
              <w:t xml:space="preserve">F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rPr>
            </w:pPr>
            <w:r>
              <w:rPr>
                <w:b/>
                <w:rtl/>
              </w:rPr>
              <w:t>Fail</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Considerable amount of work required</w:t>
            </w:r>
          </w:p>
        </w:tc>
      </w:tr>
      <w:tr w:rsidR="00237D92" w:rsidTr="00237D92">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37D92" w:rsidRDefault="00237D92" w:rsidP="00237D92">
            <w:pP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37D92" w:rsidRDefault="00237D92" w:rsidP="00237D92">
            <w:pP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37D92" w:rsidRDefault="00237D92" w:rsidP="00237D92">
            <w:pP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37D92" w:rsidRDefault="00237D92" w:rsidP="00237D92">
            <w:pP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237D92" w:rsidRDefault="00237D92" w:rsidP="00237D92">
            <w:pPr>
              <w:rPr>
                <w:b/>
                <w:color w:val="000000"/>
              </w:rPr>
            </w:pPr>
          </w:p>
        </w:tc>
      </w:tr>
      <w:tr w:rsidR="00237D92" w:rsidTr="00237D92">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rsidR="00237D92" w:rsidRDefault="00237D92" w:rsidP="00237D92">
            <w:pPr>
              <w:rPr>
                <w:color w:val="000000"/>
                <w:sz w:val="16"/>
                <w:szCs w:val="16"/>
              </w:rPr>
            </w:pPr>
          </w:p>
          <w:p w:rsidR="00237D92" w:rsidRDefault="00237D92" w:rsidP="00237D92">
            <w:pPr>
              <w:jc w:val="both"/>
              <w:rPr>
                <w:color w:val="000000"/>
                <w:sz w:val="16"/>
                <w:szCs w:val="16"/>
              </w:rPr>
            </w:pPr>
            <w:r>
              <w:rPr>
                <w:b/>
                <w:color w:val="000000"/>
              </w:rPr>
              <w:t>Note:</w:t>
            </w:r>
            <w:r>
              <w:rPr>
                <w:color w:val="000000"/>
              </w:rPr>
              <w:t xml:space="preserve"> </w:t>
            </w:r>
            <w:r>
              <w:t xml:space="preserve">Marks </w:t>
            </w:r>
            <w:r>
              <w:rPr>
                <w:color w:val="000000"/>
              </w:rPr>
              <w:t xml:space="preserve">Decimal places above or below 0.5 will be rounded to the higher or lower full mark (for example a mark of 54.5 will be rounded to 55, whereas a mark of 54.4 will be rounded to 54. </w:t>
            </w:r>
            <w:r>
              <w:t>The University</w:t>
            </w:r>
            <w:r>
              <w:rPr>
                <w:color w:val="000000"/>
              </w:rPr>
              <w:t xml:space="preserve"> has a policy NOT to condone "near-pass fails" so the only adjustment to marks awarded by the original marker(s) will be the automatic rounding outlined above.</w:t>
            </w:r>
          </w:p>
        </w:tc>
      </w:tr>
    </w:tbl>
    <w:p w:rsidR="00237D92" w:rsidRDefault="00237D92" w:rsidP="00237D92">
      <w:pPr>
        <w:bidi/>
        <w:spacing w:after="200" w:line="276" w:lineRule="auto"/>
        <w:rPr>
          <w:rFonts w:ascii="Cambria" w:eastAsia="Cambria" w:hAnsi="Cambria" w:cs="Cambria"/>
        </w:rPr>
      </w:pPr>
    </w:p>
    <w:p w:rsidR="00237D92" w:rsidRDefault="00D55CC5" w:rsidP="00237D92">
      <w:pPr>
        <w:bidi/>
        <w:jc w:val="center"/>
        <w:rPr>
          <w:sz w:val="56"/>
          <w:szCs w:val="56"/>
          <w:rtl/>
        </w:rPr>
      </w:pPr>
      <w:r w:rsidRPr="00D55CC5">
        <w:rPr>
          <w:rFonts w:hint="cs"/>
          <w:sz w:val="56"/>
          <w:szCs w:val="56"/>
          <w:rtl/>
        </w:rPr>
        <w:t>Instrumental Analysis</w:t>
      </w: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237D92" w:rsidTr="00237D92">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before="80" w:after="80"/>
              <w:jc w:val="center"/>
              <w:rPr>
                <w:b/>
                <w:color w:val="17365D"/>
                <w:sz w:val="28"/>
                <w:szCs w:val="28"/>
              </w:rPr>
            </w:pPr>
            <w:r>
              <w:rPr>
                <w:b/>
                <w:color w:val="17365D"/>
                <w:sz w:val="28"/>
                <w:szCs w:val="28"/>
              </w:rPr>
              <w:t>Module Information</w:t>
            </w:r>
          </w:p>
          <w:p w:rsidR="00237D92" w:rsidRDefault="00237D92" w:rsidP="00237D92">
            <w:pPr>
              <w:bidi/>
              <w:jc w:val="center"/>
              <w:rPr>
                <w:rFonts w:eastAsia="Times New Roman"/>
                <w:b/>
                <w:color w:val="17365D"/>
                <w:sz w:val="28"/>
                <w:szCs w:val="28"/>
              </w:rPr>
            </w:pPr>
          </w:p>
        </w:tc>
      </w:tr>
      <w:tr w:rsidR="00237D92" w:rsidTr="00237D92">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bidi/>
              <w:jc w:val="center"/>
              <w:rPr>
                <w:color w:val="FF0000"/>
                <w:sz w:val="30"/>
                <w:szCs w:val="30"/>
              </w:rPr>
            </w:pPr>
            <w:r>
              <w:rPr>
                <w:rFonts w:asciiTheme="majorBidi" w:hAnsiTheme="majorBidi" w:cstheme="majorBidi"/>
                <w:b/>
                <w:bCs/>
                <w:lang w:bidi="ar-IQ"/>
              </w:rPr>
              <w:t>Instrumental Analysis</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b/>
              </w:rPr>
            </w:pPr>
            <w:r>
              <w:rPr>
                <w:b/>
              </w:rPr>
              <w:t>Module Delivery</w:t>
            </w:r>
          </w:p>
        </w:tc>
      </w:tr>
      <w:tr w:rsidR="00237D92" w:rsidTr="00237D92">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lastRenderedPageBreak/>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1"/>
              <w:spacing w:before="80" w:after="80"/>
              <w:ind w:left="90"/>
              <w:rPr>
                <w:b w:val="0"/>
                <w:color w:val="FF0000"/>
                <w:sz w:val="28"/>
                <w:szCs w:val="28"/>
              </w:rPr>
            </w:pPr>
            <w:r>
              <w:rPr>
                <w:sz w:val="24"/>
                <w:szCs w:val="24"/>
              </w:rPr>
              <w:t>Core</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330598" w:rsidP="00635BE2">
            <w:pPr>
              <w:numPr>
                <w:ilvl w:val="0"/>
                <w:numId w:val="4"/>
              </w:numPr>
              <w:spacing w:before="80"/>
              <w:rPr>
                <w:b/>
              </w:rPr>
            </w:pPr>
            <w:sdt>
              <w:sdtPr>
                <w:tag w:val="goog_rdk_0"/>
                <w:id w:val="-816655594"/>
              </w:sdtPr>
              <w:sdtEndPr/>
              <w:sdtContent>
                <w:r w:rsidR="00237D92">
                  <w:rPr>
                    <w:rFonts w:ascii="Segoe UI Symbol" w:eastAsia="Arial Unicode MS" w:hAnsi="Segoe UI Symbol" w:cs="Segoe UI Symbol"/>
                    <w:b/>
                  </w:rPr>
                  <w:t>☒</w:t>
                </w:r>
              </w:sdtContent>
            </w:sdt>
            <w:r w:rsidR="00237D92">
              <w:rPr>
                <w:b/>
              </w:rPr>
              <w:t xml:space="preserve"> Theory    </w:t>
            </w:r>
          </w:p>
          <w:p w:rsidR="00237D92" w:rsidRDefault="00330598" w:rsidP="00635BE2">
            <w:pPr>
              <w:numPr>
                <w:ilvl w:val="0"/>
                <w:numId w:val="5"/>
              </w:numPr>
              <w:rPr>
                <w:b/>
              </w:rPr>
            </w:pPr>
            <w:sdt>
              <w:sdtPr>
                <w:tag w:val="goog_rdk_1"/>
                <w:id w:val="1853839532"/>
              </w:sdtPr>
              <w:sdtEndPr/>
              <w:sdtContent>
                <w:r w:rsidR="00237D92">
                  <w:rPr>
                    <w:rFonts w:ascii="Segoe UI Symbol" w:eastAsia="Arial Unicode MS" w:hAnsi="Segoe UI Symbol" w:cs="Segoe UI Symbol"/>
                    <w:b/>
                  </w:rPr>
                  <w:t>☒</w:t>
                </w:r>
              </w:sdtContent>
            </w:sdt>
            <w:r w:rsidR="00237D92">
              <w:rPr>
                <w:b/>
              </w:rPr>
              <w:t xml:space="preserve"> Lecture</w:t>
            </w:r>
          </w:p>
          <w:p w:rsidR="00237D92" w:rsidRDefault="00330598" w:rsidP="00635BE2">
            <w:pPr>
              <w:numPr>
                <w:ilvl w:val="0"/>
                <w:numId w:val="5"/>
              </w:numPr>
              <w:rPr>
                <w:b/>
              </w:rPr>
            </w:pPr>
            <w:sdt>
              <w:sdtPr>
                <w:tag w:val="goog_rdk_2"/>
                <w:id w:val="180328671"/>
              </w:sdtPr>
              <w:sdtEndPr/>
              <w:sdtContent>
                <w:r w:rsidR="00237D92">
                  <w:rPr>
                    <w:rFonts w:ascii="Segoe UI Symbol" w:eastAsia="Arial Unicode MS" w:hAnsi="Segoe UI Symbol" w:cs="Segoe UI Symbol"/>
                    <w:b/>
                  </w:rPr>
                  <w:t>☒</w:t>
                </w:r>
              </w:sdtContent>
            </w:sdt>
            <w:r w:rsidR="00237D92">
              <w:rPr>
                <w:b/>
              </w:rPr>
              <w:t xml:space="preserve"> Lab </w:t>
            </w:r>
          </w:p>
          <w:p w:rsidR="00237D92" w:rsidRDefault="00330598" w:rsidP="00635BE2">
            <w:pPr>
              <w:numPr>
                <w:ilvl w:val="0"/>
                <w:numId w:val="5"/>
              </w:numPr>
              <w:rPr>
                <w:b/>
              </w:rPr>
            </w:pPr>
            <w:sdt>
              <w:sdtPr>
                <w:tag w:val="goog_rdk_3"/>
                <w:id w:val="250023539"/>
              </w:sdtPr>
              <w:sdtEndPr/>
              <w:sdtContent>
                <w:r w:rsidR="00237D92">
                  <w:rPr>
                    <w:rFonts w:ascii="Segoe UI Symbol" w:eastAsia="Arial Unicode MS" w:hAnsi="Segoe UI Symbol" w:cs="Segoe UI Symbol"/>
                    <w:b/>
                  </w:rPr>
                  <w:t>☐</w:t>
                </w:r>
              </w:sdtContent>
            </w:sdt>
            <w:r w:rsidR="00237D92">
              <w:rPr>
                <w:b/>
              </w:rPr>
              <w:t xml:space="preserve"> Tutorial</w:t>
            </w:r>
          </w:p>
          <w:p w:rsidR="00237D92" w:rsidRDefault="00330598" w:rsidP="00635BE2">
            <w:pPr>
              <w:numPr>
                <w:ilvl w:val="0"/>
                <w:numId w:val="5"/>
              </w:numPr>
              <w:rPr>
                <w:b/>
              </w:rPr>
            </w:pPr>
            <w:sdt>
              <w:sdtPr>
                <w:tag w:val="goog_rdk_4"/>
                <w:id w:val="-1769994627"/>
              </w:sdtPr>
              <w:sdtEndPr/>
              <w:sdtContent>
                <w:r w:rsidR="00237D92">
                  <w:rPr>
                    <w:rFonts w:ascii="Segoe UI Symbol" w:eastAsia="Arial Unicode MS" w:hAnsi="Segoe UI Symbol" w:cs="Segoe UI Symbol"/>
                    <w:b/>
                  </w:rPr>
                  <w:t>☐</w:t>
                </w:r>
              </w:sdtContent>
            </w:sdt>
            <w:r w:rsidR="00237D92">
              <w:rPr>
                <w:b/>
              </w:rPr>
              <w:t xml:space="preserve"> Practical</w:t>
            </w:r>
          </w:p>
          <w:p w:rsidR="00237D92" w:rsidRDefault="00330598" w:rsidP="00635BE2">
            <w:pPr>
              <w:numPr>
                <w:ilvl w:val="0"/>
                <w:numId w:val="5"/>
              </w:numPr>
              <w:spacing w:after="80"/>
              <w:rPr>
                <w:b/>
              </w:rPr>
            </w:pPr>
            <w:sdt>
              <w:sdtPr>
                <w:tag w:val="goog_rdk_5"/>
                <w:id w:val="825169484"/>
              </w:sdtPr>
              <w:sdtEndPr/>
              <w:sdtContent>
                <w:r w:rsidR="00237D92">
                  <w:rPr>
                    <w:rFonts w:ascii="Segoe UI Symbol" w:eastAsia="Arial Unicode MS" w:hAnsi="Segoe UI Symbol" w:cs="Segoe UI Symbol"/>
                    <w:b/>
                  </w:rPr>
                  <w:t>☐</w:t>
                </w:r>
              </w:sdtContent>
            </w:sdt>
            <w:r w:rsidR="00237D92">
              <w:rPr>
                <w:b/>
              </w:rPr>
              <w:t xml:space="preserve"> Seminar</w:t>
            </w:r>
          </w:p>
        </w:tc>
      </w:tr>
      <w:tr w:rsidR="00237D92" w:rsidTr="00237D92">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1"/>
              <w:spacing w:before="80" w:after="80"/>
              <w:ind w:left="90"/>
              <w:rPr>
                <w:b w:val="0"/>
                <w:color w:val="FF0000"/>
                <w:sz w:val="28"/>
                <w:szCs w:val="28"/>
                <w:lang w:bidi="ar-IQ"/>
              </w:rPr>
            </w:pPr>
            <w:r w:rsidRPr="007F5A85">
              <w:rPr>
                <w:bCs w:val="0"/>
                <w:color w:val="FF0000"/>
                <w:sz w:val="28"/>
                <w:szCs w:val="28"/>
              </w:rPr>
              <w:t>NUST101</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widowControl w:val="0"/>
              <w:spacing w:line="276" w:lineRule="auto"/>
              <w:rPr>
                <w:color w:val="FF0000"/>
                <w:sz w:val="28"/>
                <w:szCs w:val="28"/>
              </w:rPr>
            </w:pPr>
          </w:p>
        </w:tc>
      </w:tr>
      <w:tr w:rsidR="00237D92" w:rsidTr="00237D92">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1"/>
              <w:spacing w:before="80" w:after="80"/>
              <w:ind w:left="90"/>
              <w:rPr>
                <w:b w:val="0"/>
                <w:color w:val="FF0000"/>
                <w:sz w:val="28"/>
                <w:szCs w:val="28"/>
              </w:rPr>
            </w:pPr>
            <w:r>
              <w:rPr>
                <w:sz w:val="24"/>
                <w:szCs w:val="24"/>
                <w:shd w:val="clear" w:color="auto" w:fill="E8EAED"/>
              </w:rPr>
              <w:t>7</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widowControl w:val="0"/>
              <w:spacing w:line="276" w:lineRule="auto"/>
              <w:rPr>
                <w:color w:val="FF0000"/>
                <w:sz w:val="28"/>
                <w:szCs w:val="28"/>
              </w:rPr>
            </w:pPr>
          </w:p>
        </w:tc>
      </w:tr>
      <w:tr w:rsidR="00237D92" w:rsidTr="00237D92">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1"/>
              <w:spacing w:before="80" w:after="80"/>
              <w:ind w:left="90"/>
              <w:rPr>
                <w:b w:val="0"/>
                <w:color w:val="FF0000"/>
                <w:sz w:val="24"/>
                <w:szCs w:val="24"/>
              </w:rPr>
            </w:pPr>
            <w:r>
              <w:rPr>
                <w:color w:val="FF0000"/>
                <w:sz w:val="24"/>
                <w:szCs w:val="24"/>
              </w:rPr>
              <w:t>175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widowControl w:val="0"/>
              <w:spacing w:line="276" w:lineRule="auto"/>
              <w:rPr>
                <w:color w:val="FF0000"/>
                <w:sz w:val="24"/>
                <w:szCs w:val="24"/>
              </w:rPr>
            </w:pP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rsidR="00237D92" w:rsidRDefault="00237D92" w:rsidP="00237D92">
            <w:pPr>
              <w:spacing w:before="80" w:after="80"/>
              <w:ind w:hanging="720"/>
              <w:rPr>
                <w:color w:val="000000"/>
              </w:rPr>
            </w:pPr>
            <w:r>
              <w:rPr>
                <w:color w:val="000000"/>
              </w:rPr>
              <w:t>UGx11</w:t>
            </w:r>
            <w:r>
              <w:t xml:space="preserve">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t>1</w:t>
            </w: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lang w:bidi="ar-IQ"/>
              </w:rPr>
            </w:pPr>
            <w:r>
              <w:rPr>
                <w:color w:val="000000"/>
                <w:lang w:bidi="ar-IQ"/>
              </w:rPr>
              <w:t>FORN</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rPr>
                <w:color w:val="000000"/>
              </w:rPr>
              <w:t xml:space="preserve"> SC</w:t>
            </w:r>
          </w:p>
        </w:tc>
      </w:tr>
      <w:tr w:rsidR="00237D92" w:rsidTr="00237D92">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ind w:left="90"/>
              <w:rPr>
                <w:color w:val="000000"/>
              </w:rPr>
            </w:pPr>
            <w:r w:rsidRPr="00F81B34">
              <w:rPr>
                <w:color w:val="000000"/>
              </w:rPr>
              <w:t>fatema.alrahal</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330598" w:rsidP="00237D92">
            <w:pPr>
              <w:spacing w:before="80" w:after="80"/>
            </w:pPr>
            <w:hyperlink r:id="rId100" w:history="1">
              <w:r w:rsidR="00237D92" w:rsidRPr="00604B53">
                <w:rPr>
                  <w:rStyle w:val="Hyperlink"/>
                  <w:rFonts w:eastAsia="Times New Roman"/>
                </w:rPr>
                <w:t>fatema.alrahal@nust.edu.iq</w:t>
              </w:r>
            </w:hyperlink>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t>Assist</w:t>
            </w:r>
            <w:r>
              <w:rPr>
                <w:rFonts w:hint="cs"/>
                <w:rtl/>
              </w:rPr>
              <w:t xml:space="preserve"> </w:t>
            </w:r>
            <w:r>
              <w:t>Lecture</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t>Ph.D.</w:t>
            </w:r>
          </w:p>
        </w:tc>
      </w:tr>
      <w:tr w:rsidR="00237D92" w:rsidTr="00237D92">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pPr>
            <w:r>
              <w:t>E-mail</w:t>
            </w: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rsidR="00237D92" w:rsidRDefault="00237D92" w:rsidP="00237D92">
            <w:pPr>
              <w:spacing w:before="80" w:after="80"/>
              <w:ind w:left="360" w:hanging="36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before="80" w:after="80"/>
            </w:pP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rsidR="00237D92" w:rsidRDefault="00237D92" w:rsidP="00237D92">
            <w:pPr>
              <w:spacing w:before="80" w:after="80"/>
              <w:ind w:left="360"/>
            </w:pPr>
            <w:r>
              <w:t>01/09/2023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pPr>
            <w:r>
              <w:t>1.0</w:t>
            </w:r>
          </w:p>
        </w:tc>
      </w:tr>
    </w:tbl>
    <w:p w:rsidR="00237D92" w:rsidRDefault="00237D92" w:rsidP="00237D92">
      <w:pPr>
        <w:tabs>
          <w:tab w:val="left" w:pos="5220"/>
        </w:tabs>
        <w:spacing w:after="200" w:line="276" w:lineRule="auto"/>
        <w:rPr>
          <w:rFonts w:ascii="Cambria" w:eastAsia="Cambria" w:hAnsi="Cambria" w:cs="Cambria"/>
          <w:b/>
          <w:sz w:val="16"/>
          <w:szCs w:val="16"/>
        </w:rPr>
      </w:pPr>
    </w:p>
    <w:p w:rsidR="00237D92" w:rsidRDefault="00237D92" w:rsidP="00237D92">
      <w:pPr>
        <w:tabs>
          <w:tab w:val="left" w:pos="5220"/>
        </w:tabs>
        <w:spacing w:after="200" w:line="276" w:lineRule="auto"/>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237D92" w:rsidTr="00237D92">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360" w:lineRule="auto"/>
              <w:jc w:val="center"/>
              <w:rPr>
                <w:b/>
                <w:color w:val="17365D"/>
                <w:sz w:val="28"/>
                <w:szCs w:val="28"/>
              </w:rPr>
            </w:pPr>
            <w:r>
              <w:rPr>
                <w:b/>
                <w:color w:val="17365D"/>
                <w:sz w:val="28"/>
                <w:szCs w:val="28"/>
              </w:rPr>
              <w:t>Relation with other Modules</w:t>
            </w:r>
            <w:r>
              <w:rPr>
                <w:b/>
                <w:color w:val="17365D"/>
                <w:sz w:val="28"/>
                <w:szCs w:val="28"/>
              </w:rPr>
              <w:br/>
              <w:t>Relation with other Modules</w:t>
            </w:r>
          </w:p>
          <w:p w:rsidR="00237D92" w:rsidRDefault="00237D92" w:rsidP="00237D92">
            <w:pPr>
              <w:bidi/>
              <w:spacing w:line="360" w:lineRule="auto"/>
              <w:jc w:val="center"/>
              <w:rPr>
                <w:rFonts w:eastAsia="Times New Roman"/>
                <w:b/>
                <w:color w:val="17365D"/>
                <w:sz w:val="28"/>
                <w:szCs w:val="28"/>
              </w:rPr>
            </w:pPr>
          </w:p>
        </w:tc>
      </w:tr>
      <w:tr w:rsidR="00237D92" w:rsidTr="00237D92">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60" w:lineRule="auto"/>
            </w:pPr>
          </w:p>
        </w:tc>
      </w:tr>
      <w:tr w:rsidR="00237D92" w:rsidTr="00237D92">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60" w:lineRule="auto"/>
            </w:pPr>
          </w:p>
        </w:tc>
      </w:tr>
    </w:tbl>
    <w:p w:rsidR="00237D92" w:rsidRDefault="00237D92" w:rsidP="00237D92">
      <w:pPr>
        <w:tabs>
          <w:tab w:val="left" w:pos="5220"/>
        </w:tabs>
        <w:spacing w:after="0" w:line="360" w:lineRule="auto"/>
        <w:rPr>
          <w:rFonts w:ascii="Cambria" w:eastAsia="Cambria" w:hAnsi="Cambria" w:cs="Cambria"/>
          <w:b/>
          <w:sz w:val="16"/>
          <w:szCs w:val="16"/>
        </w:rPr>
      </w:pPr>
    </w:p>
    <w:p w:rsidR="00237D92" w:rsidRDefault="00237D92" w:rsidP="00237D92">
      <w:pPr>
        <w:tabs>
          <w:tab w:val="left" w:pos="5220"/>
        </w:tabs>
        <w:spacing w:after="0" w:line="360" w:lineRule="auto"/>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237D92" w:rsidTr="00237D92">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276" w:lineRule="auto"/>
              <w:jc w:val="center"/>
              <w:rPr>
                <w:b/>
                <w:color w:val="17365D"/>
                <w:sz w:val="28"/>
                <w:szCs w:val="28"/>
              </w:rPr>
            </w:pPr>
            <w:r>
              <w:rPr>
                <w:b/>
                <w:color w:val="17365D"/>
                <w:sz w:val="28"/>
                <w:szCs w:val="28"/>
              </w:rPr>
              <w:t>Module Aims, Learning Outcomes and Indicative Contents</w:t>
            </w:r>
            <w:r>
              <w:rPr>
                <w:b/>
                <w:color w:val="17365D"/>
                <w:sz w:val="28"/>
                <w:szCs w:val="28"/>
              </w:rPr>
              <w:br/>
              <w:t>Module Aims, Learning Outcomes and Indicative Contents</w:t>
            </w:r>
          </w:p>
          <w:p w:rsidR="00237D92" w:rsidRDefault="00237D92" w:rsidP="00237D92">
            <w:pPr>
              <w:spacing w:line="276" w:lineRule="auto"/>
              <w:jc w:val="center"/>
              <w:rPr>
                <w:b/>
                <w:color w:val="17365D"/>
                <w:sz w:val="28"/>
                <w:szCs w:val="28"/>
              </w:rPr>
            </w:pP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276" w:lineRule="auto"/>
              <w:jc w:val="both"/>
              <w:rPr>
                <w:b/>
                <w:color w:val="000000"/>
                <w:sz w:val="24"/>
                <w:szCs w:val="24"/>
              </w:rPr>
            </w:pPr>
            <w:r>
              <w:rPr>
                <w:b/>
                <w:color w:val="000000"/>
                <w:sz w:val="24"/>
                <w:szCs w:val="24"/>
              </w:rPr>
              <w:t xml:space="preserve"> Module Aims</w:t>
            </w:r>
            <w:r>
              <w:rPr>
                <w:b/>
                <w:color w:val="000000"/>
                <w:sz w:val="24"/>
                <w:szCs w:val="24"/>
              </w:rPr>
              <w:br/>
              <w:t>Module Aims</w:t>
            </w:r>
            <w:r>
              <w:rPr>
                <w:b/>
                <w:color w:val="000000"/>
                <w:sz w:val="24"/>
                <w:szCs w:val="24"/>
              </w:rPr>
              <w:br/>
            </w:r>
          </w:p>
          <w:p w:rsidR="00237D92" w:rsidRDefault="00237D92" w:rsidP="00237D92">
            <w:pPr>
              <w:spacing w:line="276" w:lineRule="auto"/>
              <w:jc w:val="both"/>
              <w:rPr>
                <w:b/>
                <w:sz w:val="24"/>
                <w:szCs w:val="24"/>
              </w:rPr>
            </w:pPr>
          </w:p>
          <w:p w:rsidR="00237D92" w:rsidRDefault="00237D92" w:rsidP="00237D92">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276" w:lineRule="auto"/>
              <w:jc w:val="both"/>
              <w:rPr>
                <w:color w:val="000000"/>
              </w:rPr>
            </w:pPr>
          </w:p>
          <w:p w:rsidR="00237D92" w:rsidRDefault="00237D92" w:rsidP="00237D92">
            <w:pPr>
              <w:spacing w:line="276" w:lineRule="auto"/>
              <w:jc w:val="both"/>
              <w:rPr>
                <w:color w:val="000000"/>
              </w:rPr>
            </w:pPr>
            <w:r>
              <w:rPr>
                <w:rFonts w:ascii="Arial" w:eastAsia="Arial" w:hAnsi="Arial" w:cs="Arial"/>
                <w:color w:val="252A2F"/>
                <w:sz w:val="21"/>
                <w:szCs w:val="21"/>
                <w:shd w:val="clear" w:color="auto" w:fill="FFFFFF"/>
              </w:rPr>
              <w:t xml:space="preserve">The overall goal of this course is to provide students with a sufficient understanding of the principles, laws, and theories of analytical chemistry to enable them to successfully analyze samples provided using selected instrumental methods. The student should gain the competence to follow a standard procedure, operate the-instrument in a safe manner, collect suitable data, evaluate the reliability of the data </w:t>
            </w:r>
            <w:r>
              <w:rPr>
                <w:rFonts w:ascii="Arial" w:eastAsia="Arial" w:hAnsi="Arial" w:cs="Arial"/>
                <w:color w:val="252A2F"/>
                <w:sz w:val="21"/>
                <w:szCs w:val="21"/>
                <w:shd w:val="clear" w:color="auto" w:fill="FFFFFF"/>
              </w:rPr>
              <w:lastRenderedPageBreak/>
              <w:t>collected, and report the results in an appropriate form as would be required of any competent laboratory technician.</w:t>
            </w: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276" w:lineRule="auto"/>
              <w:rPr>
                <w:b/>
                <w:color w:val="000000"/>
                <w:sz w:val="24"/>
                <w:szCs w:val="24"/>
              </w:rPr>
            </w:pPr>
            <w:r>
              <w:rPr>
                <w:b/>
                <w:color w:val="000000"/>
                <w:sz w:val="24"/>
                <w:szCs w:val="24"/>
              </w:rPr>
              <w:lastRenderedPageBreak/>
              <w:t>Module Learning Outcomes</w:t>
            </w:r>
            <w:r>
              <w:rPr>
                <w:b/>
                <w:color w:val="000000"/>
                <w:sz w:val="24"/>
                <w:szCs w:val="24"/>
              </w:rPr>
              <w:br/>
            </w:r>
            <w:r>
              <w:rPr>
                <w:b/>
                <w:color w:val="000000"/>
                <w:sz w:val="24"/>
                <w:szCs w:val="24"/>
              </w:rPr>
              <w:br/>
              <w:t>Module Learning Outcomes</w:t>
            </w:r>
          </w:p>
          <w:p w:rsidR="00237D92" w:rsidRDefault="00237D92" w:rsidP="00237D92">
            <w:pPr>
              <w:spacing w:line="276" w:lineRule="auto"/>
              <w:rPr>
                <w:b/>
                <w:sz w:val="24"/>
                <w:szCs w:val="24"/>
              </w:rPr>
            </w:pPr>
          </w:p>
          <w:p w:rsidR="00237D92" w:rsidRDefault="00237D92" w:rsidP="00237D92">
            <w:pPr>
              <w:spacing w:line="276" w:lineRule="auto"/>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widowControl w:val="0"/>
              <w:shd w:val="clear" w:color="auto" w:fill="FFFFFF"/>
              <w:spacing w:line="276" w:lineRule="auto"/>
              <w:ind w:left="720"/>
              <w:rPr>
                <w:color w:val="3F4A52"/>
              </w:rPr>
            </w:pPr>
          </w:p>
          <w:p w:rsidR="00237D92" w:rsidRDefault="00237D92" w:rsidP="00237D92">
            <w:pPr>
              <w:pStyle w:val="af2"/>
              <w:shd w:val="clear" w:color="auto" w:fill="FFFFFF"/>
              <w:spacing w:before="0" w:beforeAutospacing="0" w:after="150" w:afterAutospacing="0"/>
              <w:rPr>
                <w:rFonts w:ascii="Arial" w:eastAsia="Arial" w:hAnsi="Arial" w:cs="Arial"/>
                <w:color w:val="252A2F"/>
                <w:sz w:val="21"/>
                <w:szCs w:val="21"/>
                <w:shd w:val="clear" w:color="auto" w:fill="FFFFFF"/>
              </w:rPr>
            </w:pPr>
            <w:r>
              <w:rPr>
                <w:rFonts w:ascii="Arial" w:eastAsia="Arial" w:hAnsi="Arial" w:cs="Arial"/>
                <w:color w:val="252A2F"/>
                <w:sz w:val="21"/>
                <w:szCs w:val="21"/>
                <w:shd w:val="clear" w:color="auto" w:fill="FFFFFF"/>
              </w:rPr>
              <w:t xml:space="preserve"> at the successful completion of this course participants:</w:t>
            </w:r>
          </w:p>
          <w:p w:rsidR="00237D92" w:rsidRDefault="00237D92" w:rsidP="00635BE2">
            <w:pPr>
              <w:pStyle w:val="af2"/>
              <w:numPr>
                <w:ilvl w:val="0"/>
                <w:numId w:val="45"/>
              </w:numPr>
              <w:shd w:val="clear" w:color="auto" w:fill="FFFFFF"/>
              <w:spacing w:before="0" w:beforeAutospacing="0" w:after="150" w:afterAutospacing="0"/>
              <w:rPr>
                <w:rFonts w:ascii="Arial" w:eastAsia="Arial" w:hAnsi="Arial" w:cs="Arial"/>
                <w:color w:val="252A2F"/>
                <w:sz w:val="21"/>
                <w:szCs w:val="21"/>
                <w:shd w:val="clear" w:color="auto" w:fill="FFFFFF"/>
              </w:rPr>
            </w:pPr>
            <w:r>
              <w:rPr>
                <w:rFonts w:ascii="Arial" w:eastAsia="Arial" w:hAnsi="Arial" w:cs="Arial"/>
                <w:color w:val="252A2F"/>
                <w:sz w:val="21"/>
                <w:szCs w:val="21"/>
                <w:shd w:val="clear" w:color="auto" w:fill="FFFFFF"/>
              </w:rPr>
              <w:t>should be able to successfully solve a variety of multi-step problems using mathematical and descriptive algorithms and, specifically in the laboratory portion of the course.</w:t>
            </w:r>
          </w:p>
          <w:p w:rsidR="00237D92" w:rsidRDefault="00237D92" w:rsidP="00635BE2">
            <w:pPr>
              <w:pStyle w:val="af2"/>
              <w:numPr>
                <w:ilvl w:val="0"/>
                <w:numId w:val="45"/>
              </w:numPr>
              <w:shd w:val="clear" w:color="auto" w:fill="FFFFFF"/>
              <w:spacing w:before="0" w:beforeAutospacing="0" w:after="150" w:afterAutospacing="0"/>
              <w:rPr>
                <w:rFonts w:ascii="Arial" w:eastAsia="Arial" w:hAnsi="Arial" w:cs="Arial"/>
                <w:color w:val="252A2F"/>
                <w:sz w:val="21"/>
                <w:szCs w:val="21"/>
                <w:shd w:val="clear" w:color="auto" w:fill="FFFFFF"/>
              </w:rPr>
            </w:pPr>
            <w:r>
              <w:rPr>
                <w:rFonts w:ascii="Arial" w:eastAsia="Arial" w:hAnsi="Arial" w:cs="Arial"/>
                <w:color w:val="252A2F"/>
                <w:sz w:val="21"/>
                <w:szCs w:val="21"/>
                <w:shd w:val="clear" w:color="auto" w:fill="FFFFFF"/>
              </w:rPr>
              <w:t>participants will be able to utilize analytical chemical instrumentation properly including.</w:t>
            </w:r>
          </w:p>
          <w:p w:rsidR="00237D92" w:rsidRDefault="00237D92" w:rsidP="00635BE2">
            <w:pPr>
              <w:pStyle w:val="af2"/>
              <w:numPr>
                <w:ilvl w:val="0"/>
                <w:numId w:val="45"/>
              </w:numPr>
              <w:shd w:val="clear" w:color="auto" w:fill="FFFFFF"/>
              <w:spacing w:before="0" w:beforeAutospacing="0" w:after="150" w:afterAutospacing="0"/>
              <w:rPr>
                <w:rFonts w:ascii="Arial" w:eastAsia="Arial" w:hAnsi="Arial" w:cs="Arial"/>
                <w:color w:val="252A2F"/>
                <w:sz w:val="21"/>
                <w:szCs w:val="21"/>
                <w:shd w:val="clear" w:color="auto" w:fill="FFFFFF"/>
              </w:rPr>
            </w:pPr>
            <w:r>
              <w:rPr>
                <w:rFonts w:ascii="Arial" w:eastAsia="Arial" w:hAnsi="Arial" w:cs="Arial"/>
                <w:color w:val="252A2F"/>
                <w:sz w:val="21"/>
                <w:szCs w:val="21"/>
                <w:shd w:val="clear" w:color="auto" w:fill="FFFFFF"/>
              </w:rPr>
              <w:t>preparation of high accuracy standards.</w:t>
            </w:r>
          </w:p>
          <w:p w:rsidR="00237D92" w:rsidRDefault="00237D92" w:rsidP="00635BE2">
            <w:pPr>
              <w:pStyle w:val="af2"/>
              <w:numPr>
                <w:ilvl w:val="0"/>
                <w:numId w:val="45"/>
              </w:numPr>
              <w:shd w:val="clear" w:color="auto" w:fill="FFFFFF"/>
              <w:spacing w:before="0" w:beforeAutospacing="0" w:after="150" w:afterAutospacing="0"/>
              <w:rPr>
                <w:rFonts w:ascii="Arial" w:eastAsia="Arial" w:hAnsi="Arial" w:cs="Arial"/>
                <w:color w:val="252A2F"/>
                <w:sz w:val="21"/>
                <w:szCs w:val="21"/>
                <w:shd w:val="clear" w:color="auto" w:fill="FFFFFF"/>
              </w:rPr>
            </w:pPr>
            <w:r>
              <w:rPr>
                <w:rFonts w:ascii="Arial" w:eastAsia="Arial" w:hAnsi="Arial" w:cs="Arial"/>
                <w:color w:val="252A2F"/>
                <w:sz w:val="21"/>
                <w:szCs w:val="21"/>
                <w:shd w:val="clear" w:color="auto" w:fill="FFFFFF"/>
              </w:rPr>
              <w:t>set the operating parameters of different instruments.</w:t>
            </w:r>
          </w:p>
          <w:p w:rsidR="00237D92" w:rsidRDefault="00237D92" w:rsidP="00635BE2">
            <w:pPr>
              <w:pStyle w:val="af2"/>
              <w:numPr>
                <w:ilvl w:val="0"/>
                <w:numId w:val="45"/>
              </w:numPr>
              <w:shd w:val="clear" w:color="auto" w:fill="FFFFFF"/>
              <w:spacing w:before="0" w:beforeAutospacing="0" w:after="150" w:afterAutospacing="0"/>
              <w:rPr>
                <w:color w:val="3F4A52"/>
              </w:rPr>
            </w:pPr>
            <w:r>
              <w:rPr>
                <w:rFonts w:ascii="Arial" w:eastAsia="Arial" w:hAnsi="Arial" w:cs="Arial"/>
                <w:color w:val="252A2F"/>
                <w:sz w:val="21"/>
                <w:szCs w:val="21"/>
                <w:shd w:val="clear" w:color="auto" w:fill="FFFFFF"/>
              </w:rPr>
              <w:t>perform calibration and analysis.</w:t>
            </w:r>
          </w:p>
          <w:p w:rsidR="00237D92" w:rsidRDefault="00237D92" w:rsidP="00635BE2">
            <w:pPr>
              <w:pStyle w:val="af2"/>
              <w:numPr>
                <w:ilvl w:val="0"/>
                <w:numId w:val="45"/>
              </w:numPr>
              <w:shd w:val="clear" w:color="auto" w:fill="FFFFFF"/>
              <w:spacing w:before="0" w:beforeAutospacing="0" w:after="150" w:afterAutospacing="0"/>
              <w:rPr>
                <w:color w:val="3F4A52"/>
              </w:rPr>
            </w:pPr>
            <w:r>
              <w:rPr>
                <w:rFonts w:ascii="Arial" w:eastAsia="Arial" w:hAnsi="Arial" w:cs="Arial"/>
                <w:color w:val="252A2F"/>
                <w:sz w:val="21"/>
                <w:szCs w:val="21"/>
                <w:shd w:val="clear" w:color="auto" w:fill="FFFFFF"/>
              </w:rPr>
              <w:t xml:space="preserve">recognize and appreciate the value of analytical instruments used, as well as their limitations, in the solution of selected problems faced by the technician. </w:t>
            </w:r>
            <w:r>
              <w:rPr>
                <w:rFonts w:ascii="Arial" w:eastAsia="Arial" w:hAnsi="Arial" w:cs="Arial"/>
                <w:color w:val="252A2F"/>
                <w:sz w:val="21"/>
                <w:szCs w:val="21"/>
                <w:shd w:val="clear" w:color="auto" w:fill="FFFFFF"/>
              </w:rPr>
              <w:t xml:space="preserve"> realize the existence of a variety of instrumental methods, each with its own particular use based on its capabilities and limitations. </w:t>
            </w:r>
            <w:r>
              <w:rPr>
                <w:rFonts w:ascii="Arial" w:eastAsia="Arial" w:hAnsi="Arial" w:cs="Arial"/>
                <w:color w:val="252A2F"/>
                <w:sz w:val="21"/>
                <w:szCs w:val="21"/>
                <w:shd w:val="clear" w:color="auto" w:fill="FFFFFF"/>
              </w:rPr>
              <w:t></w:t>
            </w:r>
          </w:p>
          <w:p w:rsidR="00237D92" w:rsidRDefault="00237D92" w:rsidP="00635BE2">
            <w:pPr>
              <w:pStyle w:val="af2"/>
              <w:numPr>
                <w:ilvl w:val="0"/>
                <w:numId w:val="45"/>
              </w:numPr>
              <w:shd w:val="clear" w:color="auto" w:fill="FFFFFF"/>
              <w:spacing w:before="0" w:beforeAutospacing="0" w:after="150" w:afterAutospacing="0"/>
              <w:rPr>
                <w:color w:val="3F4A52"/>
              </w:rPr>
            </w:pPr>
            <w:r>
              <w:rPr>
                <w:rFonts w:ascii="Arial" w:eastAsia="Arial" w:hAnsi="Arial" w:cs="Arial"/>
                <w:color w:val="252A2F"/>
                <w:sz w:val="21"/>
                <w:szCs w:val="21"/>
                <w:shd w:val="clear" w:color="auto" w:fill="FFFFFF"/>
              </w:rPr>
              <w:t xml:space="preserve"> understand that the selection of one instrumental method, as being superior to another in the solution of a particular analytical problem, is based on such factors as sensitivity, time required, selectivity, purchase cost of instruments involved, etc. </w:t>
            </w:r>
          </w:p>
          <w:p w:rsidR="00237D92" w:rsidRDefault="00237D92" w:rsidP="00635BE2">
            <w:pPr>
              <w:pStyle w:val="af2"/>
              <w:numPr>
                <w:ilvl w:val="0"/>
                <w:numId w:val="45"/>
              </w:numPr>
              <w:shd w:val="clear" w:color="auto" w:fill="FFFFFF"/>
              <w:spacing w:before="0" w:beforeAutospacing="0" w:after="150" w:afterAutospacing="0"/>
              <w:rPr>
                <w:color w:val="3F4A52"/>
              </w:rPr>
            </w:pPr>
            <w:r>
              <w:rPr>
                <w:rFonts w:ascii="Arial" w:eastAsia="Arial" w:hAnsi="Arial" w:cs="Arial"/>
                <w:color w:val="252A2F"/>
                <w:sz w:val="21"/>
                <w:szCs w:val="21"/>
                <w:shd w:val="clear" w:color="auto" w:fill="FFFFFF"/>
              </w:rPr>
              <w:t xml:space="preserve"> understand that the success of any of the instrumental methods used depends upon a working knowledge and control of the operating parameters associated with each instrument studied. </w:t>
            </w:r>
          </w:p>
          <w:p w:rsidR="00237D92" w:rsidRDefault="00237D92" w:rsidP="00635BE2">
            <w:pPr>
              <w:pStyle w:val="af2"/>
              <w:numPr>
                <w:ilvl w:val="0"/>
                <w:numId w:val="45"/>
              </w:numPr>
              <w:shd w:val="clear" w:color="auto" w:fill="FFFFFF"/>
              <w:spacing w:before="0" w:beforeAutospacing="0" w:after="150" w:afterAutospacing="0"/>
              <w:rPr>
                <w:color w:val="3F4A52"/>
              </w:rPr>
            </w:pPr>
            <w:r>
              <w:rPr>
                <w:rFonts w:ascii="Arial" w:eastAsia="Arial" w:hAnsi="Arial" w:cs="Arial"/>
                <w:color w:val="252A2F"/>
                <w:sz w:val="21"/>
                <w:szCs w:val="21"/>
                <w:shd w:val="clear" w:color="auto" w:fill="FFFFFF"/>
              </w:rPr>
              <w:t> have a basic operational knowledge of the internal design of the instruments studied.</w:t>
            </w: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jc w:val="center"/>
              <w:rPr>
                <w:b/>
                <w:sz w:val="24"/>
                <w:szCs w:val="24"/>
              </w:rPr>
            </w:pPr>
            <w:r>
              <w:rPr>
                <w:b/>
                <w:sz w:val="24"/>
                <w:szCs w:val="24"/>
              </w:rPr>
              <w:t>Indicative Contents</w:t>
            </w:r>
            <w:r>
              <w:rPr>
                <w:b/>
                <w:sz w:val="24"/>
                <w:szCs w:val="24"/>
              </w:rPr>
              <w:br/>
              <w:t>Indicative Contents</w:t>
            </w:r>
          </w:p>
          <w:p w:rsidR="00237D92" w:rsidRDefault="00237D92" w:rsidP="00237D92">
            <w:pPr>
              <w:bidi/>
              <w:spacing w:line="312" w:lineRule="auto"/>
              <w:jc w:val="center"/>
              <w:rPr>
                <w:rFonts w:ascii="Arial" w:eastAsia="Arial" w:hAnsi="Arial" w:cs="Arial"/>
                <w:color w:val="252A2F"/>
                <w:sz w:val="21"/>
                <w:szCs w:val="21"/>
                <w:shd w:val="clear" w:color="auto" w:fill="FFFFFF"/>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rPr>
                <w:rFonts w:ascii="Arial" w:eastAsia="Arial" w:hAnsi="Arial" w:cs="Arial"/>
                <w:color w:val="252A2F"/>
                <w:sz w:val="21"/>
                <w:szCs w:val="21"/>
                <w:shd w:val="clear" w:color="auto" w:fill="FFFFFF"/>
              </w:rPr>
            </w:pPr>
            <w:r>
              <w:rPr>
                <w:rFonts w:ascii="Arial" w:eastAsia="Arial" w:hAnsi="Arial" w:cs="Arial"/>
                <w:color w:val="252A2F"/>
                <w:sz w:val="21"/>
                <w:szCs w:val="21"/>
                <w:shd w:val="clear" w:color="auto" w:fill="FFFFFF"/>
              </w:rPr>
              <w:t xml:space="preserve">The theoretical background of each instrument will be given in lecture. Emphasis on the operating parameters associated with each of the instruments studied will be provided in the laboratory. Operational details are covered sufficiently to provide an adequate understanding of the techniques used without being overwhelmed by details. Upon successful completion of this course every course participant should be able to: </w:t>
            </w:r>
          </w:p>
          <w:p w:rsidR="00237D92" w:rsidRDefault="00237D92" w:rsidP="00237D92">
            <w:pPr>
              <w:rPr>
                <w:rFonts w:ascii="Arial" w:eastAsia="Arial" w:hAnsi="Arial" w:cs="Arial"/>
                <w:color w:val="252A2F"/>
                <w:sz w:val="21"/>
                <w:szCs w:val="21"/>
                <w:shd w:val="clear" w:color="auto" w:fill="FFFFFF"/>
              </w:rPr>
            </w:pPr>
            <w:r>
              <w:rPr>
                <w:rFonts w:ascii="Arial" w:eastAsia="Arial" w:hAnsi="Arial" w:cs="Arial"/>
                <w:color w:val="252A2F"/>
                <w:sz w:val="21"/>
                <w:szCs w:val="21"/>
                <w:shd w:val="clear" w:color="auto" w:fill="FFFFFF"/>
              </w:rPr>
              <w:t xml:space="preserve"> 1-understand the principles underlying the operation of each of the studied instruments and extrapolate that knowledge to other instrumental methods.[10h] </w:t>
            </w:r>
          </w:p>
          <w:p w:rsidR="00237D92" w:rsidRDefault="00237D92" w:rsidP="00237D92">
            <w:pPr>
              <w:rPr>
                <w:rFonts w:ascii="Arial" w:eastAsia="Arial" w:hAnsi="Arial" w:cs="Arial"/>
                <w:color w:val="252A2F"/>
                <w:sz w:val="21"/>
                <w:szCs w:val="21"/>
                <w:shd w:val="clear" w:color="auto" w:fill="FFFFFF"/>
              </w:rPr>
            </w:pPr>
            <w:r>
              <w:rPr>
                <w:rFonts w:ascii="Arial" w:eastAsia="Arial" w:hAnsi="Arial" w:cs="Arial"/>
                <w:color w:val="252A2F"/>
                <w:sz w:val="21"/>
                <w:szCs w:val="21"/>
                <w:shd w:val="clear" w:color="auto" w:fill="FFFFFF"/>
              </w:rPr>
              <w:t> 2-describe the operational parameters for each of the analytical instruments studied. [10h]</w:t>
            </w:r>
          </w:p>
          <w:p w:rsidR="00237D92" w:rsidRDefault="00237D92" w:rsidP="00237D92">
            <w:pPr>
              <w:rPr>
                <w:rFonts w:ascii="Arial" w:eastAsia="Arial" w:hAnsi="Arial" w:cs="Arial"/>
                <w:color w:val="252A2F"/>
                <w:sz w:val="21"/>
                <w:szCs w:val="21"/>
                <w:shd w:val="clear" w:color="auto" w:fill="FFFFFF"/>
              </w:rPr>
            </w:pPr>
            <w:r>
              <w:rPr>
                <w:rFonts w:ascii="Arial" w:eastAsia="Arial" w:hAnsi="Arial" w:cs="Arial"/>
                <w:color w:val="252A2F"/>
                <w:sz w:val="21"/>
                <w:szCs w:val="21"/>
                <w:shd w:val="clear" w:color="auto" w:fill="FFFFFF"/>
              </w:rPr>
              <w:t>3- carry out calibration of instruments, preparation of a sample for analysis, safe handling of the sample during the analysis, and proper disposal of the sample after completion of the analysis. [10h]</w:t>
            </w:r>
          </w:p>
          <w:p w:rsidR="00237D92" w:rsidRDefault="00237D92" w:rsidP="00237D92">
            <w:pPr>
              <w:rPr>
                <w:rFonts w:ascii="Arial" w:eastAsia="Arial" w:hAnsi="Arial" w:cs="Arial"/>
                <w:color w:val="252A2F"/>
                <w:sz w:val="21"/>
                <w:szCs w:val="21"/>
                <w:shd w:val="clear" w:color="auto" w:fill="FFFFFF"/>
              </w:rPr>
            </w:pPr>
            <w:r>
              <w:rPr>
                <w:rFonts w:ascii="Arial" w:eastAsia="Arial" w:hAnsi="Arial" w:cs="Arial"/>
                <w:color w:val="252A2F"/>
                <w:sz w:val="21"/>
                <w:szCs w:val="21"/>
                <w:shd w:val="clear" w:color="auto" w:fill="FFFFFF"/>
              </w:rPr>
              <w:t>4- use techniques for recording and evaluating analytical data derived from instruments. [10h]</w:t>
            </w:r>
          </w:p>
          <w:p w:rsidR="00237D92" w:rsidRDefault="00237D92" w:rsidP="00237D92">
            <w:pPr>
              <w:rPr>
                <w:rFonts w:ascii="Arial" w:eastAsia="Arial" w:hAnsi="Arial" w:cs="Arial"/>
                <w:color w:val="252A2F"/>
                <w:sz w:val="21"/>
                <w:szCs w:val="21"/>
                <w:shd w:val="clear" w:color="auto" w:fill="FFFFFF"/>
              </w:rPr>
            </w:pPr>
            <w:r>
              <w:rPr>
                <w:rFonts w:ascii="Arial" w:eastAsia="Arial" w:hAnsi="Arial" w:cs="Arial"/>
                <w:color w:val="252A2F"/>
                <w:sz w:val="21"/>
                <w:szCs w:val="21"/>
                <w:shd w:val="clear" w:color="auto" w:fill="FFFFFF"/>
              </w:rPr>
              <w:t>5- solve a variety of numerical problems dealing with the analysis of samples using the various instrumental methods studied. [10h]</w:t>
            </w:r>
          </w:p>
          <w:p w:rsidR="00237D92" w:rsidRDefault="00237D92" w:rsidP="00237D92">
            <w:pPr>
              <w:rPr>
                <w:rFonts w:ascii="Arial" w:eastAsia="Arial" w:hAnsi="Arial" w:cs="Arial"/>
                <w:color w:val="252A2F"/>
                <w:sz w:val="21"/>
                <w:szCs w:val="21"/>
                <w:shd w:val="clear" w:color="auto" w:fill="FFFFFF"/>
              </w:rPr>
            </w:pPr>
            <w:r>
              <w:rPr>
                <w:rFonts w:ascii="Arial" w:eastAsia="Arial" w:hAnsi="Arial" w:cs="Arial"/>
                <w:color w:val="252A2F"/>
                <w:sz w:val="21"/>
                <w:szCs w:val="21"/>
                <w:shd w:val="clear" w:color="auto" w:fill="FFFFFF"/>
              </w:rPr>
              <w:t>6- write in scientific format reports of the theory, experimental method, and results of an analysis. [10h]</w:t>
            </w:r>
          </w:p>
          <w:p w:rsidR="00237D92" w:rsidRDefault="00237D92" w:rsidP="00237D92">
            <w:pPr>
              <w:rPr>
                <w:rFonts w:ascii="Arial" w:eastAsia="Arial" w:hAnsi="Arial" w:cs="Arial"/>
                <w:color w:val="252A2F"/>
                <w:sz w:val="21"/>
                <w:szCs w:val="21"/>
                <w:shd w:val="clear" w:color="auto" w:fill="FFFFFF"/>
              </w:rPr>
            </w:pPr>
            <w:r>
              <w:rPr>
                <w:rFonts w:ascii="Arial" w:eastAsia="Arial" w:hAnsi="Arial" w:cs="Arial"/>
                <w:color w:val="252A2F"/>
                <w:sz w:val="21"/>
                <w:szCs w:val="21"/>
                <w:shd w:val="clear" w:color="auto" w:fill="FFFFFF"/>
              </w:rPr>
              <w:lastRenderedPageBreak/>
              <w:t>This course is designed to provide the framework on which hangs a significant portion of the body of basic chemistry knowledge, allowing the perceptive participant to glance into the richness of the microscopic world from a macroscopic point of view, and to provide the foundation for further studies in the sciences. Over the course of the semester, the successful participant will develop new and expand upon existing skills in critical thinking, mathematics, chemical analysis, and the scientific method. Since chemistry is by its very nature an experimental science, honesty and integrity in the acquisition and analysis of data is at the very core of the scientific process. It is part of our role as practicing scientists to defend the nature of scientific discourse and to expose pseudoscience and scientific dishonesty. [15h]</w:t>
            </w:r>
          </w:p>
          <w:p w:rsidR="00237D92" w:rsidRDefault="00237D92" w:rsidP="00237D92">
            <w:pPr>
              <w:rPr>
                <w:rFonts w:ascii="Arial" w:eastAsia="Arial" w:hAnsi="Arial" w:cs="Arial"/>
                <w:color w:val="252A2F"/>
                <w:sz w:val="21"/>
                <w:szCs w:val="21"/>
                <w:shd w:val="clear" w:color="auto" w:fill="FFFFFF"/>
              </w:rPr>
            </w:pPr>
          </w:p>
        </w:tc>
      </w:tr>
    </w:tbl>
    <w:p w:rsidR="00237D92" w:rsidRDefault="00237D92" w:rsidP="00237D92">
      <w:pPr>
        <w:spacing w:after="384" w:line="312" w:lineRule="auto"/>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237D92" w:rsidTr="00237D92">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276" w:lineRule="auto"/>
              <w:jc w:val="center"/>
              <w:rPr>
                <w:b/>
                <w:color w:val="17365D"/>
                <w:sz w:val="28"/>
                <w:szCs w:val="28"/>
              </w:rPr>
            </w:pPr>
            <w:r>
              <w:rPr>
                <w:b/>
                <w:color w:val="17365D"/>
                <w:sz w:val="28"/>
                <w:szCs w:val="28"/>
              </w:rPr>
              <w:t>Learning and Teaching Strategies</w:t>
            </w:r>
            <w:r>
              <w:rPr>
                <w:b/>
                <w:color w:val="17365D"/>
                <w:sz w:val="28"/>
                <w:szCs w:val="28"/>
              </w:rPr>
              <w:br/>
              <w:t>Learning and Teaching Strategies</w:t>
            </w:r>
          </w:p>
          <w:p w:rsidR="00237D92" w:rsidRDefault="00237D92" w:rsidP="00237D92">
            <w:pPr>
              <w:bidi/>
              <w:jc w:val="center"/>
              <w:rPr>
                <w:rFonts w:eastAsia="Times New Roman"/>
                <w:b/>
                <w:color w:val="17365D"/>
                <w:sz w:val="28"/>
                <w:szCs w:val="28"/>
              </w:rPr>
            </w:pPr>
          </w:p>
        </w:tc>
      </w:tr>
      <w:tr w:rsidR="00237D92" w:rsidTr="00237D92">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276" w:lineRule="auto"/>
              <w:rPr>
                <w:color w:val="000000"/>
              </w:rPr>
            </w:pPr>
          </w:p>
          <w:p w:rsidR="00237D92" w:rsidRDefault="00237D92" w:rsidP="00237D92">
            <w:pPr>
              <w:spacing w:line="276" w:lineRule="auto"/>
              <w:jc w:val="both"/>
              <w:rPr>
                <w:rFonts w:ascii="Arial" w:eastAsia="Arial" w:hAnsi="Arial" w:cs="Arial"/>
                <w:color w:val="252A2F"/>
                <w:sz w:val="21"/>
                <w:szCs w:val="21"/>
                <w:shd w:val="clear" w:color="auto" w:fill="FFFFFF"/>
              </w:rPr>
            </w:pPr>
            <w:r>
              <w:rPr>
                <w:rFonts w:ascii="Arial" w:eastAsia="Arial" w:hAnsi="Arial" w:cs="Arial"/>
                <w:color w:val="252A2F"/>
                <w:sz w:val="21"/>
                <w:szCs w:val="21"/>
                <w:shd w:val="clear" w:color="auto" w:fill="FFFFFF"/>
              </w:rPr>
              <w:t>The module will consist of lectures with theoretical analysis and real-world examples and applications to improve students' learning and analytical skills. In-class group discussions of research papers will facilitate deeper understanding and encourage critical thinking.</w:t>
            </w:r>
          </w:p>
          <w:p w:rsidR="00237D92" w:rsidRDefault="00237D92" w:rsidP="00237D92">
            <w:pPr>
              <w:spacing w:line="276" w:lineRule="auto"/>
              <w:jc w:val="both"/>
              <w:rPr>
                <w:rFonts w:ascii="Arial" w:eastAsia="Arial" w:hAnsi="Arial" w:cs="Arial"/>
                <w:color w:val="252A2F"/>
                <w:sz w:val="21"/>
                <w:szCs w:val="21"/>
                <w:shd w:val="clear" w:color="auto" w:fill="FFFFFF"/>
              </w:rPr>
            </w:pPr>
            <w:r>
              <w:rPr>
                <w:rFonts w:ascii="Arial" w:eastAsia="Arial" w:hAnsi="Arial" w:cs="Arial"/>
                <w:color w:val="252A2F"/>
                <w:sz w:val="21"/>
                <w:szCs w:val="21"/>
                <w:shd w:val="clear" w:color="auto" w:fill="FFFFFF"/>
              </w:rPr>
              <w:t>The assessment includes two summative elements that are a group recorded quiz and an individual written essay. The pass mark for the written assignment and module is 50%. A qualifying mark of 40% on each assessed component of the module must be achieved to pass the module. Each of the component marks is then combined, using the appropriate weighting, to give an overall mark for the module. If the overall mark is less than 50% when the weighting has been applied to the components, this constitutes a failure of the module.</w:t>
            </w:r>
          </w:p>
        </w:tc>
      </w:tr>
    </w:tbl>
    <w:p w:rsidR="00237D92" w:rsidRDefault="00237D92" w:rsidP="00237D92">
      <w:pPr>
        <w:spacing w:line="276" w:lineRule="auto"/>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237D92" w:rsidTr="00237D92">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312" w:lineRule="auto"/>
              <w:jc w:val="center"/>
              <w:rPr>
                <w:rFonts w:eastAsia="Times New Roman"/>
                <w:color w:val="000000"/>
                <w:sz w:val="24"/>
                <w:szCs w:val="24"/>
              </w:rPr>
            </w:pPr>
            <w:r>
              <w:rPr>
                <w:rFonts w:eastAsia="Times New Roman"/>
                <w:b/>
                <w:color w:val="17365D"/>
                <w:sz w:val="28"/>
                <w:szCs w:val="28"/>
              </w:rPr>
              <w:t>Student Workload (SWL)</w:t>
            </w:r>
            <w:r>
              <w:rPr>
                <w:rFonts w:eastAsia="Times New Roman"/>
                <w:b/>
                <w:color w:val="17365D"/>
                <w:sz w:val="28"/>
                <w:szCs w:val="28"/>
              </w:rPr>
              <w:br/>
              <w:t>Student Workload (SWL)</w:t>
            </w:r>
          </w:p>
          <w:p w:rsidR="00237D92" w:rsidRDefault="00237D92" w:rsidP="00237D92">
            <w:pPr>
              <w:bidi/>
              <w:spacing w:line="312" w:lineRule="auto"/>
              <w:jc w:val="center"/>
              <w:rPr>
                <w:rFonts w:eastAsia="Times New Roman"/>
                <w:color w:val="000000"/>
                <w:sz w:val="24"/>
                <w:szCs w:val="24"/>
              </w:rPr>
            </w:pPr>
          </w:p>
        </w:tc>
      </w:tr>
      <w:tr w:rsidR="00237D92" w:rsidTr="00237D92">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sz w:val="24"/>
                <w:szCs w:val="24"/>
              </w:rPr>
            </w:pPr>
            <w:r>
              <w:rPr>
                <w:b/>
                <w:color w:val="000000"/>
                <w:sz w:val="24"/>
                <w:szCs w:val="24"/>
              </w:rPr>
              <w:t>Structured SWL (h/sem)</w:t>
            </w:r>
            <w:r>
              <w:rPr>
                <w:b/>
                <w:color w:val="000000"/>
                <w:sz w:val="24"/>
                <w:szCs w:val="24"/>
              </w:rPr>
              <w:br/>
              <w:t>Structured SWL (h/sem)</w:t>
            </w:r>
          </w:p>
          <w:p w:rsidR="00237D92" w:rsidRDefault="00237D92" w:rsidP="00237D92">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12" w:lineRule="auto"/>
              <w:rPr>
                <w:sz w:val="24"/>
                <w:szCs w:val="24"/>
              </w:rPr>
            </w:pPr>
            <w:r>
              <w:rPr>
                <w:sz w:val="24"/>
                <w:szCs w:val="24"/>
              </w:rPr>
              <w:t>100</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12" w:lineRule="auto"/>
              <w:rPr>
                <w:b/>
              </w:rPr>
            </w:pPr>
            <w:r>
              <w:rPr>
                <w:b/>
              </w:rPr>
              <w:t>Structured SWL (h/w)</w:t>
            </w:r>
            <w:r>
              <w:rPr>
                <w:b/>
              </w:rPr>
              <w:br/>
              <w:t>Structured SWL (h/w)</w:t>
            </w:r>
          </w:p>
          <w:p w:rsidR="00237D92" w:rsidRDefault="00237D92" w:rsidP="00237D92">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12" w:lineRule="auto"/>
              <w:rPr>
                <w:sz w:val="24"/>
                <w:szCs w:val="24"/>
              </w:rPr>
            </w:pPr>
            <w:r>
              <w:rPr>
                <w:sz w:val="24"/>
                <w:szCs w:val="24"/>
              </w:rPr>
              <w:t>7.1</w:t>
            </w:r>
          </w:p>
        </w:tc>
      </w:tr>
      <w:tr w:rsidR="00237D92" w:rsidTr="00237D92">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sz w:val="24"/>
                <w:szCs w:val="24"/>
              </w:rPr>
            </w:pPr>
            <w:r>
              <w:rPr>
                <w:b/>
                <w:color w:val="000000"/>
                <w:sz w:val="24"/>
                <w:szCs w:val="24"/>
              </w:rPr>
              <w:t>Unstructured SWL (h/sem)</w:t>
            </w:r>
            <w:r>
              <w:rPr>
                <w:b/>
                <w:color w:val="000000"/>
                <w:sz w:val="24"/>
                <w:szCs w:val="24"/>
              </w:rPr>
              <w:br/>
              <w:t>Unstructured SWL (h/sem)</w:t>
            </w:r>
          </w:p>
          <w:p w:rsidR="00237D92" w:rsidRDefault="00237D92" w:rsidP="00237D92">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12" w:lineRule="auto"/>
              <w:rPr>
                <w:sz w:val="24"/>
                <w:szCs w:val="24"/>
              </w:rPr>
            </w:pPr>
            <w:r>
              <w:rPr>
                <w:sz w:val="24"/>
                <w:szCs w:val="24"/>
              </w:rPr>
              <w:lastRenderedPageBreak/>
              <w:t>75</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12" w:lineRule="auto"/>
              <w:rPr>
                <w:b/>
              </w:rPr>
            </w:pPr>
            <w:r>
              <w:rPr>
                <w:b/>
              </w:rPr>
              <w:t>Unstructured SWL (h/w)</w:t>
            </w:r>
            <w:r>
              <w:rPr>
                <w:b/>
              </w:rPr>
              <w:br/>
              <w:t>Unstructured SWL (h/w)</w:t>
            </w:r>
          </w:p>
          <w:p w:rsidR="00237D92" w:rsidRDefault="00237D92" w:rsidP="00237D92">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12" w:lineRule="auto"/>
              <w:rPr>
                <w:sz w:val="24"/>
                <w:szCs w:val="24"/>
              </w:rPr>
            </w:pPr>
            <w:r>
              <w:rPr>
                <w:sz w:val="24"/>
                <w:szCs w:val="24"/>
              </w:rPr>
              <w:lastRenderedPageBreak/>
              <w:t>5.2</w:t>
            </w:r>
          </w:p>
        </w:tc>
      </w:tr>
      <w:tr w:rsidR="00237D92" w:rsidTr="00237D92">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sz w:val="24"/>
                <w:szCs w:val="24"/>
              </w:rPr>
            </w:pPr>
            <w:r>
              <w:rPr>
                <w:b/>
                <w:color w:val="000000"/>
                <w:sz w:val="24"/>
                <w:szCs w:val="24"/>
              </w:rPr>
              <w:lastRenderedPageBreak/>
              <w:t>Total SWL (h/sem)</w:t>
            </w:r>
            <w:r>
              <w:rPr>
                <w:b/>
                <w:color w:val="000000"/>
                <w:sz w:val="24"/>
                <w:szCs w:val="24"/>
              </w:rPr>
              <w:br/>
              <w:t>Total SWL (h/sem)</w:t>
            </w:r>
          </w:p>
          <w:p w:rsidR="00237D92" w:rsidRDefault="00237D92" w:rsidP="00237D92">
            <w:pPr>
              <w:spacing w:line="312" w:lineRule="auto"/>
              <w:rPr>
                <w:b/>
                <w:sz w:val="24"/>
                <w:szCs w:val="24"/>
              </w:rPr>
            </w:pP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12" w:lineRule="auto"/>
              <w:rPr>
                <w:sz w:val="24"/>
                <w:szCs w:val="24"/>
              </w:rPr>
            </w:pPr>
            <w:r>
              <w:rPr>
                <w:sz w:val="24"/>
                <w:szCs w:val="24"/>
              </w:rPr>
              <w:t>175</w:t>
            </w:r>
          </w:p>
        </w:tc>
      </w:tr>
    </w:tbl>
    <w:p w:rsidR="00237D92" w:rsidRDefault="00237D92" w:rsidP="00237D92">
      <w:pPr>
        <w:spacing w:after="0" w:line="312" w:lineRule="auto"/>
        <w:rPr>
          <w:rFonts w:ascii="Cambria" w:eastAsia="Cambria" w:hAnsi="Cambria" w:cs="Cambria"/>
          <w:b/>
          <w:color w:val="000000"/>
        </w:rPr>
      </w:pPr>
    </w:p>
    <w:p w:rsidR="00237D92" w:rsidRDefault="00237D92" w:rsidP="00237D92">
      <w:pPr>
        <w:spacing w:after="0" w:line="312" w:lineRule="auto"/>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237D92" w:rsidTr="00237D92">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312" w:lineRule="auto"/>
              <w:jc w:val="center"/>
              <w:rPr>
                <w:b/>
                <w:color w:val="17365D"/>
                <w:sz w:val="28"/>
                <w:szCs w:val="28"/>
              </w:rPr>
            </w:pPr>
            <w:r>
              <w:rPr>
                <w:b/>
                <w:color w:val="17365D"/>
                <w:sz w:val="28"/>
                <w:szCs w:val="28"/>
              </w:rPr>
              <w:t>Module Evaluation</w:t>
            </w:r>
            <w:r>
              <w:rPr>
                <w:b/>
                <w:color w:val="17365D"/>
                <w:sz w:val="28"/>
                <w:szCs w:val="28"/>
              </w:rPr>
              <w:br/>
              <w:t>Module Evaluation</w:t>
            </w:r>
          </w:p>
          <w:p w:rsidR="00237D92" w:rsidRDefault="00237D92" w:rsidP="00237D92">
            <w:pPr>
              <w:bidi/>
              <w:spacing w:line="312" w:lineRule="auto"/>
              <w:jc w:val="center"/>
              <w:rPr>
                <w:rFonts w:eastAsia="Times New Roman"/>
                <w:b/>
                <w:color w:val="17365D"/>
                <w:sz w:val="32"/>
                <w:szCs w:val="32"/>
              </w:rPr>
            </w:pPr>
          </w:p>
        </w:tc>
      </w:tr>
      <w:tr w:rsidR="00237D92" w:rsidTr="00237D92">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ind w:left="360" w:hanging="720"/>
              <w:rPr>
                <w:b/>
              </w:rPr>
            </w:pPr>
          </w:p>
          <w:p w:rsidR="00237D92" w:rsidRDefault="00237D92" w:rsidP="00237D92">
            <w:pPr>
              <w:spacing w:line="312" w:lineRule="auto"/>
              <w:ind w:left="360" w:hanging="720"/>
              <w:rPr>
                <w:b/>
              </w:rPr>
            </w:pPr>
            <w:r>
              <w:rPr>
                <w:b/>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12" w:lineRule="auto"/>
              <w:rPr>
                <w:b/>
                <w:color w:val="000000"/>
              </w:rPr>
            </w:pPr>
            <w:r>
              <w:rPr>
                <w:b/>
                <w:color w:val="000000"/>
              </w:rPr>
              <w:t>Relevant Learning Outcome</w:t>
            </w:r>
          </w:p>
        </w:tc>
      </w:tr>
      <w:tr w:rsidR="00237D92" w:rsidTr="00237D92">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r>
              <w:t>LO #1, 2, 10 and 11</w:t>
            </w:r>
          </w:p>
        </w:tc>
      </w:tr>
      <w:tr w:rsidR="00237D92" w:rsidTr="00237D92">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r>
              <w:t>LO # 3, 4, 6 and 7</w:t>
            </w:r>
          </w:p>
        </w:tc>
      </w:tr>
      <w:tr w:rsidR="00237D92" w:rsidTr="00237D92">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p>
        </w:tc>
      </w:tr>
      <w:tr w:rsidR="00237D92" w:rsidTr="00237D92">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r>
              <w:t>LO # 5, 8 and 10</w:t>
            </w:r>
          </w:p>
        </w:tc>
      </w:tr>
      <w:tr w:rsidR="00237D92" w:rsidTr="00237D92">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r>
              <w:t>LO # 1-7</w:t>
            </w:r>
          </w:p>
        </w:tc>
      </w:tr>
      <w:tr w:rsidR="00237D92" w:rsidTr="00237D92">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r>
              <w:rPr>
                <w:color w:val="000000"/>
              </w:rPr>
              <w:t>All</w:t>
            </w:r>
          </w:p>
        </w:tc>
      </w:tr>
      <w:tr w:rsidR="00237D92" w:rsidTr="00237D92">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p>
        </w:tc>
      </w:tr>
    </w:tbl>
    <w:p w:rsidR="00237D92" w:rsidRDefault="00237D92" w:rsidP="00237D92">
      <w:pPr>
        <w:spacing w:after="0" w:line="312" w:lineRule="auto"/>
        <w:rPr>
          <w:rFonts w:ascii="Cambria" w:eastAsia="Cambria" w:hAnsi="Cambria" w:cs="Cambria"/>
          <w:b/>
          <w:color w:val="000000"/>
          <w:sz w:val="16"/>
          <w:szCs w:val="16"/>
        </w:rPr>
      </w:pPr>
    </w:p>
    <w:p w:rsidR="00237D92" w:rsidRDefault="00237D92" w:rsidP="00237D92">
      <w:pPr>
        <w:spacing w:after="0" w:line="312" w:lineRule="auto"/>
        <w:rPr>
          <w:rFonts w:ascii="Cambria" w:eastAsia="Cambria" w:hAnsi="Cambria" w:cs="Cambria"/>
          <w:b/>
          <w:color w:val="000000"/>
          <w:sz w:val="16"/>
          <w:szCs w:val="16"/>
        </w:rPr>
      </w:pPr>
    </w:p>
    <w:p w:rsidR="00237D92" w:rsidRDefault="00237D92" w:rsidP="00237D92">
      <w:pPr>
        <w:spacing w:line="276" w:lineRule="auto"/>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237D92" w:rsidTr="00237D92">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360" w:lineRule="auto"/>
              <w:jc w:val="center"/>
              <w:rPr>
                <w:b/>
                <w:color w:val="17365D"/>
                <w:sz w:val="28"/>
                <w:szCs w:val="28"/>
              </w:rPr>
            </w:pPr>
            <w:r>
              <w:rPr>
                <w:b/>
                <w:color w:val="17365D"/>
                <w:sz w:val="28"/>
                <w:szCs w:val="28"/>
              </w:rPr>
              <w:t>Delivery Plan (Weekly Syllabus)</w:t>
            </w:r>
            <w:r>
              <w:rPr>
                <w:b/>
                <w:color w:val="17365D"/>
                <w:sz w:val="28"/>
                <w:szCs w:val="28"/>
              </w:rPr>
              <w:br/>
              <w:t>Delivery Plan (Weekly Syllabus)</w:t>
            </w:r>
          </w:p>
          <w:p w:rsidR="00237D92" w:rsidRDefault="00237D92" w:rsidP="00237D92">
            <w:pPr>
              <w:bidi/>
              <w:spacing w:line="360" w:lineRule="auto"/>
              <w:jc w:val="center"/>
              <w:rPr>
                <w:rFonts w:eastAsia="Times New Roman"/>
                <w:b/>
                <w:color w:val="17365D"/>
                <w:sz w:val="28"/>
                <w:szCs w:val="28"/>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60" w:lineRule="auto"/>
              <w:rPr>
                <w:b/>
                <w:sz w:val="24"/>
                <w:szCs w:val="24"/>
              </w:rPr>
            </w:pPr>
            <w:r>
              <w:rPr>
                <w:b/>
              </w:rPr>
              <w:t>Material Covered</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tbl>
            <w:tblPr>
              <w:tblW w:w="0" w:type="auto"/>
              <w:tblLayout w:type="fixed"/>
              <w:tblLook w:val="04A0" w:firstRow="1" w:lastRow="0" w:firstColumn="1" w:lastColumn="0" w:noHBand="0" w:noVBand="1"/>
            </w:tblPr>
            <w:tblGrid>
              <w:gridCol w:w="3208"/>
            </w:tblGrid>
            <w:tr w:rsidR="00237D92" w:rsidTr="00237D92">
              <w:trPr>
                <w:trHeight w:val="479"/>
              </w:trPr>
              <w:tc>
                <w:tcPr>
                  <w:tcW w:w="3208" w:type="dxa"/>
                  <w:tcBorders>
                    <w:tl2br w:val="nil"/>
                    <w:tr2bl w:val="nil"/>
                  </w:tcBorders>
                </w:tcPr>
                <w:p w:rsidR="00237D92" w:rsidRDefault="00237D92" w:rsidP="00237D92">
                  <w:pPr>
                    <w:rPr>
                      <w:rFonts w:ascii="Arial" w:hAnsi="Arial"/>
                      <w:color w:val="000000"/>
                      <w:sz w:val="23"/>
                      <w:szCs w:val="24"/>
                    </w:rPr>
                  </w:pPr>
                  <w:r>
                    <w:rPr>
                      <w:rFonts w:ascii="Arial" w:hAnsi="Arial"/>
                      <w:b/>
                      <w:color w:val="000000"/>
                      <w:sz w:val="23"/>
                      <w:szCs w:val="24"/>
                    </w:rPr>
                    <w:t xml:space="preserve">Introduction </w:t>
                  </w:r>
                </w:p>
                <w:p w:rsidR="00237D92" w:rsidRDefault="00237D92" w:rsidP="00237D92">
                  <w:pPr>
                    <w:rPr>
                      <w:rFonts w:ascii="Arial" w:hAnsi="Arial"/>
                      <w:color w:val="000000"/>
                      <w:sz w:val="16"/>
                      <w:szCs w:val="24"/>
                    </w:rPr>
                  </w:pPr>
                  <w:r>
                    <w:rPr>
                      <w:rFonts w:ascii="Arial" w:hAnsi="Arial"/>
                      <w:color w:val="000000"/>
                      <w:sz w:val="16"/>
                      <w:szCs w:val="24"/>
                    </w:rPr>
                    <w:t xml:space="preserve">Classification of analytical methods </w:t>
                  </w:r>
                </w:p>
                <w:p w:rsidR="00237D92" w:rsidRDefault="00237D92" w:rsidP="00237D92">
                  <w:pPr>
                    <w:rPr>
                      <w:rFonts w:ascii="Arial" w:hAnsi="Arial"/>
                      <w:color w:val="000000"/>
                      <w:sz w:val="16"/>
                      <w:szCs w:val="24"/>
                    </w:rPr>
                  </w:pPr>
                  <w:r>
                    <w:rPr>
                      <w:rFonts w:ascii="Arial" w:hAnsi="Arial"/>
                      <w:color w:val="000000"/>
                      <w:sz w:val="16"/>
                      <w:szCs w:val="24"/>
                    </w:rPr>
                    <w:t xml:space="preserve">Instrumental methods </w:t>
                  </w:r>
                </w:p>
              </w:tc>
            </w:tr>
          </w:tbl>
          <w:p w:rsidR="00237D92" w:rsidRDefault="00237D92" w:rsidP="00237D92">
            <w:pPr>
              <w:spacing w:line="360" w:lineRule="auto"/>
              <w:rPr>
                <w:bCs/>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rPr>
                <w:bCs/>
              </w:rPr>
            </w:pPr>
            <w:r>
              <w:rPr>
                <w:rFonts w:ascii="Arial" w:hAnsi="Arial"/>
                <w:color w:val="000000"/>
                <w:sz w:val="16"/>
                <w:szCs w:val="24"/>
              </w:rPr>
              <w:t xml:space="preserve">Basics of selecting a method </w:t>
            </w:r>
          </w:p>
        </w:tc>
      </w:tr>
      <w:tr w:rsidR="00237D92" w:rsidTr="00237D92">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Cs/>
              </w:rPr>
            </w:pPr>
            <w:r>
              <w:rPr>
                <w:rFonts w:ascii="Arial" w:hAnsi="Arial"/>
                <w:color w:val="000000"/>
                <w:sz w:val="16"/>
                <w:szCs w:val="24"/>
              </w:rPr>
              <w:t xml:space="preserve">The “schematic instrument”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tbl>
            <w:tblPr>
              <w:tblW w:w="0" w:type="auto"/>
              <w:tblLayout w:type="fixed"/>
              <w:tblLook w:val="04A0" w:firstRow="1" w:lastRow="0" w:firstColumn="1" w:lastColumn="0" w:noHBand="0" w:noVBand="1"/>
            </w:tblPr>
            <w:tblGrid>
              <w:gridCol w:w="3752"/>
            </w:tblGrid>
            <w:tr w:rsidR="00237D92" w:rsidTr="00237D92">
              <w:trPr>
                <w:trHeight w:val="481"/>
              </w:trPr>
              <w:tc>
                <w:tcPr>
                  <w:tcW w:w="3752" w:type="dxa"/>
                  <w:tcBorders>
                    <w:tl2br w:val="nil"/>
                    <w:tr2bl w:val="nil"/>
                  </w:tcBorders>
                </w:tcPr>
                <w:p w:rsidR="00237D92" w:rsidRDefault="00237D92" w:rsidP="00237D92">
                  <w:pPr>
                    <w:rPr>
                      <w:rFonts w:ascii="Arial" w:hAnsi="Arial"/>
                      <w:color w:val="000000"/>
                      <w:sz w:val="16"/>
                      <w:szCs w:val="24"/>
                    </w:rPr>
                  </w:pPr>
                  <w:r>
                    <w:rPr>
                      <w:rFonts w:ascii="Arial" w:hAnsi="Arial"/>
                      <w:color w:val="000000"/>
                      <w:sz w:val="16"/>
                      <w:szCs w:val="24"/>
                    </w:rPr>
                    <w:t xml:space="preserve">Introduction to Spectroscopy </w:t>
                  </w:r>
                </w:p>
                <w:p w:rsidR="00237D92" w:rsidRDefault="00237D92" w:rsidP="00237D92">
                  <w:pPr>
                    <w:rPr>
                      <w:rFonts w:ascii="Arial" w:hAnsi="Arial"/>
                      <w:color w:val="000000"/>
                      <w:sz w:val="16"/>
                      <w:szCs w:val="24"/>
                    </w:rPr>
                  </w:pPr>
                  <w:r>
                    <w:rPr>
                      <w:rFonts w:ascii="Arial" w:hAnsi="Arial"/>
                      <w:color w:val="000000"/>
                      <w:sz w:val="16"/>
                      <w:szCs w:val="24"/>
                    </w:rPr>
                    <w:t xml:space="preserve">Electromagnetic radiation </w:t>
                  </w:r>
                </w:p>
                <w:p w:rsidR="00237D92" w:rsidRDefault="00237D92" w:rsidP="00237D92">
                  <w:pPr>
                    <w:rPr>
                      <w:rFonts w:ascii="Arial" w:hAnsi="Arial"/>
                      <w:color w:val="000000"/>
                      <w:sz w:val="16"/>
                      <w:szCs w:val="24"/>
                    </w:rPr>
                  </w:pPr>
                  <w:r>
                    <w:rPr>
                      <w:rFonts w:ascii="Arial" w:hAnsi="Arial"/>
                      <w:color w:val="000000"/>
                      <w:sz w:val="16"/>
                      <w:szCs w:val="24"/>
                    </w:rPr>
                    <w:t xml:space="preserve">Quantum mechanical considerations </w:t>
                  </w:r>
                </w:p>
              </w:tc>
            </w:tr>
          </w:tbl>
          <w:p w:rsidR="00237D92" w:rsidRDefault="00237D92" w:rsidP="00237D92">
            <w:pPr>
              <w:spacing w:line="360" w:lineRule="auto"/>
              <w:rPr>
                <w:bCs/>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rPr>
                <w:rFonts w:ascii="Arial" w:hAnsi="Arial"/>
                <w:color w:val="000000"/>
                <w:sz w:val="16"/>
                <w:szCs w:val="24"/>
              </w:rPr>
            </w:pPr>
            <w:r>
              <w:rPr>
                <w:rFonts w:ascii="Arial" w:hAnsi="Arial"/>
                <w:color w:val="000000"/>
                <w:sz w:val="16"/>
                <w:szCs w:val="24"/>
              </w:rPr>
              <w:t xml:space="preserve">Absorption and emission </w:t>
            </w:r>
          </w:p>
          <w:p w:rsidR="00237D92" w:rsidRDefault="00237D92" w:rsidP="00237D92">
            <w:pPr>
              <w:spacing w:line="360" w:lineRule="auto"/>
              <w:rPr>
                <w:bCs/>
              </w:rPr>
            </w:pPr>
            <w:r>
              <w:rPr>
                <w:rFonts w:ascii="Arial" w:hAnsi="Arial"/>
                <w:color w:val="000000"/>
                <w:sz w:val="16"/>
                <w:szCs w:val="24"/>
              </w:rPr>
              <w:t xml:space="preserve">Diffraction, dispersion, refraction, reflection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tbl>
            <w:tblPr>
              <w:tblW w:w="0" w:type="auto"/>
              <w:tblLayout w:type="fixed"/>
              <w:tblLook w:val="04A0" w:firstRow="1" w:lastRow="0" w:firstColumn="1" w:lastColumn="0" w:noHBand="0" w:noVBand="1"/>
            </w:tblPr>
            <w:tblGrid>
              <w:gridCol w:w="3857"/>
            </w:tblGrid>
            <w:tr w:rsidR="00237D92" w:rsidTr="00237D92">
              <w:trPr>
                <w:trHeight w:val="573"/>
              </w:trPr>
              <w:tc>
                <w:tcPr>
                  <w:tcW w:w="3857" w:type="dxa"/>
                  <w:tcBorders>
                    <w:tl2br w:val="nil"/>
                    <w:tr2bl w:val="nil"/>
                  </w:tcBorders>
                </w:tcPr>
                <w:p w:rsidR="00237D92" w:rsidRDefault="00237D92" w:rsidP="00237D92">
                  <w:pPr>
                    <w:spacing w:after="0" w:line="360" w:lineRule="auto"/>
                    <w:rPr>
                      <w:rFonts w:ascii="Arial" w:hAnsi="Arial"/>
                      <w:color w:val="000000"/>
                      <w:sz w:val="16"/>
                      <w:szCs w:val="24"/>
                    </w:rPr>
                  </w:pPr>
                  <w:r>
                    <w:rPr>
                      <w:rFonts w:ascii="Arial" w:hAnsi="Arial"/>
                      <w:color w:val="000000"/>
                      <w:sz w:val="16"/>
                      <w:szCs w:val="24"/>
                    </w:rPr>
                    <w:t xml:space="preserve">Instrumentation for Spectroscopy </w:t>
                  </w:r>
                </w:p>
                <w:p w:rsidR="00237D92" w:rsidRDefault="00237D92" w:rsidP="00237D92">
                  <w:pPr>
                    <w:spacing w:after="0" w:line="360" w:lineRule="auto"/>
                    <w:rPr>
                      <w:rFonts w:ascii="Arial" w:hAnsi="Arial"/>
                      <w:color w:val="000000"/>
                      <w:sz w:val="16"/>
                      <w:szCs w:val="24"/>
                    </w:rPr>
                  </w:pPr>
                  <w:r>
                    <w:rPr>
                      <w:rFonts w:ascii="Arial" w:hAnsi="Arial"/>
                      <w:color w:val="000000"/>
                      <w:sz w:val="16"/>
                      <w:szCs w:val="24"/>
                    </w:rPr>
                    <w:t xml:space="preserve">Sources </w:t>
                  </w:r>
                </w:p>
                <w:p w:rsidR="00237D92" w:rsidRDefault="00237D92" w:rsidP="00237D92">
                  <w:pPr>
                    <w:spacing w:after="0" w:line="360" w:lineRule="auto"/>
                    <w:rPr>
                      <w:rFonts w:ascii="Arial" w:hAnsi="Arial"/>
                      <w:color w:val="000000"/>
                      <w:sz w:val="16"/>
                      <w:szCs w:val="24"/>
                    </w:rPr>
                  </w:pPr>
                  <w:r>
                    <w:rPr>
                      <w:rFonts w:ascii="Arial" w:hAnsi="Arial"/>
                      <w:color w:val="000000"/>
                      <w:sz w:val="16"/>
                      <w:szCs w:val="24"/>
                    </w:rPr>
                    <w:t xml:space="preserve">Monochromators </w:t>
                  </w:r>
                </w:p>
              </w:tc>
            </w:tr>
          </w:tbl>
          <w:p w:rsidR="00237D92" w:rsidRDefault="00237D92" w:rsidP="00237D92">
            <w:pPr>
              <w:spacing w:line="360" w:lineRule="auto"/>
              <w:rPr>
                <w:bCs/>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rFonts w:ascii="Arial" w:hAnsi="Arial"/>
                <w:color w:val="000000"/>
                <w:sz w:val="16"/>
                <w:szCs w:val="24"/>
              </w:rPr>
            </w:pPr>
            <w:r>
              <w:rPr>
                <w:rFonts w:ascii="Arial" w:hAnsi="Arial"/>
                <w:color w:val="000000"/>
                <w:sz w:val="16"/>
                <w:szCs w:val="24"/>
              </w:rPr>
              <w:t xml:space="preserve">Sampling </w:t>
            </w:r>
          </w:p>
          <w:p w:rsidR="00237D92" w:rsidRDefault="00237D92" w:rsidP="00237D92">
            <w:pPr>
              <w:spacing w:line="360" w:lineRule="auto"/>
              <w:rPr>
                <w:rFonts w:ascii="Arial" w:hAnsi="Arial"/>
                <w:color w:val="000000"/>
                <w:sz w:val="16"/>
                <w:szCs w:val="24"/>
              </w:rPr>
            </w:pPr>
            <w:r>
              <w:rPr>
                <w:rFonts w:ascii="Arial" w:hAnsi="Arial"/>
                <w:color w:val="000000"/>
                <w:sz w:val="16"/>
                <w:szCs w:val="24"/>
              </w:rPr>
              <w:lastRenderedPageBreak/>
              <w:t xml:space="preserve">Detectors </w:t>
            </w:r>
          </w:p>
          <w:p w:rsidR="00237D92" w:rsidRDefault="00237D92" w:rsidP="00237D92">
            <w:pPr>
              <w:spacing w:line="360" w:lineRule="auto"/>
              <w:rPr>
                <w:rFonts w:ascii="Arial" w:hAnsi="Arial"/>
                <w:color w:val="000000"/>
                <w:sz w:val="16"/>
                <w:szCs w:val="24"/>
              </w:rPr>
            </w:pPr>
            <w:r>
              <w:rPr>
                <w:rFonts w:ascii="Arial" w:hAnsi="Arial"/>
                <w:color w:val="000000"/>
                <w:sz w:val="16"/>
                <w:szCs w:val="24"/>
              </w:rPr>
              <w:t xml:space="preserve">Signal processing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lastRenderedPageBreak/>
              <w:t>Week 8</w:t>
            </w:r>
          </w:p>
        </w:tc>
        <w:tc>
          <w:tcPr>
            <w:tcW w:w="9240" w:type="dxa"/>
            <w:tcBorders>
              <w:top w:val="single" w:sz="4" w:space="0" w:color="000000"/>
              <w:left w:val="single" w:sz="4" w:space="0" w:color="000000"/>
              <w:bottom w:val="single" w:sz="4" w:space="0" w:color="000000"/>
              <w:right w:val="single" w:sz="4" w:space="0" w:color="000000"/>
            </w:tcBorders>
            <w:vAlign w:val="center"/>
          </w:tcPr>
          <w:tbl>
            <w:tblPr>
              <w:tblW w:w="0" w:type="auto"/>
              <w:tblLayout w:type="fixed"/>
              <w:tblLook w:val="04A0" w:firstRow="1" w:lastRow="0" w:firstColumn="1" w:lastColumn="0" w:noHBand="0" w:noVBand="1"/>
            </w:tblPr>
            <w:tblGrid>
              <w:gridCol w:w="5417"/>
            </w:tblGrid>
            <w:tr w:rsidR="00237D92" w:rsidTr="00237D92">
              <w:trPr>
                <w:trHeight w:val="481"/>
              </w:trPr>
              <w:tc>
                <w:tcPr>
                  <w:tcW w:w="5417" w:type="dxa"/>
                  <w:tcBorders>
                    <w:tl2br w:val="nil"/>
                    <w:tr2bl w:val="nil"/>
                  </w:tcBorders>
                </w:tcPr>
                <w:p w:rsidR="00237D92" w:rsidRDefault="00237D92" w:rsidP="00237D92">
                  <w:pPr>
                    <w:spacing w:after="0" w:line="360" w:lineRule="auto"/>
                    <w:rPr>
                      <w:rFonts w:ascii="Arial" w:hAnsi="Arial"/>
                      <w:color w:val="000000"/>
                      <w:sz w:val="16"/>
                      <w:szCs w:val="24"/>
                    </w:rPr>
                  </w:pPr>
                  <w:r>
                    <w:rPr>
                      <w:rFonts w:ascii="Arial" w:hAnsi="Arial"/>
                      <w:color w:val="000000"/>
                      <w:sz w:val="16"/>
                      <w:szCs w:val="24"/>
                    </w:rPr>
                    <w:t xml:space="preserve">UV-Visible Molecular (Electronic) Spectroscopy </w:t>
                  </w:r>
                </w:p>
                <w:p w:rsidR="00237D92" w:rsidRDefault="00237D92" w:rsidP="00237D92">
                  <w:pPr>
                    <w:spacing w:after="0" w:line="360" w:lineRule="auto"/>
                    <w:rPr>
                      <w:rFonts w:ascii="Arial" w:hAnsi="Arial"/>
                      <w:color w:val="000000"/>
                      <w:sz w:val="16"/>
                      <w:szCs w:val="24"/>
                    </w:rPr>
                  </w:pPr>
                  <w:r>
                    <w:rPr>
                      <w:rFonts w:ascii="Arial" w:hAnsi="Arial"/>
                      <w:color w:val="000000"/>
                      <w:sz w:val="16"/>
                      <w:szCs w:val="24"/>
                    </w:rPr>
                    <w:t xml:space="preserve">Terms </w:t>
                  </w:r>
                </w:p>
                <w:p w:rsidR="00237D92" w:rsidRDefault="00237D92" w:rsidP="00237D92">
                  <w:pPr>
                    <w:spacing w:after="0" w:line="360" w:lineRule="auto"/>
                    <w:rPr>
                      <w:rFonts w:ascii="Arial" w:hAnsi="Arial"/>
                      <w:color w:val="000000"/>
                      <w:sz w:val="16"/>
                      <w:szCs w:val="24"/>
                    </w:rPr>
                  </w:pPr>
                  <w:r>
                    <w:rPr>
                      <w:rFonts w:ascii="Arial" w:hAnsi="Arial"/>
                      <w:color w:val="000000"/>
                      <w:sz w:val="16"/>
                      <w:szCs w:val="24"/>
                    </w:rPr>
                    <w:t xml:space="preserve">Theory </w:t>
                  </w:r>
                </w:p>
              </w:tc>
            </w:tr>
          </w:tbl>
          <w:p w:rsidR="00237D92" w:rsidRDefault="00237D92" w:rsidP="00237D92">
            <w:pPr>
              <w:spacing w:line="360" w:lineRule="auto"/>
              <w:rPr>
                <w:bCs/>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rFonts w:ascii="Arial" w:hAnsi="Arial"/>
                <w:color w:val="000000"/>
                <w:sz w:val="16"/>
                <w:szCs w:val="24"/>
              </w:rPr>
            </w:pPr>
            <w:r>
              <w:rPr>
                <w:rFonts w:ascii="Arial" w:hAnsi="Arial"/>
                <w:color w:val="000000"/>
                <w:sz w:val="16"/>
                <w:szCs w:val="24"/>
              </w:rPr>
              <w:t xml:space="preserve">Quantitative and qualitative aspects </w:t>
            </w:r>
          </w:p>
          <w:p w:rsidR="00237D92" w:rsidRDefault="00237D92" w:rsidP="00237D92">
            <w:pPr>
              <w:spacing w:line="360" w:lineRule="auto"/>
              <w:rPr>
                <w:rFonts w:ascii="Arial" w:hAnsi="Arial"/>
                <w:color w:val="000000"/>
                <w:sz w:val="16"/>
                <w:szCs w:val="24"/>
              </w:rPr>
            </w:pPr>
            <w:r>
              <w:rPr>
                <w:rFonts w:ascii="Arial" w:hAnsi="Arial"/>
                <w:color w:val="000000"/>
                <w:sz w:val="16"/>
                <w:szCs w:val="24"/>
              </w:rPr>
              <w:t xml:space="preserve">Applications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tbl>
            <w:tblPr>
              <w:tblW w:w="0" w:type="auto"/>
              <w:tblLayout w:type="fixed"/>
              <w:tblLook w:val="04A0" w:firstRow="1" w:lastRow="0" w:firstColumn="1" w:lastColumn="0" w:noHBand="0" w:noVBand="1"/>
            </w:tblPr>
            <w:tblGrid>
              <w:gridCol w:w="3663"/>
            </w:tblGrid>
            <w:tr w:rsidR="00237D92" w:rsidTr="00237D92">
              <w:trPr>
                <w:trHeight w:val="664"/>
              </w:trPr>
              <w:tc>
                <w:tcPr>
                  <w:tcW w:w="3663" w:type="dxa"/>
                  <w:tcBorders>
                    <w:tl2br w:val="nil"/>
                    <w:tr2bl w:val="nil"/>
                  </w:tcBorders>
                </w:tcPr>
                <w:p w:rsidR="00237D92" w:rsidRDefault="00237D92" w:rsidP="00237D92">
                  <w:pPr>
                    <w:spacing w:after="0" w:line="360" w:lineRule="auto"/>
                    <w:rPr>
                      <w:rFonts w:ascii="Arial" w:hAnsi="Arial"/>
                      <w:color w:val="000000"/>
                      <w:sz w:val="16"/>
                      <w:szCs w:val="24"/>
                    </w:rPr>
                  </w:pPr>
                  <w:r>
                    <w:rPr>
                      <w:rFonts w:ascii="Arial" w:hAnsi="Arial"/>
                      <w:color w:val="000000"/>
                      <w:sz w:val="16"/>
                      <w:szCs w:val="24"/>
                    </w:rPr>
                    <w:t xml:space="preserve">Atomic Spectroscopy </w:t>
                  </w:r>
                </w:p>
                <w:p w:rsidR="00237D92" w:rsidRDefault="00237D92" w:rsidP="00237D92">
                  <w:pPr>
                    <w:spacing w:after="0" w:line="360" w:lineRule="auto"/>
                    <w:rPr>
                      <w:rFonts w:ascii="Arial" w:hAnsi="Arial"/>
                      <w:color w:val="000000"/>
                      <w:sz w:val="16"/>
                      <w:szCs w:val="24"/>
                    </w:rPr>
                  </w:pPr>
                  <w:r>
                    <w:rPr>
                      <w:rFonts w:ascii="Arial" w:hAnsi="Arial"/>
                      <w:color w:val="000000"/>
                      <w:sz w:val="16"/>
                      <w:szCs w:val="24"/>
                    </w:rPr>
                    <w:t xml:space="preserve">Terms </w:t>
                  </w:r>
                </w:p>
                <w:p w:rsidR="00237D92" w:rsidRDefault="00237D92" w:rsidP="00237D92">
                  <w:pPr>
                    <w:spacing w:after="0" w:line="360" w:lineRule="auto"/>
                    <w:rPr>
                      <w:rFonts w:ascii="Arial" w:hAnsi="Arial"/>
                      <w:color w:val="000000"/>
                      <w:sz w:val="16"/>
                      <w:szCs w:val="24"/>
                    </w:rPr>
                  </w:pPr>
                  <w:r>
                    <w:rPr>
                      <w:rFonts w:ascii="Arial" w:hAnsi="Arial"/>
                      <w:color w:val="000000"/>
                      <w:sz w:val="16"/>
                      <w:szCs w:val="24"/>
                    </w:rPr>
                    <w:t xml:space="preserve">Theory </w:t>
                  </w:r>
                </w:p>
                <w:p w:rsidR="00237D92" w:rsidRDefault="00237D92" w:rsidP="00237D92">
                  <w:pPr>
                    <w:spacing w:after="0" w:line="360" w:lineRule="auto"/>
                    <w:rPr>
                      <w:rFonts w:ascii="Arial" w:hAnsi="Arial"/>
                      <w:color w:val="000000"/>
                      <w:sz w:val="16"/>
                      <w:szCs w:val="24"/>
                    </w:rPr>
                  </w:pPr>
                  <w:r>
                    <w:rPr>
                      <w:rFonts w:ascii="Arial" w:hAnsi="Arial"/>
                      <w:color w:val="000000"/>
                      <w:sz w:val="16"/>
                      <w:szCs w:val="24"/>
                    </w:rPr>
                    <w:t>Instrumentation</w:t>
                  </w:r>
                </w:p>
              </w:tc>
            </w:tr>
          </w:tbl>
          <w:p w:rsidR="00237D92" w:rsidRDefault="00237D92" w:rsidP="00237D92">
            <w:pPr>
              <w:spacing w:line="360" w:lineRule="auto"/>
              <w:rPr>
                <w:bCs/>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rFonts w:ascii="Arial" w:hAnsi="Arial"/>
                <w:color w:val="000000"/>
                <w:sz w:val="16"/>
                <w:szCs w:val="24"/>
              </w:rPr>
            </w:pPr>
            <w:r>
              <w:rPr>
                <w:rFonts w:ascii="Arial" w:hAnsi="Arial"/>
                <w:color w:val="000000"/>
                <w:sz w:val="16"/>
                <w:szCs w:val="24"/>
              </w:rPr>
              <w:t xml:space="preserve">Sampling </w:t>
            </w:r>
          </w:p>
          <w:p w:rsidR="00237D92" w:rsidRDefault="00237D92" w:rsidP="00237D92">
            <w:pPr>
              <w:spacing w:line="360" w:lineRule="auto"/>
              <w:rPr>
                <w:rFonts w:ascii="Arial" w:hAnsi="Arial"/>
                <w:color w:val="000000"/>
                <w:sz w:val="16"/>
                <w:szCs w:val="24"/>
              </w:rPr>
            </w:pPr>
            <w:r>
              <w:rPr>
                <w:rFonts w:ascii="Arial" w:hAnsi="Arial"/>
                <w:color w:val="000000"/>
                <w:sz w:val="16"/>
                <w:szCs w:val="24"/>
              </w:rPr>
              <w:t xml:space="preserve">Atomic absorption/emission spectroscopy </w:t>
            </w:r>
          </w:p>
          <w:p w:rsidR="00237D92" w:rsidRDefault="00237D92" w:rsidP="00237D92">
            <w:pPr>
              <w:spacing w:line="360" w:lineRule="auto"/>
              <w:rPr>
                <w:rFonts w:ascii="Arial" w:hAnsi="Arial"/>
                <w:color w:val="000000"/>
                <w:sz w:val="16"/>
                <w:szCs w:val="24"/>
              </w:rPr>
            </w:pPr>
            <w:r>
              <w:rPr>
                <w:rFonts w:ascii="Arial" w:hAnsi="Arial"/>
                <w:color w:val="000000"/>
                <w:sz w:val="16"/>
                <w:szCs w:val="24"/>
              </w:rPr>
              <w:t xml:space="preserve">Inductively coupled plasma spectroscopy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tbl>
            <w:tblPr>
              <w:tblW w:w="0" w:type="auto"/>
              <w:tblLayout w:type="fixed"/>
              <w:tblLook w:val="04A0" w:firstRow="1" w:lastRow="0" w:firstColumn="1" w:lastColumn="0" w:noHBand="0" w:noVBand="1"/>
            </w:tblPr>
            <w:tblGrid>
              <w:gridCol w:w="3104"/>
            </w:tblGrid>
            <w:tr w:rsidR="00237D92" w:rsidTr="00237D92">
              <w:trPr>
                <w:trHeight w:val="481"/>
              </w:trPr>
              <w:tc>
                <w:tcPr>
                  <w:tcW w:w="3104" w:type="dxa"/>
                  <w:tcBorders>
                    <w:tl2br w:val="nil"/>
                    <w:tr2bl w:val="nil"/>
                  </w:tcBorders>
                </w:tcPr>
                <w:p w:rsidR="00237D92" w:rsidRDefault="00237D92" w:rsidP="00237D92">
                  <w:pPr>
                    <w:spacing w:after="0" w:line="360" w:lineRule="auto"/>
                    <w:rPr>
                      <w:rFonts w:ascii="Arial" w:hAnsi="Arial"/>
                      <w:color w:val="000000"/>
                      <w:sz w:val="16"/>
                      <w:szCs w:val="24"/>
                    </w:rPr>
                  </w:pPr>
                  <w:r>
                    <w:rPr>
                      <w:rFonts w:ascii="Arial" w:hAnsi="Arial"/>
                      <w:color w:val="000000"/>
                      <w:sz w:val="16"/>
                      <w:szCs w:val="24"/>
                    </w:rPr>
                    <w:t xml:space="preserve">Infrared Spectroscopy </w:t>
                  </w:r>
                </w:p>
                <w:p w:rsidR="00237D92" w:rsidRDefault="00237D92" w:rsidP="00237D92">
                  <w:pPr>
                    <w:spacing w:after="0" w:line="360" w:lineRule="auto"/>
                    <w:rPr>
                      <w:rFonts w:ascii="Arial" w:hAnsi="Arial"/>
                      <w:color w:val="000000"/>
                      <w:sz w:val="16"/>
                      <w:szCs w:val="24"/>
                    </w:rPr>
                  </w:pPr>
                  <w:r>
                    <w:rPr>
                      <w:rFonts w:ascii="Arial" w:hAnsi="Arial"/>
                      <w:color w:val="000000"/>
                      <w:sz w:val="16"/>
                      <w:szCs w:val="24"/>
                    </w:rPr>
                    <w:t xml:space="preserve">Theory </w:t>
                  </w:r>
                </w:p>
                <w:p w:rsidR="00237D92" w:rsidRDefault="00237D92" w:rsidP="00237D92">
                  <w:pPr>
                    <w:spacing w:after="0" w:line="360" w:lineRule="auto"/>
                    <w:rPr>
                      <w:rFonts w:ascii="Arial" w:hAnsi="Arial"/>
                      <w:color w:val="000000"/>
                      <w:sz w:val="16"/>
                      <w:szCs w:val="24"/>
                    </w:rPr>
                  </w:pPr>
                  <w:r>
                    <w:rPr>
                      <w:rFonts w:ascii="Arial" w:hAnsi="Arial"/>
                      <w:color w:val="000000"/>
                      <w:sz w:val="16"/>
                      <w:szCs w:val="24"/>
                    </w:rPr>
                    <w:t xml:space="preserve">Instrumentation (FT vs. scanning) </w:t>
                  </w:r>
                </w:p>
                <w:p w:rsidR="00237D92" w:rsidRDefault="00237D92" w:rsidP="00237D92">
                  <w:pPr>
                    <w:spacing w:after="0" w:line="360" w:lineRule="auto"/>
                    <w:rPr>
                      <w:rFonts w:ascii="Arial" w:hAnsi="Arial"/>
                      <w:color w:val="000000"/>
                      <w:sz w:val="16"/>
                      <w:szCs w:val="24"/>
                    </w:rPr>
                  </w:pPr>
                  <w:r>
                    <w:rPr>
                      <w:rFonts w:ascii="Arial" w:hAnsi="Arial"/>
                      <w:color w:val="000000"/>
                      <w:sz w:val="16"/>
                      <w:szCs w:val="24"/>
                    </w:rPr>
                    <w:t xml:space="preserve">Sampling </w:t>
                  </w:r>
                </w:p>
                <w:p w:rsidR="00237D92" w:rsidRDefault="00237D92" w:rsidP="00237D92">
                  <w:pPr>
                    <w:spacing w:after="0" w:line="360" w:lineRule="auto"/>
                    <w:rPr>
                      <w:rFonts w:ascii="Arial" w:hAnsi="Arial"/>
                      <w:color w:val="000000"/>
                      <w:sz w:val="16"/>
                      <w:szCs w:val="24"/>
                    </w:rPr>
                  </w:pPr>
                  <w:r>
                    <w:rPr>
                      <w:rFonts w:ascii="Arial" w:hAnsi="Arial"/>
                      <w:color w:val="000000"/>
                      <w:sz w:val="16"/>
                      <w:szCs w:val="24"/>
                    </w:rPr>
                    <w:t xml:space="preserve">Spectral interpretation </w:t>
                  </w:r>
                </w:p>
              </w:tc>
            </w:tr>
          </w:tbl>
          <w:p w:rsidR="00237D92" w:rsidRDefault="00237D92" w:rsidP="00237D92">
            <w:pPr>
              <w:spacing w:line="360" w:lineRule="auto"/>
              <w:rPr>
                <w:bCs/>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tbl>
            <w:tblPr>
              <w:tblW w:w="0" w:type="auto"/>
              <w:tblLayout w:type="fixed"/>
              <w:tblLook w:val="04A0" w:firstRow="1" w:lastRow="0" w:firstColumn="1" w:lastColumn="0" w:noHBand="0" w:noVBand="1"/>
            </w:tblPr>
            <w:tblGrid>
              <w:gridCol w:w="5148"/>
            </w:tblGrid>
            <w:tr w:rsidR="00237D92" w:rsidTr="00237D92">
              <w:trPr>
                <w:trHeight w:val="1031"/>
              </w:trPr>
              <w:tc>
                <w:tcPr>
                  <w:tcW w:w="5148" w:type="dxa"/>
                  <w:tcBorders>
                    <w:tl2br w:val="nil"/>
                    <w:tr2bl w:val="nil"/>
                  </w:tcBorders>
                </w:tcPr>
                <w:p w:rsidR="00237D92" w:rsidRDefault="00237D92" w:rsidP="00237D92">
                  <w:pPr>
                    <w:spacing w:after="0" w:line="360" w:lineRule="auto"/>
                    <w:rPr>
                      <w:rFonts w:ascii="Arial" w:hAnsi="Arial"/>
                      <w:color w:val="000000"/>
                      <w:sz w:val="16"/>
                      <w:szCs w:val="24"/>
                    </w:rPr>
                  </w:pPr>
                  <w:r>
                    <w:rPr>
                      <w:rFonts w:ascii="Arial" w:hAnsi="Arial"/>
                      <w:color w:val="000000"/>
                      <w:sz w:val="16"/>
                      <w:szCs w:val="24"/>
                    </w:rPr>
                    <w:t xml:space="preserve">Chromatographic Methods (Chem340 Redux) </w:t>
                  </w:r>
                </w:p>
                <w:p w:rsidR="00237D92" w:rsidRDefault="00237D92" w:rsidP="00237D92">
                  <w:pPr>
                    <w:spacing w:after="0" w:line="360" w:lineRule="auto"/>
                    <w:rPr>
                      <w:rFonts w:ascii="Arial" w:hAnsi="Arial"/>
                      <w:color w:val="000000"/>
                      <w:sz w:val="16"/>
                      <w:szCs w:val="24"/>
                    </w:rPr>
                  </w:pPr>
                  <w:r>
                    <w:rPr>
                      <w:rFonts w:ascii="Arial" w:hAnsi="Arial"/>
                      <w:color w:val="000000"/>
                      <w:sz w:val="16"/>
                      <w:szCs w:val="24"/>
                    </w:rPr>
                    <w:t xml:space="preserve">Classification </w:t>
                  </w:r>
                </w:p>
                <w:p w:rsidR="00237D92" w:rsidRDefault="00237D92" w:rsidP="00237D92">
                  <w:pPr>
                    <w:spacing w:after="0" w:line="360" w:lineRule="auto"/>
                    <w:rPr>
                      <w:rFonts w:ascii="Arial" w:hAnsi="Arial"/>
                      <w:color w:val="000000"/>
                      <w:sz w:val="16"/>
                      <w:szCs w:val="24"/>
                    </w:rPr>
                  </w:pPr>
                  <w:r>
                    <w:rPr>
                      <w:rFonts w:ascii="Arial" w:hAnsi="Arial"/>
                      <w:color w:val="000000"/>
                      <w:sz w:val="16"/>
                      <w:szCs w:val="24"/>
                    </w:rPr>
                    <w:t xml:space="preserve">Rate theory and solute migration </w:t>
                  </w:r>
                </w:p>
                <w:p w:rsidR="00237D92" w:rsidRDefault="00237D92" w:rsidP="00237D92">
                  <w:pPr>
                    <w:spacing w:after="0" w:line="360" w:lineRule="auto"/>
                    <w:rPr>
                      <w:rFonts w:ascii="Arial" w:hAnsi="Arial"/>
                      <w:color w:val="000000"/>
                      <w:sz w:val="16"/>
                      <w:szCs w:val="24"/>
                    </w:rPr>
                  </w:pPr>
                  <w:r>
                    <w:rPr>
                      <w:rFonts w:ascii="Arial" w:hAnsi="Arial"/>
                      <w:color w:val="000000"/>
                      <w:sz w:val="16"/>
                      <w:szCs w:val="24"/>
                    </w:rPr>
                    <w:t xml:space="preserve">Column efficiency </w:t>
                  </w:r>
                </w:p>
              </w:tc>
            </w:tr>
          </w:tbl>
          <w:p w:rsidR="00237D92" w:rsidRDefault="00237D92" w:rsidP="00237D92">
            <w:pPr>
              <w:spacing w:line="360" w:lineRule="auto"/>
              <w:rPr>
                <w:bCs/>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rFonts w:ascii="Arial" w:hAnsi="Arial"/>
                <w:color w:val="000000"/>
                <w:sz w:val="16"/>
                <w:szCs w:val="24"/>
              </w:rPr>
            </w:pPr>
            <w:r>
              <w:rPr>
                <w:rFonts w:ascii="Arial" w:hAnsi="Arial"/>
                <w:color w:val="000000"/>
                <w:sz w:val="16"/>
                <w:szCs w:val="24"/>
              </w:rPr>
              <w:t xml:space="preserve">van Deempter relationship </w:t>
            </w:r>
          </w:p>
          <w:p w:rsidR="00237D92" w:rsidRDefault="00237D92" w:rsidP="00237D92">
            <w:pPr>
              <w:spacing w:line="360" w:lineRule="auto"/>
              <w:rPr>
                <w:rFonts w:ascii="Arial" w:hAnsi="Arial"/>
                <w:color w:val="000000"/>
                <w:sz w:val="16"/>
                <w:szCs w:val="24"/>
              </w:rPr>
            </w:pPr>
            <w:r>
              <w:rPr>
                <w:rFonts w:ascii="Arial" w:hAnsi="Arial"/>
                <w:color w:val="000000"/>
                <w:sz w:val="16"/>
                <w:szCs w:val="24"/>
              </w:rPr>
              <w:t xml:space="preserve">Gas chromatography </w:t>
            </w:r>
          </w:p>
          <w:p w:rsidR="00237D92" w:rsidRDefault="00237D92" w:rsidP="00237D92">
            <w:pPr>
              <w:spacing w:line="360" w:lineRule="auto"/>
              <w:rPr>
                <w:rFonts w:ascii="Arial" w:hAnsi="Arial"/>
                <w:color w:val="000000"/>
                <w:sz w:val="16"/>
                <w:szCs w:val="24"/>
              </w:rPr>
            </w:pPr>
            <w:r>
              <w:rPr>
                <w:rFonts w:ascii="Arial" w:hAnsi="Arial"/>
                <w:color w:val="000000"/>
                <w:sz w:val="16"/>
                <w:szCs w:val="24"/>
              </w:rPr>
              <w:t xml:space="preserve">Instrumentation </w:t>
            </w:r>
          </w:p>
          <w:p w:rsidR="00237D92" w:rsidRDefault="00237D92" w:rsidP="00237D92">
            <w:pPr>
              <w:spacing w:line="360" w:lineRule="auto"/>
              <w:rPr>
                <w:rFonts w:ascii="Arial" w:hAnsi="Arial"/>
                <w:color w:val="000000"/>
                <w:sz w:val="16"/>
                <w:szCs w:val="24"/>
              </w:rPr>
            </w:pPr>
            <w:r>
              <w:rPr>
                <w:rFonts w:ascii="Arial" w:hAnsi="Arial"/>
                <w:color w:val="000000"/>
                <w:sz w:val="16"/>
                <w:szCs w:val="24"/>
              </w:rPr>
              <w:t xml:space="preserve">Applications </w:t>
            </w:r>
          </w:p>
          <w:p w:rsidR="00237D92" w:rsidRDefault="00237D92" w:rsidP="00237D92">
            <w:pPr>
              <w:spacing w:line="360" w:lineRule="auto"/>
              <w:rPr>
                <w:rFonts w:ascii="Arial" w:hAnsi="Arial"/>
                <w:color w:val="000000"/>
                <w:sz w:val="16"/>
                <w:szCs w:val="24"/>
              </w:rPr>
            </w:pPr>
            <w:r>
              <w:rPr>
                <w:rFonts w:ascii="Arial" w:hAnsi="Arial"/>
                <w:color w:val="000000"/>
                <w:sz w:val="16"/>
                <w:szCs w:val="24"/>
              </w:rPr>
              <w:t xml:space="preserve">HPLC </w:t>
            </w:r>
          </w:p>
          <w:p w:rsidR="00237D92" w:rsidRDefault="00237D92" w:rsidP="00237D92">
            <w:pPr>
              <w:spacing w:line="360" w:lineRule="auto"/>
              <w:rPr>
                <w:rFonts w:ascii="Arial" w:hAnsi="Arial"/>
                <w:color w:val="000000"/>
                <w:sz w:val="16"/>
                <w:szCs w:val="24"/>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rFonts w:ascii="Arial" w:hAnsi="Arial"/>
                <w:color w:val="000000"/>
                <w:sz w:val="16"/>
                <w:szCs w:val="24"/>
              </w:rPr>
            </w:pPr>
            <w:r>
              <w:rPr>
                <w:rFonts w:ascii="Arial" w:hAnsi="Arial"/>
                <w:color w:val="000000"/>
                <w:sz w:val="16"/>
                <w:szCs w:val="24"/>
              </w:rPr>
              <w:t xml:space="preserve">Instrumentation </w:t>
            </w:r>
          </w:p>
          <w:p w:rsidR="00237D92" w:rsidRDefault="00237D92" w:rsidP="00237D92">
            <w:pPr>
              <w:spacing w:line="360" w:lineRule="auto"/>
              <w:rPr>
                <w:rFonts w:ascii="Arial" w:hAnsi="Arial"/>
                <w:color w:val="000000"/>
                <w:sz w:val="16"/>
                <w:szCs w:val="24"/>
              </w:rPr>
            </w:pPr>
            <w:r>
              <w:rPr>
                <w:rFonts w:ascii="Arial" w:hAnsi="Arial"/>
                <w:color w:val="000000"/>
                <w:sz w:val="16"/>
                <w:szCs w:val="24"/>
              </w:rPr>
              <w:t xml:space="preserve">Applications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16</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
              </w:rPr>
            </w:pPr>
            <w:r>
              <w:rPr>
                <w:b/>
              </w:rPr>
              <w:t>Preparatory week before the final Exam</w:t>
            </w:r>
          </w:p>
        </w:tc>
      </w:tr>
    </w:tbl>
    <w:p w:rsidR="00237D92" w:rsidRDefault="00237D92" w:rsidP="00237D92">
      <w:pPr>
        <w:tabs>
          <w:tab w:val="center" w:pos="3870"/>
        </w:tabs>
        <w:spacing w:after="0" w:line="360" w:lineRule="auto"/>
        <w:ind w:left="1985" w:hanging="1985"/>
        <w:jc w:val="both"/>
        <w:rPr>
          <w:b/>
          <w:sz w:val="24"/>
          <w:szCs w:val="24"/>
        </w:rPr>
      </w:pPr>
    </w:p>
    <w:p w:rsidR="00237D92" w:rsidRDefault="00237D92" w:rsidP="00237D92">
      <w:pPr>
        <w:rPr>
          <w:rFonts w:ascii="Cambria" w:eastAsia="Cambria" w:hAnsi="Cambria" w:cs="Cambria"/>
        </w:rPr>
      </w:pPr>
    </w:p>
    <w:tbl>
      <w:tblPr>
        <w:tblStyle w:val="50"/>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237D92" w:rsidTr="00237D92">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360" w:lineRule="auto"/>
              <w:jc w:val="center"/>
              <w:rPr>
                <w:b/>
                <w:color w:val="17365D"/>
                <w:sz w:val="28"/>
                <w:szCs w:val="28"/>
              </w:rPr>
            </w:pPr>
            <w:r>
              <w:rPr>
                <w:b/>
                <w:color w:val="17365D"/>
                <w:sz w:val="28"/>
                <w:szCs w:val="28"/>
              </w:rPr>
              <w:t>Delivery Plan (Weekly Lab. Syllabus)</w:t>
            </w:r>
            <w:r>
              <w:rPr>
                <w:b/>
                <w:color w:val="17365D"/>
                <w:sz w:val="28"/>
                <w:szCs w:val="28"/>
              </w:rPr>
              <w:br/>
              <w:t>Delivery Plan (Weekly Lab. Syllabus)</w:t>
            </w:r>
          </w:p>
          <w:p w:rsidR="00237D92" w:rsidRDefault="00237D92" w:rsidP="00237D92">
            <w:pPr>
              <w:bidi/>
              <w:spacing w:line="360" w:lineRule="auto"/>
              <w:jc w:val="center"/>
              <w:rPr>
                <w:rFonts w:eastAsia="Times New Roman"/>
                <w:b/>
                <w:color w:val="17365D"/>
                <w:sz w:val="28"/>
                <w:szCs w:val="28"/>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60" w:lineRule="auto"/>
              <w:rPr>
                <w:b/>
                <w:sz w:val="24"/>
                <w:szCs w:val="24"/>
              </w:rPr>
            </w:pPr>
            <w:r>
              <w:rPr>
                <w:b/>
              </w:rPr>
              <w:t>Material Covered</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Lab 1: safty and security in chemical lab</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pPr>
            <w:r>
              <w:t>Lab 2: Introduction to Emission and Absorption Spectroscopy: Line spectra, continuous spectra, spectroscopes, spectrophotometers</w:t>
            </w:r>
          </w:p>
        </w:tc>
      </w:tr>
      <w:tr w:rsidR="00237D92" w:rsidTr="00237D92">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lastRenderedPageBreak/>
              <w:t>Week 3</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pPr>
            <w:r>
              <w:t>Lab 3: Determination of the Formula of a Complex by the Method of Continuous Variations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 xml:space="preserve">Lab 4: </w:t>
            </w:r>
            <w:r>
              <w:rPr>
                <w:rFonts w:ascii="SimSun" w:hAnsi="SimSun" w:cs="SimSun"/>
                <w:sz w:val="24"/>
                <w:szCs w:val="24"/>
              </w:rPr>
              <w:t>Spectrophotometric Analysis of a Complex Mixture</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Lab 5: Spectrophotometric Analysis of a Commercial Aspirin Tablet</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Lab 6: Spectrophotometric Analysis of a Commercial Aspirin Tablet</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pPr>
            <w:r>
              <w:t xml:space="preserve">Lab 7: Spectrophotometric Determination of Iron in Vitamin Tablets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pPr>
            <w:r>
              <w:t xml:space="preserve">Lab 8:  Spectrophotometric Determination of Paracetamol in Pharmaceutical formulations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pPr>
            <w:r>
              <w:t xml:space="preserve">Lab 9 :  Potentiometric titration of Iron tablet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Week10</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pPr>
            <w:r>
              <w:t xml:space="preserve">Lab10: Titration of Phosphoric Acid and Acetic Acid with NaOH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Week11</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pPr>
            <w:r>
              <w:t xml:space="preserve">Lab11: Quantitative Analysis of Ascorbic Acid Using Voltammetry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Week12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pPr>
            <w:r>
              <w:t>Lab12:review before final exam</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Week13</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pPr>
            <w:r>
              <w:t>Lab13:Thermal gravimetric analysis Determination of Calcium in vitamin tablet</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Week14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pPr>
            <w:r>
              <w:t>Lab14:chroatograph TLC\PLC</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both"/>
              <w:rPr>
                <w:b/>
              </w:rPr>
            </w:pPr>
            <w:r>
              <w:rPr>
                <w:b/>
              </w:rPr>
              <w:t>Week15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pPr>
            <w:r>
              <w:t>Lab15;exam</w:t>
            </w:r>
          </w:p>
        </w:tc>
      </w:tr>
    </w:tbl>
    <w:p w:rsidR="00237D92" w:rsidRDefault="00237D92" w:rsidP="00237D92">
      <w:pPr>
        <w:tabs>
          <w:tab w:val="center" w:pos="3870"/>
        </w:tabs>
        <w:spacing w:after="0" w:line="360" w:lineRule="auto"/>
        <w:ind w:left="1985"/>
        <w:jc w:val="both"/>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237D92" w:rsidTr="00237D92">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312" w:lineRule="auto"/>
              <w:jc w:val="center"/>
              <w:rPr>
                <w:b/>
                <w:color w:val="17365D"/>
                <w:sz w:val="28"/>
                <w:szCs w:val="28"/>
              </w:rPr>
            </w:pPr>
            <w:r>
              <w:rPr>
                <w:b/>
                <w:color w:val="17365D"/>
                <w:sz w:val="28"/>
                <w:szCs w:val="28"/>
              </w:rPr>
              <w:t>Learning and Teaching Resources</w:t>
            </w:r>
            <w:r>
              <w:rPr>
                <w:b/>
                <w:color w:val="17365D"/>
                <w:sz w:val="28"/>
                <w:szCs w:val="28"/>
              </w:rPr>
              <w:br/>
              <w:t>Learning and Teaching Resources</w:t>
            </w:r>
          </w:p>
          <w:p w:rsidR="00237D92" w:rsidRDefault="00237D92" w:rsidP="00237D92">
            <w:pPr>
              <w:bidi/>
              <w:spacing w:line="312" w:lineRule="auto"/>
              <w:jc w:val="center"/>
              <w:rPr>
                <w:rFonts w:eastAsia="Times New Roman"/>
                <w:b/>
                <w:color w:val="17365D"/>
                <w:sz w:val="28"/>
                <w:szCs w:val="28"/>
              </w:rPr>
            </w:pPr>
          </w:p>
        </w:tc>
      </w:tr>
      <w:tr w:rsidR="00237D92" w:rsidTr="00237D92">
        <w:tc>
          <w:tcPr>
            <w:tcW w:w="23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ind w:left="360" w:hanging="720"/>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12" w:lineRule="auto"/>
              <w:jc w:val="center"/>
              <w:rPr>
                <w:b/>
              </w:rPr>
            </w:pPr>
            <w:r>
              <w:rPr>
                <w:b/>
              </w:rPr>
              <w:t>Available in the Library?</w:t>
            </w:r>
          </w:p>
        </w:tc>
      </w:tr>
      <w:tr w:rsidR="00237D92" w:rsidTr="00237D92">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rsidR="00237D92" w:rsidRDefault="00237D92" w:rsidP="00237D92">
            <w:pPr>
              <w:spacing w:beforeAutospacing="1" w:afterAutospacing="1"/>
              <w:ind w:left="360"/>
            </w:pPr>
            <w:r>
              <w:rPr>
                <w:rFonts w:ascii="Lucida Sans" w:eastAsia="Lucida Sans" w:hAnsi="Lucida Sans" w:cs="Lucida Sans"/>
                <w:color w:val="333333"/>
                <w:shd w:val="clear" w:color="auto" w:fill="FFFFFF"/>
              </w:rPr>
              <w:t>Principles of Instrumental Analysis, Douglas A. Skoog, F. James Holler, Stanley R. Crouch, 2007</w:t>
            </w:r>
          </w:p>
        </w:tc>
        <w:tc>
          <w:tcPr>
            <w:tcW w:w="23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rPr>
                <w:color w:val="FF0000"/>
              </w:rPr>
            </w:pPr>
            <w:r>
              <w:rPr>
                <w:color w:val="FF0000"/>
              </w:rPr>
              <w:t>no</w:t>
            </w:r>
          </w:p>
        </w:tc>
      </w:tr>
      <w:tr w:rsidR="00237D92" w:rsidTr="00237D92">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rsidR="00237D92" w:rsidRDefault="00237D92" w:rsidP="00237D92">
            <w:pPr>
              <w:spacing w:beforeAutospacing="1" w:afterAutospacing="1"/>
              <w:ind w:left="360"/>
              <w:rPr>
                <w:rFonts w:ascii="Lucida Sans" w:eastAsia="Lucida Sans" w:hAnsi="Lucida Sans" w:cs="Lucida Sans"/>
                <w:color w:val="333333"/>
                <w:shd w:val="clear" w:color="auto" w:fill="FFFFFF"/>
              </w:rPr>
            </w:pPr>
            <w:r>
              <w:rPr>
                <w:rFonts w:ascii="Lucida Sans" w:eastAsia="Lucida Sans" w:hAnsi="Lucida Sans" w:cs="Lucida Sans"/>
                <w:color w:val="333333"/>
                <w:shd w:val="clear" w:color="auto" w:fill="FFFFFF"/>
              </w:rPr>
              <w:t> Principles and Applications of Thermal Analysis, Paul Gabbott John Wiley &amp; Sons, 2008</w:t>
            </w:r>
          </w:p>
          <w:p w:rsidR="00237D92" w:rsidRDefault="00237D92" w:rsidP="00237D92">
            <w:pPr>
              <w:spacing w:beforeAutospacing="1" w:afterAutospacing="1"/>
              <w:ind w:left="360"/>
              <w:rPr>
                <w:rFonts w:ascii="Lucida Sans" w:eastAsia="Lucida Sans" w:hAnsi="Lucida Sans" w:cs="Lucida Sans"/>
                <w:color w:val="333333"/>
                <w:shd w:val="clear" w:color="auto" w:fill="FFFFFF"/>
              </w:rPr>
            </w:pPr>
            <w:r>
              <w:rPr>
                <w:rFonts w:ascii="Lucida Sans" w:eastAsia="Lucida Sans" w:hAnsi="Lucida Sans" w:cs="Lucida Sans"/>
                <w:color w:val="333333"/>
                <w:shd w:val="clear" w:color="auto" w:fill="FFFFFF"/>
              </w:rPr>
              <w:t>Studyguide for Principles of Instrumental Analysis by Skoog, Holler and Nieman, 2012</w:t>
            </w:r>
          </w:p>
        </w:tc>
        <w:tc>
          <w:tcPr>
            <w:tcW w:w="23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pPr>
            <w:r>
              <w:t>yes</w:t>
            </w:r>
          </w:p>
        </w:tc>
      </w:tr>
      <w:tr w:rsidR="00237D92" w:rsidTr="00237D92">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ind w:left="180"/>
            </w:pPr>
            <w:r>
              <w:t>https://studylib.net/doc/8252056/course-syllabus-for-instrumental-analysis--chem-5640-</w:t>
            </w:r>
          </w:p>
        </w:tc>
      </w:tr>
    </w:tbl>
    <w:p w:rsidR="00237D92" w:rsidRDefault="00237D92" w:rsidP="00237D92">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237D92" w:rsidTr="00237D92">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rsidR="00237D92" w:rsidRDefault="00237D92" w:rsidP="00237D92">
            <w:pPr>
              <w:tabs>
                <w:tab w:val="left" w:pos="1890"/>
                <w:tab w:val="center" w:pos="4544"/>
              </w:tabs>
              <w:ind w:right="1152"/>
              <w:rPr>
                <w:b/>
                <w:color w:val="000000"/>
                <w:sz w:val="28"/>
                <w:szCs w:val="28"/>
              </w:rPr>
            </w:pPr>
            <w:r>
              <w:rPr>
                <w:b/>
                <w:color w:val="000000"/>
                <w:sz w:val="28"/>
                <w:szCs w:val="28"/>
              </w:rPr>
              <w:tab/>
            </w:r>
            <w:r>
              <w:rPr>
                <w:b/>
                <w:color w:val="000000"/>
                <w:sz w:val="28"/>
                <w:szCs w:val="28"/>
              </w:rPr>
              <w:tab/>
              <w:t xml:space="preserve">          Grading Scheme</w:t>
            </w:r>
            <w:r>
              <w:rPr>
                <w:b/>
                <w:color w:val="000000"/>
                <w:sz w:val="28"/>
                <w:szCs w:val="28"/>
              </w:rPr>
              <w:br/>
              <w:t>Grading Scheme</w:t>
            </w:r>
          </w:p>
          <w:p w:rsidR="00237D92" w:rsidRDefault="00237D92" w:rsidP="00237D92">
            <w:pPr>
              <w:bidi/>
              <w:jc w:val="center"/>
              <w:rPr>
                <w:rFonts w:eastAsia="Times New Roman"/>
                <w:b/>
                <w:color w:val="000000"/>
                <w:sz w:val="28"/>
                <w:szCs w:val="28"/>
              </w:rPr>
            </w:pPr>
          </w:p>
        </w:tc>
      </w:tr>
      <w:tr w:rsidR="00237D92" w:rsidTr="00237D92">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rsidR="00237D92" w:rsidRDefault="00237D92" w:rsidP="00237D92">
            <w:pPr>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237D92" w:rsidRDefault="00237D92" w:rsidP="00237D92">
            <w:pPr>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37D92" w:rsidRDefault="00237D92" w:rsidP="00237D92">
            <w:pPr>
              <w:bidi/>
              <w:jc w:val="center"/>
              <w:rPr>
                <w:color w:val="000000"/>
              </w:rPr>
            </w:pPr>
            <w:r>
              <w:rPr>
                <w:rtl/>
              </w:rPr>
              <w:t>Grade</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37D92" w:rsidRDefault="00237D92" w:rsidP="00237D92">
            <w:pPr>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237D92" w:rsidRDefault="00237D92" w:rsidP="00237D92">
            <w:pPr>
              <w:rPr>
                <w:b/>
                <w:color w:val="000000"/>
              </w:rPr>
            </w:pPr>
            <w:r>
              <w:rPr>
                <w:b/>
                <w:color w:val="000000"/>
              </w:rPr>
              <w:t>Definition</w:t>
            </w:r>
          </w:p>
        </w:tc>
      </w:tr>
      <w:tr w:rsidR="00237D92" w:rsidTr="00237D92">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37D92" w:rsidRDefault="00237D92" w:rsidP="00237D92">
            <w:pPr>
              <w:rPr>
                <w:b/>
                <w:color w:val="000000"/>
              </w:rPr>
            </w:pPr>
            <w:r>
              <w:rPr>
                <w:b/>
                <w:color w:val="000000"/>
              </w:rPr>
              <w:lastRenderedPageBreak/>
              <w:t>Success Group</w:t>
            </w:r>
          </w:p>
          <w:p w:rsidR="00237D92" w:rsidRDefault="00237D92" w:rsidP="00237D92">
            <w:pP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A - </w:t>
            </w:r>
            <w:r>
              <w:rPr>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rtl/>
              </w:rPr>
              <w:t>Excellent</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Outstanding Performance</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B - </w:t>
            </w:r>
            <w:r>
              <w:rPr>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rtl/>
              </w:rPr>
              <w:t xml:space="preserve">Very Good </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Above average with some errors</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C - </w:t>
            </w:r>
            <w:r>
              <w:rPr>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rtl/>
              </w:rPr>
              <w:t>Good</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Sound work with notable errors</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D - </w:t>
            </w:r>
            <w:r>
              <w:rPr>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rtl/>
              </w:rPr>
              <w:t xml:space="preserve">Satisfactory </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Fair but with major shortcomings</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E - </w:t>
            </w:r>
            <w:r>
              <w:rPr>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rtl/>
              </w:rPr>
              <w:t xml:space="preserve">Sufficient </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Work meets minimum criteria</w:t>
            </w:r>
          </w:p>
        </w:tc>
      </w:tr>
      <w:tr w:rsidR="00237D92" w:rsidTr="00237D92">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37D92" w:rsidRDefault="00237D92" w:rsidP="00237D92">
            <w:pPr>
              <w:rPr>
                <w:b/>
                <w:color w:val="000000"/>
              </w:rPr>
            </w:pPr>
            <w:r>
              <w:rPr>
                <w:b/>
                <w:color w:val="000000"/>
              </w:rPr>
              <w:t>Fail Group</w:t>
            </w:r>
          </w:p>
          <w:p w:rsidR="00237D92" w:rsidRDefault="00237D92" w:rsidP="00237D92">
            <w:pP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FX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sz w:val="24"/>
                <w:szCs w:val="24"/>
                <w:rtl/>
              </w:rPr>
              <w:t>Fail (under remediation)</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More work required but credit awarded</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sz w:val="24"/>
                <w:szCs w:val="24"/>
              </w:rPr>
            </w:pPr>
            <w:r>
              <w:rPr>
                <w:b/>
                <w:color w:val="000000"/>
              </w:rPr>
              <w:t xml:space="preserve">F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rPr>
            </w:pPr>
            <w:r>
              <w:rPr>
                <w:b/>
                <w:rtl/>
              </w:rPr>
              <w:t>Fail</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Considerable amount of work required</w:t>
            </w:r>
          </w:p>
        </w:tc>
      </w:tr>
      <w:tr w:rsidR="00237D92" w:rsidTr="00237D92">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37D92" w:rsidRDefault="00237D92" w:rsidP="00237D92">
            <w:pP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37D92" w:rsidRDefault="00237D92" w:rsidP="00237D92">
            <w:pP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37D92" w:rsidRDefault="00237D92" w:rsidP="00237D92">
            <w:pP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37D92" w:rsidRDefault="00237D92" w:rsidP="00237D92">
            <w:pP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237D92" w:rsidRDefault="00237D92" w:rsidP="00237D92">
            <w:pPr>
              <w:rPr>
                <w:b/>
                <w:color w:val="000000"/>
              </w:rPr>
            </w:pPr>
          </w:p>
        </w:tc>
      </w:tr>
      <w:tr w:rsidR="00237D92" w:rsidTr="00237D92">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rsidR="00237D92" w:rsidRDefault="00237D92" w:rsidP="00237D92">
            <w:pPr>
              <w:rPr>
                <w:color w:val="000000"/>
                <w:sz w:val="16"/>
                <w:szCs w:val="16"/>
              </w:rPr>
            </w:pPr>
          </w:p>
          <w:p w:rsidR="00237D92" w:rsidRDefault="00237D92" w:rsidP="00237D92">
            <w:pPr>
              <w:jc w:val="both"/>
              <w:rPr>
                <w:color w:val="000000"/>
                <w:sz w:val="16"/>
                <w:szCs w:val="16"/>
              </w:rPr>
            </w:pPr>
            <w:r>
              <w:rPr>
                <w:b/>
                <w:color w:val="000000"/>
              </w:rPr>
              <w:t>Note:</w:t>
            </w:r>
            <w:r>
              <w:rPr>
                <w:color w:val="000000"/>
              </w:rPr>
              <w:t xml:space="preserve"> </w:t>
            </w:r>
            <w:r>
              <w:t xml:space="preserve">Marks </w:t>
            </w:r>
            <w:r>
              <w:rPr>
                <w:color w:val="000000"/>
              </w:rPr>
              <w:t xml:space="preserve">Decimal places above or below 0.5 will be rounded to the higher or lower full mark (for example a mark of 54.5 will be rounded to 55, whereas a mark of 54.4 will be rounded to 54. </w:t>
            </w:r>
            <w:r>
              <w:t>The University</w:t>
            </w:r>
            <w:r>
              <w:rPr>
                <w:color w:val="000000"/>
              </w:rPr>
              <w:t xml:space="preserve"> has a policy NOT to condone "near-pass fails" so the only adjustment to marks awarded by the original marker(s) will be the automatic rounding outlined above.</w:t>
            </w:r>
          </w:p>
        </w:tc>
      </w:tr>
    </w:tbl>
    <w:p w:rsidR="00237D92" w:rsidRDefault="00237D92" w:rsidP="00237D92">
      <w:pPr>
        <w:bidi/>
        <w:spacing w:after="200" w:line="276" w:lineRule="auto"/>
        <w:rPr>
          <w:rFonts w:ascii="Cambria" w:eastAsia="Cambria" w:hAnsi="Cambria" w:cs="Cambria"/>
        </w:rPr>
      </w:pPr>
    </w:p>
    <w:p w:rsidR="00237D92" w:rsidRDefault="00237D92" w:rsidP="00237D92">
      <w:pPr>
        <w:spacing w:before="240"/>
        <w:jc w:val="center"/>
        <w:rPr>
          <w:color w:val="000000"/>
          <w:sz w:val="48"/>
          <w:szCs w:val="48"/>
        </w:rPr>
      </w:pPr>
      <w:r>
        <w:rPr>
          <w:rFonts w:hint="cs"/>
          <w:color w:val="000000"/>
          <w:sz w:val="48"/>
          <w:szCs w:val="48"/>
          <w:rtl/>
        </w:rPr>
        <w:t>Physiology</w:t>
      </w: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237D92" w:rsidTr="00237D92">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before="80" w:after="80"/>
              <w:jc w:val="center"/>
              <w:rPr>
                <w:b/>
                <w:color w:val="17365D"/>
                <w:sz w:val="28"/>
                <w:szCs w:val="28"/>
              </w:rPr>
            </w:pPr>
            <w:r>
              <w:rPr>
                <w:b/>
                <w:color w:val="17365D"/>
                <w:sz w:val="28"/>
                <w:szCs w:val="28"/>
              </w:rPr>
              <w:t>Module Information</w:t>
            </w:r>
          </w:p>
          <w:p w:rsidR="00237D92" w:rsidRDefault="00237D92" w:rsidP="00237D92">
            <w:pPr>
              <w:bidi/>
              <w:jc w:val="center"/>
              <w:rPr>
                <w:rFonts w:eastAsia="Times New Roman"/>
                <w:b/>
                <w:color w:val="17365D"/>
                <w:sz w:val="28"/>
                <w:szCs w:val="28"/>
              </w:rPr>
            </w:pPr>
          </w:p>
        </w:tc>
      </w:tr>
      <w:tr w:rsidR="00237D92" w:rsidTr="00237D92">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jc w:val="center"/>
              <w:rPr>
                <w:color w:val="FF0000"/>
                <w:sz w:val="30"/>
                <w:szCs w:val="30"/>
              </w:rPr>
            </w:pPr>
            <w:r>
              <w:rPr>
                <w:rFonts w:asciiTheme="majorBidi" w:hAnsiTheme="majorBidi" w:cstheme="majorBidi"/>
                <w:b/>
                <w:bCs/>
                <w:lang w:bidi="ar-IQ"/>
              </w:rPr>
              <w:t>Physiology</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b/>
              </w:rPr>
            </w:pPr>
            <w:r>
              <w:rPr>
                <w:b/>
              </w:rPr>
              <w:t>Module Delivery</w:t>
            </w:r>
          </w:p>
        </w:tc>
      </w:tr>
      <w:tr w:rsidR="00237D92" w:rsidTr="00237D92">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1"/>
              <w:spacing w:before="80" w:after="80"/>
              <w:ind w:left="90"/>
              <w:rPr>
                <w:b w:val="0"/>
                <w:color w:val="FF0000"/>
                <w:sz w:val="28"/>
                <w:szCs w:val="28"/>
              </w:rPr>
            </w:pPr>
            <w:r>
              <w:rPr>
                <w:sz w:val="24"/>
                <w:szCs w:val="24"/>
              </w:rPr>
              <w:t>Core</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330598" w:rsidP="00635BE2">
            <w:pPr>
              <w:numPr>
                <w:ilvl w:val="0"/>
                <w:numId w:val="4"/>
              </w:numPr>
              <w:spacing w:before="80"/>
              <w:rPr>
                <w:b/>
              </w:rPr>
            </w:pPr>
            <w:sdt>
              <w:sdtPr>
                <w:tag w:val="goog_rdk_0"/>
                <w:id w:val="630142492"/>
              </w:sdtPr>
              <w:sdtEndPr/>
              <w:sdtContent>
                <w:r w:rsidR="00237D92">
                  <w:rPr>
                    <w:rFonts w:ascii="Segoe UI Symbol" w:eastAsia="Arial Unicode MS" w:hAnsi="Segoe UI Symbol" w:cs="Segoe UI Symbol"/>
                    <w:b/>
                  </w:rPr>
                  <w:t>☒</w:t>
                </w:r>
              </w:sdtContent>
            </w:sdt>
            <w:r w:rsidR="00237D92">
              <w:rPr>
                <w:b/>
              </w:rPr>
              <w:t xml:space="preserve"> Theory    </w:t>
            </w:r>
          </w:p>
          <w:p w:rsidR="00237D92" w:rsidRDefault="00330598" w:rsidP="00635BE2">
            <w:pPr>
              <w:numPr>
                <w:ilvl w:val="0"/>
                <w:numId w:val="5"/>
              </w:numPr>
              <w:rPr>
                <w:b/>
              </w:rPr>
            </w:pPr>
            <w:sdt>
              <w:sdtPr>
                <w:tag w:val="goog_rdk_1"/>
                <w:id w:val="660284994"/>
              </w:sdtPr>
              <w:sdtEndPr/>
              <w:sdtContent>
                <w:r w:rsidR="00237D92">
                  <w:rPr>
                    <w:rFonts w:ascii="Segoe UI Symbol" w:eastAsia="Arial Unicode MS" w:hAnsi="Segoe UI Symbol" w:cs="Segoe UI Symbol"/>
                    <w:b/>
                  </w:rPr>
                  <w:t>☒</w:t>
                </w:r>
              </w:sdtContent>
            </w:sdt>
            <w:r w:rsidR="00237D92">
              <w:rPr>
                <w:b/>
              </w:rPr>
              <w:t xml:space="preserve"> Lecture</w:t>
            </w:r>
          </w:p>
          <w:p w:rsidR="00237D92" w:rsidRDefault="00330598" w:rsidP="00635BE2">
            <w:pPr>
              <w:numPr>
                <w:ilvl w:val="0"/>
                <w:numId w:val="5"/>
              </w:numPr>
              <w:rPr>
                <w:b/>
              </w:rPr>
            </w:pPr>
            <w:sdt>
              <w:sdtPr>
                <w:tag w:val="goog_rdk_2"/>
                <w:id w:val="73172563"/>
              </w:sdtPr>
              <w:sdtEndPr/>
              <w:sdtContent>
                <w:r w:rsidR="00237D92">
                  <w:rPr>
                    <w:rFonts w:ascii="Segoe UI Symbol" w:eastAsia="Arial Unicode MS" w:hAnsi="Segoe UI Symbol" w:cs="Segoe UI Symbol"/>
                    <w:b/>
                  </w:rPr>
                  <w:t>☒</w:t>
                </w:r>
              </w:sdtContent>
            </w:sdt>
            <w:r w:rsidR="00237D92">
              <w:rPr>
                <w:b/>
              </w:rPr>
              <w:t xml:space="preserve"> Lab </w:t>
            </w:r>
          </w:p>
          <w:p w:rsidR="00237D92" w:rsidRDefault="00330598" w:rsidP="00635BE2">
            <w:pPr>
              <w:numPr>
                <w:ilvl w:val="0"/>
                <w:numId w:val="5"/>
              </w:numPr>
              <w:rPr>
                <w:b/>
              </w:rPr>
            </w:pPr>
            <w:sdt>
              <w:sdtPr>
                <w:tag w:val="goog_rdk_3"/>
                <w:id w:val="-2126069788"/>
              </w:sdtPr>
              <w:sdtEndPr/>
              <w:sdtContent>
                <w:r w:rsidR="00237D92">
                  <w:rPr>
                    <w:rFonts w:ascii="Segoe UI Symbol" w:eastAsia="Arial Unicode MS" w:hAnsi="Segoe UI Symbol" w:cs="Segoe UI Symbol"/>
                    <w:b/>
                  </w:rPr>
                  <w:t>☐</w:t>
                </w:r>
              </w:sdtContent>
            </w:sdt>
            <w:r w:rsidR="00237D92">
              <w:rPr>
                <w:b/>
              </w:rPr>
              <w:t xml:space="preserve"> Tutorial</w:t>
            </w:r>
          </w:p>
          <w:p w:rsidR="00237D92" w:rsidRDefault="00330598" w:rsidP="00635BE2">
            <w:pPr>
              <w:numPr>
                <w:ilvl w:val="0"/>
                <w:numId w:val="5"/>
              </w:numPr>
              <w:rPr>
                <w:b/>
              </w:rPr>
            </w:pPr>
            <w:sdt>
              <w:sdtPr>
                <w:tag w:val="goog_rdk_4"/>
                <w:id w:val="72483266"/>
              </w:sdtPr>
              <w:sdtEndPr/>
              <w:sdtContent>
                <w:r w:rsidR="00237D92">
                  <w:rPr>
                    <w:rFonts w:ascii="Segoe UI Symbol" w:eastAsia="Arial Unicode MS" w:hAnsi="Segoe UI Symbol" w:cs="Segoe UI Symbol"/>
                    <w:b/>
                  </w:rPr>
                  <w:t>☐</w:t>
                </w:r>
              </w:sdtContent>
            </w:sdt>
            <w:r w:rsidR="00237D92">
              <w:rPr>
                <w:b/>
              </w:rPr>
              <w:t xml:space="preserve"> Practical</w:t>
            </w:r>
          </w:p>
          <w:p w:rsidR="00237D92" w:rsidRDefault="00330598" w:rsidP="00635BE2">
            <w:pPr>
              <w:numPr>
                <w:ilvl w:val="0"/>
                <w:numId w:val="5"/>
              </w:numPr>
              <w:spacing w:after="80"/>
              <w:rPr>
                <w:b/>
              </w:rPr>
            </w:pPr>
            <w:sdt>
              <w:sdtPr>
                <w:tag w:val="goog_rdk_5"/>
                <w:id w:val="-1166315419"/>
              </w:sdtPr>
              <w:sdtEndPr/>
              <w:sdtContent>
                <w:r w:rsidR="00237D92">
                  <w:rPr>
                    <w:rFonts w:ascii="Segoe UI Symbol" w:eastAsia="Arial Unicode MS" w:hAnsi="Segoe UI Symbol" w:cs="Segoe UI Symbol"/>
                    <w:b/>
                  </w:rPr>
                  <w:t>☐</w:t>
                </w:r>
              </w:sdtContent>
            </w:sdt>
            <w:r w:rsidR="00237D92">
              <w:rPr>
                <w:b/>
              </w:rPr>
              <w:t xml:space="preserve"> Seminar</w:t>
            </w:r>
          </w:p>
        </w:tc>
      </w:tr>
      <w:tr w:rsidR="00237D92" w:rsidTr="00237D92">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1"/>
              <w:spacing w:before="80" w:after="80"/>
              <w:ind w:left="90"/>
              <w:rPr>
                <w:b w:val="0"/>
                <w:color w:val="FF0000"/>
                <w:sz w:val="28"/>
                <w:szCs w:val="28"/>
                <w:lang w:bidi="ar-IQ"/>
              </w:rPr>
            </w:pPr>
            <w:r w:rsidRPr="007F5A85">
              <w:rPr>
                <w:bCs w:val="0"/>
                <w:color w:val="FF0000"/>
                <w:sz w:val="28"/>
                <w:szCs w:val="28"/>
              </w:rPr>
              <w:t>NUST101</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widowControl w:val="0"/>
              <w:spacing w:line="276" w:lineRule="auto"/>
              <w:rPr>
                <w:color w:val="FF0000"/>
                <w:sz w:val="28"/>
                <w:szCs w:val="28"/>
              </w:rPr>
            </w:pPr>
          </w:p>
        </w:tc>
      </w:tr>
      <w:tr w:rsidR="00237D92" w:rsidTr="00237D92">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1"/>
              <w:spacing w:before="80" w:after="80"/>
              <w:ind w:left="90"/>
              <w:rPr>
                <w:b w:val="0"/>
                <w:color w:val="FF0000"/>
                <w:sz w:val="28"/>
                <w:szCs w:val="28"/>
              </w:rPr>
            </w:pPr>
            <w:r>
              <w:rPr>
                <w:sz w:val="24"/>
                <w:szCs w:val="24"/>
                <w:shd w:val="clear" w:color="auto" w:fill="E8EAED"/>
              </w:rPr>
              <w:t>8</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widowControl w:val="0"/>
              <w:spacing w:line="276" w:lineRule="auto"/>
              <w:rPr>
                <w:color w:val="FF0000"/>
                <w:sz w:val="28"/>
                <w:szCs w:val="28"/>
              </w:rPr>
            </w:pPr>
          </w:p>
        </w:tc>
      </w:tr>
      <w:tr w:rsidR="00237D92" w:rsidTr="00237D92">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1"/>
              <w:spacing w:before="80" w:after="80"/>
              <w:ind w:left="90"/>
              <w:rPr>
                <w:b w:val="0"/>
                <w:color w:val="FF0000"/>
                <w:sz w:val="24"/>
                <w:szCs w:val="24"/>
              </w:rPr>
            </w:pPr>
            <w:r>
              <w:rPr>
                <w:color w:val="FF0000"/>
                <w:sz w:val="24"/>
                <w:szCs w:val="24"/>
              </w:rPr>
              <w:t>200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widowControl w:val="0"/>
              <w:spacing w:line="276" w:lineRule="auto"/>
              <w:rPr>
                <w:color w:val="FF0000"/>
                <w:sz w:val="24"/>
                <w:szCs w:val="24"/>
              </w:rPr>
            </w:pP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rsidR="00237D92" w:rsidRDefault="00237D92" w:rsidP="00237D92">
            <w:pPr>
              <w:spacing w:before="80" w:after="80"/>
              <w:ind w:hanging="720"/>
              <w:rPr>
                <w:color w:val="000000"/>
              </w:rPr>
            </w:pPr>
            <w:r>
              <w:rPr>
                <w:color w:val="000000"/>
              </w:rPr>
              <w:t>UGx11</w:t>
            </w:r>
            <w:r>
              <w:t xml:space="preserve">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t>1</w:t>
            </w: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rPr>
                <w:color w:val="000000"/>
              </w:rPr>
              <w:t>Forensic \FOR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rPr>
                <w:color w:val="000000"/>
              </w:rPr>
              <w:t xml:space="preserve"> scince</w:t>
            </w:r>
          </w:p>
        </w:tc>
      </w:tr>
      <w:tr w:rsidR="00237D92" w:rsidTr="00237D92">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ind w:left="90"/>
              <w:rPr>
                <w:color w:val="000000"/>
              </w:rPr>
            </w:pPr>
            <w:r w:rsidRPr="004365FC">
              <w:rPr>
                <w:color w:val="000000"/>
              </w:rPr>
              <w:t>nashat.a-soud</w:t>
            </w:r>
            <w:r>
              <w:rPr>
                <w:color w:val="000000"/>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330598" w:rsidP="00237D92">
            <w:pPr>
              <w:spacing w:before="80" w:after="80"/>
            </w:pPr>
            <w:hyperlink r:id="rId101" w:history="1">
              <w:r w:rsidR="00237D92" w:rsidRPr="003D7C18">
                <w:rPr>
                  <w:rStyle w:val="Hyperlink"/>
                </w:rPr>
                <w:t>nashat.a-soud@nust.edu.iq</w:t>
              </w:r>
            </w:hyperlink>
            <w:r w:rsidR="00237D92">
              <w:t xml:space="preserve"> </w:t>
            </w: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t>Assist</w:t>
            </w:r>
            <w:r>
              <w:rPr>
                <w:rFonts w:hint="cs"/>
                <w:rtl/>
              </w:rPr>
              <w:t xml:space="preserve"> </w:t>
            </w:r>
            <w:r>
              <w:t>Lecture</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t>Ph.D.</w:t>
            </w:r>
          </w:p>
        </w:tc>
      </w:tr>
      <w:tr w:rsidR="00237D92" w:rsidTr="00237D92">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pPr>
            <w:r>
              <w:t>E-mail</w:t>
            </w: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rsidR="00237D92" w:rsidRDefault="00237D92" w:rsidP="00237D92">
            <w:pPr>
              <w:spacing w:before="80" w:after="80"/>
              <w:ind w:left="360" w:hanging="36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before="80" w:after="80"/>
            </w:pP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rsidR="00237D92" w:rsidRDefault="00237D92" w:rsidP="00237D92">
            <w:pPr>
              <w:spacing w:before="80" w:after="80"/>
              <w:ind w:left="360"/>
            </w:pPr>
            <w:r>
              <w:t>01/09/2023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pPr>
            <w:r>
              <w:t>1.0</w:t>
            </w:r>
          </w:p>
        </w:tc>
      </w:tr>
    </w:tbl>
    <w:p w:rsidR="00237D92" w:rsidRDefault="00237D92" w:rsidP="00237D92">
      <w:pPr>
        <w:tabs>
          <w:tab w:val="left" w:pos="5220"/>
        </w:tabs>
        <w:spacing w:after="200" w:line="276" w:lineRule="auto"/>
        <w:rPr>
          <w:rFonts w:ascii="Cambria" w:eastAsia="Cambria" w:hAnsi="Cambria" w:cs="Cambria"/>
          <w:b/>
          <w:sz w:val="16"/>
          <w:szCs w:val="16"/>
        </w:rPr>
      </w:pPr>
    </w:p>
    <w:p w:rsidR="00237D92" w:rsidRDefault="00237D92" w:rsidP="00237D92">
      <w:pPr>
        <w:tabs>
          <w:tab w:val="left" w:pos="5220"/>
        </w:tabs>
        <w:spacing w:after="200" w:line="276" w:lineRule="auto"/>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237D92" w:rsidTr="00237D92">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360" w:lineRule="auto"/>
              <w:jc w:val="center"/>
              <w:rPr>
                <w:b/>
                <w:color w:val="17365D"/>
                <w:sz w:val="28"/>
                <w:szCs w:val="28"/>
              </w:rPr>
            </w:pPr>
            <w:r>
              <w:rPr>
                <w:b/>
                <w:color w:val="17365D"/>
                <w:sz w:val="28"/>
                <w:szCs w:val="28"/>
              </w:rPr>
              <w:lastRenderedPageBreak/>
              <w:t>Relation with other Modules</w:t>
            </w:r>
            <w:r>
              <w:rPr>
                <w:b/>
                <w:color w:val="17365D"/>
                <w:sz w:val="28"/>
                <w:szCs w:val="28"/>
              </w:rPr>
              <w:br/>
              <w:t>Relation with other Modules</w:t>
            </w:r>
          </w:p>
          <w:p w:rsidR="00237D92" w:rsidRDefault="00237D92" w:rsidP="00237D92">
            <w:pPr>
              <w:bidi/>
              <w:spacing w:line="360" w:lineRule="auto"/>
              <w:jc w:val="center"/>
              <w:rPr>
                <w:rFonts w:eastAsia="Times New Roman"/>
                <w:b/>
                <w:color w:val="17365D"/>
                <w:sz w:val="28"/>
                <w:szCs w:val="28"/>
              </w:rPr>
            </w:pPr>
          </w:p>
        </w:tc>
      </w:tr>
      <w:tr w:rsidR="00237D92" w:rsidTr="00237D92">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60" w:lineRule="auto"/>
            </w:pPr>
          </w:p>
        </w:tc>
      </w:tr>
      <w:tr w:rsidR="00237D92" w:rsidTr="00237D92">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60" w:lineRule="auto"/>
            </w:pPr>
          </w:p>
        </w:tc>
      </w:tr>
    </w:tbl>
    <w:p w:rsidR="00237D92" w:rsidRDefault="00237D92" w:rsidP="00237D92">
      <w:pPr>
        <w:tabs>
          <w:tab w:val="left" w:pos="5220"/>
        </w:tabs>
        <w:spacing w:after="0" w:line="360" w:lineRule="auto"/>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237D92" w:rsidTr="00237D92">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276" w:lineRule="auto"/>
              <w:jc w:val="center"/>
              <w:rPr>
                <w:b/>
                <w:color w:val="17365D"/>
                <w:sz w:val="28"/>
                <w:szCs w:val="28"/>
              </w:rPr>
            </w:pPr>
            <w:r>
              <w:rPr>
                <w:b/>
                <w:color w:val="17365D"/>
                <w:sz w:val="28"/>
                <w:szCs w:val="28"/>
              </w:rPr>
              <w:t>Module Aims, Learning Outcomes and Indicative Contents</w:t>
            </w:r>
            <w:r>
              <w:rPr>
                <w:b/>
                <w:color w:val="17365D"/>
                <w:sz w:val="28"/>
                <w:szCs w:val="28"/>
              </w:rPr>
              <w:br/>
              <w:t>Module Aims, Learning Outcomes and Indicative Contents</w:t>
            </w:r>
          </w:p>
          <w:p w:rsidR="00237D92" w:rsidRDefault="00237D92" w:rsidP="00237D92">
            <w:pPr>
              <w:spacing w:line="276" w:lineRule="auto"/>
              <w:jc w:val="center"/>
              <w:rPr>
                <w:b/>
                <w:color w:val="17365D"/>
                <w:sz w:val="28"/>
                <w:szCs w:val="28"/>
              </w:rPr>
            </w:pP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276" w:lineRule="auto"/>
              <w:jc w:val="both"/>
              <w:rPr>
                <w:b/>
                <w:color w:val="000000"/>
                <w:sz w:val="24"/>
                <w:szCs w:val="24"/>
              </w:rPr>
            </w:pPr>
            <w:r>
              <w:rPr>
                <w:b/>
                <w:color w:val="000000"/>
                <w:sz w:val="24"/>
                <w:szCs w:val="24"/>
              </w:rPr>
              <w:t xml:space="preserve"> Module Aims</w:t>
            </w:r>
            <w:r>
              <w:rPr>
                <w:b/>
                <w:color w:val="000000"/>
                <w:sz w:val="24"/>
                <w:szCs w:val="24"/>
              </w:rPr>
              <w:br/>
              <w:t>Module Aims</w:t>
            </w:r>
            <w:r>
              <w:rPr>
                <w:b/>
                <w:color w:val="000000"/>
                <w:sz w:val="24"/>
                <w:szCs w:val="24"/>
              </w:rPr>
              <w:br/>
            </w:r>
          </w:p>
          <w:p w:rsidR="00237D92" w:rsidRDefault="00237D92" w:rsidP="00237D92">
            <w:pPr>
              <w:spacing w:line="276" w:lineRule="auto"/>
              <w:jc w:val="both"/>
              <w:rPr>
                <w:b/>
                <w:sz w:val="24"/>
                <w:szCs w:val="24"/>
              </w:rPr>
            </w:pPr>
          </w:p>
          <w:p w:rsidR="00237D92" w:rsidRDefault="00237D92" w:rsidP="00237D92">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276" w:lineRule="auto"/>
              <w:jc w:val="both"/>
              <w:rPr>
                <w:color w:val="000000"/>
              </w:rPr>
            </w:pPr>
          </w:p>
          <w:p w:rsidR="00237D92" w:rsidRDefault="00237D92" w:rsidP="00635BE2">
            <w:pPr>
              <w:numPr>
                <w:ilvl w:val="0"/>
                <w:numId w:val="26"/>
              </w:numPr>
              <w:spacing w:line="276" w:lineRule="auto"/>
              <w:rPr>
                <w:rFonts w:ascii="Arial" w:eastAsia="Arial" w:hAnsi="Arial" w:cs="Arial"/>
                <w:color w:val="252A2F"/>
                <w:sz w:val="21"/>
                <w:szCs w:val="21"/>
                <w:shd w:val="clear" w:color="auto" w:fill="FFFFFF"/>
              </w:rPr>
            </w:pPr>
            <w:r>
              <w:rPr>
                <w:rFonts w:ascii="Arial" w:eastAsia="Arial" w:hAnsi="Arial" w:cs="Arial"/>
                <w:color w:val="252A2F"/>
                <w:sz w:val="21"/>
                <w:szCs w:val="21"/>
                <w:shd w:val="clear" w:color="auto" w:fill="FFFFFF"/>
              </w:rPr>
              <w:t xml:space="preserve">The aim of the module is to introduce and explore the fundamental concepts of human physiology from cellular functions through to systems that are responsible for homeostasis. </w:t>
            </w:r>
          </w:p>
          <w:p w:rsidR="00237D92" w:rsidRDefault="00237D92" w:rsidP="00635BE2">
            <w:pPr>
              <w:numPr>
                <w:ilvl w:val="0"/>
                <w:numId w:val="26"/>
              </w:numPr>
              <w:spacing w:line="276" w:lineRule="auto"/>
              <w:rPr>
                <w:rFonts w:ascii="Arial" w:eastAsia="Arial" w:hAnsi="Arial" w:cs="Arial"/>
                <w:color w:val="252A2F"/>
                <w:sz w:val="21"/>
                <w:szCs w:val="21"/>
                <w:shd w:val="clear" w:color="auto" w:fill="FFFFFF"/>
              </w:rPr>
            </w:pPr>
            <w:r>
              <w:rPr>
                <w:rFonts w:ascii="Arial" w:eastAsia="Arial" w:hAnsi="Arial" w:cs="Arial"/>
                <w:color w:val="252A2F"/>
                <w:sz w:val="21"/>
                <w:szCs w:val="21"/>
                <w:shd w:val="clear" w:color="auto" w:fill="FFFFFF"/>
              </w:rPr>
              <w:t>The module aims to begin with the broader principles of how cells communicate and how cells function.</w:t>
            </w:r>
          </w:p>
          <w:p w:rsidR="00237D92" w:rsidRDefault="00237D92" w:rsidP="00635BE2">
            <w:pPr>
              <w:numPr>
                <w:ilvl w:val="0"/>
                <w:numId w:val="26"/>
              </w:numPr>
              <w:spacing w:line="276" w:lineRule="auto"/>
              <w:rPr>
                <w:rFonts w:ascii="Arial" w:eastAsia="Arial" w:hAnsi="Arial" w:cs="Arial"/>
                <w:color w:val="252A2F"/>
                <w:sz w:val="21"/>
                <w:szCs w:val="21"/>
                <w:shd w:val="clear" w:color="auto" w:fill="FFFFFF"/>
              </w:rPr>
            </w:pPr>
            <w:r>
              <w:rPr>
                <w:rFonts w:ascii="Arial" w:eastAsia="Arial" w:hAnsi="Arial" w:cs="Arial"/>
                <w:color w:val="252A2F"/>
                <w:sz w:val="21"/>
                <w:szCs w:val="21"/>
                <w:shd w:val="clear" w:color="auto" w:fill="FFFFFF"/>
              </w:rPr>
              <w:t xml:space="preserve"> To explore key physiological systems:</w:t>
            </w:r>
          </w:p>
          <w:p w:rsidR="00237D92" w:rsidRDefault="00237D92" w:rsidP="00635BE2">
            <w:pPr>
              <w:numPr>
                <w:ilvl w:val="0"/>
                <w:numId w:val="27"/>
              </w:numPr>
              <w:spacing w:line="276" w:lineRule="auto"/>
              <w:rPr>
                <w:rFonts w:ascii="Arial" w:eastAsia="Arial" w:hAnsi="Arial" w:cs="Arial"/>
                <w:color w:val="252A2F"/>
                <w:sz w:val="21"/>
                <w:szCs w:val="21"/>
                <w:shd w:val="clear" w:color="auto" w:fill="FFFFFF"/>
              </w:rPr>
            </w:pPr>
            <w:r>
              <w:rPr>
                <w:rFonts w:ascii="Arial" w:eastAsia="Arial" w:hAnsi="Arial" w:cs="Arial"/>
                <w:color w:val="252A2F"/>
                <w:sz w:val="21"/>
                <w:szCs w:val="21"/>
                <w:shd w:val="clear" w:color="auto" w:fill="FFFFFF"/>
              </w:rPr>
              <w:t xml:space="preserve">investigating the central and peripheral nervous systems, </w:t>
            </w:r>
          </w:p>
          <w:p w:rsidR="00237D92" w:rsidRDefault="00237D92" w:rsidP="00635BE2">
            <w:pPr>
              <w:numPr>
                <w:ilvl w:val="0"/>
                <w:numId w:val="27"/>
              </w:numPr>
              <w:spacing w:line="276" w:lineRule="auto"/>
              <w:rPr>
                <w:rFonts w:ascii="Arial" w:eastAsia="Arial" w:hAnsi="Arial" w:cs="Arial"/>
                <w:color w:val="252A2F"/>
                <w:sz w:val="21"/>
                <w:szCs w:val="21"/>
                <w:shd w:val="clear" w:color="auto" w:fill="FFFFFF"/>
              </w:rPr>
            </w:pPr>
            <w:r>
              <w:rPr>
                <w:rFonts w:ascii="Arial" w:eastAsia="Arial" w:hAnsi="Arial" w:cs="Arial"/>
                <w:color w:val="252A2F"/>
                <w:sz w:val="21"/>
                <w:szCs w:val="21"/>
                <w:shd w:val="clear" w:color="auto" w:fill="FFFFFF"/>
              </w:rPr>
              <w:t xml:space="preserve">how differing muscles are stimulated to contract, </w:t>
            </w:r>
          </w:p>
          <w:p w:rsidR="00237D92" w:rsidRDefault="00237D92" w:rsidP="00635BE2">
            <w:pPr>
              <w:numPr>
                <w:ilvl w:val="0"/>
                <w:numId w:val="27"/>
              </w:numPr>
              <w:spacing w:line="276" w:lineRule="auto"/>
              <w:rPr>
                <w:rFonts w:ascii="Arial" w:eastAsia="Arial" w:hAnsi="Arial" w:cs="Arial"/>
                <w:color w:val="252A2F"/>
                <w:sz w:val="21"/>
                <w:szCs w:val="21"/>
                <w:shd w:val="clear" w:color="auto" w:fill="FFFFFF"/>
              </w:rPr>
            </w:pPr>
            <w:r>
              <w:rPr>
                <w:rFonts w:ascii="Arial" w:eastAsia="Arial" w:hAnsi="Arial" w:cs="Arial"/>
                <w:color w:val="252A2F"/>
                <w:sz w:val="21"/>
                <w:szCs w:val="21"/>
                <w:shd w:val="clear" w:color="auto" w:fill="FFFFFF"/>
              </w:rPr>
              <w:t xml:space="preserve">the digestive system and key associated nutritional principles, the cardiorespiratory system, </w:t>
            </w:r>
          </w:p>
          <w:p w:rsidR="00237D92" w:rsidRDefault="00237D92" w:rsidP="00635BE2">
            <w:pPr>
              <w:numPr>
                <w:ilvl w:val="0"/>
                <w:numId w:val="27"/>
              </w:numPr>
              <w:spacing w:line="276" w:lineRule="auto"/>
              <w:rPr>
                <w:rFonts w:ascii="Arial" w:eastAsia="Arial" w:hAnsi="Arial" w:cs="Arial"/>
                <w:color w:val="252A2F"/>
                <w:sz w:val="21"/>
                <w:szCs w:val="21"/>
                <w:shd w:val="clear" w:color="auto" w:fill="FFFFFF"/>
              </w:rPr>
            </w:pPr>
            <w:r>
              <w:rPr>
                <w:rFonts w:ascii="Arial" w:eastAsia="Arial" w:hAnsi="Arial" w:cs="Arial"/>
                <w:color w:val="252A2F"/>
                <w:sz w:val="21"/>
                <w:szCs w:val="21"/>
                <w:shd w:val="clear" w:color="auto" w:fill="FFFFFF"/>
              </w:rPr>
              <w:t xml:space="preserve">the renal system and its regulatory role and the immune system and how it aims to protect the body against infection and disease. </w:t>
            </w:r>
          </w:p>
          <w:p w:rsidR="00237D92" w:rsidRDefault="00237D92" w:rsidP="00635BE2">
            <w:pPr>
              <w:numPr>
                <w:ilvl w:val="0"/>
                <w:numId w:val="26"/>
              </w:numPr>
              <w:spacing w:line="276" w:lineRule="auto"/>
              <w:rPr>
                <w:color w:val="1C1D1F"/>
              </w:rPr>
            </w:pPr>
            <w:r>
              <w:rPr>
                <w:rFonts w:ascii="Arial" w:eastAsia="Arial" w:hAnsi="Arial" w:cs="Arial"/>
                <w:color w:val="252A2F"/>
                <w:sz w:val="21"/>
                <w:szCs w:val="21"/>
                <w:shd w:val="clear" w:color="auto" w:fill="FFFFFF"/>
              </w:rPr>
              <w:t>This module also aims to introduce the principles of group learning, critical thinking, problem solving and communication of scientific information.</w:t>
            </w:r>
          </w:p>
          <w:p w:rsidR="00237D92" w:rsidRDefault="00237D92" w:rsidP="00237D92">
            <w:pPr>
              <w:spacing w:line="276" w:lineRule="auto"/>
              <w:jc w:val="both"/>
              <w:rPr>
                <w:color w:val="000000"/>
              </w:rPr>
            </w:pP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276" w:lineRule="auto"/>
              <w:rPr>
                <w:b/>
                <w:color w:val="000000"/>
                <w:sz w:val="24"/>
                <w:szCs w:val="24"/>
              </w:rPr>
            </w:pPr>
            <w:r>
              <w:rPr>
                <w:b/>
                <w:color w:val="000000"/>
                <w:sz w:val="24"/>
                <w:szCs w:val="24"/>
              </w:rPr>
              <w:t>Module Learning Outcomes</w:t>
            </w:r>
            <w:r>
              <w:rPr>
                <w:b/>
                <w:color w:val="000000"/>
                <w:sz w:val="24"/>
                <w:szCs w:val="24"/>
              </w:rPr>
              <w:br/>
            </w:r>
            <w:r>
              <w:rPr>
                <w:b/>
                <w:color w:val="000000"/>
                <w:sz w:val="24"/>
                <w:szCs w:val="24"/>
              </w:rPr>
              <w:br/>
              <w:t>Module Learning Outcomes</w:t>
            </w:r>
          </w:p>
          <w:p w:rsidR="00237D92" w:rsidRDefault="00237D92" w:rsidP="00237D92">
            <w:pPr>
              <w:spacing w:line="276" w:lineRule="auto"/>
              <w:rPr>
                <w:b/>
                <w:sz w:val="24"/>
                <w:szCs w:val="24"/>
              </w:rPr>
            </w:pPr>
          </w:p>
          <w:p w:rsidR="00237D92" w:rsidRDefault="00237D92" w:rsidP="00237D92">
            <w:pPr>
              <w:spacing w:line="276" w:lineRule="auto"/>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widowControl w:val="0"/>
              <w:shd w:val="clear" w:color="auto" w:fill="FFFFFF"/>
              <w:spacing w:line="276" w:lineRule="auto"/>
              <w:ind w:left="720"/>
              <w:rPr>
                <w:color w:val="3F4A52"/>
              </w:rPr>
            </w:pPr>
          </w:p>
          <w:p w:rsidR="00237D92" w:rsidRDefault="00237D92" w:rsidP="00237D92">
            <w:pPr>
              <w:pStyle w:val="af2"/>
              <w:shd w:val="clear" w:color="auto" w:fill="FFFFFF"/>
              <w:spacing w:before="0" w:beforeAutospacing="0" w:after="150" w:afterAutospacing="0"/>
              <w:rPr>
                <w:rFonts w:ascii="Arial" w:eastAsia="Arial" w:hAnsi="Arial" w:cs="Arial"/>
                <w:color w:val="252A2F"/>
                <w:sz w:val="21"/>
                <w:szCs w:val="21"/>
              </w:rPr>
            </w:pPr>
            <w:r>
              <w:rPr>
                <w:rFonts w:ascii="Arial" w:eastAsia="Arial" w:hAnsi="Arial" w:cs="Arial"/>
                <w:color w:val="252A2F"/>
                <w:sz w:val="21"/>
                <w:szCs w:val="21"/>
                <w:shd w:val="clear" w:color="auto" w:fill="FFFFFF"/>
              </w:rPr>
              <w:t>On successfully completing the module you will be able to...</w:t>
            </w:r>
          </w:p>
          <w:p w:rsidR="00237D92" w:rsidRDefault="00237D92" w:rsidP="00635BE2">
            <w:pPr>
              <w:numPr>
                <w:ilvl w:val="0"/>
                <w:numId w:val="28"/>
              </w:numPr>
              <w:spacing w:beforeAutospacing="1" w:afterAutospacing="1"/>
            </w:pPr>
            <w:r>
              <w:rPr>
                <w:rFonts w:ascii="Arial" w:eastAsia="Arial" w:hAnsi="Arial" w:cs="Arial"/>
                <w:color w:val="252A2F"/>
                <w:sz w:val="21"/>
                <w:szCs w:val="21"/>
                <w:shd w:val="clear" w:color="auto" w:fill="FFFFFF"/>
              </w:rPr>
              <w:t>1. Demonstrate an integrated basic knowledge of the biomedical principles underpinning human health.</w:t>
            </w:r>
          </w:p>
          <w:p w:rsidR="00237D92" w:rsidRDefault="00237D92" w:rsidP="00635BE2">
            <w:pPr>
              <w:numPr>
                <w:ilvl w:val="0"/>
                <w:numId w:val="28"/>
              </w:numPr>
              <w:spacing w:beforeAutospacing="1" w:afterAutospacing="1"/>
            </w:pPr>
            <w:r>
              <w:rPr>
                <w:rFonts w:ascii="Arial" w:eastAsia="Arial" w:hAnsi="Arial" w:cs="Arial"/>
                <w:color w:val="252A2F"/>
                <w:sz w:val="21"/>
                <w:szCs w:val="21"/>
                <w:shd w:val="clear" w:color="auto" w:fill="FFFFFF"/>
              </w:rPr>
              <w:t>2. Demonstrate a basic awareness of the scientific principles underpinning the prevention, diagnosis and management of some important diseases</w:t>
            </w:r>
          </w:p>
          <w:p w:rsidR="00237D92" w:rsidRDefault="00237D92" w:rsidP="00635BE2">
            <w:pPr>
              <w:numPr>
                <w:ilvl w:val="0"/>
                <w:numId w:val="28"/>
              </w:numPr>
              <w:spacing w:beforeAutospacing="1" w:afterAutospacing="1"/>
            </w:pPr>
            <w:r>
              <w:rPr>
                <w:rFonts w:ascii="Arial" w:eastAsia="Arial" w:hAnsi="Arial" w:cs="Arial"/>
                <w:color w:val="252A2F"/>
                <w:sz w:val="21"/>
                <w:szCs w:val="21"/>
                <w:shd w:val="clear" w:color="auto" w:fill="FFFFFF"/>
              </w:rPr>
              <w:t>3. With guidance, apply skills of critical thinking, problem-formulation and problem-solving.</w:t>
            </w:r>
          </w:p>
          <w:p w:rsidR="00237D92" w:rsidRDefault="00237D92" w:rsidP="00237D92">
            <w:pPr>
              <w:widowControl w:val="0"/>
              <w:shd w:val="clear" w:color="auto" w:fill="FFFFFF"/>
              <w:spacing w:line="276" w:lineRule="auto"/>
              <w:ind w:left="360"/>
              <w:rPr>
                <w:color w:val="3F4A52"/>
              </w:rPr>
            </w:pP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jc w:val="center"/>
              <w:rPr>
                <w:b/>
                <w:sz w:val="24"/>
                <w:szCs w:val="24"/>
              </w:rPr>
            </w:pPr>
            <w:r>
              <w:rPr>
                <w:b/>
                <w:sz w:val="24"/>
                <w:szCs w:val="24"/>
              </w:rPr>
              <w:lastRenderedPageBreak/>
              <w:t>Indicative Contents</w:t>
            </w:r>
            <w:r>
              <w:rPr>
                <w:b/>
                <w:sz w:val="24"/>
                <w:szCs w:val="24"/>
              </w:rPr>
              <w:br/>
              <w:t>Indicative Contents</w:t>
            </w:r>
          </w:p>
          <w:p w:rsidR="00237D92" w:rsidRDefault="00237D92" w:rsidP="00237D92">
            <w:pPr>
              <w:bidi/>
              <w:spacing w:line="312" w:lineRule="auto"/>
              <w:jc w:val="center"/>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3"/>
              <w:keepNext w:val="0"/>
              <w:keepLines w:val="0"/>
              <w:shd w:val="clear" w:color="auto" w:fill="FFFFFF"/>
              <w:spacing w:before="0" w:after="225" w:line="450" w:lineRule="atLeast"/>
              <w:rPr>
                <w:rFonts w:ascii="Arial" w:eastAsia="Arial" w:hAnsi="Arial" w:cs="Arial"/>
                <w:b w:val="0"/>
                <w:color w:val="252A2F"/>
                <w:sz w:val="21"/>
                <w:szCs w:val="21"/>
                <w:shd w:val="clear" w:color="auto" w:fill="FFFFFF"/>
              </w:rPr>
            </w:pPr>
            <w:r>
              <w:rPr>
                <w:rFonts w:ascii="Arial" w:eastAsia="Arial" w:hAnsi="Arial" w:cs="Arial"/>
                <w:b w:val="0"/>
                <w:color w:val="252A2F"/>
                <w:sz w:val="21"/>
                <w:szCs w:val="21"/>
                <w:shd w:val="clear" w:color="auto" w:fill="FFFFFF"/>
              </w:rPr>
              <w:t>1</w:t>
            </w:r>
            <w:r>
              <w:rPr>
                <w:rFonts w:ascii="Arial" w:eastAsia="Arial" w:hAnsi="Arial" w:cs="Arial" w:hint="cs"/>
                <w:b w:val="0"/>
                <w:color w:val="252A2F"/>
                <w:sz w:val="21"/>
                <w:szCs w:val="21"/>
                <w:shd w:val="clear" w:color="auto" w:fill="FFFFFF"/>
                <w:rtl/>
              </w:rPr>
              <w:t>-</w:t>
            </w:r>
            <w:r>
              <w:rPr>
                <w:rFonts w:ascii="Arial" w:eastAsia="Arial" w:hAnsi="Arial" w:cs="Arial"/>
                <w:b w:val="0"/>
                <w:color w:val="252A2F"/>
                <w:sz w:val="21"/>
                <w:szCs w:val="21"/>
                <w:shd w:val="clear" w:color="auto" w:fill="FFFFFF"/>
              </w:rPr>
              <w:t>Cardiovascular physiology</w:t>
            </w:r>
          </w:p>
          <w:p w:rsidR="00237D92" w:rsidRDefault="00237D92" w:rsidP="00237D92">
            <w:pPr>
              <w:pStyle w:val="af2"/>
              <w:shd w:val="clear" w:color="auto" w:fill="FFFFFF"/>
              <w:spacing w:line="360" w:lineRule="atLeast"/>
              <w:rPr>
                <w:rFonts w:ascii="Arial" w:eastAsia="Arial" w:hAnsi="Arial" w:cs="Arial"/>
                <w:color w:val="252A2F"/>
                <w:sz w:val="21"/>
                <w:szCs w:val="21"/>
                <w:shd w:val="clear" w:color="auto" w:fill="FFFFFF"/>
              </w:rPr>
            </w:pPr>
            <w:r>
              <w:rPr>
                <w:rFonts w:ascii="Arial" w:eastAsia="Arial" w:hAnsi="Arial" w:cs="Arial"/>
                <w:color w:val="252A2F"/>
                <w:sz w:val="21"/>
                <w:szCs w:val="21"/>
                <w:shd w:val="clear" w:color="auto" w:fill="FFFFFF"/>
              </w:rPr>
              <w:t>Structure and function of the heart and blood vessels from single cell to whole system. Cardiac electrical activity and its measurement. Perfusion and its control. Blood pressure regulation. Embeds a variety of pathophysiological examples with reference to both biomedical and forensic applications throughout e.g. coronary heart disease.</w:t>
            </w:r>
          </w:p>
          <w:p w:rsidR="00237D92" w:rsidRDefault="00237D92" w:rsidP="00237D92">
            <w:pPr>
              <w:pStyle w:val="3"/>
              <w:keepNext w:val="0"/>
              <w:keepLines w:val="0"/>
              <w:shd w:val="clear" w:color="auto" w:fill="FFFFFF"/>
              <w:spacing w:before="0" w:after="225" w:line="450" w:lineRule="atLeast"/>
              <w:rPr>
                <w:rFonts w:ascii="Arial" w:eastAsia="Arial" w:hAnsi="Arial" w:cs="Arial"/>
                <w:b w:val="0"/>
                <w:color w:val="252A2F"/>
                <w:sz w:val="21"/>
                <w:szCs w:val="21"/>
                <w:shd w:val="clear" w:color="auto" w:fill="FFFFFF"/>
              </w:rPr>
            </w:pPr>
            <w:r>
              <w:rPr>
                <w:rFonts w:ascii="Arial" w:eastAsia="Arial" w:hAnsi="Arial" w:cs="Arial"/>
                <w:b w:val="0"/>
                <w:color w:val="252A2F"/>
                <w:sz w:val="21"/>
                <w:szCs w:val="21"/>
                <w:shd w:val="clear" w:color="auto" w:fill="FFFFFF"/>
              </w:rPr>
              <w:t>2</w:t>
            </w:r>
            <w:r>
              <w:rPr>
                <w:rFonts w:ascii="Arial" w:eastAsia="Arial" w:hAnsi="Arial" w:cs="Arial" w:hint="cs"/>
                <w:b w:val="0"/>
                <w:color w:val="252A2F"/>
                <w:sz w:val="21"/>
                <w:szCs w:val="21"/>
                <w:shd w:val="clear" w:color="auto" w:fill="FFFFFF"/>
                <w:rtl/>
              </w:rPr>
              <w:t>-</w:t>
            </w:r>
            <w:r>
              <w:rPr>
                <w:rFonts w:ascii="Arial" w:eastAsia="Arial" w:hAnsi="Arial" w:cs="Arial"/>
                <w:b w:val="0"/>
                <w:color w:val="252A2F"/>
                <w:sz w:val="21"/>
                <w:szCs w:val="21"/>
                <w:shd w:val="clear" w:color="auto" w:fill="FFFFFF"/>
              </w:rPr>
              <w:t>Respiratory physiology</w:t>
            </w:r>
          </w:p>
          <w:p w:rsidR="00237D92" w:rsidRDefault="00237D92" w:rsidP="00237D92">
            <w:pPr>
              <w:pStyle w:val="af2"/>
              <w:shd w:val="clear" w:color="auto" w:fill="FFFFFF"/>
              <w:spacing w:line="360" w:lineRule="atLeast"/>
              <w:rPr>
                <w:rFonts w:ascii="Arial" w:eastAsia="Arial" w:hAnsi="Arial" w:cs="Arial"/>
                <w:color w:val="252A2F"/>
                <w:sz w:val="21"/>
                <w:szCs w:val="21"/>
                <w:shd w:val="clear" w:color="auto" w:fill="FFFFFF"/>
              </w:rPr>
            </w:pPr>
            <w:r>
              <w:rPr>
                <w:rFonts w:ascii="Arial" w:eastAsia="Arial" w:hAnsi="Arial" w:cs="Arial"/>
                <w:color w:val="252A2F"/>
                <w:sz w:val="21"/>
                <w:szCs w:val="21"/>
                <w:shd w:val="clear" w:color="auto" w:fill="FFFFFF"/>
              </w:rPr>
              <w:t>Structure and function of the respiratory tract from single cell to whole system. Lung mechanics and ventilation. Oxygen and carbon dioxide transport. Central and peripheral control of respiration. Embeds a variety of pathophysiological examples with reference to both biomedical and forensic applications throughout e,g, asthma</w:t>
            </w:r>
          </w:p>
          <w:p w:rsidR="00237D92" w:rsidRDefault="00237D92" w:rsidP="00237D92">
            <w:pPr>
              <w:pStyle w:val="3"/>
              <w:keepNext w:val="0"/>
              <w:keepLines w:val="0"/>
              <w:shd w:val="clear" w:color="auto" w:fill="FFFFFF"/>
              <w:spacing w:before="0" w:after="225" w:line="450" w:lineRule="atLeast"/>
              <w:rPr>
                <w:rFonts w:ascii="Arial" w:eastAsia="Arial" w:hAnsi="Arial" w:cs="Arial"/>
                <w:b w:val="0"/>
                <w:color w:val="252A2F"/>
                <w:sz w:val="21"/>
                <w:szCs w:val="21"/>
                <w:shd w:val="clear" w:color="auto" w:fill="FFFFFF"/>
              </w:rPr>
            </w:pPr>
            <w:r>
              <w:rPr>
                <w:rFonts w:ascii="Arial" w:eastAsia="Arial" w:hAnsi="Arial" w:cs="Arial"/>
                <w:b w:val="0"/>
                <w:color w:val="252A2F"/>
                <w:sz w:val="21"/>
                <w:szCs w:val="21"/>
                <w:shd w:val="clear" w:color="auto" w:fill="FFFFFF"/>
              </w:rPr>
              <w:t xml:space="preserve">3 </w:t>
            </w:r>
            <w:r>
              <w:rPr>
                <w:rFonts w:ascii="Arial" w:eastAsia="Arial" w:hAnsi="Arial" w:cs="Arial" w:hint="cs"/>
                <w:b w:val="0"/>
                <w:color w:val="252A2F"/>
                <w:sz w:val="21"/>
                <w:szCs w:val="21"/>
                <w:shd w:val="clear" w:color="auto" w:fill="FFFFFF"/>
                <w:rtl/>
                <w:lang w:bidi="ar-IQ"/>
              </w:rPr>
              <w:t>-</w:t>
            </w:r>
            <w:r>
              <w:rPr>
                <w:rFonts w:ascii="Arial" w:eastAsia="Arial" w:hAnsi="Arial" w:cs="Arial"/>
                <w:b w:val="0"/>
                <w:color w:val="252A2F"/>
                <w:sz w:val="21"/>
                <w:szCs w:val="21"/>
                <w:shd w:val="clear" w:color="auto" w:fill="FFFFFF"/>
              </w:rPr>
              <w:t>Reproductive physiology</w:t>
            </w:r>
          </w:p>
          <w:p w:rsidR="00237D92" w:rsidRDefault="00237D92" w:rsidP="00237D92">
            <w:pPr>
              <w:pStyle w:val="af2"/>
              <w:shd w:val="clear" w:color="auto" w:fill="FFFFFF"/>
              <w:spacing w:line="360" w:lineRule="atLeast"/>
              <w:rPr>
                <w:rFonts w:ascii="Arial" w:eastAsia="Arial" w:hAnsi="Arial" w:cs="Arial"/>
                <w:color w:val="252A2F"/>
                <w:sz w:val="21"/>
                <w:szCs w:val="21"/>
                <w:shd w:val="clear" w:color="auto" w:fill="FFFFFF"/>
              </w:rPr>
            </w:pPr>
            <w:r>
              <w:rPr>
                <w:rFonts w:ascii="Arial" w:eastAsia="Arial" w:hAnsi="Arial" w:cs="Arial"/>
                <w:color w:val="252A2F"/>
                <w:sz w:val="21"/>
                <w:szCs w:val="21"/>
                <w:shd w:val="clear" w:color="auto" w:fill="FFFFFF"/>
              </w:rPr>
              <w:t>Structure and functions of the reproductive systems from single cell to whole system. Normal body control of the female reproductive system and hormonal cycles. Embeds a variety of pathophysiological examples with reference to both biomedical and forensic applications throughout e.g. infertility.</w:t>
            </w:r>
          </w:p>
          <w:p w:rsidR="00237D92" w:rsidRDefault="00237D92" w:rsidP="00237D92">
            <w:pPr>
              <w:pStyle w:val="3"/>
              <w:keepNext w:val="0"/>
              <w:keepLines w:val="0"/>
              <w:shd w:val="clear" w:color="auto" w:fill="FFFFFF"/>
              <w:spacing w:before="0" w:after="225" w:line="450" w:lineRule="atLeast"/>
              <w:rPr>
                <w:rFonts w:ascii="Arial" w:eastAsia="Arial" w:hAnsi="Arial" w:cs="Arial"/>
                <w:b w:val="0"/>
                <w:color w:val="252A2F"/>
                <w:sz w:val="21"/>
                <w:szCs w:val="21"/>
                <w:shd w:val="clear" w:color="auto" w:fill="FFFFFF"/>
              </w:rPr>
            </w:pPr>
            <w:r>
              <w:rPr>
                <w:rFonts w:ascii="Arial" w:eastAsia="Arial" w:hAnsi="Arial" w:cs="Arial"/>
                <w:b w:val="0"/>
                <w:color w:val="252A2F"/>
                <w:sz w:val="21"/>
                <w:szCs w:val="21"/>
                <w:shd w:val="clear" w:color="auto" w:fill="FFFFFF"/>
              </w:rPr>
              <w:t>4</w:t>
            </w:r>
            <w:r>
              <w:rPr>
                <w:rFonts w:ascii="Arial" w:eastAsia="Arial" w:hAnsi="Arial" w:cs="Arial" w:hint="cs"/>
                <w:b w:val="0"/>
                <w:color w:val="252A2F"/>
                <w:sz w:val="21"/>
                <w:szCs w:val="21"/>
                <w:shd w:val="clear" w:color="auto" w:fill="FFFFFF"/>
                <w:rtl/>
                <w:lang w:bidi="ar-IQ"/>
              </w:rPr>
              <w:t>-</w:t>
            </w:r>
            <w:r>
              <w:rPr>
                <w:rFonts w:ascii="Arial" w:eastAsia="Arial" w:hAnsi="Arial" w:cs="Arial"/>
                <w:b w:val="0"/>
                <w:color w:val="252A2F"/>
                <w:sz w:val="21"/>
                <w:szCs w:val="21"/>
                <w:shd w:val="clear" w:color="auto" w:fill="FFFFFF"/>
              </w:rPr>
              <w:t xml:space="preserve"> Neuro and sensory physiology</w:t>
            </w:r>
          </w:p>
          <w:p w:rsidR="00237D92" w:rsidRDefault="00237D92" w:rsidP="00237D92">
            <w:pPr>
              <w:pStyle w:val="af2"/>
              <w:shd w:val="clear" w:color="auto" w:fill="FFFFFF"/>
              <w:spacing w:line="360" w:lineRule="atLeast"/>
              <w:rPr>
                <w:rFonts w:ascii="Arial" w:eastAsia="Arial" w:hAnsi="Arial" w:cs="Arial"/>
                <w:color w:val="252A2F"/>
                <w:sz w:val="21"/>
                <w:szCs w:val="21"/>
                <w:shd w:val="clear" w:color="auto" w:fill="FFFFFF"/>
              </w:rPr>
            </w:pPr>
            <w:r>
              <w:rPr>
                <w:rFonts w:ascii="Arial" w:eastAsia="Arial" w:hAnsi="Arial" w:cs="Arial"/>
                <w:color w:val="252A2F"/>
                <w:sz w:val="21"/>
                <w:szCs w:val="21"/>
                <w:shd w:val="clear" w:color="auto" w:fill="FFFFFF"/>
              </w:rPr>
              <w:t>Basic structures and divisions of the peripheral and central nervous system from single cell to whole system. Structure and function of nerves and the cells in the nervous system. How nerves communicate. Higher CNS functions and the ANS. Structure and function of key sensory organs. Embeds a variety of pathophysiological examples with reference to both biomedical and forensic applications throughout e.g. dementia</w:t>
            </w:r>
          </w:p>
          <w:p w:rsidR="00237D92" w:rsidRDefault="00237D92" w:rsidP="00237D92">
            <w:pPr>
              <w:pStyle w:val="3"/>
              <w:keepNext w:val="0"/>
              <w:keepLines w:val="0"/>
              <w:shd w:val="clear" w:color="auto" w:fill="FFFFFF"/>
              <w:spacing w:before="0" w:after="225" w:line="450" w:lineRule="atLeast"/>
              <w:rPr>
                <w:rFonts w:ascii="Arial" w:eastAsia="Arial" w:hAnsi="Arial" w:cs="Arial"/>
                <w:b w:val="0"/>
                <w:color w:val="252A2F"/>
                <w:sz w:val="21"/>
                <w:szCs w:val="21"/>
                <w:shd w:val="clear" w:color="auto" w:fill="FFFFFF"/>
              </w:rPr>
            </w:pPr>
            <w:r>
              <w:rPr>
                <w:rFonts w:ascii="Arial" w:eastAsia="Arial" w:hAnsi="Arial" w:cs="Arial"/>
                <w:b w:val="0"/>
                <w:color w:val="252A2F"/>
                <w:sz w:val="21"/>
                <w:szCs w:val="21"/>
                <w:shd w:val="clear" w:color="auto" w:fill="FFFFFF"/>
              </w:rPr>
              <w:t xml:space="preserve">5 </w:t>
            </w:r>
            <w:r>
              <w:rPr>
                <w:rFonts w:ascii="Arial" w:eastAsia="Arial" w:hAnsi="Arial" w:cs="Arial" w:hint="cs"/>
                <w:b w:val="0"/>
                <w:color w:val="252A2F"/>
                <w:sz w:val="21"/>
                <w:szCs w:val="21"/>
                <w:shd w:val="clear" w:color="auto" w:fill="FFFFFF"/>
                <w:rtl/>
                <w:lang w:bidi="ar-IQ"/>
              </w:rPr>
              <w:t>-</w:t>
            </w:r>
            <w:r>
              <w:rPr>
                <w:rFonts w:ascii="Arial" w:eastAsia="Arial" w:hAnsi="Arial" w:cs="Arial"/>
                <w:b w:val="0"/>
                <w:color w:val="252A2F"/>
                <w:sz w:val="21"/>
                <w:szCs w:val="21"/>
                <w:shd w:val="clear" w:color="auto" w:fill="FFFFFF"/>
              </w:rPr>
              <w:t>Skeletomuscular system</w:t>
            </w:r>
          </w:p>
          <w:p w:rsidR="00237D92" w:rsidRDefault="00237D92" w:rsidP="00237D92">
            <w:pPr>
              <w:pStyle w:val="af2"/>
              <w:shd w:val="clear" w:color="auto" w:fill="FFFFFF"/>
              <w:spacing w:line="360" w:lineRule="atLeast"/>
              <w:rPr>
                <w:rFonts w:ascii="Arial" w:eastAsia="Arial" w:hAnsi="Arial" w:cs="Arial"/>
                <w:color w:val="252A2F"/>
                <w:sz w:val="21"/>
                <w:szCs w:val="21"/>
                <w:shd w:val="clear" w:color="auto" w:fill="FFFFFF"/>
              </w:rPr>
            </w:pPr>
            <w:r>
              <w:rPr>
                <w:rFonts w:ascii="Arial" w:eastAsia="Arial" w:hAnsi="Arial" w:cs="Arial"/>
                <w:color w:val="252A2F"/>
                <w:sz w:val="21"/>
                <w:szCs w:val="21"/>
                <w:shd w:val="clear" w:color="auto" w:fill="FFFFFF"/>
              </w:rPr>
              <w:t xml:space="preserve">Skeletal muscle structure and ultrastructure. Muscle and fibre types. Functions of tendons, joints, bones, muscle ligaments and fascia. The neuromuscular junction. Excitation - contraction coupling. The sliding filament theory. Muscle spindles. Golgi tendon organs. Reflex arcs. Embeds a variety of pathophysiological </w:t>
            </w:r>
            <w:r>
              <w:rPr>
                <w:rFonts w:ascii="Arial" w:eastAsia="Arial" w:hAnsi="Arial" w:cs="Arial"/>
                <w:color w:val="252A2F"/>
                <w:sz w:val="21"/>
                <w:szCs w:val="21"/>
                <w:shd w:val="clear" w:color="auto" w:fill="FFFFFF"/>
              </w:rPr>
              <w:lastRenderedPageBreak/>
              <w:t>examples with reference to both biomedical and forensic applications throughout e.g. muscular dystrophy.</w:t>
            </w:r>
          </w:p>
          <w:p w:rsidR="00237D92" w:rsidRDefault="00237D92" w:rsidP="00237D92">
            <w:pPr>
              <w:spacing w:line="312" w:lineRule="auto"/>
            </w:pPr>
          </w:p>
        </w:tc>
      </w:tr>
    </w:tbl>
    <w:p w:rsidR="00237D92" w:rsidRDefault="00237D92" w:rsidP="00237D92">
      <w:pPr>
        <w:spacing w:after="384" w:line="312" w:lineRule="auto"/>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237D92" w:rsidTr="00237D92">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276" w:lineRule="auto"/>
              <w:jc w:val="center"/>
              <w:rPr>
                <w:b/>
                <w:color w:val="17365D"/>
                <w:sz w:val="28"/>
                <w:szCs w:val="28"/>
              </w:rPr>
            </w:pPr>
            <w:r>
              <w:rPr>
                <w:b/>
                <w:color w:val="17365D"/>
                <w:sz w:val="28"/>
                <w:szCs w:val="28"/>
              </w:rPr>
              <w:t>Learning and Teaching Strategies</w:t>
            </w:r>
            <w:r>
              <w:rPr>
                <w:b/>
                <w:color w:val="17365D"/>
                <w:sz w:val="28"/>
                <w:szCs w:val="28"/>
              </w:rPr>
              <w:br/>
              <w:t>Learning and Teaching Strategies</w:t>
            </w:r>
          </w:p>
          <w:p w:rsidR="00237D92" w:rsidRDefault="00237D92" w:rsidP="00237D92">
            <w:pPr>
              <w:bidi/>
              <w:jc w:val="center"/>
              <w:rPr>
                <w:rFonts w:eastAsia="Times New Roman"/>
                <w:b/>
                <w:color w:val="17365D"/>
                <w:sz w:val="28"/>
                <w:szCs w:val="28"/>
              </w:rPr>
            </w:pPr>
          </w:p>
        </w:tc>
      </w:tr>
      <w:tr w:rsidR="00237D92" w:rsidTr="00237D92">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276" w:lineRule="auto"/>
              <w:rPr>
                <w:color w:val="000000"/>
              </w:rPr>
            </w:pPr>
          </w:p>
          <w:p w:rsidR="00237D92" w:rsidRDefault="00237D92" w:rsidP="00237D92">
            <w:pPr>
              <w:spacing w:line="276" w:lineRule="auto"/>
              <w:jc w:val="both"/>
              <w:rPr>
                <w:rFonts w:ascii="Arial" w:eastAsia="Arial" w:hAnsi="Arial" w:cs="Arial"/>
                <w:color w:val="252A2F"/>
                <w:sz w:val="21"/>
                <w:szCs w:val="21"/>
                <w:shd w:val="clear" w:color="auto" w:fill="FFFFFF"/>
              </w:rPr>
            </w:pPr>
            <w:r>
              <w:rPr>
                <w:rFonts w:ascii="Arial" w:eastAsia="Arial" w:hAnsi="Arial" w:cs="Arial"/>
                <w:color w:val="252A2F"/>
                <w:sz w:val="21"/>
                <w:szCs w:val="21"/>
                <w:shd w:val="clear" w:color="auto" w:fill="FFFFFF"/>
              </w:rPr>
              <w:t>The module will consist of lectures with theoretical analysis and real-world examples and applications to improve students' learning and analytical skills. In-class group discussions of research papers will facilitate deeper understanding and encourage critical thinking.</w:t>
            </w:r>
          </w:p>
          <w:p w:rsidR="00237D92" w:rsidRDefault="00237D92" w:rsidP="00237D92">
            <w:pPr>
              <w:spacing w:line="276" w:lineRule="auto"/>
              <w:jc w:val="both"/>
              <w:rPr>
                <w:rFonts w:ascii="Arial" w:eastAsia="Arial" w:hAnsi="Arial" w:cs="Arial"/>
                <w:color w:val="252A2F"/>
                <w:sz w:val="21"/>
                <w:szCs w:val="21"/>
                <w:shd w:val="clear" w:color="auto" w:fill="FFFFFF"/>
              </w:rPr>
            </w:pPr>
            <w:r>
              <w:rPr>
                <w:rFonts w:ascii="Arial" w:eastAsia="Arial" w:hAnsi="Arial" w:cs="Arial"/>
                <w:color w:val="252A2F"/>
                <w:sz w:val="21"/>
                <w:szCs w:val="21"/>
                <w:shd w:val="clear" w:color="auto" w:fill="FFFFFF"/>
              </w:rPr>
              <w:t>The assessment includes two summative elements that are a group recorded quiz and an individual written essay. The pass mark for the written assignment and module is 50%. A qualifying mark of 40% on each assessed component of the module must be achieved to pass the module. Each of the component marks is then combined, using the appropriate weighting, to give an overall mark for the module. If the overall mark is less than 50% when the weighting has been applied to the components, this constitutes a failure of the module.</w:t>
            </w:r>
          </w:p>
        </w:tc>
      </w:tr>
    </w:tbl>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237D92" w:rsidTr="00237D92">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312" w:lineRule="auto"/>
              <w:jc w:val="center"/>
              <w:rPr>
                <w:rFonts w:eastAsia="Times New Roman"/>
                <w:color w:val="000000"/>
                <w:sz w:val="24"/>
                <w:szCs w:val="24"/>
              </w:rPr>
            </w:pPr>
            <w:r>
              <w:rPr>
                <w:rFonts w:eastAsia="Times New Roman"/>
                <w:b/>
                <w:color w:val="17365D"/>
                <w:sz w:val="28"/>
                <w:szCs w:val="28"/>
              </w:rPr>
              <w:t>Student Workload (SWL)</w:t>
            </w:r>
            <w:r>
              <w:rPr>
                <w:rFonts w:eastAsia="Times New Roman"/>
                <w:b/>
                <w:color w:val="17365D"/>
                <w:sz w:val="28"/>
                <w:szCs w:val="28"/>
              </w:rPr>
              <w:br/>
              <w:t>Student Workload (SWL)</w:t>
            </w:r>
          </w:p>
          <w:p w:rsidR="00237D92" w:rsidRDefault="00237D92" w:rsidP="00237D92">
            <w:pPr>
              <w:bidi/>
              <w:spacing w:line="312" w:lineRule="auto"/>
              <w:jc w:val="center"/>
              <w:rPr>
                <w:rFonts w:eastAsia="Times New Roman"/>
                <w:color w:val="000000"/>
                <w:sz w:val="24"/>
                <w:szCs w:val="24"/>
              </w:rPr>
            </w:pPr>
          </w:p>
        </w:tc>
      </w:tr>
      <w:tr w:rsidR="00237D92" w:rsidTr="00237D92">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sz w:val="24"/>
                <w:szCs w:val="24"/>
              </w:rPr>
            </w:pPr>
            <w:r>
              <w:rPr>
                <w:b/>
                <w:color w:val="000000"/>
                <w:sz w:val="24"/>
                <w:szCs w:val="24"/>
              </w:rPr>
              <w:t>Structured SWL (h/sem)</w:t>
            </w:r>
            <w:r>
              <w:rPr>
                <w:b/>
                <w:color w:val="000000"/>
                <w:sz w:val="24"/>
                <w:szCs w:val="24"/>
              </w:rPr>
              <w:br/>
              <w:t>Structured SWL (h/sem)</w:t>
            </w:r>
          </w:p>
          <w:p w:rsidR="00237D92" w:rsidRDefault="00237D92" w:rsidP="00237D92">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12" w:lineRule="auto"/>
              <w:rPr>
                <w:sz w:val="24"/>
                <w:szCs w:val="24"/>
              </w:rPr>
            </w:pPr>
            <w:r>
              <w:rPr>
                <w:sz w:val="24"/>
                <w:szCs w:val="24"/>
              </w:rPr>
              <w:t>102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12" w:lineRule="auto"/>
              <w:rPr>
                <w:b/>
              </w:rPr>
            </w:pPr>
            <w:r>
              <w:rPr>
                <w:b/>
              </w:rPr>
              <w:t>Structured SWL (h/w)</w:t>
            </w:r>
            <w:r>
              <w:rPr>
                <w:b/>
              </w:rPr>
              <w:br/>
              <w:t>Structured SWL (h/w)</w:t>
            </w:r>
          </w:p>
          <w:p w:rsidR="00237D92" w:rsidRDefault="00237D92" w:rsidP="00237D92">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12" w:lineRule="auto"/>
              <w:rPr>
                <w:sz w:val="24"/>
                <w:szCs w:val="24"/>
              </w:rPr>
            </w:pPr>
            <w:r>
              <w:rPr>
                <w:sz w:val="24"/>
                <w:szCs w:val="24"/>
              </w:rPr>
              <w:t>7</w:t>
            </w:r>
          </w:p>
        </w:tc>
      </w:tr>
      <w:tr w:rsidR="00237D92" w:rsidTr="00237D92">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sz w:val="24"/>
                <w:szCs w:val="24"/>
              </w:rPr>
            </w:pPr>
            <w:r>
              <w:rPr>
                <w:b/>
                <w:color w:val="000000"/>
                <w:sz w:val="24"/>
                <w:szCs w:val="24"/>
              </w:rPr>
              <w:t>Unstructured SWL (h/sem)</w:t>
            </w:r>
            <w:r>
              <w:rPr>
                <w:b/>
                <w:color w:val="000000"/>
                <w:sz w:val="24"/>
                <w:szCs w:val="24"/>
              </w:rPr>
              <w:br/>
              <w:t>Unstructured SWL (h/sem)</w:t>
            </w:r>
          </w:p>
          <w:p w:rsidR="00237D92" w:rsidRDefault="00237D92" w:rsidP="00237D92">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12" w:lineRule="auto"/>
              <w:rPr>
                <w:sz w:val="24"/>
                <w:szCs w:val="24"/>
              </w:rPr>
            </w:pPr>
            <w:r>
              <w:rPr>
                <w:sz w:val="24"/>
                <w:szCs w:val="24"/>
              </w:rPr>
              <w:t>98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12" w:lineRule="auto"/>
              <w:rPr>
                <w:b/>
              </w:rPr>
            </w:pPr>
            <w:r>
              <w:rPr>
                <w:b/>
              </w:rPr>
              <w:t>Unstructured SWL (h/w)</w:t>
            </w:r>
            <w:r>
              <w:rPr>
                <w:b/>
              </w:rPr>
              <w:br/>
              <w:t>Unstructured SWL (h/w)</w:t>
            </w:r>
          </w:p>
          <w:p w:rsidR="00237D92" w:rsidRDefault="00237D92" w:rsidP="00237D92">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12" w:lineRule="auto"/>
              <w:rPr>
                <w:sz w:val="24"/>
                <w:szCs w:val="24"/>
              </w:rPr>
            </w:pPr>
            <w:r>
              <w:rPr>
                <w:sz w:val="24"/>
                <w:szCs w:val="24"/>
              </w:rPr>
              <w:t>6.5</w:t>
            </w:r>
          </w:p>
        </w:tc>
      </w:tr>
      <w:tr w:rsidR="00237D92" w:rsidTr="00237D92">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sz w:val="24"/>
                <w:szCs w:val="24"/>
              </w:rPr>
            </w:pPr>
            <w:r>
              <w:rPr>
                <w:b/>
                <w:color w:val="000000"/>
                <w:sz w:val="24"/>
                <w:szCs w:val="24"/>
              </w:rPr>
              <w:t>Total SWL (h/sem)</w:t>
            </w:r>
            <w:r>
              <w:rPr>
                <w:b/>
                <w:color w:val="000000"/>
                <w:sz w:val="24"/>
                <w:szCs w:val="24"/>
              </w:rPr>
              <w:br/>
              <w:t>Total SWL (h/sem)</w:t>
            </w:r>
          </w:p>
          <w:p w:rsidR="00237D92" w:rsidRDefault="00237D92" w:rsidP="00237D92">
            <w:pPr>
              <w:spacing w:line="312" w:lineRule="auto"/>
              <w:rPr>
                <w:b/>
                <w:sz w:val="24"/>
                <w:szCs w:val="24"/>
              </w:rPr>
            </w:pP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12" w:lineRule="auto"/>
              <w:rPr>
                <w:sz w:val="24"/>
                <w:szCs w:val="24"/>
              </w:rPr>
            </w:pPr>
            <w:r>
              <w:rPr>
                <w:sz w:val="24"/>
                <w:szCs w:val="24"/>
              </w:rPr>
              <w:t>200</w:t>
            </w:r>
          </w:p>
        </w:tc>
      </w:tr>
    </w:tbl>
    <w:p w:rsidR="00237D92" w:rsidRDefault="00237D92" w:rsidP="00237D92">
      <w:pPr>
        <w:spacing w:after="0" w:line="312" w:lineRule="auto"/>
        <w:rPr>
          <w:rFonts w:ascii="Cambria" w:eastAsia="Cambria" w:hAnsi="Cambria" w:cs="Cambria"/>
          <w:b/>
          <w:color w:val="000000"/>
        </w:rPr>
      </w:pPr>
    </w:p>
    <w:p w:rsidR="00237D92" w:rsidRDefault="00237D92" w:rsidP="00237D92">
      <w:pPr>
        <w:spacing w:after="0" w:line="312" w:lineRule="auto"/>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237D92" w:rsidTr="00237D92">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312" w:lineRule="auto"/>
              <w:jc w:val="center"/>
              <w:rPr>
                <w:b/>
                <w:color w:val="17365D"/>
                <w:sz w:val="28"/>
                <w:szCs w:val="28"/>
              </w:rPr>
            </w:pPr>
            <w:r>
              <w:rPr>
                <w:b/>
                <w:color w:val="17365D"/>
                <w:sz w:val="28"/>
                <w:szCs w:val="28"/>
              </w:rPr>
              <w:lastRenderedPageBreak/>
              <w:t>Module Evaluation</w:t>
            </w:r>
            <w:r>
              <w:rPr>
                <w:b/>
                <w:color w:val="17365D"/>
                <w:sz w:val="28"/>
                <w:szCs w:val="28"/>
              </w:rPr>
              <w:br/>
              <w:t>Module Evaluation</w:t>
            </w:r>
          </w:p>
          <w:p w:rsidR="00237D92" w:rsidRDefault="00237D92" w:rsidP="00237D92">
            <w:pPr>
              <w:bidi/>
              <w:spacing w:line="312" w:lineRule="auto"/>
              <w:jc w:val="center"/>
              <w:rPr>
                <w:rFonts w:eastAsia="Times New Roman"/>
                <w:b/>
                <w:color w:val="17365D"/>
                <w:sz w:val="32"/>
                <w:szCs w:val="32"/>
              </w:rPr>
            </w:pPr>
          </w:p>
        </w:tc>
      </w:tr>
      <w:tr w:rsidR="00237D92" w:rsidTr="00237D92">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ind w:left="360" w:hanging="720"/>
              <w:rPr>
                <w:b/>
              </w:rPr>
            </w:pPr>
          </w:p>
          <w:p w:rsidR="00237D92" w:rsidRDefault="00237D92" w:rsidP="00237D92">
            <w:pPr>
              <w:spacing w:line="312" w:lineRule="auto"/>
              <w:ind w:left="360" w:hanging="720"/>
              <w:rPr>
                <w:b/>
              </w:rPr>
            </w:pPr>
            <w:r>
              <w:rPr>
                <w:b/>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12" w:lineRule="auto"/>
              <w:rPr>
                <w:b/>
                <w:color w:val="000000"/>
              </w:rPr>
            </w:pPr>
            <w:r>
              <w:rPr>
                <w:b/>
                <w:color w:val="000000"/>
              </w:rPr>
              <w:t>Relevant Learning Outcome</w:t>
            </w:r>
          </w:p>
        </w:tc>
      </w:tr>
      <w:tr w:rsidR="00237D92" w:rsidTr="00237D92">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r>
              <w:t>LO #1, 2, 10 and 11</w:t>
            </w:r>
          </w:p>
        </w:tc>
      </w:tr>
      <w:tr w:rsidR="00237D92" w:rsidTr="00237D92">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r>
              <w:t>LO # 3, 4, 6 and 7</w:t>
            </w:r>
          </w:p>
        </w:tc>
      </w:tr>
      <w:tr w:rsidR="00237D92" w:rsidTr="00237D92">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p>
        </w:tc>
      </w:tr>
      <w:tr w:rsidR="00237D92" w:rsidTr="00237D92">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r>
              <w:t>LO # 5, 8 and 10</w:t>
            </w:r>
          </w:p>
        </w:tc>
      </w:tr>
      <w:tr w:rsidR="00237D92" w:rsidTr="00237D92">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r>
              <w:t>LO # 1-7</w:t>
            </w:r>
          </w:p>
        </w:tc>
      </w:tr>
      <w:tr w:rsidR="00237D92" w:rsidTr="00237D92">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r>
              <w:rPr>
                <w:color w:val="000000"/>
              </w:rPr>
              <w:t>All</w:t>
            </w:r>
          </w:p>
        </w:tc>
      </w:tr>
      <w:tr w:rsidR="00237D92" w:rsidTr="00237D92">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p>
        </w:tc>
      </w:tr>
    </w:tbl>
    <w:p w:rsidR="00237D92" w:rsidRDefault="00237D92" w:rsidP="00237D92">
      <w:pPr>
        <w:spacing w:after="0" w:line="312" w:lineRule="auto"/>
        <w:rPr>
          <w:rFonts w:ascii="Cambria" w:eastAsia="Cambria" w:hAnsi="Cambria" w:cs="Cambria"/>
          <w:b/>
          <w:color w:val="000000"/>
          <w:sz w:val="16"/>
          <w:szCs w:val="16"/>
        </w:rPr>
      </w:pPr>
    </w:p>
    <w:p w:rsidR="00237D92" w:rsidRDefault="00237D92" w:rsidP="00237D92">
      <w:pPr>
        <w:spacing w:after="0" w:line="312" w:lineRule="auto"/>
        <w:rPr>
          <w:rFonts w:ascii="Cambria" w:eastAsia="Cambria" w:hAnsi="Cambria" w:cs="Cambria"/>
          <w:b/>
          <w:color w:val="000000"/>
          <w:sz w:val="16"/>
          <w:szCs w:val="16"/>
        </w:rPr>
      </w:pPr>
    </w:p>
    <w:p w:rsidR="00237D92" w:rsidRDefault="00237D92" w:rsidP="00237D92">
      <w:pPr>
        <w:spacing w:line="276" w:lineRule="auto"/>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237D92" w:rsidTr="00237D92">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360" w:lineRule="auto"/>
              <w:jc w:val="center"/>
              <w:rPr>
                <w:b/>
                <w:color w:val="17365D"/>
                <w:sz w:val="28"/>
                <w:szCs w:val="28"/>
              </w:rPr>
            </w:pPr>
            <w:r>
              <w:rPr>
                <w:b/>
                <w:color w:val="17365D"/>
                <w:sz w:val="28"/>
                <w:szCs w:val="28"/>
              </w:rPr>
              <w:t>Delivery Plan (Weekly Syllabus)</w:t>
            </w:r>
            <w:r>
              <w:rPr>
                <w:b/>
                <w:color w:val="17365D"/>
                <w:sz w:val="28"/>
                <w:szCs w:val="28"/>
              </w:rPr>
              <w:br/>
              <w:t>Delivery Plan (Weekly Syllabus)</w:t>
            </w:r>
          </w:p>
          <w:p w:rsidR="00237D92" w:rsidRDefault="00237D92" w:rsidP="00237D92">
            <w:pPr>
              <w:bidi/>
              <w:spacing w:line="360" w:lineRule="auto"/>
              <w:jc w:val="center"/>
              <w:rPr>
                <w:rFonts w:eastAsia="Times New Roman"/>
                <w:b/>
                <w:color w:val="17365D"/>
                <w:sz w:val="28"/>
                <w:szCs w:val="28"/>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60" w:lineRule="auto"/>
              <w:rPr>
                <w:b/>
                <w:sz w:val="24"/>
                <w:szCs w:val="24"/>
              </w:rPr>
            </w:pPr>
            <w:r>
              <w:rPr>
                <w:b/>
              </w:rPr>
              <w:t>Material Covered</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Cs/>
              </w:rPr>
            </w:pPr>
            <w:r>
              <w:rPr>
                <w:bCs/>
              </w:rPr>
              <w:t>Organizing Principles such as Homeostasis &amp; Feedback Loops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Cs/>
              </w:rPr>
            </w:pPr>
            <w:r>
              <w:rPr>
                <w:bCs/>
              </w:rPr>
              <w:t>Basic Biochemistry &amp; Metabolism</w:t>
            </w:r>
          </w:p>
        </w:tc>
      </w:tr>
      <w:tr w:rsidR="00237D92" w:rsidTr="00237D92">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Cs/>
              </w:rPr>
            </w:pPr>
            <w:r>
              <w:rPr>
                <w:bCs/>
              </w:rPr>
              <w:t>Cell Physiology &amp; Membrane Transport</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Cs/>
              </w:rPr>
            </w:pPr>
            <w:r>
              <w:rPr>
                <w:bCs/>
              </w:rPr>
              <w:t>Tissue Physiology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Cs/>
              </w:rPr>
            </w:pPr>
            <w:r>
              <w:rPr>
                <w:bCs/>
              </w:rPr>
              <w:t>Neurophysiology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Cs/>
              </w:rPr>
            </w:pPr>
            <w:r>
              <w:rPr>
                <w:bCs/>
              </w:rPr>
              <w:t>Sensory Physiology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Cs/>
              </w:rPr>
            </w:pPr>
            <w:r>
              <w:rPr>
                <w:bCs/>
              </w:rPr>
              <w:t>Endocrinology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Cs/>
              </w:rPr>
            </w:pPr>
            <w:r>
              <w:rPr>
                <w:bCs/>
              </w:rPr>
              <w:t>Muscle Physiology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Cs/>
              </w:rPr>
            </w:pPr>
            <w:r>
              <w:rPr>
                <w:bCs/>
              </w:rPr>
              <w:t>Cardiovascular Physiology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Cs/>
              </w:rPr>
            </w:pPr>
            <w:r>
              <w:rPr>
                <w:bCs/>
              </w:rPr>
              <w:t>Respiratory Physiology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Cs/>
              </w:rPr>
            </w:pPr>
            <w:r>
              <w:rPr>
                <w:bCs/>
              </w:rPr>
              <w:t>Immunology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Cs/>
              </w:rPr>
            </w:pPr>
            <w:r>
              <w:rPr>
                <w:bCs/>
              </w:rPr>
              <w:t>Osmoregulatory Physiology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Cs/>
              </w:rPr>
            </w:pPr>
            <w:r>
              <w:rPr>
                <w:bCs/>
              </w:rPr>
              <w:t>Gastrointestinal Physiology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Cs/>
              </w:rPr>
            </w:pPr>
            <w:r>
              <w:rPr>
                <w:bCs/>
              </w:rPr>
              <w:t>Reproductive Physiology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933BE0" w:rsidP="00237D92">
            <w:pPr>
              <w:spacing w:line="360" w:lineRule="auto"/>
              <w:rPr>
                <w:bCs/>
              </w:rPr>
            </w:pPr>
            <w:r>
              <w:rPr>
                <w:bCs/>
              </w:rPr>
              <w:t>E</w:t>
            </w:r>
            <w:r w:rsidR="00237D92">
              <w:rPr>
                <w:bCs/>
              </w:rPr>
              <w:t>xam</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16</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
              </w:rPr>
            </w:pPr>
            <w:r>
              <w:rPr>
                <w:b/>
              </w:rPr>
              <w:t>Preparatory week before the final Exam</w:t>
            </w:r>
          </w:p>
        </w:tc>
      </w:tr>
    </w:tbl>
    <w:p w:rsidR="00237D92" w:rsidRDefault="00237D92" w:rsidP="00237D92">
      <w:pPr>
        <w:tabs>
          <w:tab w:val="center" w:pos="3870"/>
        </w:tabs>
        <w:spacing w:after="0" w:line="360" w:lineRule="auto"/>
        <w:ind w:left="1985" w:hanging="1985"/>
        <w:jc w:val="both"/>
        <w:rPr>
          <w:b/>
          <w:sz w:val="24"/>
          <w:szCs w:val="24"/>
        </w:rPr>
      </w:pPr>
    </w:p>
    <w:p w:rsidR="00237D92" w:rsidRDefault="00237D92" w:rsidP="00237D92">
      <w:pPr>
        <w:rPr>
          <w:rFonts w:ascii="Cambria" w:eastAsia="Cambria" w:hAnsi="Cambria" w:cs="Cambria"/>
        </w:rPr>
      </w:pPr>
    </w:p>
    <w:tbl>
      <w:tblPr>
        <w:tblStyle w:val="50"/>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237D92" w:rsidTr="00237D92">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360" w:lineRule="auto"/>
              <w:jc w:val="center"/>
              <w:rPr>
                <w:b/>
                <w:color w:val="17365D"/>
                <w:sz w:val="28"/>
                <w:szCs w:val="28"/>
              </w:rPr>
            </w:pPr>
            <w:r>
              <w:rPr>
                <w:b/>
                <w:color w:val="17365D"/>
                <w:sz w:val="28"/>
                <w:szCs w:val="28"/>
              </w:rPr>
              <w:lastRenderedPageBreak/>
              <w:t>Delivery Plan (Weekly Lab. Syllabus)</w:t>
            </w:r>
            <w:r>
              <w:rPr>
                <w:b/>
                <w:color w:val="17365D"/>
                <w:sz w:val="28"/>
                <w:szCs w:val="28"/>
              </w:rPr>
              <w:br/>
              <w:t>Delivery Plan (Weekly Lab. Syllabus)</w:t>
            </w:r>
          </w:p>
          <w:p w:rsidR="00237D92" w:rsidRDefault="00237D92" w:rsidP="00237D92">
            <w:pPr>
              <w:bidi/>
              <w:spacing w:line="360" w:lineRule="auto"/>
              <w:jc w:val="center"/>
              <w:rPr>
                <w:rFonts w:eastAsia="Times New Roman"/>
                <w:b/>
                <w:color w:val="17365D"/>
                <w:sz w:val="28"/>
                <w:szCs w:val="28"/>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60" w:lineRule="auto"/>
              <w:rPr>
                <w:b/>
                <w:sz w:val="24"/>
                <w:szCs w:val="24"/>
              </w:rPr>
            </w:pPr>
            <w:r>
              <w:rPr>
                <w:b/>
              </w:rPr>
              <w:t>Material Covered</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Lab 1: Erythrocyte Physiology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Lab 2: Pulse and Pressure</w:t>
            </w:r>
          </w:p>
        </w:tc>
      </w:tr>
      <w:tr w:rsidR="00237D92" w:rsidTr="00237D92">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 xml:space="preserve">Lab 3: EEG and States of Consciousness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Lab 4: Brain Imaging</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 xml:space="preserve">Lab 5: Electromyography &amp; Dynamometry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sz w:val="24"/>
                <w:szCs w:val="24"/>
              </w:rPr>
            </w:pPr>
            <w:r>
              <w:t>Lab 6: Electrocardiography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pPr>
            <w:r>
              <w:t xml:space="preserve">Lab 7: exam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pPr>
            <w:r>
              <w:t xml:space="preserve">Lab 8: Ventilation &amp; Spirometry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pPr>
            <w:r>
              <w:t xml:space="preserve">Lab 9 : Urinalysis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Week10</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pPr>
            <w:r>
              <w:t xml:space="preserve">Lab10: View film “Fed Up”, food diary assigned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Week11</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pPr>
            <w:r>
              <w:t>Lab11: Physiology of Adiposity; SOS of lab instructor</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jc w:val="center"/>
              <w:rPr>
                <w:b/>
              </w:rPr>
            </w:pPr>
            <w:r>
              <w:rPr>
                <w:b/>
              </w:rPr>
              <w:t>Week12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pPr>
            <w:r>
              <w:t>Lab12:review before final exam</w:t>
            </w:r>
          </w:p>
        </w:tc>
      </w:tr>
    </w:tbl>
    <w:p w:rsidR="00237D92" w:rsidRDefault="00237D92" w:rsidP="00237D92">
      <w:pPr>
        <w:tabs>
          <w:tab w:val="center" w:pos="3870"/>
        </w:tabs>
        <w:spacing w:after="0" w:line="360" w:lineRule="auto"/>
        <w:ind w:left="1985"/>
        <w:jc w:val="both"/>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237D92" w:rsidTr="00237D92">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312" w:lineRule="auto"/>
              <w:jc w:val="center"/>
              <w:rPr>
                <w:b/>
                <w:color w:val="17365D"/>
                <w:sz w:val="28"/>
                <w:szCs w:val="28"/>
              </w:rPr>
            </w:pPr>
            <w:r>
              <w:rPr>
                <w:b/>
                <w:color w:val="17365D"/>
                <w:sz w:val="28"/>
                <w:szCs w:val="28"/>
              </w:rPr>
              <w:t>Learning and Teaching Resources</w:t>
            </w:r>
            <w:r>
              <w:rPr>
                <w:b/>
                <w:color w:val="17365D"/>
                <w:sz w:val="28"/>
                <w:szCs w:val="28"/>
              </w:rPr>
              <w:br/>
              <w:t>Learning and Teaching Resources</w:t>
            </w:r>
          </w:p>
          <w:p w:rsidR="00237D92" w:rsidRDefault="00237D92" w:rsidP="00237D92">
            <w:pPr>
              <w:bidi/>
              <w:spacing w:line="312" w:lineRule="auto"/>
              <w:jc w:val="center"/>
              <w:rPr>
                <w:rFonts w:eastAsia="Times New Roman"/>
                <w:b/>
                <w:color w:val="17365D"/>
                <w:sz w:val="28"/>
                <w:szCs w:val="28"/>
              </w:rPr>
            </w:pPr>
          </w:p>
        </w:tc>
      </w:tr>
      <w:tr w:rsidR="00237D92" w:rsidTr="00237D92">
        <w:tc>
          <w:tcPr>
            <w:tcW w:w="23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ind w:left="360" w:hanging="720"/>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12" w:lineRule="auto"/>
              <w:jc w:val="center"/>
              <w:rPr>
                <w:b/>
              </w:rPr>
            </w:pPr>
            <w:r>
              <w:rPr>
                <w:b/>
              </w:rPr>
              <w:t>Available in the Library?</w:t>
            </w:r>
          </w:p>
        </w:tc>
      </w:tr>
      <w:tr w:rsidR="00237D92" w:rsidTr="00237D92">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rsidR="00237D92" w:rsidRDefault="00237D92" w:rsidP="00237D92">
            <w:pPr>
              <w:spacing w:beforeAutospacing="1" w:afterAutospacing="1"/>
              <w:ind w:left="360"/>
            </w:pPr>
            <w:r>
              <w:t>Human  from Cells to Systems. Sherwood, L. (2016, 9th edition) Cengage Learning.</w:t>
            </w:r>
          </w:p>
        </w:tc>
        <w:tc>
          <w:tcPr>
            <w:tcW w:w="23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rPr>
                <w:color w:val="FF0000"/>
              </w:rPr>
            </w:pPr>
            <w:r>
              <w:rPr>
                <w:color w:val="FF0000"/>
              </w:rPr>
              <w:t>no</w:t>
            </w:r>
          </w:p>
        </w:tc>
      </w:tr>
      <w:tr w:rsidR="00237D92" w:rsidTr="00237D92">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rsidR="00237D92" w:rsidRDefault="00237D92" w:rsidP="00237D92">
            <w:pPr>
              <w:spacing w:beforeAutospacing="1" w:afterAutospacing="1"/>
              <w:ind w:left="360"/>
            </w:pPr>
            <w:r>
              <w:t>Molecular Biology of the Cell. Alberts, B., Johnson, A., Lewis, J., Morgan, D., Raff, M., Roberts, K. and Walter, P. (2022, 7th edition) Garland Science</w:t>
            </w:r>
          </w:p>
        </w:tc>
        <w:tc>
          <w:tcPr>
            <w:tcW w:w="23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pPr>
            <w:r>
              <w:t>yes</w:t>
            </w:r>
          </w:p>
        </w:tc>
      </w:tr>
      <w:tr w:rsidR="00237D92" w:rsidTr="00237D92">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ind w:left="180"/>
            </w:pPr>
            <w:r>
              <w:t>https://www.ucc.ie/en/physiology/courses/physiologyasamodule/</w:t>
            </w:r>
          </w:p>
        </w:tc>
      </w:tr>
    </w:tbl>
    <w:p w:rsidR="00237D92" w:rsidRDefault="00237D92" w:rsidP="00237D92">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237D92" w:rsidTr="00237D92">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rsidR="00237D92" w:rsidRDefault="00237D92" w:rsidP="00237D92">
            <w:pPr>
              <w:tabs>
                <w:tab w:val="left" w:pos="1890"/>
                <w:tab w:val="center" w:pos="4544"/>
              </w:tabs>
              <w:ind w:right="1152"/>
              <w:rPr>
                <w:b/>
                <w:color w:val="000000"/>
                <w:sz w:val="28"/>
                <w:szCs w:val="28"/>
              </w:rPr>
            </w:pPr>
            <w:r>
              <w:rPr>
                <w:b/>
                <w:color w:val="000000"/>
                <w:sz w:val="28"/>
                <w:szCs w:val="28"/>
              </w:rPr>
              <w:lastRenderedPageBreak/>
              <w:tab/>
            </w:r>
            <w:r>
              <w:rPr>
                <w:b/>
                <w:color w:val="000000"/>
                <w:sz w:val="28"/>
                <w:szCs w:val="28"/>
              </w:rPr>
              <w:tab/>
              <w:t xml:space="preserve">          Grading Scheme</w:t>
            </w:r>
            <w:r>
              <w:rPr>
                <w:b/>
                <w:color w:val="000000"/>
                <w:sz w:val="28"/>
                <w:szCs w:val="28"/>
              </w:rPr>
              <w:br/>
              <w:t>Grading Scheme</w:t>
            </w:r>
          </w:p>
          <w:p w:rsidR="00237D92" w:rsidRDefault="00237D92" w:rsidP="00237D92">
            <w:pPr>
              <w:bidi/>
              <w:jc w:val="center"/>
              <w:rPr>
                <w:rFonts w:eastAsia="Times New Roman"/>
                <w:b/>
                <w:color w:val="000000"/>
                <w:sz w:val="28"/>
                <w:szCs w:val="28"/>
              </w:rPr>
            </w:pPr>
          </w:p>
        </w:tc>
      </w:tr>
      <w:tr w:rsidR="00237D92" w:rsidTr="00237D92">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rsidR="00237D92" w:rsidRDefault="00237D92" w:rsidP="00237D92">
            <w:pPr>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237D92" w:rsidRDefault="00237D92" w:rsidP="00237D92">
            <w:pPr>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37D92" w:rsidRDefault="00237D92" w:rsidP="00237D92">
            <w:pPr>
              <w:bidi/>
              <w:jc w:val="center"/>
              <w:rPr>
                <w:color w:val="000000"/>
              </w:rPr>
            </w:pPr>
            <w:r>
              <w:rPr>
                <w:rtl/>
              </w:rPr>
              <w:t>Grade</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37D92" w:rsidRDefault="00237D92" w:rsidP="00237D92">
            <w:pPr>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237D92" w:rsidRDefault="00237D92" w:rsidP="00237D92">
            <w:pPr>
              <w:rPr>
                <w:b/>
                <w:color w:val="000000"/>
              </w:rPr>
            </w:pPr>
            <w:r>
              <w:rPr>
                <w:b/>
                <w:color w:val="000000"/>
              </w:rPr>
              <w:t>Definition</w:t>
            </w:r>
          </w:p>
        </w:tc>
      </w:tr>
      <w:tr w:rsidR="00237D92" w:rsidTr="00237D92">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37D92" w:rsidRDefault="00237D92" w:rsidP="00237D92">
            <w:pPr>
              <w:rPr>
                <w:b/>
                <w:color w:val="000000"/>
              </w:rPr>
            </w:pPr>
            <w:r>
              <w:rPr>
                <w:b/>
                <w:color w:val="000000"/>
              </w:rPr>
              <w:t>Success Group</w:t>
            </w:r>
          </w:p>
          <w:p w:rsidR="00237D92" w:rsidRDefault="00237D92" w:rsidP="00237D92">
            <w:pP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A - </w:t>
            </w:r>
            <w:r>
              <w:rPr>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rtl/>
              </w:rPr>
              <w:t>Excellent</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Outstanding Performance</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B - </w:t>
            </w:r>
            <w:r>
              <w:rPr>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rtl/>
              </w:rPr>
              <w:t xml:space="preserve">Very Good </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Above average with some errors</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C - </w:t>
            </w:r>
            <w:r>
              <w:rPr>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rtl/>
              </w:rPr>
              <w:t>Good</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Sound work with notable errors</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D - </w:t>
            </w:r>
            <w:r>
              <w:rPr>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rtl/>
              </w:rPr>
              <w:t xml:space="preserve">Satisfactory </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Fair but with major shortcomings</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E - </w:t>
            </w:r>
            <w:r>
              <w:rPr>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rtl/>
              </w:rPr>
              <w:t xml:space="preserve">Sufficient </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Work meets minimum criteria</w:t>
            </w:r>
          </w:p>
        </w:tc>
      </w:tr>
      <w:tr w:rsidR="00237D92" w:rsidTr="00237D92">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37D92" w:rsidRDefault="00237D92" w:rsidP="00237D92">
            <w:pPr>
              <w:rPr>
                <w:b/>
                <w:color w:val="000000"/>
              </w:rPr>
            </w:pPr>
            <w:r>
              <w:rPr>
                <w:b/>
                <w:color w:val="000000"/>
              </w:rPr>
              <w:t>Fail Group</w:t>
            </w:r>
          </w:p>
          <w:p w:rsidR="00237D92" w:rsidRDefault="00237D92" w:rsidP="00237D92">
            <w:pP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FX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sz w:val="24"/>
                <w:szCs w:val="24"/>
                <w:rtl/>
              </w:rPr>
              <w:t>Fail (under remediation)</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More work required but credit awarded</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sz w:val="24"/>
                <w:szCs w:val="24"/>
              </w:rPr>
            </w:pPr>
            <w:r>
              <w:rPr>
                <w:b/>
                <w:color w:val="000000"/>
              </w:rPr>
              <w:t xml:space="preserve">F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rPr>
            </w:pPr>
            <w:r>
              <w:rPr>
                <w:b/>
                <w:rtl/>
              </w:rPr>
              <w:t>Fail</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Considerable amount of work required</w:t>
            </w:r>
          </w:p>
        </w:tc>
      </w:tr>
      <w:tr w:rsidR="00237D92" w:rsidTr="00237D92">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37D92" w:rsidRDefault="00237D92" w:rsidP="00237D92">
            <w:pP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37D92" w:rsidRDefault="00237D92" w:rsidP="00237D92">
            <w:pP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37D92" w:rsidRDefault="00237D92" w:rsidP="00237D92">
            <w:pP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37D92" w:rsidRDefault="00237D92" w:rsidP="00237D92">
            <w:pP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237D92" w:rsidRDefault="00237D92" w:rsidP="00237D92">
            <w:pPr>
              <w:rPr>
                <w:b/>
                <w:color w:val="000000"/>
              </w:rPr>
            </w:pPr>
          </w:p>
        </w:tc>
      </w:tr>
      <w:tr w:rsidR="00237D92" w:rsidTr="00237D92">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rsidR="00237D92" w:rsidRDefault="00237D92" w:rsidP="00237D92">
            <w:pPr>
              <w:rPr>
                <w:color w:val="000000"/>
                <w:sz w:val="16"/>
                <w:szCs w:val="16"/>
              </w:rPr>
            </w:pPr>
          </w:p>
          <w:p w:rsidR="00237D92" w:rsidRDefault="00237D92" w:rsidP="00237D92">
            <w:pPr>
              <w:jc w:val="both"/>
              <w:rPr>
                <w:color w:val="000000"/>
                <w:sz w:val="16"/>
                <w:szCs w:val="16"/>
              </w:rPr>
            </w:pPr>
            <w:r>
              <w:rPr>
                <w:b/>
                <w:color w:val="000000"/>
              </w:rPr>
              <w:t>Note:</w:t>
            </w:r>
            <w:r>
              <w:rPr>
                <w:color w:val="000000"/>
              </w:rPr>
              <w:t xml:space="preserve"> </w:t>
            </w:r>
            <w:r>
              <w:t xml:space="preserve">Marks </w:t>
            </w:r>
            <w:r>
              <w:rPr>
                <w:color w:val="000000"/>
              </w:rPr>
              <w:t xml:space="preserve">Decimal places above or below 0.5 will be rounded to the higher or lower full mark (for example a mark of 54.5 will be rounded to 55, whereas a mark of 54.4 will be rounded to 54. </w:t>
            </w:r>
            <w:r>
              <w:t>The University</w:t>
            </w:r>
            <w:r>
              <w:rPr>
                <w:color w:val="000000"/>
              </w:rPr>
              <w:t xml:space="preserve"> has a policy NOT to condone "near-pass fails" so the only adjustment to marks awarded by the original marker(s) will be the automatic rounding outlined above.</w:t>
            </w:r>
          </w:p>
        </w:tc>
      </w:tr>
    </w:tbl>
    <w:p w:rsidR="00237D92" w:rsidRDefault="00237D92" w:rsidP="0067102B">
      <w:pPr>
        <w:bidi/>
        <w:spacing w:after="200" w:line="276" w:lineRule="auto"/>
        <w:rPr>
          <w:rFonts w:ascii="Cambria" w:eastAsia="Cambria" w:hAnsi="Cambria" w:cs="Cambria"/>
          <w:rtl/>
        </w:rPr>
      </w:pPr>
      <w:r>
        <w:rPr>
          <w:rFonts w:ascii="Cambria" w:eastAsia="Cambria" w:hAnsi="Cambria" w:cs="Cambria" w:hint="cs"/>
          <w:rtl/>
        </w:rPr>
        <w:t xml:space="preserve">                                                </w:t>
      </w:r>
    </w:p>
    <w:p w:rsidR="00237D92" w:rsidRDefault="00237D92" w:rsidP="00237D92">
      <w:pPr>
        <w:spacing w:before="240"/>
        <w:jc w:val="center"/>
        <w:rPr>
          <w:color w:val="000000"/>
          <w:sz w:val="48"/>
          <w:szCs w:val="48"/>
        </w:rPr>
      </w:pPr>
      <w:r>
        <w:rPr>
          <w:rFonts w:hint="cs"/>
          <w:color w:val="000000"/>
          <w:sz w:val="48"/>
          <w:szCs w:val="48"/>
          <w:rtl/>
        </w:rPr>
        <w:t>Explosives and Booby Traps</w:t>
      </w: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237D92" w:rsidTr="00237D92">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before="80" w:after="80"/>
              <w:jc w:val="center"/>
              <w:rPr>
                <w:b/>
                <w:color w:val="17365D"/>
                <w:sz w:val="28"/>
                <w:szCs w:val="28"/>
              </w:rPr>
            </w:pPr>
            <w:r>
              <w:rPr>
                <w:b/>
                <w:color w:val="17365D"/>
                <w:sz w:val="28"/>
                <w:szCs w:val="28"/>
              </w:rPr>
              <w:t>Module Information</w:t>
            </w:r>
          </w:p>
          <w:p w:rsidR="00237D92" w:rsidRDefault="00237D92" w:rsidP="00237D92">
            <w:pPr>
              <w:bidi/>
              <w:jc w:val="center"/>
              <w:rPr>
                <w:rFonts w:eastAsia="Times New Roman"/>
                <w:b/>
                <w:color w:val="17365D"/>
                <w:sz w:val="28"/>
                <w:szCs w:val="28"/>
              </w:rPr>
            </w:pPr>
          </w:p>
        </w:tc>
      </w:tr>
      <w:tr w:rsidR="00237D92" w:rsidTr="00237D92">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jc w:val="center"/>
              <w:textAlignment w:val="center"/>
              <w:rPr>
                <w:rFonts w:ascii="Arial" w:hAnsi="Arial" w:cs="Arial"/>
                <w:color w:val="000000"/>
                <w:sz w:val="18"/>
                <w:szCs w:val="18"/>
              </w:rPr>
            </w:pPr>
            <w:r>
              <w:rPr>
                <w:rFonts w:ascii="Arial" w:hAnsi="Arial" w:cs="Arial"/>
                <w:color w:val="000000"/>
                <w:sz w:val="18"/>
                <w:szCs w:val="18"/>
                <w:lang w:eastAsia="zh-CN" w:bidi="ar"/>
              </w:rPr>
              <w:t>Introduction to explosive materials and booby traps</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b/>
              </w:rPr>
            </w:pPr>
            <w:r>
              <w:rPr>
                <w:b/>
              </w:rPr>
              <w:t>Module Delivery</w:t>
            </w:r>
          </w:p>
        </w:tc>
      </w:tr>
      <w:tr w:rsidR="00237D92" w:rsidTr="00237D92">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1"/>
              <w:spacing w:before="80" w:after="80"/>
              <w:ind w:left="90"/>
              <w:rPr>
                <w:b w:val="0"/>
                <w:color w:val="FF0000"/>
                <w:sz w:val="28"/>
                <w:szCs w:val="28"/>
              </w:rPr>
            </w:pPr>
            <w:r>
              <w:rPr>
                <w:sz w:val="24"/>
                <w:szCs w:val="24"/>
              </w:rPr>
              <w:t>Core</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330598" w:rsidP="00635BE2">
            <w:pPr>
              <w:numPr>
                <w:ilvl w:val="0"/>
                <w:numId w:val="4"/>
              </w:numPr>
              <w:spacing w:before="80"/>
              <w:rPr>
                <w:b/>
              </w:rPr>
            </w:pPr>
            <w:sdt>
              <w:sdtPr>
                <w:tag w:val="goog_rdk_0"/>
                <w:id w:val="1345364139"/>
              </w:sdtPr>
              <w:sdtEndPr/>
              <w:sdtContent>
                <w:r w:rsidR="00237D92">
                  <w:rPr>
                    <w:rFonts w:ascii="Segoe UI Symbol" w:eastAsia="Arial Unicode MS" w:hAnsi="Segoe UI Symbol" w:cs="Segoe UI Symbol"/>
                    <w:b/>
                  </w:rPr>
                  <w:t>☒</w:t>
                </w:r>
              </w:sdtContent>
            </w:sdt>
            <w:r w:rsidR="00237D92">
              <w:rPr>
                <w:b/>
              </w:rPr>
              <w:t xml:space="preserve"> Theory    </w:t>
            </w:r>
          </w:p>
          <w:p w:rsidR="00237D92" w:rsidRDefault="00330598" w:rsidP="00635BE2">
            <w:pPr>
              <w:numPr>
                <w:ilvl w:val="0"/>
                <w:numId w:val="5"/>
              </w:numPr>
              <w:rPr>
                <w:b/>
              </w:rPr>
            </w:pPr>
            <w:sdt>
              <w:sdtPr>
                <w:tag w:val="goog_rdk_1"/>
                <w:id w:val="271525475"/>
              </w:sdtPr>
              <w:sdtEndPr/>
              <w:sdtContent>
                <w:r w:rsidR="00237D92">
                  <w:rPr>
                    <w:rFonts w:ascii="Segoe UI Symbol" w:eastAsia="Arial Unicode MS" w:hAnsi="Segoe UI Symbol" w:cs="Segoe UI Symbol"/>
                    <w:b/>
                  </w:rPr>
                  <w:t>☒</w:t>
                </w:r>
              </w:sdtContent>
            </w:sdt>
            <w:r w:rsidR="00237D92">
              <w:rPr>
                <w:b/>
              </w:rPr>
              <w:t xml:space="preserve"> Lecture</w:t>
            </w:r>
          </w:p>
          <w:p w:rsidR="00237D92" w:rsidRDefault="00330598" w:rsidP="00635BE2">
            <w:pPr>
              <w:numPr>
                <w:ilvl w:val="0"/>
                <w:numId w:val="5"/>
              </w:numPr>
              <w:rPr>
                <w:b/>
              </w:rPr>
            </w:pPr>
            <w:sdt>
              <w:sdtPr>
                <w:tag w:val="goog_rdk_2"/>
                <w:id w:val="43565267"/>
              </w:sdtPr>
              <w:sdtEndPr/>
              <w:sdtContent>
                <w:r w:rsidR="00237D92">
                  <w:rPr>
                    <w:rFonts w:ascii="Segoe UI Symbol" w:eastAsia="Arial Unicode MS" w:hAnsi="Segoe UI Symbol" w:cs="Segoe UI Symbol"/>
                    <w:b/>
                  </w:rPr>
                  <w:t>☒</w:t>
                </w:r>
              </w:sdtContent>
            </w:sdt>
            <w:r w:rsidR="00237D92">
              <w:rPr>
                <w:b/>
              </w:rPr>
              <w:t xml:space="preserve"> Lab </w:t>
            </w:r>
          </w:p>
          <w:p w:rsidR="00237D92" w:rsidRDefault="00330598" w:rsidP="00635BE2">
            <w:pPr>
              <w:numPr>
                <w:ilvl w:val="0"/>
                <w:numId w:val="5"/>
              </w:numPr>
              <w:rPr>
                <w:b/>
              </w:rPr>
            </w:pPr>
            <w:sdt>
              <w:sdtPr>
                <w:tag w:val="goog_rdk_3"/>
                <w:id w:val="-1254362690"/>
              </w:sdtPr>
              <w:sdtEndPr/>
              <w:sdtContent>
                <w:r w:rsidR="00237D92">
                  <w:rPr>
                    <w:rFonts w:ascii="Segoe UI Symbol" w:eastAsia="Arial Unicode MS" w:hAnsi="Segoe UI Symbol" w:cs="Segoe UI Symbol"/>
                    <w:b/>
                  </w:rPr>
                  <w:t>☐</w:t>
                </w:r>
              </w:sdtContent>
            </w:sdt>
            <w:r w:rsidR="00237D92">
              <w:rPr>
                <w:b/>
              </w:rPr>
              <w:t xml:space="preserve"> Tutorial</w:t>
            </w:r>
          </w:p>
          <w:p w:rsidR="00237D92" w:rsidRDefault="00330598" w:rsidP="00635BE2">
            <w:pPr>
              <w:numPr>
                <w:ilvl w:val="0"/>
                <w:numId w:val="5"/>
              </w:numPr>
              <w:rPr>
                <w:b/>
              </w:rPr>
            </w:pPr>
            <w:sdt>
              <w:sdtPr>
                <w:tag w:val="goog_rdk_4"/>
                <w:id w:val="2010244436"/>
              </w:sdtPr>
              <w:sdtEndPr/>
              <w:sdtContent>
                <w:r w:rsidR="00237D92">
                  <w:rPr>
                    <w:rFonts w:ascii="Segoe UI Symbol" w:eastAsia="Arial Unicode MS" w:hAnsi="Segoe UI Symbol" w:cs="Segoe UI Symbol"/>
                    <w:b/>
                  </w:rPr>
                  <w:t>☐</w:t>
                </w:r>
              </w:sdtContent>
            </w:sdt>
            <w:r w:rsidR="00237D92">
              <w:rPr>
                <w:b/>
              </w:rPr>
              <w:t xml:space="preserve"> Practical</w:t>
            </w:r>
          </w:p>
          <w:p w:rsidR="00237D92" w:rsidRDefault="00330598" w:rsidP="00635BE2">
            <w:pPr>
              <w:numPr>
                <w:ilvl w:val="0"/>
                <w:numId w:val="5"/>
              </w:numPr>
              <w:spacing w:after="80"/>
              <w:rPr>
                <w:b/>
              </w:rPr>
            </w:pPr>
            <w:sdt>
              <w:sdtPr>
                <w:tag w:val="goog_rdk_5"/>
                <w:id w:val="1085277626"/>
              </w:sdtPr>
              <w:sdtEndPr/>
              <w:sdtContent>
                <w:r w:rsidR="00237D92">
                  <w:rPr>
                    <w:rFonts w:ascii="Segoe UI Symbol" w:eastAsia="Arial Unicode MS" w:hAnsi="Segoe UI Symbol" w:cs="Segoe UI Symbol"/>
                    <w:b/>
                  </w:rPr>
                  <w:t>☐</w:t>
                </w:r>
              </w:sdtContent>
            </w:sdt>
            <w:r w:rsidR="00237D92">
              <w:rPr>
                <w:b/>
              </w:rPr>
              <w:t xml:space="preserve"> Seminar</w:t>
            </w:r>
          </w:p>
        </w:tc>
      </w:tr>
      <w:tr w:rsidR="00237D92" w:rsidTr="00237D92">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1"/>
              <w:spacing w:before="80" w:after="80"/>
              <w:ind w:left="90"/>
              <w:rPr>
                <w:rFonts w:ascii="Times New Roman" w:hAnsi="Times New Roman" w:cs="Times New Roman"/>
                <w:sz w:val="22"/>
                <w:szCs w:val="22"/>
                <w:lang w:bidi="ar-IQ"/>
              </w:rPr>
            </w:pPr>
            <w:r w:rsidRPr="007F5A85">
              <w:rPr>
                <w:bCs w:val="0"/>
                <w:color w:val="FF0000"/>
                <w:sz w:val="28"/>
                <w:szCs w:val="28"/>
              </w:rPr>
              <w:t>NUST101</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widowControl w:val="0"/>
              <w:spacing w:line="276" w:lineRule="auto"/>
              <w:rPr>
                <w:color w:val="FF0000"/>
                <w:sz w:val="28"/>
                <w:szCs w:val="28"/>
              </w:rPr>
            </w:pPr>
          </w:p>
        </w:tc>
      </w:tr>
      <w:tr w:rsidR="00237D92" w:rsidTr="00237D92">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1"/>
              <w:spacing w:before="80" w:after="80"/>
              <w:ind w:left="90"/>
              <w:rPr>
                <w:b w:val="0"/>
                <w:color w:val="FF0000"/>
                <w:sz w:val="28"/>
                <w:szCs w:val="28"/>
                <w:lang w:bidi="ar-IQ"/>
              </w:rPr>
            </w:pPr>
            <w:r>
              <w:rPr>
                <w:b w:val="0"/>
                <w:color w:val="FF0000"/>
                <w:sz w:val="28"/>
                <w:szCs w:val="28"/>
                <w:lang w:bidi="ar-IQ"/>
              </w:rPr>
              <w:t>3</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widowControl w:val="0"/>
              <w:spacing w:line="276" w:lineRule="auto"/>
              <w:rPr>
                <w:color w:val="FF0000"/>
                <w:sz w:val="28"/>
                <w:szCs w:val="28"/>
              </w:rPr>
            </w:pPr>
          </w:p>
        </w:tc>
      </w:tr>
      <w:tr w:rsidR="00237D92" w:rsidTr="00237D92">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1"/>
              <w:spacing w:before="80" w:after="80"/>
              <w:ind w:left="90"/>
              <w:rPr>
                <w:b w:val="0"/>
                <w:color w:val="FF0000"/>
                <w:sz w:val="24"/>
                <w:szCs w:val="24"/>
              </w:rPr>
            </w:pPr>
            <w:r>
              <w:rPr>
                <w:b w:val="0"/>
                <w:color w:val="FF0000"/>
                <w:sz w:val="24"/>
                <w:szCs w:val="24"/>
              </w:rPr>
              <w:t>75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widowControl w:val="0"/>
              <w:spacing w:line="276" w:lineRule="auto"/>
              <w:rPr>
                <w:color w:val="FF0000"/>
                <w:sz w:val="24"/>
                <w:szCs w:val="24"/>
              </w:rPr>
            </w:pP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rsidR="00237D92" w:rsidRDefault="00237D92" w:rsidP="00237D92">
            <w:pPr>
              <w:spacing w:before="80" w:after="80"/>
              <w:ind w:hanging="720"/>
              <w:rPr>
                <w:color w:val="000000"/>
              </w:rPr>
            </w:pPr>
            <w:r>
              <w:rPr>
                <w:color w:val="000000"/>
              </w:rPr>
              <w:t>UGx11</w:t>
            </w:r>
            <w:r>
              <w:t xml:space="preserve">  </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t>1</w:t>
            </w: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rPr>
                <w:color w:val="000000"/>
              </w:rPr>
              <w:t>Forensic \FOR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rPr>
                <w:color w:val="000000"/>
              </w:rPr>
              <w:t xml:space="preserve"> SC</w:t>
            </w:r>
          </w:p>
        </w:tc>
      </w:tr>
      <w:tr w:rsidR="00237D92" w:rsidTr="00237D92">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rsidRPr="004365FC">
              <w:rPr>
                <w:color w:val="000000"/>
              </w:rPr>
              <w:t>khaled.g.abdelshaf</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330598" w:rsidP="00237D92">
            <w:pPr>
              <w:spacing w:before="80" w:after="80"/>
            </w:pPr>
            <w:hyperlink r:id="rId102" w:history="1">
              <w:r w:rsidR="00237D92" w:rsidRPr="00F208B9">
                <w:rPr>
                  <w:rStyle w:val="Hyperlink"/>
                </w:rPr>
                <w:t>khaled.g.abdelshafi@nust.edu.iq</w:t>
              </w:r>
            </w:hyperlink>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t>Assist</w:t>
            </w:r>
            <w:r>
              <w:rPr>
                <w:rFonts w:hint="cs"/>
                <w:rtl/>
              </w:rPr>
              <w:t xml:space="preserve"> </w:t>
            </w:r>
            <w:r>
              <w:t>Lecture</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t xml:space="preserve">ph.r  </w:t>
            </w:r>
          </w:p>
        </w:tc>
      </w:tr>
      <w:tr w:rsidR="00237D92" w:rsidTr="00237D92">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ind w:left="9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pPr>
            <w:r>
              <w:t>E-mail</w:t>
            </w: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rsidR="00237D92" w:rsidRDefault="00237D92" w:rsidP="00237D92">
            <w:pPr>
              <w:spacing w:before="80" w:after="80"/>
              <w:ind w:left="360" w:hanging="36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before="80" w:after="80"/>
            </w:pP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6" w:right="-99" w:hanging="6"/>
              <w:rPr>
                <w:b/>
              </w:rPr>
            </w:pPr>
            <w:r>
              <w:rPr>
                <w:b/>
              </w:rPr>
              <w:lastRenderedPageBreak/>
              <w:t>Scientific Committee Approval Date</w:t>
            </w:r>
          </w:p>
        </w:tc>
        <w:tc>
          <w:tcPr>
            <w:tcW w:w="2114" w:type="dxa"/>
            <w:tcBorders>
              <w:top w:val="single" w:sz="4" w:space="0" w:color="000000"/>
              <w:left w:val="single" w:sz="4" w:space="0" w:color="000000"/>
              <w:bottom w:val="single" w:sz="4" w:space="0" w:color="000000"/>
              <w:right w:val="nil"/>
            </w:tcBorders>
            <w:vAlign w:val="center"/>
          </w:tcPr>
          <w:p w:rsidR="00237D92" w:rsidRDefault="00237D92" w:rsidP="00237D92">
            <w:pPr>
              <w:spacing w:before="80" w:after="80"/>
              <w:ind w:left="360"/>
            </w:pPr>
            <w:r>
              <w:t>01/09/2023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pPr>
            <w:r>
              <w:t>1.0</w:t>
            </w:r>
          </w:p>
        </w:tc>
      </w:tr>
    </w:tbl>
    <w:p w:rsidR="00237D92" w:rsidRDefault="00237D92" w:rsidP="00237D92">
      <w:pPr>
        <w:tabs>
          <w:tab w:val="left" w:pos="5220"/>
        </w:tabs>
        <w:spacing w:after="200" w:line="276" w:lineRule="auto"/>
        <w:rPr>
          <w:rFonts w:ascii="Cambria" w:eastAsia="Cambria" w:hAnsi="Cambria" w:cs="Cambria"/>
          <w:b/>
          <w:sz w:val="16"/>
          <w:szCs w:val="16"/>
        </w:rPr>
      </w:pPr>
    </w:p>
    <w:p w:rsidR="00237D92" w:rsidRDefault="00237D92" w:rsidP="00237D92">
      <w:pPr>
        <w:tabs>
          <w:tab w:val="left" w:pos="5220"/>
        </w:tabs>
        <w:spacing w:after="200" w:line="276" w:lineRule="auto"/>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237D92" w:rsidTr="00237D92">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360" w:lineRule="auto"/>
              <w:jc w:val="center"/>
              <w:rPr>
                <w:b/>
                <w:color w:val="17365D"/>
                <w:sz w:val="28"/>
                <w:szCs w:val="28"/>
              </w:rPr>
            </w:pPr>
            <w:r>
              <w:rPr>
                <w:b/>
                <w:color w:val="17365D"/>
                <w:sz w:val="28"/>
                <w:szCs w:val="28"/>
              </w:rPr>
              <w:t>Relation with other Modules</w:t>
            </w:r>
            <w:r>
              <w:rPr>
                <w:b/>
                <w:color w:val="17365D"/>
                <w:sz w:val="28"/>
                <w:szCs w:val="28"/>
              </w:rPr>
              <w:br/>
              <w:t>Relation with other Modules</w:t>
            </w:r>
          </w:p>
          <w:p w:rsidR="00237D92" w:rsidRDefault="00237D92" w:rsidP="00237D92">
            <w:pPr>
              <w:bidi/>
              <w:spacing w:line="360" w:lineRule="auto"/>
              <w:jc w:val="center"/>
              <w:rPr>
                <w:rFonts w:eastAsia="Times New Roman"/>
                <w:b/>
                <w:color w:val="17365D"/>
                <w:sz w:val="28"/>
                <w:szCs w:val="28"/>
              </w:rPr>
            </w:pPr>
          </w:p>
        </w:tc>
      </w:tr>
      <w:tr w:rsidR="00237D92" w:rsidTr="00237D92">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60" w:lineRule="auto"/>
            </w:pPr>
          </w:p>
        </w:tc>
      </w:tr>
      <w:tr w:rsidR="00237D92" w:rsidTr="00237D92">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60" w:lineRule="auto"/>
            </w:pPr>
          </w:p>
        </w:tc>
      </w:tr>
    </w:tbl>
    <w:p w:rsidR="00237D92" w:rsidRDefault="00237D92" w:rsidP="00237D92">
      <w:pPr>
        <w:tabs>
          <w:tab w:val="left" w:pos="5220"/>
        </w:tabs>
        <w:spacing w:after="0" w:line="360" w:lineRule="auto"/>
        <w:rPr>
          <w:rFonts w:ascii="Cambria" w:eastAsia="Cambria" w:hAnsi="Cambria" w:cs="Cambria"/>
          <w:b/>
          <w:sz w:val="16"/>
          <w:szCs w:val="16"/>
        </w:rPr>
      </w:pPr>
    </w:p>
    <w:p w:rsidR="00237D92" w:rsidRDefault="00237D92" w:rsidP="00237D92">
      <w:pPr>
        <w:tabs>
          <w:tab w:val="left" w:pos="5220"/>
        </w:tabs>
        <w:spacing w:after="0" w:line="360" w:lineRule="auto"/>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237D92" w:rsidTr="00237D92">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276" w:lineRule="auto"/>
              <w:jc w:val="center"/>
              <w:rPr>
                <w:b/>
                <w:color w:val="17365D"/>
                <w:sz w:val="28"/>
                <w:szCs w:val="28"/>
              </w:rPr>
            </w:pPr>
            <w:r>
              <w:rPr>
                <w:b/>
                <w:color w:val="17365D"/>
                <w:sz w:val="28"/>
                <w:szCs w:val="28"/>
              </w:rPr>
              <w:t>Module Aims, Learning Outcomes and Indicative Contents</w:t>
            </w:r>
            <w:r>
              <w:rPr>
                <w:b/>
                <w:color w:val="17365D"/>
                <w:sz w:val="28"/>
                <w:szCs w:val="28"/>
              </w:rPr>
              <w:br/>
              <w:t>Module Aims, Learning Outcomes and Indicative Contents</w:t>
            </w:r>
          </w:p>
          <w:p w:rsidR="00237D92" w:rsidRDefault="00237D92" w:rsidP="00237D92">
            <w:pPr>
              <w:spacing w:line="276" w:lineRule="auto"/>
              <w:jc w:val="center"/>
              <w:rPr>
                <w:b/>
                <w:color w:val="17365D"/>
                <w:sz w:val="28"/>
                <w:szCs w:val="28"/>
              </w:rPr>
            </w:pP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276" w:lineRule="auto"/>
              <w:jc w:val="both"/>
              <w:rPr>
                <w:b/>
                <w:color w:val="000000"/>
                <w:sz w:val="24"/>
                <w:szCs w:val="24"/>
              </w:rPr>
            </w:pPr>
            <w:r>
              <w:rPr>
                <w:b/>
                <w:color w:val="000000"/>
                <w:sz w:val="24"/>
                <w:szCs w:val="24"/>
              </w:rPr>
              <w:t xml:space="preserve"> Module Aims</w:t>
            </w:r>
            <w:r>
              <w:rPr>
                <w:b/>
                <w:color w:val="000000"/>
                <w:sz w:val="24"/>
                <w:szCs w:val="24"/>
              </w:rPr>
              <w:br/>
              <w:t>Module Aims</w:t>
            </w:r>
            <w:r>
              <w:rPr>
                <w:b/>
                <w:color w:val="000000"/>
                <w:sz w:val="24"/>
                <w:szCs w:val="24"/>
              </w:rPr>
              <w:br/>
            </w:r>
          </w:p>
          <w:p w:rsidR="00237D92" w:rsidRDefault="00237D92" w:rsidP="00237D92">
            <w:pPr>
              <w:spacing w:line="276" w:lineRule="auto"/>
              <w:jc w:val="both"/>
              <w:rPr>
                <w:b/>
                <w:sz w:val="24"/>
                <w:szCs w:val="24"/>
              </w:rPr>
            </w:pPr>
          </w:p>
          <w:p w:rsidR="00237D92" w:rsidRDefault="00237D92" w:rsidP="00237D92">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276" w:lineRule="auto"/>
              <w:ind w:left="58"/>
              <w:jc w:val="both"/>
              <w:rPr>
                <w:rFonts w:ascii="Arial" w:eastAsia="Arial" w:hAnsi="Arial" w:cs="Arial"/>
                <w:color w:val="252A2F"/>
                <w:sz w:val="21"/>
                <w:szCs w:val="21"/>
                <w:shd w:val="clear" w:color="auto" w:fill="FFFFFF"/>
              </w:rPr>
            </w:pPr>
            <w:r>
              <w:t>People who work in areas that have experienced armed conflict may be confronted with the threat posed by landmines and explosive hazards, which include unexploded or abandoned ordnance, abandoned military vehicles and equipment, as well as IEDs. (Note that the term ERW includes unexploded ordnance (UXO) and abandoned ordnance but excludes landmines, see definition in the glossary, Annex 6). Any kind of explosive device may block access to project sites or pose a direct threat to safety, even years after a conflict has ended. When working in such areas, organizations and individuals must be aware of the physical threats posed by a huge variety of armaments left during and after armed conflict.</w:t>
            </w: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276" w:lineRule="auto"/>
              <w:rPr>
                <w:b/>
                <w:color w:val="000000"/>
                <w:sz w:val="24"/>
                <w:szCs w:val="24"/>
              </w:rPr>
            </w:pPr>
            <w:r>
              <w:rPr>
                <w:b/>
                <w:color w:val="000000"/>
                <w:sz w:val="24"/>
                <w:szCs w:val="24"/>
              </w:rPr>
              <w:t>Module Learning Outcomes</w:t>
            </w:r>
            <w:r>
              <w:rPr>
                <w:b/>
                <w:color w:val="000000"/>
                <w:sz w:val="24"/>
                <w:szCs w:val="24"/>
              </w:rPr>
              <w:br/>
            </w:r>
            <w:r>
              <w:rPr>
                <w:b/>
                <w:color w:val="000000"/>
                <w:sz w:val="24"/>
                <w:szCs w:val="24"/>
              </w:rPr>
              <w:br/>
              <w:t>Module Learning Outcomes</w:t>
            </w:r>
          </w:p>
          <w:p w:rsidR="00237D92" w:rsidRDefault="00237D92" w:rsidP="00237D92">
            <w:pPr>
              <w:spacing w:line="276" w:lineRule="auto"/>
              <w:rPr>
                <w:b/>
                <w:sz w:val="24"/>
                <w:szCs w:val="24"/>
              </w:rPr>
            </w:pPr>
          </w:p>
          <w:p w:rsidR="00237D92" w:rsidRDefault="00237D92" w:rsidP="00237D92">
            <w:pPr>
              <w:spacing w:line="276" w:lineRule="auto"/>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widowControl w:val="0"/>
              <w:shd w:val="clear" w:color="auto" w:fill="FFFFFF"/>
              <w:spacing w:line="276" w:lineRule="auto"/>
            </w:pPr>
            <w:r>
              <w:t xml:space="preserve">Our country, especially in the last thirty years, witnessed a lot of regional problems that led to our country entering many wars that lasted for long periods. Our land is very large, so the basic outputs of this course include the following: </w:t>
            </w:r>
          </w:p>
          <w:p w:rsidR="00237D92" w:rsidRDefault="00237D92" w:rsidP="00635BE2">
            <w:pPr>
              <w:widowControl w:val="0"/>
              <w:numPr>
                <w:ilvl w:val="0"/>
                <w:numId w:val="46"/>
              </w:numPr>
              <w:shd w:val="clear" w:color="auto" w:fill="FFFFFF"/>
              <w:spacing w:line="276" w:lineRule="auto"/>
              <w:ind w:left="720" w:hanging="360"/>
            </w:pPr>
            <w:r>
              <w:t xml:space="preserve">Provide the student with information, even in general terms, about the various types of weapons and materials called explosives, as well as materials that can be used as a means of detonation and destruction. </w:t>
            </w:r>
          </w:p>
          <w:p w:rsidR="00237D92" w:rsidRDefault="00237D92" w:rsidP="00635BE2">
            <w:pPr>
              <w:widowControl w:val="0"/>
              <w:numPr>
                <w:ilvl w:val="0"/>
                <w:numId w:val="46"/>
              </w:numPr>
              <w:shd w:val="clear" w:color="auto" w:fill="FFFFFF"/>
              <w:spacing w:line="276" w:lineRule="auto"/>
              <w:ind w:left="720" w:hanging="360"/>
              <w:rPr>
                <w:lang w:bidi="ar-IQ"/>
              </w:rPr>
            </w:pPr>
            <w:r>
              <w:t xml:space="preserve">The other can be harnessed in terms of terrorist acts or killings. </w:t>
            </w:r>
          </w:p>
          <w:p w:rsidR="00237D92" w:rsidRDefault="00237D92" w:rsidP="00635BE2">
            <w:pPr>
              <w:widowControl w:val="0"/>
              <w:numPr>
                <w:ilvl w:val="0"/>
                <w:numId w:val="46"/>
              </w:numPr>
              <w:shd w:val="clear" w:color="auto" w:fill="FFFFFF"/>
              <w:spacing w:line="276" w:lineRule="auto"/>
              <w:ind w:left="720" w:hanging="360"/>
              <w:rPr>
                <w:lang w:bidi="ar-IQ"/>
              </w:rPr>
            </w:pPr>
            <w:r>
              <w:t xml:space="preserve">make the student able to deal correctly, positively, and safely when exposed to the various dangers that exist at the site of the event, such as weapons, mines, or chemicals that may be misused. </w:t>
            </w:r>
          </w:p>
          <w:p w:rsidR="00237D92" w:rsidRDefault="00237D92" w:rsidP="00635BE2">
            <w:pPr>
              <w:widowControl w:val="0"/>
              <w:numPr>
                <w:ilvl w:val="0"/>
                <w:numId w:val="46"/>
              </w:numPr>
              <w:shd w:val="clear" w:color="auto" w:fill="FFFFFF"/>
              <w:spacing w:line="276" w:lineRule="auto"/>
              <w:ind w:left="720" w:hanging="360"/>
              <w:rPr>
                <w:lang w:bidi="ar-IQ"/>
              </w:rPr>
            </w:pPr>
            <w:r>
              <w:t xml:space="preserve"> make the student able to distinguish between usable materials. Civil and dual-use materials .</w:t>
            </w:r>
          </w:p>
          <w:p w:rsidR="00237D92" w:rsidRDefault="00237D92" w:rsidP="00635BE2">
            <w:pPr>
              <w:widowControl w:val="0"/>
              <w:numPr>
                <w:ilvl w:val="0"/>
                <w:numId w:val="46"/>
              </w:numPr>
              <w:shd w:val="clear" w:color="auto" w:fill="FFFFFF"/>
              <w:spacing w:line="276" w:lineRule="auto"/>
              <w:ind w:left="720" w:hanging="360"/>
              <w:rPr>
                <w:lang w:bidi="ar-IQ"/>
              </w:rPr>
            </w:pPr>
            <w:r>
              <w:lastRenderedPageBreak/>
              <w:t>Providing the student with the basic and necessary information and skills that make him able to pay quick and early attention in distinguishing any danger that may exist at the scene of the event or the site of the crime in a manner that preserves his safety and the safety of those present at the scene of the event</w:t>
            </w: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jc w:val="center"/>
              <w:rPr>
                <w:b/>
                <w:sz w:val="24"/>
                <w:szCs w:val="24"/>
              </w:rPr>
            </w:pPr>
            <w:r>
              <w:rPr>
                <w:b/>
                <w:sz w:val="24"/>
                <w:szCs w:val="24"/>
              </w:rPr>
              <w:lastRenderedPageBreak/>
              <w:t>Indicative Contents</w:t>
            </w:r>
            <w:r>
              <w:rPr>
                <w:b/>
                <w:sz w:val="24"/>
                <w:szCs w:val="24"/>
              </w:rPr>
              <w:br/>
              <w:t>Indicative Contents</w:t>
            </w:r>
          </w:p>
          <w:p w:rsidR="00237D92" w:rsidRDefault="00237D92" w:rsidP="00237D92">
            <w:pPr>
              <w:bidi/>
              <w:spacing w:line="312" w:lineRule="auto"/>
              <w:jc w:val="center"/>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pPr>
            <w:r>
              <w:t>An introduction course in explosives and booby-traps is one of the most important courses given in the Department of Forensic Science, which requires teaching the following aspects. Wars as a means to prepare explosives On the other hand, the emphasis and focus on the method used to place explosives and the method used to implement them, especially since Iraq witnessed during the last ten years many of these experiences, which can be benefited from to become the studied environment on the security side, or at least increase the percentage of safety at the site of the event before Or after its occurrence, the other side is to know the psychological side, albeit superficially, of the genitals, which can help predict the method of preparing the criminal approach.[16h]</w:t>
            </w:r>
          </w:p>
          <w:p w:rsidR="00237D92" w:rsidRDefault="00237D92" w:rsidP="00237D92">
            <w:pPr>
              <w:spacing w:line="312" w:lineRule="auto"/>
              <w:rPr>
                <w:color w:val="3F4A52"/>
              </w:rPr>
            </w:pPr>
            <w:r>
              <w:t xml:space="preserve"> Therefore, teaching this subject requires the use of electronic means and films,Assigning students to prepare reports and studies on the scientific and skillful aspects by investigating many of the operations that took place in previous periods, with a focus on the need to prepare professional reports so that the student is able to highlight the scientific and skillful side.[15h]</w:t>
            </w:r>
          </w:p>
        </w:tc>
      </w:tr>
    </w:tbl>
    <w:p w:rsidR="00237D92" w:rsidRDefault="00237D92" w:rsidP="00237D92">
      <w:pPr>
        <w:spacing w:after="384" w:line="312" w:lineRule="auto"/>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237D92" w:rsidTr="00237D92">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276" w:lineRule="auto"/>
              <w:jc w:val="center"/>
              <w:rPr>
                <w:b/>
                <w:color w:val="17365D"/>
                <w:sz w:val="28"/>
                <w:szCs w:val="28"/>
              </w:rPr>
            </w:pPr>
            <w:r>
              <w:rPr>
                <w:b/>
                <w:color w:val="17365D"/>
                <w:sz w:val="28"/>
                <w:szCs w:val="28"/>
              </w:rPr>
              <w:t>Learning and Teaching Strategies</w:t>
            </w:r>
            <w:r>
              <w:rPr>
                <w:b/>
                <w:color w:val="17365D"/>
                <w:sz w:val="28"/>
                <w:szCs w:val="28"/>
              </w:rPr>
              <w:br/>
              <w:t>Learning and Teaching Strategies</w:t>
            </w:r>
          </w:p>
          <w:p w:rsidR="00237D92" w:rsidRDefault="00237D92" w:rsidP="00237D92">
            <w:pPr>
              <w:bidi/>
              <w:jc w:val="center"/>
              <w:rPr>
                <w:rFonts w:eastAsia="Times New Roman"/>
                <w:b/>
                <w:color w:val="17365D"/>
                <w:sz w:val="28"/>
                <w:szCs w:val="28"/>
              </w:rPr>
            </w:pPr>
          </w:p>
        </w:tc>
      </w:tr>
      <w:tr w:rsidR="00237D92" w:rsidTr="00237D92">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276" w:lineRule="auto"/>
              <w:jc w:val="both"/>
            </w:pPr>
            <w:r>
              <w:t>The strategy of teaching this subject includes :</w:t>
            </w:r>
          </w:p>
          <w:p w:rsidR="00237D92" w:rsidRDefault="00237D92" w:rsidP="00237D92">
            <w:pPr>
              <w:spacing w:line="276" w:lineRule="auto"/>
              <w:jc w:val="both"/>
            </w:pPr>
            <w:r>
              <w:t>1-relying on books available on the international network.</w:t>
            </w:r>
          </w:p>
          <w:p w:rsidR="00237D92" w:rsidRDefault="00237D92" w:rsidP="00237D92">
            <w:pPr>
              <w:spacing w:line="276" w:lineRule="auto"/>
              <w:jc w:val="both"/>
            </w:pPr>
            <w:r>
              <w:t xml:space="preserve">2- Relying on the last ten years that our country has gone through, especially from terrorist threats and the experiences that resulted from it. </w:t>
            </w:r>
          </w:p>
          <w:p w:rsidR="00237D92" w:rsidRDefault="00237D92" w:rsidP="00237D92">
            <w:pPr>
              <w:spacing w:line="276" w:lineRule="auto"/>
              <w:jc w:val="both"/>
            </w:pPr>
            <w:r>
              <w:t xml:space="preserve">3-Benefiting from the wars that took place in Iraq to try to obtain experience in how to deal with various materials and components that threaten the public security of society, </w:t>
            </w:r>
          </w:p>
          <w:p w:rsidR="00237D92" w:rsidRDefault="00237D92" w:rsidP="00237D92">
            <w:pPr>
              <w:spacing w:line="276" w:lineRule="auto"/>
              <w:jc w:val="both"/>
            </w:pPr>
            <w:r>
              <w:t>4- use of an international information network and referring to those with expertise and specialists in this field, with an emphasis on the practical side that increases the skillful competence of students</w:t>
            </w:r>
          </w:p>
        </w:tc>
      </w:tr>
    </w:tbl>
    <w:p w:rsidR="00237D92" w:rsidRDefault="00237D92" w:rsidP="00237D92">
      <w:pPr>
        <w:spacing w:line="276" w:lineRule="auto"/>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237D92" w:rsidTr="00237D92">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312" w:lineRule="auto"/>
              <w:jc w:val="center"/>
              <w:rPr>
                <w:rFonts w:eastAsia="Times New Roman"/>
                <w:color w:val="000000"/>
                <w:sz w:val="24"/>
                <w:szCs w:val="24"/>
              </w:rPr>
            </w:pPr>
            <w:r>
              <w:rPr>
                <w:rFonts w:eastAsia="Times New Roman"/>
                <w:b/>
                <w:color w:val="17365D"/>
                <w:sz w:val="28"/>
                <w:szCs w:val="28"/>
              </w:rPr>
              <w:lastRenderedPageBreak/>
              <w:t>Student Workload (SWL)</w:t>
            </w:r>
            <w:r>
              <w:rPr>
                <w:rFonts w:eastAsia="Times New Roman"/>
                <w:b/>
                <w:color w:val="17365D"/>
                <w:sz w:val="28"/>
                <w:szCs w:val="28"/>
              </w:rPr>
              <w:br/>
              <w:t>Student Workload (SWL)</w:t>
            </w:r>
          </w:p>
          <w:p w:rsidR="00237D92" w:rsidRDefault="00237D92" w:rsidP="00237D92">
            <w:pPr>
              <w:bidi/>
              <w:spacing w:line="312" w:lineRule="auto"/>
              <w:jc w:val="center"/>
              <w:rPr>
                <w:rFonts w:eastAsia="Times New Roman"/>
                <w:color w:val="000000"/>
                <w:sz w:val="24"/>
                <w:szCs w:val="24"/>
              </w:rPr>
            </w:pPr>
          </w:p>
        </w:tc>
      </w:tr>
      <w:tr w:rsidR="00237D92" w:rsidTr="00237D92">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sz w:val="24"/>
                <w:szCs w:val="24"/>
              </w:rPr>
            </w:pPr>
            <w:r>
              <w:rPr>
                <w:b/>
                <w:color w:val="000000"/>
                <w:sz w:val="24"/>
                <w:szCs w:val="24"/>
              </w:rPr>
              <w:t>Structured SWL (h/sem)</w:t>
            </w:r>
            <w:r>
              <w:rPr>
                <w:b/>
                <w:color w:val="000000"/>
                <w:sz w:val="24"/>
                <w:szCs w:val="24"/>
              </w:rPr>
              <w:br/>
              <w:t>Structured SWL (h/sem)</w:t>
            </w:r>
          </w:p>
          <w:p w:rsidR="00237D92" w:rsidRDefault="00237D92" w:rsidP="00237D92">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12" w:lineRule="auto"/>
              <w:rPr>
                <w:sz w:val="24"/>
                <w:szCs w:val="24"/>
              </w:rPr>
            </w:pPr>
            <w:r>
              <w:rPr>
                <w:sz w:val="24"/>
                <w:szCs w:val="24"/>
              </w:rPr>
              <w:t>44</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12" w:lineRule="auto"/>
              <w:rPr>
                <w:b/>
              </w:rPr>
            </w:pPr>
            <w:r>
              <w:rPr>
                <w:b/>
              </w:rPr>
              <w:t>Structured SWL (h/w)</w:t>
            </w:r>
            <w:r>
              <w:rPr>
                <w:b/>
              </w:rPr>
              <w:br/>
              <w:t>Structured SWL (h/w)</w:t>
            </w:r>
          </w:p>
          <w:p w:rsidR="00237D92" w:rsidRDefault="00237D92" w:rsidP="00237D92">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12" w:lineRule="auto"/>
              <w:rPr>
                <w:sz w:val="24"/>
                <w:szCs w:val="24"/>
              </w:rPr>
            </w:pPr>
            <w:r>
              <w:rPr>
                <w:sz w:val="24"/>
                <w:szCs w:val="24"/>
              </w:rPr>
              <w:t>3.1</w:t>
            </w:r>
          </w:p>
        </w:tc>
      </w:tr>
      <w:tr w:rsidR="00237D92" w:rsidTr="00237D92">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sz w:val="24"/>
                <w:szCs w:val="24"/>
              </w:rPr>
            </w:pPr>
            <w:r>
              <w:rPr>
                <w:b/>
                <w:color w:val="000000"/>
                <w:sz w:val="24"/>
                <w:szCs w:val="24"/>
              </w:rPr>
              <w:t>Unstructured SWL (h/sem)</w:t>
            </w:r>
            <w:r>
              <w:rPr>
                <w:b/>
                <w:color w:val="000000"/>
                <w:sz w:val="24"/>
                <w:szCs w:val="24"/>
              </w:rPr>
              <w:br/>
              <w:t>Unstructured SWL (h/sem)</w:t>
            </w:r>
          </w:p>
          <w:p w:rsidR="00237D92" w:rsidRDefault="00237D92" w:rsidP="00237D92">
            <w:pPr>
              <w:spacing w:line="312"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12" w:lineRule="auto"/>
              <w:rPr>
                <w:sz w:val="24"/>
                <w:szCs w:val="24"/>
              </w:rPr>
            </w:pPr>
            <w:r>
              <w:rPr>
                <w:sz w:val="24"/>
                <w:szCs w:val="24"/>
              </w:rPr>
              <w:t>31</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12" w:lineRule="auto"/>
              <w:rPr>
                <w:b/>
              </w:rPr>
            </w:pPr>
            <w:r>
              <w:rPr>
                <w:b/>
              </w:rPr>
              <w:t>Unstructured SWL (h/w)</w:t>
            </w:r>
            <w:r>
              <w:rPr>
                <w:b/>
              </w:rPr>
              <w:br/>
              <w:t>Unstructured SWL (h/w)</w:t>
            </w:r>
          </w:p>
          <w:p w:rsidR="00237D92" w:rsidRDefault="00237D92" w:rsidP="00237D92">
            <w:pPr>
              <w:spacing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12" w:lineRule="auto"/>
              <w:rPr>
                <w:sz w:val="24"/>
                <w:szCs w:val="24"/>
              </w:rPr>
            </w:pPr>
            <w:r>
              <w:rPr>
                <w:sz w:val="24"/>
                <w:szCs w:val="24"/>
              </w:rPr>
              <w:t>1.6</w:t>
            </w:r>
          </w:p>
        </w:tc>
      </w:tr>
      <w:tr w:rsidR="00237D92" w:rsidTr="00237D92">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sz w:val="24"/>
                <w:szCs w:val="24"/>
              </w:rPr>
            </w:pPr>
            <w:r>
              <w:rPr>
                <w:b/>
                <w:color w:val="000000"/>
                <w:sz w:val="24"/>
                <w:szCs w:val="24"/>
              </w:rPr>
              <w:t>Total SWL (h/sem)</w:t>
            </w:r>
            <w:r>
              <w:rPr>
                <w:b/>
                <w:color w:val="000000"/>
                <w:sz w:val="24"/>
                <w:szCs w:val="24"/>
              </w:rPr>
              <w:br/>
              <w:t>Total SWL (h/sem)</w:t>
            </w:r>
          </w:p>
          <w:p w:rsidR="00237D92" w:rsidRDefault="00237D92" w:rsidP="00237D92">
            <w:pPr>
              <w:spacing w:line="312" w:lineRule="auto"/>
              <w:rPr>
                <w:b/>
                <w:sz w:val="24"/>
                <w:szCs w:val="24"/>
              </w:rPr>
            </w:pP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line="312" w:lineRule="auto"/>
              <w:rPr>
                <w:sz w:val="24"/>
                <w:szCs w:val="24"/>
              </w:rPr>
            </w:pPr>
            <w:r>
              <w:rPr>
                <w:sz w:val="24"/>
                <w:szCs w:val="24"/>
              </w:rPr>
              <w:t>75</w:t>
            </w:r>
          </w:p>
        </w:tc>
      </w:tr>
    </w:tbl>
    <w:p w:rsidR="00237D92" w:rsidRDefault="00237D92" w:rsidP="00237D92">
      <w:pPr>
        <w:spacing w:after="0" w:line="312" w:lineRule="auto"/>
        <w:rPr>
          <w:rFonts w:ascii="Cambria" w:eastAsia="Cambria" w:hAnsi="Cambria" w:cs="Cambria"/>
          <w:b/>
          <w:color w:val="000000"/>
        </w:rPr>
      </w:pPr>
    </w:p>
    <w:p w:rsidR="00237D92" w:rsidRDefault="00237D92" w:rsidP="00237D92">
      <w:pPr>
        <w:spacing w:after="0" w:line="312" w:lineRule="auto"/>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237D92" w:rsidTr="00237D92">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312" w:lineRule="auto"/>
              <w:jc w:val="center"/>
              <w:rPr>
                <w:b/>
                <w:color w:val="17365D"/>
                <w:sz w:val="28"/>
                <w:szCs w:val="28"/>
              </w:rPr>
            </w:pPr>
            <w:r>
              <w:rPr>
                <w:b/>
                <w:color w:val="17365D"/>
                <w:sz w:val="28"/>
                <w:szCs w:val="28"/>
              </w:rPr>
              <w:t>Module Evaluation</w:t>
            </w:r>
            <w:r>
              <w:rPr>
                <w:b/>
                <w:color w:val="17365D"/>
                <w:sz w:val="28"/>
                <w:szCs w:val="28"/>
              </w:rPr>
              <w:br/>
              <w:t>Module Evaluation</w:t>
            </w:r>
          </w:p>
          <w:p w:rsidR="00237D92" w:rsidRDefault="00237D92" w:rsidP="00237D92">
            <w:pPr>
              <w:bidi/>
              <w:spacing w:line="312" w:lineRule="auto"/>
              <w:jc w:val="center"/>
              <w:rPr>
                <w:rFonts w:eastAsia="Times New Roman"/>
                <w:b/>
                <w:color w:val="17365D"/>
                <w:sz w:val="32"/>
                <w:szCs w:val="32"/>
              </w:rPr>
            </w:pPr>
          </w:p>
        </w:tc>
      </w:tr>
      <w:tr w:rsidR="00237D92" w:rsidTr="00237D92">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ind w:left="360" w:hanging="720"/>
              <w:rPr>
                <w:b/>
              </w:rPr>
            </w:pPr>
          </w:p>
          <w:p w:rsidR="00237D92" w:rsidRDefault="00237D92" w:rsidP="00237D92">
            <w:pPr>
              <w:spacing w:line="312" w:lineRule="auto"/>
              <w:ind w:left="360" w:hanging="720"/>
              <w:rPr>
                <w:b/>
              </w:rPr>
            </w:pPr>
            <w:r>
              <w:rPr>
                <w:b/>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12" w:lineRule="auto"/>
              <w:rPr>
                <w:b/>
                <w:color w:val="000000"/>
              </w:rPr>
            </w:pPr>
            <w:r>
              <w:rPr>
                <w:b/>
                <w:color w:val="000000"/>
              </w:rPr>
              <w:t>Relevant Learning Outcome</w:t>
            </w:r>
          </w:p>
        </w:tc>
      </w:tr>
      <w:tr w:rsidR="00237D92" w:rsidTr="00237D92">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r>
              <w:t>LO #1, 2, 10 and 11</w:t>
            </w:r>
          </w:p>
        </w:tc>
      </w:tr>
      <w:tr w:rsidR="00237D92" w:rsidTr="00237D92">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r>
              <w:t>LO # 3, 4, 6 and 7</w:t>
            </w:r>
          </w:p>
        </w:tc>
      </w:tr>
      <w:tr w:rsidR="00237D92" w:rsidTr="00237D92">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p>
        </w:tc>
      </w:tr>
      <w:tr w:rsidR="00237D92" w:rsidTr="00237D92">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r>
              <w:t>LO # 5, 8 and 10</w:t>
            </w:r>
          </w:p>
        </w:tc>
      </w:tr>
      <w:tr w:rsidR="00237D92" w:rsidTr="00237D92">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r>
              <w:t>LO # 1-7</w:t>
            </w:r>
          </w:p>
        </w:tc>
      </w:tr>
      <w:tr w:rsidR="00237D92" w:rsidTr="00237D92">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widowControl w:val="0"/>
              <w:spacing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r>
              <w:rPr>
                <w:color w:val="000000"/>
              </w:rPr>
              <w:t>All</w:t>
            </w:r>
          </w:p>
        </w:tc>
      </w:tr>
      <w:tr w:rsidR="00237D92" w:rsidTr="00237D92">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rPr>
                <w:color w:val="000000"/>
              </w:rPr>
            </w:pPr>
          </w:p>
        </w:tc>
      </w:tr>
    </w:tbl>
    <w:p w:rsidR="00237D92" w:rsidRDefault="00237D92" w:rsidP="00237D92">
      <w:pPr>
        <w:spacing w:after="0" w:line="312" w:lineRule="auto"/>
        <w:rPr>
          <w:rFonts w:ascii="Cambria" w:eastAsia="Cambria" w:hAnsi="Cambria" w:cs="Cambria"/>
          <w:b/>
          <w:color w:val="000000"/>
          <w:sz w:val="16"/>
          <w:szCs w:val="16"/>
        </w:rPr>
      </w:pPr>
    </w:p>
    <w:p w:rsidR="00237D92" w:rsidRDefault="00237D92" w:rsidP="00237D92">
      <w:pPr>
        <w:spacing w:after="0" w:line="312" w:lineRule="auto"/>
        <w:rPr>
          <w:rFonts w:ascii="Cambria" w:eastAsia="Cambria" w:hAnsi="Cambria" w:cs="Cambria"/>
          <w:b/>
          <w:color w:val="000000"/>
          <w:sz w:val="16"/>
          <w:szCs w:val="16"/>
        </w:rPr>
      </w:pPr>
    </w:p>
    <w:p w:rsidR="00237D92" w:rsidRDefault="00237D92" w:rsidP="00237D92">
      <w:pPr>
        <w:spacing w:line="276" w:lineRule="auto"/>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237D92" w:rsidTr="00237D92">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360" w:lineRule="auto"/>
              <w:jc w:val="center"/>
              <w:rPr>
                <w:b/>
                <w:color w:val="17365D"/>
                <w:sz w:val="28"/>
                <w:szCs w:val="28"/>
              </w:rPr>
            </w:pPr>
            <w:r>
              <w:rPr>
                <w:b/>
                <w:color w:val="17365D"/>
                <w:sz w:val="28"/>
                <w:szCs w:val="28"/>
              </w:rPr>
              <w:t>Delivery Plan (Weekly Syllabus)</w:t>
            </w:r>
            <w:r>
              <w:rPr>
                <w:b/>
                <w:color w:val="17365D"/>
                <w:sz w:val="28"/>
                <w:szCs w:val="28"/>
              </w:rPr>
              <w:br/>
              <w:t>Delivery Plan (Weekly Syllabus)</w:t>
            </w:r>
          </w:p>
          <w:p w:rsidR="00237D92" w:rsidRDefault="00237D92" w:rsidP="00237D92">
            <w:pPr>
              <w:bidi/>
              <w:spacing w:line="360" w:lineRule="auto"/>
              <w:jc w:val="center"/>
              <w:rPr>
                <w:rFonts w:eastAsia="Times New Roman"/>
                <w:b/>
                <w:color w:val="17365D"/>
                <w:sz w:val="28"/>
                <w:szCs w:val="28"/>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line="360" w:lineRule="auto"/>
              <w:rPr>
                <w:b/>
                <w:sz w:val="24"/>
                <w:szCs w:val="24"/>
              </w:rPr>
            </w:pPr>
            <w:r>
              <w:rPr>
                <w:b/>
              </w:rPr>
              <w:t>Material Covered</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tbl>
            <w:tblPr>
              <w:tblW w:w="0" w:type="auto"/>
              <w:tblLayout w:type="fixed"/>
              <w:tblLook w:val="04A0" w:firstRow="1" w:lastRow="0" w:firstColumn="1" w:lastColumn="0" w:noHBand="0" w:noVBand="1"/>
            </w:tblPr>
            <w:tblGrid>
              <w:gridCol w:w="7175"/>
            </w:tblGrid>
            <w:tr w:rsidR="00237D92" w:rsidTr="00237D92">
              <w:trPr>
                <w:trHeight w:val="110"/>
              </w:trPr>
              <w:tc>
                <w:tcPr>
                  <w:tcW w:w="7175" w:type="dxa"/>
                  <w:tcBorders>
                    <w:tl2br w:val="nil"/>
                    <w:tr2bl w:val="nil"/>
                  </w:tcBorders>
                </w:tcPr>
                <w:p w:rsidR="00237D92" w:rsidRDefault="00237D92" w:rsidP="00237D92">
                  <w:pPr>
                    <w:spacing w:after="0" w:line="360" w:lineRule="auto"/>
                    <w:rPr>
                      <w:bCs/>
                    </w:rPr>
                  </w:pPr>
                  <w:r>
                    <w:rPr>
                      <w:bCs/>
                    </w:rPr>
                    <w:t xml:space="preserve"> Introduction to explosive materials and booby traps</w:t>
                  </w:r>
                </w:p>
              </w:tc>
            </w:tr>
          </w:tbl>
          <w:p w:rsidR="00237D92" w:rsidRDefault="00237D92" w:rsidP="00237D92">
            <w:pPr>
              <w:spacing w:line="360" w:lineRule="auto"/>
              <w:rPr>
                <w:bCs/>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Cs/>
              </w:rPr>
            </w:pPr>
            <w:r>
              <w:rPr>
                <w:bCs/>
              </w:rPr>
              <w:t>Explosive materials</w:t>
            </w:r>
          </w:p>
        </w:tc>
      </w:tr>
      <w:tr w:rsidR="00237D92" w:rsidTr="00237D92">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lastRenderedPageBreak/>
              <w:t>Week 3</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Cs/>
              </w:rPr>
            </w:pPr>
            <w:r>
              <w:rPr>
                <w:bCs/>
              </w:rPr>
              <w:t>Double ussage materials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tbl>
            <w:tblPr>
              <w:tblW w:w="0" w:type="auto"/>
              <w:tblLayout w:type="fixed"/>
              <w:tblLook w:val="04A0" w:firstRow="1" w:lastRow="0" w:firstColumn="1" w:lastColumn="0" w:noHBand="0" w:noVBand="1"/>
            </w:tblPr>
            <w:tblGrid>
              <w:gridCol w:w="8345"/>
            </w:tblGrid>
            <w:tr w:rsidR="00237D92" w:rsidTr="00237D92">
              <w:trPr>
                <w:trHeight w:val="110"/>
              </w:trPr>
              <w:tc>
                <w:tcPr>
                  <w:tcW w:w="8345" w:type="dxa"/>
                  <w:tcBorders>
                    <w:tl2br w:val="nil"/>
                    <w:tr2bl w:val="nil"/>
                  </w:tcBorders>
                </w:tcPr>
                <w:p w:rsidR="00237D92" w:rsidRDefault="00237D92" w:rsidP="00237D92">
                  <w:pPr>
                    <w:rPr>
                      <w:color w:val="000000"/>
                      <w:szCs w:val="24"/>
                    </w:rPr>
                  </w:pPr>
                  <w:r>
                    <w:rPr>
                      <w:color w:val="000000"/>
                      <w:szCs w:val="24"/>
                    </w:rPr>
                    <w:t>Landmines and anti-Landmines</w:t>
                  </w:r>
                </w:p>
              </w:tc>
            </w:tr>
          </w:tbl>
          <w:p w:rsidR="00237D92" w:rsidRDefault="00237D92" w:rsidP="00237D92">
            <w:pPr>
              <w:spacing w:line="360" w:lineRule="auto"/>
              <w:rPr>
                <w:bCs/>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tbl>
            <w:tblPr>
              <w:tblW w:w="0" w:type="auto"/>
              <w:tblLayout w:type="fixed"/>
              <w:tblLook w:val="04A0" w:firstRow="1" w:lastRow="0" w:firstColumn="1" w:lastColumn="0" w:noHBand="0" w:noVBand="1"/>
            </w:tblPr>
            <w:tblGrid>
              <w:gridCol w:w="5495"/>
            </w:tblGrid>
            <w:tr w:rsidR="00237D92" w:rsidTr="00237D92">
              <w:trPr>
                <w:trHeight w:val="110"/>
              </w:trPr>
              <w:tc>
                <w:tcPr>
                  <w:tcW w:w="5495" w:type="dxa"/>
                  <w:tcBorders>
                    <w:tl2br w:val="nil"/>
                    <w:tr2bl w:val="nil"/>
                  </w:tcBorders>
                </w:tcPr>
                <w:tbl>
                  <w:tblPr>
                    <w:tblW w:w="4835" w:type="dxa"/>
                    <w:tblLayout w:type="fixed"/>
                    <w:tblLook w:val="04A0" w:firstRow="1" w:lastRow="0" w:firstColumn="1" w:lastColumn="0" w:noHBand="0" w:noVBand="1"/>
                  </w:tblPr>
                  <w:tblGrid>
                    <w:gridCol w:w="4835"/>
                  </w:tblGrid>
                  <w:tr w:rsidR="00237D92" w:rsidTr="00237D92">
                    <w:trPr>
                      <w:trHeight w:val="110"/>
                    </w:trPr>
                    <w:tc>
                      <w:tcPr>
                        <w:tcW w:w="4835" w:type="dxa"/>
                        <w:tcBorders>
                          <w:tl2br w:val="nil"/>
                          <w:tr2bl w:val="nil"/>
                        </w:tcBorders>
                      </w:tcPr>
                      <w:p w:rsidR="00237D92" w:rsidRDefault="00237D92" w:rsidP="00237D92">
                        <w:pPr>
                          <w:rPr>
                            <w:color w:val="000000"/>
                            <w:szCs w:val="24"/>
                          </w:rPr>
                        </w:pPr>
                        <w:r>
                          <w:rPr>
                            <w:color w:val="000000"/>
                            <w:sz w:val="24"/>
                            <w:szCs w:val="24"/>
                          </w:rPr>
                          <w:t xml:space="preserve"> </w:t>
                        </w:r>
                        <w:r>
                          <w:rPr>
                            <w:b/>
                            <w:color w:val="000000"/>
                            <w:szCs w:val="24"/>
                          </w:rPr>
                          <w:t>Characterization Methods explosive materials</w:t>
                        </w:r>
                      </w:p>
                    </w:tc>
                  </w:tr>
                </w:tbl>
                <w:p w:rsidR="00237D92" w:rsidRDefault="00237D92" w:rsidP="00237D92">
                  <w:pPr>
                    <w:rPr>
                      <w:color w:val="000000"/>
                      <w:szCs w:val="24"/>
                    </w:rPr>
                  </w:pPr>
                </w:p>
              </w:tc>
            </w:tr>
          </w:tbl>
          <w:p w:rsidR="00237D92" w:rsidRDefault="00237D92" w:rsidP="00237D92">
            <w:pPr>
              <w:spacing w:line="360" w:lineRule="auto"/>
              <w:rPr>
                <w:bCs/>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tcPr>
          <w:p w:rsidR="00237D92" w:rsidRDefault="00237D92" w:rsidP="00237D92">
            <w:pPr>
              <w:rPr>
                <w:bCs/>
              </w:rPr>
            </w:pPr>
            <w:r>
              <w:rPr>
                <w:color w:val="000000"/>
                <w:sz w:val="24"/>
                <w:szCs w:val="24"/>
              </w:rPr>
              <w:t xml:space="preserve"> </w:t>
            </w:r>
            <w:r>
              <w:rPr>
                <w:b/>
                <w:color w:val="000000"/>
                <w:szCs w:val="24"/>
              </w:rPr>
              <w:t>Characterization Methods double ussage materials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
                <w:color w:val="000000"/>
                <w:szCs w:val="24"/>
              </w:rPr>
            </w:pPr>
            <w:r>
              <w:rPr>
                <w:b/>
                <w:color w:val="000000"/>
                <w:szCs w:val="24"/>
              </w:rPr>
              <w:t>modification of explosive materials with double ussage materials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Cs/>
              </w:rPr>
            </w:pPr>
            <w:r>
              <w:rPr>
                <w:b/>
                <w:color w:val="000000"/>
                <w:szCs w:val="24"/>
              </w:rPr>
              <w:t xml:space="preserve">Remoing explosive materials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Cs/>
              </w:rPr>
            </w:pPr>
            <w:r>
              <w:rPr>
                <w:bCs/>
              </w:rPr>
              <w:t>Boopytraps classification</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tcPr>
          <w:p w:rsidR="00237D92" w:rsidRDefault="00237D92" w:rsidP="00237D92">
            <w:pPr>
              <w:spacing w:line="360" w:lineRule="auto"/>
              <w:rPr>
                <w:bCs/>
              </w:rPr>
            </w:pPr>
            <w:r>
              <w:rPr>
                <w:bCs/>
              </w:rPr>
              <w:t>Boopytraps equipment</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tcPr>
          <w:p w:rsidR="00237D92" w:rsidRDefault="00237D92" w:rsidP="00237D92">
            <w:pPr>
              <w:rPr>
                <w:bCs/>
              </w:rPr>
            </w:pPr>
            <w:r>
              <w:rPr>
                <w:color w:val="000000"/>
                <w:sz w:val="24"/>
                <w:szCs w:val="24"/>
              </w:rPr>
              <w:t xml:space="preserve">Boopytraps instlation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Cs/>
              </w:rPr>
            </w:pPr>
            <w:r>
              <w:rPr>
                <w:bCs/>
              </w:rPr>
              <w:t>Boopytraps identification</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Cs/>
              </w:rPr>
            </w:pPr>
            <w:r>
              <w:rPr>
                <w:bCs/>
              </w:rPr>
              <w:t>Boopytraps modifing</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Cs/>
              </w:rPr>
            </w:pPr>
            <w:r>
              <w:rPr>
                <w:bCs/>
              </w:rPr>
              <w:t>Boopytraps remoing</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933BE0" w:rsidP="00237D92">
            <w:pPr>
              <w:spacing w:line="360" w:lineRule="auto"/>
              <w:rPr>
                <w:bCs/>
              </w:rPr>
            </w:pPr>
            <w:r>
              <w:rPr>
                <w:bCs/>
              </w:rPr>
              <w:t>E</w:t>
            </w:r>
            <w:r w:rsidR="00237D92">
              <w:rPr>
                <w:bCs/>
              </w:rPr>
              <w:t>xam</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60" w:lineRule="auto"/>
              <w:ind w:left="-18" w:firstLine="18"/>
              <w:jc w:val="center"/>
              <w:rPr>
                <w:b/>
                <w:color w:val="000000"/>
              </w:rPr>
            </w:pPr>
            <w:r>
              <w:rPr>
                <w:b/>
                <w:color w:val="000000"/>
              </w:rPr>
              <w:t>Week 16</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60" w:lineRule="auto"/>
              <w:rPr>
                <w:b/>
              </w:rPr>
            </w:pPr>
            <w:r>
              <w:rPr>
                <w:b/>
              </w:rPr>
              <w:t>Preparatory week before the final Exam</w:t>
            </w:r>
          </w:p>
        </w:tc>
      </w:tr>
    </w:tbl>
    <w:p w:rsidR="00237D92" w:rsidRDefault="00237D92" w:rsidP="00237D92">
      <w:pPr>
        <w:tabs>
          <w:tab w:val="center" w:pos="3870"/>
        </w:tabs>
        <w:spacing w:after="0" w:line="360" w:lineRule="auto"/>
        <w:ind w:left="1985" w:hanging="1985"/>
        <w:jc w:val="both"/>
        <w:rPr>
          <w:b/>
          <w:sz w:val="24"/>
          <w:szCs w:val="24"/>
        </w:rPr>
      </w:pPr>
    </w:p>
    <w:p w:rsidR="00237D92" w:rsidRDefault="00237D92" w:rsidP="00237D92">
      <w:pPr>
        <w:rPr>
          <w:rFonts w:ascii="Cambria" w:eastAsia="Cambria" w:hAnsi="Cambria" w:cs="Cambria"/>
        </w:rPr>
      </w:pPr>
    </w:p>
    <w:p w:rsidR="00237D92" w:rsidRDefault="00237D92" w:rsidP="00237D92">
      <w:pPr>
        <w:tabs>
          <w:tab w:val="center" w:pos="3870"/>
        </w:tabs>
        <w:spacing w:after="0" w:line="360" w:lineRule="auto"/>
        <w:ind w:left="1985"/>
        <w:jc w:val="both"/>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237D92" w:rsidTr="00237D92">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312" w:lineRule="auto"/>
              <w:jc w:val="center"/>
              <w:rPr>
                <w:b/>
                <w:color w:val="17365D"/>
                <w:sz w:val="28"/>
                <w:szCs w:val="28"/>
              </w:rPr>
            </w:pPr>
            <w:r>
              <w:rPr>
                <w:b/>
                <w:color w:val="17365D"/>
                <w:sz w:val="28"/>
                <w:szCs w:val="28"/>
              </w:rPr>
              <w:t>Learning and Teaching Resources</w:t>
            </w:r>
            <w:r>
              <w:rPr>
                <w:b/>
                <w:color w:val="17365D"/>
                <w:sz w:val="28"/>
                <w:szCs w:val="28"/>
              </w:rPr>
              <w:br/>
              <w:t>Learning and Teaching Resources</w:t>
            </w:r>
          </w:p>
          <w:p w:rsidR="00237D92" w:rsidRDefault="00237D92" w:rsidP="00237D92">
            <w:pPr>
              <w:bidi/>
              <w:spacing w:line="312" w:lineRule="auto"/>
              <w:jc w:val="center"/>
              <w:rPr>
                <w:rFonts w:eastAsia="Times New Roman"/>
                <w:b/>
                <w:color w:val="17365D"/>
                <w:sz w:val="28"/>
                <w:szCs w:val="28"/>
              </w:rPr>
            </w:pPr>
          </w:p>
        </w:tc>
      </w:tr>
      <w:tr w:rsidR="00237D92" w:rsidTr="00237D92">
        <w:tc>
          <w:tcPr>
            <w:tcW w:w="2340" w:type="dxa"/>
            <w:tcBorders>
              <w:top w:val="single" w:sz="4" w:space="0" w:color="000000"/>
              <w:left w:val="single" w:sz="4" w:space="0" w:color="000000"/>
              <w:bottom w:val="single" w:sz="4" w:space="0" w:color="000000"/>
              <w:right w:val="nil"/>
            </w:tcBorders>
            <w:vAlign w:val="center"/>
          </w:tcPr>
          <w:p w:rsidR="00237D92" w:rsidRDefault="00237D92" w:rsidP="00237D92">
            <w:pPr>
              <w:spacing w:line="312" w:lineRule="auto"/>
              <w:ind w:left="360" w:hanging="720"/>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line="312" w:lineRule="auto"/>
              <w:jc w:val="center"/>
              <w:rPr>
                <w:b/>
              </w:rPr>
            </w:pPr>
            <w:r>
              <w:rPr>
                <w:b/>
              </w:rPr>
              <w:t>Available in the Library?</w:t>
            </w:r>
          </w:p>
        </w:tc>
      </w:tr>
      <w:tr w:rsidR="00237D92" w:rsidTr="00237D92">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rsidR="00237D92" w:rsidRDefault="00237D92" w:rsidP="00237D92">
            <w:r>
              <w:t>LANDMINES, EXPLOSIVE REMNANTS OF WAR AND IED SAFETY HANDBOOK</w:t>
            </w:r>
          </w:p>
          <w:p w:rsidR="00237D92" w:rsidRDefault="00237D92" w:rsidP="00237D92">
            <w:r>
              <w:t>chrome-extension://efaidnbmnnnibpcajpcglclefindmkaj/https://www.unmas.org/sites/default/files/handbook_english.pdf</w:t>
            </w:r>
          </w:p>
        </w:tc>
        <w:tc>
          <w:tcPr>
            <w:tcW w:w="23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rPr>
                <w:color w:val="FF0000"/>
              </w:rPr>
            </w:pPr>
            <w:r>
              <w:rPr>
                <w:color w:val="FF0000"/>
              </w:rPr>
              <w:t>no</w:t>
            </w:r>
          </w:p>
        </w:tc>
      </w:tr>
      <w:tr w:rsidR="00237D92" w:rsidTr="00237D92">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rsidR="00237D92" w:rsidRDefault="00237D92" w:rsidP="00237D92">
            <w:pPr>
              <w:rPr>
                <w:color w:val="000000"/>
                <w:szCs w:val="24"/>
              </w:rPr>
            </w:pPr>
            <w:r>
              <w:rPr>
                <w:color w:val="000000"/>
                <w:szCs w:val="24"/>
              </w:rPr>
              <w:t>Boopytraps</w:t>
            </w:r>
          </w:p>
          <w:p w:rsidR="00237D92" w:rsidRDefault="00237D92" w:rsidP="00237D92">
            <w:pPr>
              <w:rPr>
                <w:color w:val="000000"/>
                <w:szCs w:val="24"/>
              </w:rPr>
            </w:pPr>
            <w:r>
              <w:rPr>
                <w:color w:val="000000"/>
                <w:szCs w:val="24"/>
              </w:rPr>
              <w:t>chrome-extension://efaidnbmnnnibpcajpcglclefindmkaj/https://www.bits.de/NRANEU/others/amd-us-archive/FM5-31%2865%29.pdf</w:t>
            </w:r>
          </w:p>
        </w:tc>
        <w:tc>
          <w:tcPr>
            <w:tcW w:w="23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jc w:val="center"/>
            </w:pPr>
            <w:r>
              <w:t>yes</w:t>
            </w:r>
          </w:p>
        </w:tc>
      </w:tr>
      <w:tr w:rsidR="00237D92" w:rsidTr="00237D92">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312" w:lineRule="auto"/>
              <w:ind w:left="180"/>
            </w:pPr>
            <w:r>
              <w:t>http://epgp.inflibnet.ac.in/epgpdata/uploads/epgp_content/forensic_science/05._forensic_chemistry_and_explosives/31._explosives___introduction/et/4742_et_4742_et_31et.pdf</w:t>
            </w:r>
          </w:p>
        </w:tc>
      </w:tr>
    </w:tbl>
    <w:p w:rsidR="00237D92" w:rsidRDefault="00237D92" w:rsidP="00237D92">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237D92" w:rsidTr="00237D92">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rsidR="00237D92" w:rsidRDefault="00237D92" w:rsidP="00237D92">
            <w:pPr>
              <w:tabs>
                <w:tab w:val="left" w:pos="1890"/>
                <w:tab w:val="center" w:pos="4544"/>
              </w:tabs>
              <w:ind w:right="1152"/>
              <w:rPr>
                <w:b/>
                <w:color w:val="000000"/>
                <w:sz w:val="28"/>
                <w:szCs w:val="28"/>
              </w:rPr>
            </w:pPr>
            <w:r>
              <w:rPr>
                <w:b/>
                <w:color w:val="000000"/>
                <w:sz w:val="28"/>
                <w:szCs w:val="28"/>
              </w:rPr>
              <w:tab/>
            </w:r>
            <w:r>
              <w:rPr>
                <w:b/>
                <w:color w:val="000000"/>
                <w:sz w:val="28"/>
                <w:szCs w:val="28"/>
              </w:rPr>
              <w:tab/>
              <w:t xml:space="preserve">          Grading Scheme</w:t>
            </w:r>
            <w:r>
              <w:rPr>
                <w:b/>
                <w:color w:val="000000"/>
                <w:sz w:val="28"/>
                <w:szCs w:val="28"/>
              </w:rPr>
              <w:br/>
              <w:t>Grading Scheme</w:t>
            </w:r>
          </w:p>
          <w:p w:rsidR="00237D92" w:rsidRDefault="00237D92" w:rsidP="00237D92">
            <w:pPr>
              <w:bidi/>
              <w:jc w:val="center"/>
              <w:rPr>
                <w:rFonts w:eastAsia="Times New Roman"/>
                <w:b/>
                <w:color w:val="000000"/>
                <w:sz w:val="28"/>
                <w:szCs w:val="28"/>
              </w:rPr>
            </w:pPr>
          </w:p>
        </w:tc>
      </w:tr>
      <w:tr w:rsidR="00237D92" w:rsidTr="00237D92">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rsidR="00237D92" w:rsidRDefault="00237D92" w:rsidP="00237D92">
            <w:pPr>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237D92" w:rsidRDefault="00237D92" w:rsidP="00237D92">
            <w:pPr>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37D92" w:rsidRDefault="00237D92" w:rsidP="00237D92">
            <w:pPr>
              <w:bidi/>
              <w:jc w:val="center"/>
              <w:rPr>
                <w:color w:val="000000"/>
              </w:rPr>
            </w:pPr>
            <w:r>
              <w:rPr>
                <w:rtl/>
              </w:rPr>
              <w:t>Grade</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37D92" w:rsidRDefault="00237D92" w:rsidP="00237D92">
            <w:pPr>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237D92" w:rsidRDefault="00237D92" w:rsidP="00237D92">
            <w:pPr>
              <w:rPr>
                <w:b/>
                <w:color w:val="000000"/>
              </w:rPr>
            </w:pPr>
            <w:r>
              <w:rPr>
                <w:b/>
                <w:color w:val="000000"/>
              </w:rPr>
              <w:t>Definition</w:t>
            </w:r>
          </w:p>
        </w:tc>
      </w:tr>
      <w:tr w:rsidR="00237D92" w:rsidTr="00237D92">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37D92" w:rsidRDefault="00237D92" w:rsidP="00237D92">
            <w:pPr>
              <w:rPr>
                <w:b/>
                <w:color w:val="000000"/>
              </w:rPr>
            </w:pPr>
            <w:r>
              <w:rPr>
                <w:b/>
                <w:color w:val="000000"/>
              </w:rPr>
              <w:t>Success Group</w:t>
            </w:r>
          </w:p>
          <w:p w:rsidR="00237D92" w:rsidRDefault="00237D92" w:rsidP="00237D92">
            <w:pP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A - </w:t>
            </w:r>
            <w:r>
              <w:rPr>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rtl/>
              </w:rPr>
              <w:t>Excellent</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Outstanding Performance</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B - </w:t>
            </w:r>
            <w:r>
              <w:rPr>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rtl/>
              </w:rPr>
              <w:t xml:space="preserve">Very Good </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Above average with some errors</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C </w:t>
            </w:r>
            <w:r w:rsidR="00933BE0">
              <w:rPr>
                <w:b/>
                <w:color w:val="000000"/>
              </w:rPr>
              <w:t>–</w:t>
            </w:r>
            <w:r>
              <w:rPr>
                <w:b/>
                <w:color w:val="000000"/>
              </w:rPr>
              <w:t xml:space="preserve"> </w:t>
            </w:r>
            <w:r>
              <w:rPr>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rtl/>
              </w:rPr>
              <w:t>Good</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Sound work with notable errors</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D - </w:t>
            </w:r>
            <w:r>
              <w:rPr>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rtl/>
              </w:rPr>
              <w:t xml:space="preserve">Satisfactory </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Fair but with major shortcomings</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E - </w:t>
            </w:r>
            <w:r>
              <w:rPr>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rtl/>
              </w:rPr>
              <w:t xml:space="preserve">Sufficient </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Work meets minimum criteria</w:t>
            </w:r>
          </w:p>
        </w:tc>
      </w:tr>
      <w:tr w:rsidR="00237D92" w:rsidTr="00237D92">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37D92" w:rsidRDefault="00237D92" w:rsidP="00237D92">
            <w:pPr>
              <w:rPr>
                <w:b/>
                <w:color w:val="000000"/>
              </w:rPr>
            </w:pPr>
            <w:r>
              <w:rPr>
                <w:b/>
                <w:color w:val="000000"/>
              </w:rPr>
              <w:t>Fail Group</w:t>
            </w:r>
          </w:p>
          <w:p w:rsidR="00237D92" w:rsidRDefault="00237D92" w:rsidP="00237D92">
            <w:pP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rPr>
            </w:pPr>
            <w:r>
              <w:rPr>
                <w:b/>
                <w:color w:val="000000"/>
              </w:rPr>
              <w:t xml:space="preserve">FX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sz w:val="24"/>
                <w:szCs w:val="24"/>
              </w:rPr>
            </w:pPr>
            <w:r>
              <w:rPr>
                <w:b/>
                <w:sz w:val="24"/>
                <w:szCs w:val="24"/>
                <w:rtl/>
              </w:rPr>
              <w:t>Fail (under remediation)</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More work required but credit awarded</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spacing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ind w:firstLine="72"/>
              <w:rPr>
                <w:b/>
                <w:color w:val="000000"/>
                <w:sz w:val="24"/>
                <w:szCs w:val="24"/>
              </w:rPr>
            </w:pPr>
            <w:r>
              <w:rPr>
                <w:b/>
                <w:color w:val="000000"/>
              </w:rPr>
              <w:t xml:space="preserve">F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jc w:val="center"/>
              <w:rPr>
                <w:b/>
              </w:rPr>
            </w:pPr>
            <w:r>
              <w:rPr>
                <w:b/>
                <w:rtl/>
              </w:rPr>
              <w:t>Fail</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rPr>
                <w:color w:val="000000"/>
              </w:rPr>
            </w:pPr>
            <w:r>
              <w:rPr>
                <w:color w:val="000000"/>
              </w:rPr>
              <w:t>Considerable amount of work required</w:t>
            </w:r>
          </w:p>
        </w:tc>
      </w:tr>
      <w:tr w:rsidR="00237D92" w:rsidTr="00237D92">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37D92" w:rsidRDefault="00237D92" w:rsidP="00237D92">
            <w:pP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37D92" w:rsidRDefault="00237D92" w:rsidP="00237D92">
            <w:pP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37D92" w:rsidRDefault="00237D92" w:rsidP="00237D92">
            <w:pP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37D92" w:rsidRDefault="00237D92" w:rsidP="00237D92">
            <w:pP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237D92" w:rsidRDefault="00237D92" w:rsidP="00237D92">
            <w:pPr>
              <w:rPr>
                <w:b/>
                <w:color w:val="000000"/>
              </w:rPr>
            </w:pPr>
          </w:p>
        </w:tc>
      </w:tr>
      <w:tr w:rsidR="00237D92" w:rsidTr="00237D92">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rsidR="00237D92" w:rsidRDefault="00237D92" w:rsidP="00237D92">
            <w:pPr>
              <w:rPr>
                <w:color w:val="000000"/>
                <w:sz w:val="16"/>
                <w:szCs w:val="16"/>
              </w:rPr>
            </w:pPr>
          </w:p>
          <w:p w:rsidR="00237D92" w:rsidRDefault="00237D92" w:rsidP="00237D92">
            <w:pPr>
              <w:jc w:val="both"/>
              <w:rPr>
                <w:color w:val="000000"/>
                <w:sz w:val="16"/>
                <w:szCs w:val="16"/>
              </w:rPr>
            </w:pPr>
            <w:r>
              <w:rPr>
                <w:b/>
                <w:color w:val="000000"/>
              </w:rPr>
              <w:t>Note:</w:t>
            </w:r>
            <w:r>
              <w:rPr>
                <w:color w:val="000000"/>
              </w:rPr>
              <w:t xml:space="preserve"> </w:t>
            </w:r>
            <w:r>
              <w:t xml:space="preserve">Marks </w:t>
            </w:r>
            <w:r>
              <w:rPr>
                <w:color w:val="000000"/>
              </w:rPr>
              <w:t xml:space="preserve">Decimal places above or below 0.5 will be rounded to the higher or lower full mark (for example a mark of 54.5 will be rounded to 55, whereas a mark of 54.4 will be rounded to 54. </w:t>
            </w:r>
            <w:r>
              <w:t>The University</w:t>
            </w:r>
            <w:r>
              <w:rPr>
                <w:color w:val="000000"/>
              </w:rPr>
              <w:t xml:space="preserve"> has a policy NOT to condone "near-pass fails" so the only adjustment to marks awarded by the original marker(s) will be the automatic rounding outlined above.</w:t>
            </w:r>
          </w:p>
        </w:tc>
      </w:tr>
    </w:tbl>
    <w:p w:rsidR="00237D92" w:rsidRDefault="00237D92" w:rsidP="00237D92">
      <w:pPr>
        <w:spacing w:before="240"/>
        <w:jc w:val="center"/>
        <w:rPr>
          <w:color w:val="000000"/>
          <w:sz w:val="48"/>
          <w:szCs w:val="48"/>
        </w:rPr>
      </w:pPr>
      <w:r>
        <w:rPr>
          <w:rFonts w:hint="cs"/>
          <w:color w:val="000000"/>
          <w:sz w:val="48"/>
          <w:szCs w:val="48"/>
          <w:rtl/>
        </w:rPr>
        <w:t>Hair, Tissues, and Fibers</w:t>
      </w:r>
    </w:p>
    <w:p w:rsidR="00237D92" w:rsidRDefault="00237D92" w:rsidP="00237D92">
      <w:pPr>
        <w:bidi/>
        <w:jc w:val="center"/>
        <w:rPr>
          <w:sz w:val="48"/>
          <w:szCs w:val="48"/>
        </w:rPr>
      </w:pPr>
      <w:r>
        <w:rPr>
          <w:sz w:val="48"/>
          <w:szCs w:val="48"/>
          <w:rtl/>
        </w:rPr>
        <w:t>MODULE DESCRIPTION FORM</w:t>
      </w:r>
    </w:p>
    <w:tbl>
      <w:tblPr>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237D92" w:rsidTr="00237D92">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before="80" w:after="80"/>
              <w:jc w:val="center"/>
              <w:rPr>
                <w:b/>
                <w:color w:val="17365D"/>
                <w:sz w:val="28"/>
                <w:szCs w:val="28"/>
              </w:rPr>
            </w:pPr>
            <w:r>
              <w:rPr>
                <w:b/>
                <w:color w:val="17365D"/>
                <w:sz w:val="28"/>
                <w:szCs w:val="28"/>
              </w:rPr>
              <w:t>Module Information</w:t>
            </w:r>
            <w:r>
              <w:rPr>
                <w:b/>
                <w:color w:val="17365D"/>
                <w:sz w:val="28"/>
                <w:szCs w:val="28"/>
              </w:rPr>
              <w:br/>
              <w:t>Module Information</w:t>
            </w:r>
          </w:p>
          <w:p w:rsidR="00237D92" w:rsidRDefault="00237D92" w:rsidP="00237D92">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p>
        </w:tc>
      </w:tr>
      <w:tr w:rsidR="00237D92" w:rsidTr="00237D92">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98174A" w:rsidRDefault="00237D92" w:rsidP="00237D92">
            <w:pPr>
              <w:bidi/>
              <w:jc w:val="center"/>
              <w:rPr>
                <w:rFonts w:ascii="Times New Roman" w:hAnsi="Times New Roman" w:cs="Times New Roman"/>
                <w:b/>
                <w:bCs/>
                <w:sz w:val="20"/>
                <w:szCs w:val="20"/>
                <w:lang w:bidi="ar-IQ"/>
              </w:rPr>
            </w:pPr>
            <w:r w:rsidRPr="003D445F">
              <w:rPr>
                <w:rFonts w:ascii="Times New Roman" w:hAnsi="Times New Roman" w:cs="Times New Roman"/>
                <w:b/>
                <w:bCs/>
                <w:sz w:val="20"/>
                <w:szCs w:val="20"/>
                <w:lang w:bidi="ar-IQ"/>
              </w:rPr>
              <w:t xml:space="preserve">tissue , haier and fibers scince  </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b/>
              </w:rPr>
            </w:pPr>
            <w:r>
              <w:rPr>
                <w:b/>
              </w:rPr>
              <w:t>Module Delivery</w:t>
            </w:r>
          </w:p>
        </w:tc>
      </w:tr>
      <w:tr w:rsidR="00237D92" w:rsidTr="00237D92">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1"/>
              <w:spacing w:before="80" w:after="80" w:line="240" w:lineRule="auto"/>
              <w:ind w:left="90"/>
              <w:rPr>
                <w:b w:val="0"/>
                <w:color w:val="FF0000"/>
                <w:sz w:val="28"/>
                <w:szCs w:val="28"/>
              </w:rPr>
            </w:pPr>
            <w:r>
              <w:rPr>
                <w:sz w:val="24"/>
                <w:szCs w:val="24"/>
              </w:rPr>
              <w:t>Core</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330598" w:rsidP="00635BE2">
            <w:pPr>
              <w:numPr>
                <w:ilvl w:val="0"/>
                <w:numId w:val="4"/>
              </w:numPr>
              <w:spacing w:before="80" w:after="0" w:line="240" w:lineRule="auto"/>
              <w:rPr>
                <w:b/>
              </w:rPr>
            </w:pPr>
            <w:sdt>
              <w:sdtPr>
                <w:tag w:val="goog_rdk_0"/>
                <w:id w:val="72858015"/>
              </w:sdtPr>
              <w:sdtEndPr/>
              <w:sdtContent>
                <w:r w:rsidR="00237D92">
                  <w:rPr>
                    <w:rFonts w:ascii="Segoe UI Symbol" w:eastAsia="Arial Unicode MS" w:hAnsi="Segoe UI Symbol" w:cs="Segoe UI Symbol"/>
                    <w:b/>
                  </w:rPr>
                  <w:t>☒</w:t>
                </w:r>
              </w:sdtContent>
            </w:sdt>
            <w:r w:rsidR="00237D92">
              <w:rPr>
                <w:b/>
              </w:rPr>
              <w:t xml:space="preserve"> Theory    </w:t>
            </w:r>
          </w:p>
          <w:p w:rsidR="00237D92" w:rsidRDefault="00330598" w:rsidP="00635BE2">
            <w:pPr>
              <w:numPr>
                <w:ilvl w:val="0"/>
                <w:numId w:val="5"/>
              </w:numPr>
              <w:spacing w:after="0" w:line="240" w:lineRule="auto"/>
              <w:rPr>
                <w:b/>
              </w:rPr>
            </w:pPr>
            <w:sdt>
              <w:sdtPr>
                <w:tag w:val="goog_rdk_1"/>
                <w:id w:val="1654558503"/>
              </w:sdtPr>
              <w:sdtEndPr/>
              <w:sdtContent>
                <w:r w:rsidR="00237D92">
                  <w:rPr>
                    <w:rFonts w:ascii="Segoe UI Symbol" w:eastAsia="Arial Unicode MS" w:hAnsi="Segoe UI Symbol" w:cs="Segoe UI Symbol"/>
                    <w:b/>
                  </w:rPr>
                  <w:t>☒</w:t>
                </w:r>
              </w:sdtContent>
            </w:sdt>
            <w:r w:rsidR="00237D92">
              <w:rPr>
                <w:b/>
              </w:rPr>
              <w:t xml:space="preserve"> Lecture</w:t>
            </w:r>
          </w:p>
          <w:p w:rsidR="00237D92" w:rsidRDefault="00330598" w:rsidP="00635BE2">
            <w:pPr>
              <w:numPr>
                <w:ilvl w:val="0"/>
                <w:numId w:val="5"/>
              </w:numPr>
              <w:spacing w:after="0" w:line="240" w:lineRule="auto"/>
              <w:rPr>
                <w:b/>
              </w:rPr>
            </w:pPr>
            <w:sdt>
              <w:sdtPr>
                <w:tag w:val="goog_rdk_2"/>
                <w:id w:val="552970986"/>
              </w:sdtPr>
              <w:sdtEndPr/>
              <w:sdtContent>
                <w:sdt>
                  <w:sdtPr>
                    <w:tag w:val="goog_rdk_1"/>
                    <w:id w:val="1189331092"/>
                  </w:sdtPr>
                  <w:sdtEndPr/>
                  <w:sdtContent>
                    <w:sdt>
                      <w:sdtPr>
                        <w:tag w:val="goog_rdk_3"/>
                        <w:id w:val="1264266129"/>
                      </w:sdtPr>
                      <w:sdtEndPr/>
                      <w:sdtContent>
                        <w:r w:rsidR="00237D92">
                          <w:rPr>
                            <w:rFonts w:ascii="Segoe UI Symbol" w:eastAsia="Arial Unicode MS" w:hAnsi="Segoe UI Symbol" w:cs="Segoe UI Symbol"/>
                            <w:b/>
                          </w:rPr>
                          <w:t>☐</w:t>
                        </w:r>
                      </w:sdtContent>
                    </w:sdt>
                  </w:sdtContent>
                </w:sdt>
              </w:sdtContent>
            </w:sdt>
            <w:r w:rsidR="00237D92">
              <w:rPr>
                <w:b/>
              </w:rPr>
              <w:t xml:space="preserve"> Lab </w:t>
            </w:r>
          </w:p>
          <w:p w:rsidR="00237D92" w:rsidRDefault="00330598" w:rsidP="00635BE2">
            <w:pPr>
              <w:numPr>
                <w:ilvl w:val="0"/>
                <w:numId w:val="5"/>
              </w:numPr>
              <w:spacing w:after="0" w:line="240" w:lineRule="auto"/>
              <w:rPr>
                <w:b/>
              </w:rPr>
            </w:pPr>
            <w:sdt>
              <w:sdtPr>
                <w:tag w:val="goog_rdk_3"/>
                <w:id w:val="-1711639881"/>
              </w:sdtPr>
              <w:sdtEndPr/>
              <w:sdtContent>
                <w:sdt>
                  <w:sdtPr>
                    <w:tag w:val="goog_rdk_1"/>
                    <w:id w:val="826788371"/>
                  </w:sdtPr>
                  <w:sdtEndPr/>
                  <w:sdtContent>
                    <w:r w:rsidR="00237D92">
                      <w:rPr>
                        <w:rFonts w:ascii="Segoe UI Symbol" w:eastAsia="Arial Unicode MS" w:hAnsi="Segoe UI Symbol" w:cs="Segoe UI Symbol"/>
                        <w:b/>
                      </w:rPr>
                      <w:t>☒</w:t>
                    </w:r>
                  </w:sdtContent>
                </w:sdt>
                <w:r w:rsidR="00237D92">
                  <w:rPr>
                    <w:rFonts w:ascii="Arial Unicode MS" w:eastAsia="Arial Unicode MS" w:hAnsi="Arial Unicode MS" w:cs="Arial Unicode MS" w:hint="cs"/>
                    <w:b/>
                    <w:rtl/>
                  </w:rPr>
                  <w:t xml:space="preserve">  </w:t>
                </w:r>
              </w:sdtContent>
            </w:sdt>
            <w:r w:rsidR="00237D92">
              <w:rPr>
                <w:b/>
              </w:rPr>
              <w:t xml:space="preserve"> Tutorial</w:t>
            </w:r>
          </w:p>
          <w:p w:rsidR="00237D92" w:rsidRDefault="00330598" w:rsidP="00635BE2">
            <w:pPr>
              <w:numPr>
                <w:ilvl w:val="0"/>
                <w:numId w:val="5"/>
              </w:numPr>
              <w:spacing w:after="0" w:line="240" w:lineRule="auto"/>
              <w:rPr>
                <w:b/>
              </w:rPr>
            </w:pPr>
            <w:sdt>
              <w:sdtPr>
                <w:tag w:val="goog_rdk_4"/>
                <w:id w:val="-1341843249"/>
              </w:sdtPr>
              <w:sdtEndPr/>
              <w:sdtContent>
                <w:r w:rsidR="00237D92">
                  <w:rPr>
                    <w:rFonts w:ascii="Segoe UI Symbol" w:eastAsia="Arial Unicode MS" w:hAnsi="Segoe UI Symbol" w:cs="Segoe UI Symbol"/>
                    <w:b/>
                  </w:rPr>
                  <w:t>☐</w:t>
                </w:r>
              </w:sdtContent>
            </w:sdt>
            <w:r w:rsidR="00237D92">
              <w:rPr>
                <w:b/>
              </w:rPr>
              <w:t xml:space="preserve"> Practical</w:t>
            </w:r>
          </w:p>
          <w:p w:rsidR="00237D92" w:rsidRDefault="00330598" w:rsidP="00635BE2">
            <w:pPr>
              <w:numPr>
                <w:ilvl w:val="0"/>
                <w:numId w:val="5"/>
              </w:numPr>
              <w:spacing w:after="80" w:line="240" w:lineRule="auto"/>
              <w:rPr>
                <w:b/>
              </w:rPr>
            </w:pPr>
            <w:sdt>
              <w:sdtPr>
                <w:tag w:val="goog_rdk_5"/>
                <w:id w:val="224346154"/>
              </w:sdtPr>
              <w:sdtEndPr/>
              <w:sdtContent>
                <w:r w:rsidR="00237D92">
                  <w:rPr>
                    <w:rFonts w:ascii="Segoe UI Symbol" w:eastAsia="Arial Unicode MS" w:hAnsi="Segoe UI Symbol" w:cs="Segoe UI Symbol"/>
                    <w:b/>
                  </w:rPr>
                  <w:t>☐</w:t>
                </w:r>
              </w:sdtContent>
            </w:sdt>
            <w:r w:rsidR="00237D92">
              <w:rPr>
                <w:b/>
              </w:rPr>
              <w:t xml:space="preserve"> Seminar</w:t>
            </w:r>
          </w:p>
        </w:tc>
      </w:tr>
      <w:tr w:rsidR="00237D92" w:rsidTr="00237D92">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1"/>
              <w:spacing w:before="80" w:after="80" w:line="240" w:lineRule="auto"/>
              <w:ind w:left="90"/>
              <w:rPr>
                <w:b w:val="0"/>
                <w:color w:val="FF0000"/>
                <w:sz w:val="28"/>
                <w:szCs w:val="28"/>
              </w:rPr>
            </w:pPr>
            <w:r w:rsidRPr="007F5A85">
              <w:rPr>
                <w:bCs w:val="0"/>
                <w:color w:val="FF0000"/>
                <w:sz w:val="28"/>
                <w:szCs w:val="28"/>
              </w:rPr>
              <w:t>NUST101</w:t>
            </w:r>
            <w:r w:rsidRPr="00715A52">
              <w:rPr>
                <w:rFonts w:ascii="Times New Roman" w:hAnsi="Times New Roman" w:cs="Times New Roman"/>
                <w:sz w:val="20"/>
                <w:szCs w:val="20"/>
                <w:rtl/>
                <w:lang w:bidi="ar-IQ"/>
              </w:rPr>
              <w:t xml:space="preserve">  </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widowControl w:val="0"/>
              <w:pBdr>
                <w:top w:val="nil"/>
                <w:left w:val="nil"/>
                <w:bottom w:val="nil"/>
                <w:right w:val="nil"/>
                <w:between w:val="nil"/>
              </w:pBdr>
              <w:spacing w:after="0" w:line="276" w:lineRule="auto"/>
              <w:rPr>
                <w:color w:val="FF0000"/>
                <w:sz w:val="28"/>
                <w:szCs w:val="28"/>
              </w:rPr>
            </w:pPr>
          </w:p>
        </w:tc>
      </w:tr>
      <w:tr w:rsidR="00237D92" w:rsidTr="00237D92">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1"/>
              <w:spacing w:before="80" w:after="80" w:line="240" w:lineRule="auto"/>
              <w:ind w:left="90"/>
              <w:rPr>
                <w:b w:val="0"/>
                <w:color w:val="FF0000"/>
                <w:sz w:val="28"/>
                <w:szCs w:val="28"/>
              </w:rPr>
            </w:pPr>
            <w:r>
              <w:rPr>
                <w:rFonts w:hint="cs"/>
                <w:sz w:val="24"/>
                <w:szCs w:val="24"/>
                <w:shd w:val="clear" w:color="auto" w:fill="E8EAED"/>
                <w:rtl/>
              </w:rPr>
              <w:t>4</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widowControl w:val="0"/>
              <w:pBdr>
                <w:top w:val="nil"/>
                <w:left w:val="nil"/>
                <w:bottom w:val="nil"/>
                <w:right w:val="nil"/>
                <w:between w:val="nil"/>
              </w:pBdr>
              <w:spacing w:after="0" w:line="276" w:lineRule="auto"/>
              <w:rPr>
                <w:color w:val="FF0000"/>
                <w:sz w:val="28"/>
                <w:szCs w:val="28"/>
              </w:rPr>
            </w:pPr>
          </w:p>
        </w:tc>
      </w:tr>
      <w:tr w:rsidR="00237D92" w:rsidTr="00237D92">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pStyle w:val="1"/>
              <w:spacing w:before="80" w:after="80" w:line="240" w:lineRule="auto"/>
              <w:ind w:left="90"/>
              <w:rPr>
                <w:b w:val="0"/>
                <w:color w:val="FF0000"/>
                <w:sz w:val="24"/>
                <w:szCs w:val="24"/>
              </w:rPr>
            </w:pPr>
            <w:r>
              <w:rPr>
                <w:rFonts w:hint="cs"/>
                <w:color w:val="FF0000"/>
                <w:sz w:val="24"/>
                <w:szCs w:val="24"/>
                <w:rtl/>
              </w:rPr>
              <w:t>100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widowControl w:val="0"/>
              <w:pBdr>
                <w:top w:val="nil"/>
                <w:left w:val="nil"/>
                <w:bottom w:val="nil"/>
                <w:right w:val="nil"/>
                <w:between w:val="nil"/>
              </w:pBdr>
              <w:spacing w:after="0" w:line="276" w:lineRule="auto"/>
              <w:rPr>
                <w:color w:val="FF0000"/>
                <w:sz w:val="24"/>
                <w:szCs w:val="24"/>
              </w:rPr>
            </w:pP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rsidR="00237D92" w:rsidRDefault="00237D92" w:rsidP="00237D92">
            <w:pPr>
              <w:spacing w:before="80" w:after="80"/>
              <w:ind w:hanging="720"/>
              <w:rPr>
                <w:color w:val="000000"/>
              </w:rPr>
            </w:pPr>
            <w:r>
              <w:rPr>
                <w:color w:val="000000"/>
              </w:rPr>
              <w:t>UGx11</w:t>
            </w:r>
            <w:r>
              <w:t xml:space="preserve">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t>1</w:t>
            </w: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rPr>
                <w:color w:val="000000"/>
              </w:rPr>
              <w:t>FORN</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rPr>
                <w:color w:val="000000"/>
              </w:rPr>
              <w:t xml:space="preserve"> SC</w:t>
            </w:r>
          </w:p>
        </w:tc>
      </w:tr>
      <w:tr w:rsidR="00237D92" w:rsidTr="00237D92">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lang w:bidi="ar-IQ"/>
              </w:rPr>
            </w:pPr>
            <w:r>
              <w:t>nashat.a-soud</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Pr="0098174A" w:rsidRDefault="00330598" w:rsidP="00237D92">
            <w:pPr>
              <w:spacing w:before="80" w:after="80"/>
              <w:rPr>
                <w:color w:val="000000"/>
              </w:rPr>
            </w:pPr>
            <w:hyperlink r:id="rId103" w:history="1">
              <w:r w:rsidR="00237D92" w:rsidRPr="003D7C18">
                <w:rPr>
                  <w:rStyle w:val="Hyperlink"/>
                </w:rPr>
                <w:t>nashat.a-soud@nust.edu.iq</w:t>
              </w:r>
            </w:hyperlink>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t>Assist</w:t>
            </w:r>
            <w:r>
              <w:rPr>
                <w:rFonts w:hint="cs"/>
                <w:rtl/>
              </w:rPr>
              <w:t xml:space="preserve"> </w:t>
            </w:r>
            <w:r>
              <w:t>Lecture</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rPr>
                <w:color w:val="000000"/>
              </w:rPr>
            </w:pPr>
            <w:r>
              <w:t xml:space="preserve">ph.r  </w:t>
            </w:r>
          </w:p>
        </w:tc>
      </w:tr>
      <w:tr w:rsidR="00237D92" w:rsidTr="00237D92">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pP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rsidR="00237D92" w:rsidRDefault="00237D92" w:rsidP="00237D92">
            <w:pPr>
              <w:spacing w:before="80" w:after="80"/>
              <w:ind w:left="360" w:hanging="36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before="80" w:after="80"/>
            </w:pPr>
          </w:p>
        </w:tc>
      </w:tr>
      <w:tr w:rsidR="00237D92" w:rsidTr="00237D92">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rsidR="00237D92" w:rsidRDefault="00237D92" w:rsidP="00237D92">
            <w:pPr>
              <w:spacing w:before="80" w:after="80"/>
              <w:ind w:left="360"/>
            </w:pPr>
            <w:r>
              <w:t>01/09/2023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before="80" w:after="80"/>
            </w:pPr>
            <w:r>
              <w:t>1.0</w:t>
            </w:r>
          </w:p>
        </w:tc>
      </w:tr>
    </w:tbl>
    <w:p w:rsidR="00237D92" w:rsidRDefault="00237D92" w:rsidP="00237D92">
      <w:pPr>
        <w:tabs>
          <w:tab w:val="left" w:pos="5220"/>
        </w:tabs>
        <w:spacing w:after="200" w:line="276" w:lineRule="auto"/>
        <w:rPr>
          <w:rFonts w:ascii="Cambria" w:eastAsia="Cambria" w:hAnsi="Cambria" w:cs="Cambria"/>
          <w:b/>
          <w:sz w:val="16"/>
          <w:szCs w:val="16"/>
        </w:rPr>
      </w:pPr>
    </w:p>
    <w:p w:rsidR="00237D92" w:rsidRDefault="00237D92" w:rsidP="00237D92">
      <w:pPr>
        <w:tabs>
          <w:tab w:val="left" w:pos="5220"/>
        </w:tabs>
        <w:spacing w:after="200" w:line="276" w:lineRule="auto"/>
        <w:rPr>
          <w:rFonts w:ascii="Cambria" w:eastAsia="Cambria" w:hAnsi="Cambria" w:cs="Cambria"/>
          <w:b/>
          <w:sz w:val="16"/>
          <w:szCs w:val="16"/>
        </w:rPr>
      </w:pPr>
    </w:p>
    <w:tbl>
      <w:tblPr>
        <w:tblW w:w="10455" w:type="dxa"/>
        <w:tblInd w:w="-540" w:type="dxa"/>
        <w:tblLayout w:type="fixed"/>
        <w:tblLook w:val="0400" w:firstRow="0" w:lastRow="0" w:firstColumn="0" w:lastColumn="0" w:noHBand="0" w:noVBand="1"/>
      </w:tblPr>
      <w:tblGrid>
        <w:gridCol w:w="2564"/>
        <w:gridCol w:w="5158"/>
        <w:gridCol w:w="1605"/>
        <w:gridCol w:w="1128"/>
      </w:tblGrid>
      <w:tr w:rsidR="00237D92" w:rsidTr="00237D92">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after="0" w:line="360" w:lineRule="auto"/>
              <w:jc w:val="center"/>
              <w:rPr>
                <w:b/>
                <w:color w:val="17365D"/>
                <w:sz w:val="28"/>
                <w:szCs w:val="28"/>
              </w:rPr>
            </w:pPr>
            <w:r>
              <w:rPr>
                <w:b/>
                <w:color w:val="17365D"/>
                <w:sz w:val="28"/>
                <w:szCs w:val="28"/>
              </w:rPr>
              <w:t>Relation with other Modules</w:t>
            </w:r>
            <w:r>
              <w:rPr>
                <w:b/>
                <w:color w:val="17365D"/>
                <w:sz w:val="28"/>
                <w:szCs w:val="28"/>
              </w:rPr>
              <w:br/>
              <w:t>Relation with other Modules</w:t>
            </w:r>
          </w:p>
          <w:p w:rsidR="00237D92" w:rsidRDefault="00237D92" w:rsidP="00237D92">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p>
        </w:tc>
      </w:tr>
      <w:tr w:rsidR="00237D92" w:rsidTr="00237D92">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after="0" w:line="360" w:lineRule="auto"/>
              <w:rPr>
                <w:b/>
              </w:rPr>
            </w:pPr>
            <w:r>
              <w:rPr>
                <w:b/>
              </w:rPr>
              <w:lastRenderedPageBreak/>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after="0" w:line="360" w:lineRule="auto"/>
            </w:pPr>
          </w:p>
        </w:tc>
      </w:tr>
      <w:tr w:rsidR="00237D92" w:rsidTr="00237D92">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after="0" w:line="360" w:lineRule="auto"/>
            </w:pPr>
          </w:p>
        </w:tc>
      </w:tr>
    </w:tbl>
    <w:p w:rsidR="00237D92" w:rsidRDefault="00237D92" w:rsidP="00237D92">
      <w:pPr>
        <w:tabs>
          <w:tab w:val="left" w:pos="5220"/>
        </w:tabs>
        <w:spacing w:after="0" w:line="360" w:lineRule="auto"/>
        <w:rPr>
          <w:rFonts w:ascii="Cambria" w:eastAsia="Cambria" w:hAnsi="Cambria" w:cs="Cambria"/>
          <w:b/>
          <w:sz w:val="16"/>
          <w:szCs w:val="16"/>
        </w:rPr>
      </w:pPr>
    </w:p>
    <w:p w:rsidR="00237D92" w:rsidRDefault="00237D92" w:rsidP="00237D92">
      <w:pPr>
        <w:tabs>
          <w:tab w:val="left" w:pos="5220"/>
        </w:tabs>
        <w:spacing w:after="0" w:line="360" w:lineRule="auto"/>
        <w:rPr>
          <w:rFonts w:ascii="Cambria" w:eastAsia="Cambria" w:hAnsi="Cambria" w:cs="Cambria"/>
          <w:b/>
          <w:sz w:val="16"/>
          <w:szCs w:val="16"/>
        </w:rPr>
      </w:pPr>
    </w:p>
    <w:p w:rsidR="00237D92" w:rsidRDefault="00237D92" w:rsidP="00237D92">
      <w:pPr>
        <w:tabs>
          <w:tab w:val="left" w:pos="5220"/>
        </w:tabs>
        <w:spacing w:after="0" w:line="360" w:lineRule="auto"/>
        <w:rPr>
          <w:rFonts w:ascii="Cambria" w:eastAsia="Cambria" w:hAnsi="Cambria" w:cs="Cambria"/>
          <w:b/>
          <w:sz w:val="16"/>
          <w:szCs w:val="16"/>
        </w:rPr>
      </w:pPr>
    </w:p>
    <w:p w:rsidR="00237D92" w:rsidRDefault="00237D92" w:rsidP="00237D92">
      <w:pPr>
        <w:tabs>
          <w:tab w:val="left" w:pos="5220"/>
        </w:tabs>
        <w:spacing w:after="0" w:line="360" w:lineRule="auto"/>
        <w:rPr>
          <w:rFonts w:ascii="Cambria" w:eastAsia="Cambria" w:hAnsi="Cambria" w:cs="Cambria"/>
          <w:b/>
          <w:sz w:val="16"/>
          <w:szCs w:val="16"/>
        </w:rPr>
      </w:pPr>
    </w:p>
    <w:p w:rsidR="00237D92" w:rsidRDefault="00237D92" w:rsidP="00237D92">
      <w:pPr>
        <w:tabs>
          <w:tab w:val="left" w:pos="5220"/>
        </w:tabs>
        <w:spacing w:after="200" w:line="276" w:lineRule="auto"/>
        <w:rPr>
          <w:rFonts w:ascii="Cambria" w:eastAsia="Cambria" w:hAnsi="Cambria" w:cs="Cambria"/>
          <w:b/>
          <w:sz w:val="16"/>
          <w:szCs w:val="16"/>
        </w:rPr>
      </w:pPr>
    </w:p>
    <w:tbl>
      <w:tblPr>
        <w:tblW w:w="10455" w:type="dxa"/>
        <w:tblInd w:w="-540" w:type="dxa"/>
        <w:tblLayout w:type="fixed"/>
        <w:tblLook w:val="0400" w:firstRow="0" w:lastRow="0" w:firstColumn="0" w:lastColumn="0" w:noHBand="0" w:noVBand="1"/>
      </w:tblPr>
      <w:tblGrid>
        <w:gridCol w:w="2564"/>
        <w:gridCol w:w="7891"/>
      </w:tblGrid>
      <w:tr w:rsidR="00237D92" w:rsidTr="00237D92">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line="276" w:lineRule="auto"/>
              <w:jc w:val="center"/>
              <w:rPr>
                <w:b/>
                <w:color w:val="17365D"/>
                <w:sz w:val="28"/>
                <w:szCs w:val="28"/>
              </w:rPr>
            </w:pPr>
            <w:r>
              <w:rPr>
                <w:b/>
                <w:color w:val="17365D"/>
                <w:sz w:val="28"/>
                <w:szCs w:val="28"/>
              </w:rPr>
              <w:t>Module Aims, Learning Outcomes and Indicative Contents</w:t>
            </w:r>
            <w:r>
              <w:rPr>
                <w:b/>
                <w:color w:val="17365D"/>
                <w:sz w:val="28"/>
                <w:szCs w:val="28"/>
              </w:rPr>
              <w:br/>
              <w:t>Module Aims, Learning Outcomes and Indicative Contents</w:t>
            </w:r>
          </w:p>
          <w:p w:rsidR="00237D92" w:rsidRDefault="00237D92" w:rsidP="00237D92">
            <w:pPr>
              <w:spacing w:line="276" w:lineRule="auto"/>
              <w:jc w:val="center"/>
              <w:rPr>
                <w:b/>
                <w:color w:val="17365D"/>
                <w:sz w:val="28"/>
                <w:szCs w:val="28"/>
              </w:rPr>
            </w:pP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276" w:lineRule="auto"/>
              <w:jc w:val="both"/>
              <w:rPr>
                <w:b/>
                <w:color w:val="000000"/>
                <w:sz w:val="24"/>
                <w:szCs w:val="24"/>
              </w:rPr>
            </w:pPr>
            <w:r>
              <w:rPr>
                <w:b/>
                <w:color w:val="000000"/>
                <w:sz w:val="24"/>
                <w:szCs w:val="24"/>
              </w:rPr>
              <w:t xml:space="preserve"> Module Aims</w:t>
            </w:r>
            <w:r>
              <w:rPr>
                <w:b/>
                <w:color w:val="000000"/>
                <w:sz w:val="24"/>
                <w:szCs w:val="24"/>
              </w:rPr>
              <w:br/>
              <w:t>Module Aims</w:t>
            </w:r>
            <w:r>
              <w:rPr>
                <w:b/>
                <w:color w:val="000000"/>
                <w:sz w:val="24"/>
                <w:szCs w:val="24"/>
              </w:rPr>
              <w:br/>
            </w:r>
          </w:p>
          <w:p w:rsidR="00237D92" w:rsidRDefault="00237D92" w:rsidP="00237D92">
            <w:pPr>
              <w:spacing w:line="276" w:lineRule="auto"/>
              <w:jc w:val="both"/>
              <w:rPr>
                <w:b/>
                <w:sz w:val="24"/>
                <w:szCs w:val="24"/>
              </w:rPr>
            </w:pPr>
          </w:p>
          <w:p w:rsidR="00237D92" w:rsidRDefault="00237D92" w:rsidP="00237D92">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276" w:lineRule="auto"/>
              <w:jc w:val="both"/>
            </w:pPr>
            <w:r>
              <w:t xml:space="preserve">The ability to perform a forensic microscopical hair , fiber and tissue comparison is dependent on a number of factors. These factors include the following: </w:t>
            </w:r>
          </w:p>
          <w:p w:rsidR="00237D92" w:rsidRDefault="00237D92" w:rsidP="00635BE2">
            <w:pPr>
              <w:pStyle w:val="a9"/>
              <w:numPr>
                <w:ilvl w:val="0"/>
                <w:numId w:val="47"/>
              </w:numPr>
              <w:spacing w:line="276" w:lineRule="auto"/>
              <w:jc w:val="both"/>
            </w:pPr>
            <w:r>
              <w:t xml:space="preserve">Whether an appropriate known sample is representative. </w:t>
            </w:r>
          </w:p>
          <w:p w:rsidR="00237D92" w:rsidRDefault="00237D92" w:rsidP="00635BE2">
            <w:pPr>
              <w:pStyle w:val="a9"/>
              <w:numPr>
                <w:ilvl w:val="0"/>
                <w:numId w:val="47"/>
              </w:numPr>
              <w:spacing w:line="276" w:lineRule="auto"/>
              <w:jc w:val="both"/>
            </w:pPr>
            <w:r>
              <w:t>The range of features exhibited by the known material.</w:t>
            </w:r>
          </w:p>
          <w:p w:rsidR="00237D92" w:rsidRDefault="00237D92" w:rsidP="00635BE2">
            <w:pPr>
              <w:pStyle w:val="a9"/>
              <w:numPr>
                <w:ilvl w:val="0"/>
                <w:numId w:val="47"/>
              </w:numPr>
              <w:spacing w:line="276" w:lineRule="auto"/>
              <w:jc w:val="both"/>
            </w:pPr>
            <w:r>
              <w:t xml:space="preserve">The condition of the questioned material. </w:t>
            </w:r>
          </w:p>
          <w:p w:rsidR="00237D92" w:rsidRDefault="00237D92" w:rsidP="00635BE2">
            <w:pPr>
              <w:pStyle w:val="a9"/>
              <w:numPr>
                <w:ilvl w:val="0"/>
                <w:numId w:val="47"/>
              </w:numPr>
              <w:spacing w:line="276" w:lineRule="auto"/>
              <w:jc w:val="both"/>
            </w:pPr>
            <w:r>
              <w:t xml:space="preserve">The training and experience of the material examiner. </w:t>
            </w:r>
          </w:p>
          <w:p w:rsidR="00237D92" w:rsidRPr="00CB0F78" w:rsidRDefault="00237D92" w:rsidP="00635BE2">
            <w:pPr>
              <w:pStyle w:val="a9"/>
              <w:numPr>
                <w:ilvl w:val="0"/>
                <w:numId w:val="47"/>
              </w:numPr>
              <w:spacing w:line="276" w:lineRule="auto"/>
              <w:jc w:val="both"/>
              <w:rPr>
                <w:color w:val="000000"/>
              </w:rPr>
            </w:pPr>
            <w:r>
              <w:t>The usage of the appropriate equipment and methodology.</w:t>
            </w: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line="276" w:lineRule="auto"/>
              <w:rPr>
                <w:b/>
                <w:color w:val="000000"/>
                <w:sz w:val="24"/>
                <w:szCs w:val="24"/>
              </w:rPr>
            </w:pPr>
            <w:r>
              <w:rPr>
                <w:b/>
                <w:color w:val="000000"/>
                <w:sz w:val="24"/>
                <w:szCs w:val="24"/>
              </w:rPr>
              <w:t>Module Learning Outcomes</w:t>
            </w:r>
            <w:r>
              <w:rPr>
                <w:b/>
                <w:color w:val="000000"/>
                <w:sz w:val="24"/>
                <w:szCs w:val="24"/>
              </w:rPr>
              <w:br/>
            </w:r>
            <w:r>
              <w:rPr>
                <w:b/>
                <w:color w:val="000000"/>
                <w:sz w:val="24"/>
                <w:szCs w:val="24"/>
              </w:rPr>
              <w:br/>
              <w:t>Module Learning Outcomes</w:t>
            </w:r>
          </w:p>
          <w:p w:rsidR="00237D92" w:rsidRDefault="00237D92" w:rsidP="00237D92">
            <w:pPr>
              <w:spacing w:line="276" w:lineRule="auto"/>
              <w:rPr>
                <w:b/>
                <w:sz w:val="24"/>
                <w:szCs w:val="24"/>
              </w:rPr>
            </w:pPr>
          </w:p>
          <w:p w:rsidR="00237D92" w:rsidRDefault="00237D92" w:rsidP="00237D92">
            <w:pPr>
              <w:spacing w:line="276" w:lineRule="auto"/>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line="276" w:lineRule="auto"/>
              <w:jc w:val="both"/>
            </w:pPr>
            <w:r>
              <w:t xml:space="preserve">After studying this module, you shall be able to know </w:t>
            </w:r>
          </w:p>
          <w:p w:rsidR="00237D92" w:rsidRDefault="00237D92" w:rsidP="00237D92">
            <w:pPr>
              <w:spacing w:line="276" w:lineRule="auto"/>
              <w:jc w:val="both"/>
            </w:pPr>
            <w:r>
              <w:sym w:font="Symbol" w:char="F0B7"/>
            </w:r>
            <w:r>
              <w:t xml:space="preserve"> The Hair </w:t>
            </w:r>
          </w:p>
          <w:p w:rsidR="00237D92" w:rsidRDefault="00237D92" w:rsidP="00237D92">
            <w:pPr>
              <w:spacing w:line="276" w:lineRule="auto"/>
              <w:jc w:val="both"/>
            </w:pPr>
            <w:r>
              <w:sym w:font="Symbol" w:char="F0B7"/>
            </w:r>
            <w:r>
              <w:t xml:space="preserve"> The structure of Hair , tissue and fiber</w:t>
            </w:r>
          </w:p>
          <w:p w:rsidR="00237D92" w:rsidRDefault="00237D92" w:rsidP="00237D92">
            <w:pPr>
              <w:spacing w:line="276" w:lineRule="auto"/>
              <w:jc w:val="both"/>
            </w:pPr>
            <w:r>
              <w:sym w:font="Symbol" w:char="F0B7"/>
            </w:r>
            <w:r>
              <w:t xml:space="preserve"> General information about Hair, fiber and tissue </w:t>
            </w:r>
          </w:p>
          <w:p w:rsidR="00237D92" w:rsidRDefault="00237D92" w:rsidP="00237D92">
            <w:pPr>
              <w:spacing w:line="276" w:lineRule="auto"/>
              <w:jc w:val="both"/>
            </w:pPr>
            <w:r>
              <w:sym w:font="Symbol" w:char="F0B7"/>
            </w:r>
            <w:r>
              <w:t xml:space="preserve"> The gender from the Hair, tissue and fiber </w:t>
            </w:r>
          </w:p>
          <w:p w:rsidR="00237D92" w:rsidRPr="00A940E0" w:rsidRDefault="00237D92" w:rsidP="00237D92">
            <w:pPr>
              <w:widowControl w:val="0"/>
              <w:shd w:val="clear" w:color="auto" w:fill="FFFFFF"/>
              <w:spacing w:after="0" w:line="276" w:lineRule="auto"/>
              <w:rPr>
                <w:color w:val="333333"/>
                <w:highlight w:val="white"/>
              </w:rPr>
            </w:pPr>
            <w:r>
              <w:t xml:space="preserve"> </w:t>
            </w:r>
            <w:r>
              <w:sym w:font="Symbol" w:char="F0B7"/>
            </w:r>
            <w:r>
              <w:t xml:space="preserve"> Identification of the site of the Hair, tissue and fiber</w:t>
            </w: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after="0" w:line="312" w:lineRule="auto"/>
              <w:jc w:val="center"/>
              <w:rPr>
                <w:b/>
                <w:sz w:val="24"/>
                <w:szCs w:val="24"/>
              </w:rPr>
            </w:pPr>
            <w:r>
              <w:rPr>
                <w:b/>
                <w:sz w:val="24"/>
                <w:szCs w:val="24"/>
              </w:rPr>
              <w:t>Indicative Contents</w:t>
            </w:r>
            <w:r>
              <w:rPr>
                <w:b/>
                <w:sz w:val="24"/>
                <w:szCs w:val="24"/>
              </w:rPr>
              <w:br/>
              <w:t>Indicative Contents</w:t>
            </w:r>
          </w:p>
          <w:p w:rsidR="00237D92" w:rsidRDefault="00237D92" w:rsidP="00237D92">
            <w:pPr>
              <w:bidi/>
              <w:spacing w:after="0" w:line="312" w:lineRule="auto"/>
              <w:jc w:val="center"/>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12" w:lineRule="auto"/>
              <w:jc w:val="both"/>
            </w:pPr>
            <w:r>
              <w:t>Indicative shows the ability for  document provides an outline for training in the collection, preservation, and examination of fiber, haier and tissue, and evidence, including the requisite competency testing.</w:t>
            </w:r>
          </w:p>
          <w:p w:rsidR="00237D92" w:rsidRDefault="00237D92" w:rsidP="00237D92">
            <w:pPr>
              <w:spacing w:after="0" w:line="312" w:lineRule="auto"/>
              <w:jc w:val="both"/>
            </w:pPr>
            <w:r>
              <w:t xml:space="preserve">  This training outline shall be followed by all trainees in the examination of fiber, haier and tissue, regardless of experience level. </w:t>
            </w:r>
          </w:p>
          <w:p w:rsidR="00237D92" w:rsidRDefault="00237D92" w:rsidP="00237D92">
            <w:pPr>
              <w:spacing w:after="0" w:line="312" w:lineRule="auto"/>
              <w:jc w:val="both"/>
            </w:pPr>
            <w:r>
              <w:t>Module 1 – Introduction to fiber, haier and tissue [7h]</w:t>
            </w:r>
          </w:p>
          <w:p w:rsidR="00237D92" w:rsidRDefault="00237D92" w:rsidP="00237D92">
            <w:pPr>
              <w:spacing w:after="0" w:line="312" w:lineRule="auto"/>
              <w:jc w:val="both"/>
            </w:pPr>
            <w:r>
              <w:t>2- Objectives: Through completion of this module, the trainee shall have developed and demonstrated the theoretical knowledge and/or practical skills in[7h]</w:t>
            </w:r>
          </w:p>
          <w:p w:rsidR="00237D92" w:rsidRDefault="00237D92" w:rsidP="00237D92">
            <w:pPr>
              <w:spacing w:after="0" w:line="312" w:lineRule="auto"/>
              <w:jc w:val="both"/>
            </w:pPr>
            <w:r>
              <w:t xml:space="preserve"> 3-The history and use of fiber, haier and tissue. [7h]</w:t>
            </w:r>
          </w:p>
          <w:p w:rsidR="00237D92" w:rsidRDefault="00237D92" w:rsidP="00237D92">
            <w:pPr>
              <w:spacing w:after="0" w:line="312" w:lineRule="auto"/>
              <w:jc w:val="both"/>
            </w:pPr>
            <w:r>
              <w:t>4- fiber, haier and tissue terminology. [7h]</w:t>
            </w:r>
          </w:p>
          <w:p w:rsidR="00237D92" w:rsidRDefault="00237D92" w:rsidP="00237D92">
            <w:pPr>
              <w:spacing w:after="0" w:line="312" w:lineRule="auto"/>
              <w:jc w:val="both"/>
            </w:pPr>
            <w:r>
              <w:t>5-Chemistry and manufacturing processes of fiber, haier and tissue.[7h]</w:t>
            </w:r>
          </w:p>
          <w:p w:rsidR="00237D92" w:rsidRDefault="00237D92" w:rsidP="00237D92">
            <w:pPr>
              <w:spacing w:after="0" w:line="312" w:lineRule="auto"/>
              <w:jc w:val="both"/>
            </w:pPr>
            <w:r>
              <w:t xml:space="preserve"> 6- Classification schemes of fiber, haier and tissue. [7h]</w:t>
            </w:r>
          </w:p>
        </w:tc>
      </w:tr>
      <w:tr w:rsidR="00237D92" w:rsidTr="00237D92">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after="0" w:line="276" w:lineRule="auto"/>
              <w:jc w:val="center"/>
              <w:rPr>
                <w:b/>
                <w:color w:val="17365D"/>
                <w:sz w:val="28"/>
                <w:szCs w:val="28"/>
              </w:rPr>
            </w:pPr>
            <w:r>
              <w:rPr>
                <w:b/>
                <w:color w:val="17365D"/>
                <w:sz w:val="28"/>
                <w:szCs w:val="28"/>
              </w:rPr>
              <w:lastRenderedPageBreak/>
              <w:t>Learning and Teaching Strategies</w:t>
            </w:r>
            <w:r>
              <w:rPr>
                <w:b/>
                <w:color w:val="17365D"/>
                <w:sz w:val="28"/>
                <w:szCs w:val="28"/>
              </w:rPr>
              <w:br/>
              <w:t>Learning and Teaching Strategies</w:t>
            </w:r>
          </w:p>
          <w:p w:rsidR="00237D92" w:rsidRDefault="00237D92" w:rsidP="00237D92">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p>
        </w:tc>
      </w:tr>
      <w:tr w:rsidR="00237D92" w:rsidTr="00237D92">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Pr="005274F7" w:rsidRDefault="00237D92" w:rsidP="00237D92">
            <w:pPr>
              <w:shd w:val="clear" w:color="auto" w:fill="FFFFFF"/>
              <w:spacing w:after="0" w:line="375" w:lineRule="atLeast"/>
              <w:rPr>
                <w:rFonts w:ascii="Arial" w:eastAsia="Times New Roman" w:hAnsi="Arial" w:cs="Arial"/>
                <w:color w:val="000000"/>
                <w:sz w:val="26"/>
                <w:szCs w:val="26"/>
              </w:rPr>
            </w:pPr>
            <w:r w:rsidRPr="005274F7">
              <w:rPr>
                <w:rFonts w:ascii="Arial" w:eastAsia="Times New Roman" w:hAnsi="Arial" w:cs="Arial"/>
                <w:color w:val="000000"/>
                <w:sz w:val="26"/>
                <w:szCs w:val="26"/>
              </w:rPr>
              <w:t>How is scientific evidence gathered from a crime scene? How is it analysed and used in investigation? How is it interpreted and presented in court?</w:t>
            </w:r>
          </w:p>
          <w:p w:rsidR="00237D92" w:rsidRPr="005274F7" w:rsidRDefault="00237D92" w:rsidP="00237D92">
            <w:pPr>
              <w:shd w:val="clear" w:color="auto" w:fill="FFFFFF"/>
              <w:spacing w:after="0" w:line="375" w:lineRule="atLeast"/>
              <w:rPr>
                <w:rFonts w:ascii="Arial" w:eastAsia="Times New Roman" w:hAnsi="Arial" w:cs="Arial"/>
                <w:color w:val="000000"/>
                <w:sz w:val="26"/>
                <w:szCs w:val="26"/>
              </w:rPr>
            </w:pPr>
            <w:r w:rsidRPr="005274F7">
              <w:rPr>
                <w:rFonts w:ascii="Arial" w:eastAsia="Times New Roman" w:hAnsi="Arial" w:cs="Arial"/>
                <w:color w:val="000000"/>
                <w:sz w:val="26"/>
                <w:szCs w:val="26"/>
              </w:rPr>
              <w:t>This course prepares you for a career as a forensic scientist. Case studies, evidence interpretation, fieldwork and laboratory training cover all aspects of investigating criminal offences. These include crime scene processing, forensic archaeology, drugs, toxicology, DNA profiling, body fluids, entomology, fibres, fire investigation and ballistics.</w:t>
            </w:r>
          </w:p>
          <w:p w:rsidR="00237D92" w:rsidRPr="005274F7" w:rsidRDefault="00237D92" w:rsidP="00237D92">
            <w:pPr>
              <w:shd w:val="clear" w:color="auto" w:fill="FFFFFF"/>
              <w:spacing w:after="0" w:line="375" w:lineRule="atLeast"/>
              <w:rPr>
                <w:rFonts w:ascii="Arial" w:eastAsia="Times New Roman" w:hAnsi="Arial" w:cs="Arial"/>
                <w:color w:val="000000"/>
                <w:sz w:val="26"/>
                <w:szCs w:val="26"/>
              </w:rPr>
            </w:pPr>
            <w:r w:rsidRPr="005274F7">
              <w:rPr>
                <w:rFonts w:ascii="Arial" w:eastAsia="Times New Roman" w:hAnsi="Arial" w:cs="Arial"/>
                <w:color w:val="000000"/>
                <w:sz w:val="26"/>
                <w:szCs w:val="26"/>
              </w:rPr>
              <w:t>You'll also have an introduction to criminal law, which includes cross-examination in a Crown Court setting.</w:t>
            </w:r>
          </w:p>
          <w:p w:rsidR="00237D92" w:rsidRPr="005274F7" w:rsidRDefault="00237D92" w:rsidP="00237D92">
            <w:pPr>
              <w:shd w:val="clear" w:color="auto" w:fill="FFFFFF"/>
              <w:spacing w:after="0" w:line="375" w:lineRule="atLeast"/>
              <w:rPr>
                <w:rFonts w:ascii="Arial" w:eastAsia="Times New Roman" w:hAnsi="Arial" w:cs="Arial"/>
                <w:color w:val="000000"/>
                <w:sz w:val="26"/>
                <w:szCs w:val="26"/>
              </w:rPr>
            </w:pPr>
            <w:r w:rsidRPr="005274F7">
              <w:rPr>
                <w:rFonts w:ascii="Arial" w:eastAsia="Times New Roman" w:hAnsi="Arial" w:cs="Arial"/>
                <w:color w:val="000000"/>
                <w:sz w:val="26"/>
                <w:szCs w:val="26"/>
              </w:rPr>
              <w:t>Specialist topics include blood pattern analysis (BPA), gunshot residue detection, counterfeits and forgeries, and the analysis of trace evidence. In addition, this course also provides additional industry recognised certificates in BPA, forensic toxicology and DNA profiling at no extra cost</w:t>
            </w:r>
          </w:p>
          <w:p w:rsidR="00237D92" w:rsidRDefault="00237D92" w:rsidP="00237D92">
            <w:pPr>
              <w:spacing w:after="0" w:line="276" w:lineRule="auto"/>
              <w:jc w:val="both"/>
              <w:rPr>
                <w:color w:val="000000"/>
              </w:rPr>
            </w:pPr>
          </w:p>
        </w:tc>
      </w:tr>
    </w:tbl>
    <w:p w:rsidR="00237D92" w:rsidRDefault="00237D92" w:rsidP="00237D92">
      <w:pPr>
        <w:spacing w:line="276" w:lineRule="auto"/>
        <w:rPr>
          <w:rFonts w:ascii="Cambria" w:eastAsia="Cambria" w:hAnsi="Cambria" w:cs="Cambria"/>
          <w:b/>
          <w:color w:val="000000"/>
          <w:sz w:val="36"/>
          <w:szCs w:val="36"/>
        </w:rPr>
      </w:pPr>
    </w:p>
    <w:p w:rsidR="00237D92" w:rsidRDefault="00237D92" w:rsidP="00237D92">
      <w:pPr>
        <w:spacing w:line="276" w:lineRule="auto"/>
        <w:rPr>
          <w:rFonts w:ascii="Cambria" w:eastAsia="Cambria" w:hAnsi="Cambria" w:cs="Cambria"/>
          <w:b/>
          <w:color w:val="000000"/>
          <w:sz w:val="36"/>
          <w:szCs w:val="36"/>
        </w:rPr>
      </w:pPr>
    </w:p>
    <w:p w:rsidR="00237D92" w:rsidRDefault="00237D92" w:rsidP="00237D92">
      <w:pPr>
        <w:spacing w:line="276" w:lineRule="auto"/>
        <w:rPr>
          <w:rFonts w:ascii="Cambria" w:eastAsia="Cambria" w:hAnsi="Cambria" w:cs="Cambria"/>
          <w:b/>
          <w:color w:val="000000"/>
          <w:sz w:val="36"/>
          <w:szCs w:val="36"/>
        </w:rPr>
      </w:pPr>
    </w:p>
    <w:tbl>
      <w:tblPr>
        <w:tblW w:w="10500" w:type="dxa"/>
        <w:tblInd w:w="-540" w:type="dxa"/>
        <w:tblLayout w:type="fixed"/>
        <w:tblLook w:val="0400" w:firstRow="0" w:lastRow="0" w:firstColumn="0" w:lastColumn="0" w:noHBand="0" w:noVBand="1"/>
      </w:tblPr>
      <w:tblGrid>
        <w:gridCol w:w="1485"/>
        <w:gridCol w:w="1785"/>
        <w:gridCol w:w="807"/>
        <w:gridCol w:w="333"/>
        <w:gridCol w:w="943"/>
        <w:gridCol w:w="1307"/>
        <w:gridCol w:w="1455"/>
        <w:gridCol w:w="1212"/>
        <w:gridCol w:w="1128"/>
        <w:gridCol w:w="45"/>
      </w:tblGrid>
      <w:tr w:rsidR="00237D92" w:rsidTr="00933BE0">
        <w:trPr>
          <w:gridAfter w:val="1"/>
          <w:wAfter w:w="45" w:type="dxa"/>
          <w:trHeight w:val="620"/>
        </w:trPr>
        <w:tc>
          <w:tcPr>
            <w:tcW w:w="10455" w:type="dxa"/>
            <w:gridSpan w:val="9"/>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r>
              <w:rPr>
                <w:rFonts w:ascii="Times New Roman" w:eastAsia="Times New Roman" w:hAnsi="Times New Roman" w:cs="Times New Roman"/>
                <w:b/>
                <w:color w:val="17365D"/>
                <w:sz w:val="28"/>
                <w:szCs w:val="28"/>
              </w:rPr>
              <w:br/>
              <w:t>Student Workload (SWL)</w:t>
            </w:r>
          </w:p>
          <w:p w:rsidR="00237D92" w:rsidRDefault="00237D92" w:rsidP="00237D92">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p>
        </w:tc>
      </w:tr>
      <w:tr w:rsidR="00237D92" w:rsidTr="00933BE0">
        <w:trPr>
          <w:gridAfter w:val="1"/>
          <w:wAfter w:w="45" w:type="dxa"/>
          <w:trHeight w:val="420"/>
        </w:trPr>
        <w:tc>
          <w:tcPr>
            <w:tcW w:w="4077" w:type="dxa"/>
            <w:gridSpan w:val="3"/>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after="0" w:line="312" w:lineRule="auto"/>
              <w:rPr>
                <w:b/>
                <w:color w:val="000000"/>
                <w:sz w:val="24"/>
                <w:szCs w:val="24"/>
              </w:rPr>
            </w:pPr>
            <w:r>
              <w:rPr>
                <w:b/>
                <w:color w:val="000000"/>
                <w:sz w:val="24"/>
                <w:szCs w:val="24"/>
              </w:rPr>
              <w:t>Structured SWL (h/sem)</w:t>
            </w:r>
            <w:r>
              <w:rPr>
                <w:b/>
                <w:color w:val="000000"/>
                <w:sz w:val="24"/>
                <w:szCs w:val="24"/>
              </w:rPr>
              <w:br/>
              <w:t>Structured SWL (h/sem)</w:t>
            </w:r>
          </w:p>
          <w:p w:rsidR="00237D92" w:rsidRDefault="00237D92" w:rsidP="00237D92">
            <w:pPr>
              <w:spacing w:after="0" w:line="312" w:lineRule="auto"/>
              <w:rPr>
                <w:b/>
                <w:sz w:val="24"/>
                <w:szCs w:val="24"/>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after="0" w:line="312" w:lineRule="auto"/>
              <w:rPr>
                <w:sz w:val="24"/>
                <w:szCs w:val="24"/>
              </w:rPr>
            </w:pPr>
            <w:r>
              <w:rPr>
                <w:sz w:val="24"/>
                <w:szCs w:val="24"/>
              </w:rPr>
              <w:t>58</w:t>
            </w:r>
          </w:p>
        </w:tc>
        <w:tc>
          <w:tcPr>
            <w:tcW w:w="3974"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after="0" w:line="312" w:lineRule="auto"/>
              <w:rPr>
                <w:b/>
              </w:rPr>
            </w:pPr>
            <w:r>
              <w:rPr>
                <w:b/>
              </w:rPr>
              <w:t>Structured SWL (h/w)</w:t>
            </w:r>
            <w:r>
              <w:rPr>
                <w:b/>
              </w:rPr>
              <w:br/>
              <w:t>Structured SWL (h/w)</w:t>
            </w:r>
          </w:p>
          <w:p w:rsidR="00237D92" w:rsidRDefault="00237D92" w:rsidP="00237D92">
            <w:pPr>
              <w:spacing w:after="0"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after="0" w:line="312" w:lineRule="auto"/>
              <w:rPr>
                <w:sz w:val="24"/>
                <w:szCs w:val="24"/>
              </w:rPr>
            </w:pPr>
            <w:r>
              <w:rPr>
                <w:sz w:val="24"/>
                <w:szCs w:val="24"/>
              </w:rPr>
              <w:t>4.1</w:t>
            </w:r>
          </w:p>
        </w:tc>
      </w:tr>
      <w:tr w:rsidR="00237D92" w:rsidTr="00933BE0">
        <w:trPr>
          <w:gridAfter w:val="1"/>
          <w:wAfter w:w="45" w:type="dxa"/>
          <w:trHeight w:val="420"/>
        </w:trPr>
        <w:tc>
          <w:tcPr>
            <w:tcW w:w="4077" w:type="dxa"/>
            <w:gridSpan w:val="3"/>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after="0" w:line="312" w:lineRule="auto"/>
              <w:rPr>
                <w:b/>
                <w:sz w:val="24"/>
                <w:szCs w:val="24"/>
              </w:rPr>
            </w:pPr>
            <w:r>
              <w:rPr>
                <w:b/>
                <w:color w:val="000000"/>
                <w:sz w:val="24"/>
                <w:szCs w:val="24"/>
              </w:rPr>
              <w:t>Unstructured SWL (h/sem)</w:t>
            </w:r>
            <w:r>
              <w:rPr>
                <w:b/>
                <w:color w:val="000000"/>
                <w:sz w:val="24"/>
                <w:szCs w:val="24"/>
              </w:rPr>
              <w:br/>
              <w:t>Unstructured SWL (h/sem)</w:t>
            </w:r>
          </w:p>
          <w:p w:rsidR="00237D92" w:rsidRDefault="00237D92" w:rsidP="00237D92">
            <w:pPr>
              <w:spacing w:after="0" w:line="312" w:lineRule="auto"/>
              <w:rPr>
                <w:b/>
                <w:sz w:val="24"/>
                <w:szCs w:val="24"/>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after="0" w:line="312" w:lineRule="auto"/>
              <w:rPr>
                <w:sz w:val="24"/>
                <w:szCs w:val="24"/>
              </w:rPr>
            </w:pPr>
            <w:r>
              <w:rPr>
                <w:sz w:val="24"/>
                <w:szCs w:val="24"/>
              </w:rPr>
              <w:t>42</w:t>
            </w:r>
          </w:p>
        </w:tc>
        <w:tc>
          <w:tcPr>
            <w:tcW w:w="3974"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after="0" w:line="312" w:lineRule="auto"/>
              <w:rPr>
                <w:b/>
              </w:rPr>
            </w:pPr>
            <w:r>
              <w:rPr>
                <w:b/>
              </w:rPr>
              <w:t>Unstructured SWL (h/w)</w:t>
            </w:r>
            <w:r>
              <w:rPr>
                <w:b/>
              </w:rPr>
              <w:br/>
              <w:t>Unstructured SWL (h/w)</w:t>
            </w:r>
          </w:p>
          <w:p w:rsidR="00237D92" w:rsidRDefault="00237D92" w:rsidP="00237D92">
            <w:pPr>
              <w:spacing w:after="0" w:line="312" w:lineRule="auto"/>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after="0" w:line="312" w:lineRule="auto"/>
              <w:rPr>
                <w:sz w:val="24"/>
                <w:szCs w:val="24"/>
              </w:rPr>
            </w:pPr>
            <w:r>
              <w:rPr>
                <w:sz w:val="24"/>
                <w:szCs w:val="24"/>
              </w:rPr>
              <w:t>3</w:t>
            </w:r>
          </w:p>
        </w:tc>
      </w:tr>
      <w:tr w:rsidR="00237D92" w:rsidTr="00933BE0">
        <w:trPr>
          <w:gridAfter w:val="1"/>
          <w:wAfter w:w="45" w:type="dxa"/>
          <w:trHeight w:val="420"/>
        </w:trPr>
        <w:tc>
          <w:tcPr>
            <w:tcW w:w="4077" w:type="dxa"/>
            <w:gridSpan w:val="3"/>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after="0" w:line="312" w:lineRule="auto"/>
              <w:rPr>
                <w:b/>
                <w:color w:val="000000"/>
                <w:sz w:val="24"/>
                <w:szCs w:val="24"/>
              </w:rPr>
            </w:pPr>
            <w:r>
              <w:rPr>
                <w:b/>
                <w:color w:val="000000"/>
                <w:sz w:val="24"/>
                <w:szCs w:val="24"/>
              </w:rPr>
              <w:t>Total SWL (h/sem)</w:t>
            </w:r>
            <w:r>
              <w:rPr>
                <w:b/>
                <w:color w:val="000000"/>
                <w:sz w:val="24"/>
                <w:szCs w:val="24"/>
              </w:rPr>
              <w:br/>
              <w:t>Total SWL (h/sem)</w:t>
            </w:r>
          </w:p>
          <w:p w:rsidR="00237D92" w:rsidRDefault="00237D92" w:rsidP="00237D92">
            <w:pPr>
              <w:spacing w:after="0" w:line="312" w:lineRule="auto"/>
              <w:rPr>
                <w:b/>
                <w:sz w:val="24"/>
                <w:szCs w:val="24"/>
              </w:rPr>
            </w:pPr>
          </w:p>
        </w:tc>
        <w:tc>
          <w:tcPr>
            <w:tcW w:w="6378"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237D92">
            <w:pPr>
              <w:spacing w:after="0" w:line="312" w:lineRule="auto"/>
              <w:rPr>
                <w:sz w:val="24"/>
                <w:szCs w:val="24"/>
              </w:rPr>
            </w:pPr>
            <w:r>
              <w:rPr>
                <w:sz w:val="24"/>
                <w:szCs w:val="24"/>
              </w:rPr>
              <w:t>100</w:t>
            </w:r>
          </w:p>
        </w:tc>
      </w:tr>
      <w:tr w:rsidR="00237D92" w:rsidTr="00933BE0">
        <w:trPr>
          <w:trHeight w:val="838"/>
        </w:trPr>
        <w:tc>
          <w:tcPr>
            <w:tcW w:w="10500" w:type="dxa"/>
            <w:gridSpan w:val="10"/>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after="0" w:line="312" w:lineRule="auto"/>
              <w:jc w:val="center"/>
              <w:rPr>
                <w:b/>
                <w:color w:val="17365D"/>
                <w:sz w:val="28"/>
                <w:szCs w:val="28"/>
              </w:rPr>
            </w:pPr>
            <w:r>
              <w:rPr>
                <w:b/>
                <w:color w:val="17365D"/>
                <w:sz w:val="28"/>
                <w:szCs w:val="28"/>
              </w:rPr>
              <w:lastRenderedPageBreak/>
              <w:t>Module Evaluation</w:t>
            </w:r>
            <w:r>
              <w:rPr>
                <w:b/>
                <w:color w:val="17365D"/>
                <w:sz w:val="28"/>
                <w:szCs w:val="28"/>
              </w:rPr>
              <w:br/>
              <w:t>Module Evaluation</w:t>
            </w:r>
          </w:p>
          <w:p w:rsidR="00237D92" w:rsidRDefault="00237D92" w:rsidP="00237D92">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p>
        </w:tc>
      </w:tr>
      <w:tr w:rsidR="00237D92" w:rsidTr="00933BE0">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237D92" w:rsidRDefault="00237D92" w:rsidP="00237D92">
            <w:pPr>
              <w:spacing w:after="0" w:line="312" w:lineRule="auto"/>
              <w:ind w:left="360" w:hanging="720"/>
              <w:rPr>
                <w:b/>
                <w:sz w:val="20"/>
                <w:szCs w:val="20"/>
              </w:rPr>
            </w:pPr>
          </w:p>
          <w:p w:rsidR="00237D92" w:rsidRDefault="00237D92" w:rsidP="00237D92">
            <w:pPr>
              <w:spacing w:after="0" w:line="312" w:lineRule="auto"/>
              <w:ind w:left="360" w:hanging="720"/>
              <w:rPr>
                <w:b/>
                <w:sz w:val="20"/>
                <w:szCs w:val="20"/>
              </w:rPr>
            </w:pPr>
            <w:r>
              <w:rPr>
                <w:b/>
                <w:sz w:val="20"/>
                <w:szCs w:val="20"/>
              </w:rPr>
              <w:t>As</w:t>
            </w:r>
          </w:p>
        </w:tc>
        <w:tc>
          <w:tcPr>
            <w:tcW w:w="1140"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after="0" w:line="312" w:lineRule="auto"/>
              <w:jc w:val="center"/>
              <w:rPr>
                <w:b/>
                <w:color w:val="000000"/>
              </w:rPr>
            </w:pPr>
            <w:r>
              <w:rPr>
                <w:b/>
                <w:color w:val="000000"/>
              </w:rPr>
              <w:t>Time/Number</w:t>
            </w:r>
          </w:p>
        </w:tc>
        <w:tc>
          <w:tcPr>
            <w:tcW w:w="2250"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after="0" w:line="312" w:lineRule="auto"/>
              <w:jc w:val="center"/>
              <w:rPr>
                <w:b/>
                <w:color w:val="000000"/>
              </w:rPr>
            </w:pPr>
            <w:r>
              <w:rPr>
                <w:b/>
                <w:color w:val="000000"/>
              </w:rPr>
              <w:t>Week Due</w:t>
            </w:r>
          </w:p>
        </w:tc>
        <w:tc>
          <w:tcPr>
            <w:tcW w:w="238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after="0" w:line="312" w:lineRule="auto"/>
              <w:rPr>
                <w:b/>
                <w:color w:val="000000"/>
              </w:rPr>
            </w:pPr>
            <w:r>
              <w:rPr>
                <w:b/>
                <w:color w:val="000000"/>
              </w:rPr>
              <w:t>Relevant Learning Outcome</w:t>
            </w:r>
          </w:p>
        </w:tc>
      </w:tr>
      <w:tr w:rsidR="00237D92" w:rsidTr="00933BE0">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after="0" w:line="312" w:lineRule="auto"/>
              <w:rPr>
                <w:b/>
                <w:color w:val="000000"/>
              </w:rPr>
            </w:pPr>
            <w:r>
              <w:rPr>
                <w:b/>
                <w:color w:val="000000"/>
              </w:rPr>
              <w:t>Quizzes</w:t>
            </w:r>
          </w:p>
        </w:tc>
        <w:tc>
          <w:tcPr>
            <w:tcW w:w="1140" w:type="dxa"/>
            <w:gridSpan w:val="2"/>
            <w:tcBorders>
              <w:top w:val="single" w:sz="4" w:space="0" w:color="000000"/>
              <w:left w:val="single" w:sz="4" w:space="0" w:color="000000"/>
              <w:bottom w:val="single" w:sz="4" w:space="0" w:color="000000"/>
              <w:right w:val="nil"/>
            </w:tcBorders>
            <w:vAlign w:val="center"/>
          </w:tcPr>
          <w:p w:rsidR="00237D92" w:rsidRDefault="00237D92" w:rsidP="00237D92">
            <w:pPr>
              <w:spacing w:after="0" w:line="312" w:lineRule="auto"/>
              <w:jc w:val="center"/>
              <w:rPr>
                <w:color w:val="000000"/>
              </w:rPr>
            </w:pPr>
            <w:r>
              <w:rPr>
                <w:color w:val="000000"/>
              </w:rPr>
              <w:t>2</w:t>
            </w:r>
          </w:p>
        </w:tc>
        <w:tc>
          <w:tcPr>
            <w:tcW w:w="2250" w:type="dxa"/>
            <w:gridSpan w:val="2"/>
            <w:tcBorders>
              <w:top w:val="single" w:sz="4" w:space="0" w:color="000000"/>
              <w:left w:val="single" w:sz="4" w:space="0" w:color="000000"/>
              <w:bottom w:val="single" w:sz="4" w:space="0" w:color="000000"/>
              <w:right w:val="nil"/>
            </w:tcBorders>
            <w:vAlign w:val="center"/>
          </w:tcPr>
          <w:p w:rsidR="00237D92" w:rsidRDefault="00237D92" w:rsidP="00237D92">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237D92">
            <w:pPr>
              <w:spacing w:after="0" w:line="312" w:lineRule="auto"/>
              <w:jc w:val="center"/>
              <w:rPr>
                <w:color w:val="000000"/>
              </w:rPr>
            </w:pPr>
            <w:r>
              <w:rPr>
                <w:color w:val="000000"/>
              </w:rPr>
              <w:t>5, 10</w:t>
            </w:r>
          </w:p>
        </w:tc>
        <w:tc>
          <w:tcPr>
            <w:tcW w:w="2385" w:type="dxa"/>
            <w:gridSpan w:val="3"/>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12" w:lineRule="auto"/>
              <w:rPr>
                <w:color w:val="000000"/>
              </w:rPr>
            </w:pPr>
            <w:r>
              <w:t>LO #1, 2, 10 and 11</w:t>
            </w:r>
          </w:p>
        </w:tc>
      </w:tr>
      <w:tr w:rsidR="00237D92" w:rsidTr="00933BE0">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after="0" w:line="312" w:lineRule="auto"/>
              <w:rPr>
                <w:b/>
                <w:color w:val="000000"/>
              </w:rPr>
            </w:pPr>
            <w:r>
              <w:rPr>
                <w:b/>
                <w:color w:val="000000"/>
              </w:rPr>
              <w:t>Assignments</w:t>
            </w:r>
          </w:p>
        </w:tc>
        <w:tc>
          <w:tcPr>
            <w:tcW w:w="1140" w:type="dxa"/>
            <w:gridSpan w:val="2"/>
            <w:tcBorders>
              <w:top w:val="single" w:sz="4" w:space="0" w:color="000000"/>
              <w:left w:val="single" w:sz="4" w:space="0" w:color="000000"/>
              <w:bottom w:val="single" w:sz="4" w:space="0" w:color="000000"/>
              <w:right w:val="nil"/>
            </w:tcBorders>
            <w:vAlign w:val="center"/>
          </w:tcPr>
          <w:p w:rsidR="00237D92" w:rsidRDefault="00237D92" w:rsidP="00237D92">
            <w:pPr>
              <w:spacing w:after="0" w:line="312" w:lineRule="auto"/>
              <w:jc w:val="center"/>
              <w:rPr>
                <w:color w:val="000000"/>
              </w:rPr>
            </w:pPr>
            <w:r>
              <w:rPr>
                <w:color w:val="000000"/>
              </w:rPr>
              <w:t>2</w:t>
            </w:r>
          </w:p>
        </w:tc>
        <w:tc>
          <w:tcPr>
            <w:tcW w:w="2250" w:type="dxa"/>
            <w:gridSpan w:val="2"/>
            <w:tcBorders>
              <w:top w:val="single" w:sz="4" w:space="0" w:color="000000"/>
              <w:left w:val="single" w:sz="4" w:space="0" w:color="000000"/>
              <w:bottom w:val="single" w:sz="4" w:space="0" w:color="000000"/>
              <w:right w:val="nil"/>
            </w:tcBorders>
            <w:vAlign w:val="center"/>
          </w:tcPr>
          <w:p w:rsidR="00237D92" w:rsidRDefault="00237D92" w:rsidP="00237D92">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12" w:lineRule="auto"/>
              <w:jc w:val="center"/>
              <w:rPr>
                <w:color w:val="000000"/>
              </w:rPr>
            </w:pPr>
            <w:r>
              <w:t>2, 12</w:t>
            </w:r>
          </w:p>
        </w:tc>
        <w:tc>
          <w:tcPr>
            <w:tcW w:w="2385" w:type="dxa"/>
            <w:gridSpan w:val="3"/>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12" w:lineRule="auto"/>
              <w:rPr>
                <w:color w:val="000000"/>
              </w:rPr>
            </w:pPr>
            <w:r>
              <w:t>LO # 3, 4, 6 and 7</w:t>
            </w:r>
          </w:p>
        </w:tc>
      </w:tr>
      <w:tr w:rsidR="00237D92" w:rsidTr="00933BE0">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after="0" w:line="312" w:lineRule="auto"/>
              <w:rPr>
                <w:b/>
                <w:color w:val="000000"/>
              </w:rPr>
            </w:pPr>
            <w:r>
              <w:rPr>
                <w:b/>
                <w:color w:val="000000"/>
              </w:rPr>
              <w:t xml:space="preserve">Projects / </w:t>
            </w:r>
            <w:r>
              <w:rPr>
                <w:b/>
                <w:color w:val="FF0000"/>
              </w:rPr>
              <w:t>Lab.</w:t>
            </w:r>
          </w:p>
        </w:tc>
        <w:tc>
          <w:tcPr>
            <w:tcW w:w="1140" w:type="dxa"/>
            <w:gridSpan w:val="2"/>
            <w:tcBorders>
              <w:top w:val="single" w:sz="4" w:space="0" w:color="000000"/>
              <w:left w:val="single" w:sz="4" w:space="0" w:color="000000"/>
              <w:bottom w:val="single" w:sz="4" w:space="0" w:color="000000"/>
              <w:right w:val="nil"/>
            </w:tcBorders>
            <w:vAlign w:val="center"/>
          </w:tcPr>
          <w:p w:rsidR="00237D92" w:rsidRDefault="00237D92" w:rsidP="00237D92">
            <w:pPr>
              <w:spacing w:after="0" w:line="312" w:lineRule="auto"/>
              <w:jc w:val="center"/>
              <w:rPr>
                <w:color w:val="000000"/>
              </w:rPr>
            </w:pPr>
            <w:r>
              <w:rPr>
                <w:color w:val="000000"/>
              </w:rPr>
              <w:t>1</w:t>
            </w:r>
          </w:p>
        </w:tc>
        <w:tc>
          <w:tcPr>
            <w:tcW w:w="2250" w:type="dxa"/>
            <w:gridSpan w:val="2"/>
            <w:tcBorders>
              <w:top w:val="single" w:sz="4" w:space="0" w:color="000000"/>
              <w:left w:val="single" w:sz="4" w:space="0" w:color="000000"/>
              <w:bottom w:val="single" w:sz="4" w:space="0" w:color="000000"/>
              <w:right w:val="nil"/>
            </w:tcBorders>
            <w:vAlign w:val="center"/>
          </w:tcPr>
          <w:p w:rsidR="00237D92" w:rsidRDefault="00237D92" w:rsidP="00237D92">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12" w:lineRule="auto"/>
              <w:jc w:val="center"/>
              <w:rPr>
                <w:color w:val="000000"/>
              </w:rPr>
            </w:pPr>
            <w:r>
              <w:rPr>
                <w:color w:val="000000"/>
              </w:rPr>
              <w:t>Continuous</w:t>
            </w:r>
          </w:p>
        </w:tc>
        <w:tc>
          <w:tcPr>
            <w:tcW w:w="2385" w:type="dxa"/>
            <w:gridSpan w:val="3"/>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12" w:lineRule="auto"/>
              <w:rPr>
                <w:color w:val="000000"/>
              </w:rPr>
            </w:pPr>
          </w:p>
        </w:tc>
      </w:tr>
      <w:tr w:rsidR="00237D92" w:rsidTr="00933BE0">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after="0" w:line="312" w:lineRule="auto"/>
              <w:rPr>
                <w:b/>
              </w:rPr>
            </w:pPr>
            <w:r>
              <w:rPr>
                <w:b/>
              </w:rPr>
              <w:t>Report</w:t>
            </w:r>
          </w:p>
        </w:tc>
        <w:tc>
          <w:tcPr>
            <w:tcW w:w="1140" w:type="dxa"/>
            <w:gridSpan w:val="2"/>
            <w:tcBorders>
              <w:top w:val="single" w:sz="4" w:space="0" w:color="000000"/>
              <w:left w:val="single" w:sz="4" w:space="0" w:color="000000"/>
              <w:bottom w:val="single" w:sz="4" w:space="0" w:color="000000"/>
              <w:right w:val="nil"/>
            </w:tcBorders>
            <w:vAlign w:val="center"/>
          </w:tcPr>
          <w:p w:rsidR="00237D92" w:rsidRDefault="00237D92" w:rsidP="00237D92">
            <w:pPr>
              <w:spacing w:after="0" w:line="312" w:lineRule="auto"/>
              <w:jc w:val="center"/>
              <w:rPr>
                <w:color w:val="000000"/>
              </w:rPr>
            </w:pPr>
            <w:r>
              <w:t>1</w:t>
            </w:r>
          </w:p>
        </w:tc>
        <w:tc>
          <w:tcPr>
            <w:tcW w:w="2250" w:type="dxa"/>
            <w:gridSpan w:val="2"/>
            <w:tcBorders>
              <w:top w:val="single" w:sz="4" w:space="0" w:color="000000"/>
              <w:left w:val="single" w:sz="4" w:space="0" w:color="000000"/>
              <w:bottom w:val="single" w:sz="4" w:space="0" w:color="000000"/>
              <w:right w:val="nil"/>
            </w:tcBorders>
            <w:vAlign w:val="center"/>
          </w:tcPr>
          <w:p w:rsidR="00237D92" w:rsidRDefault="00237D92" w:rsidP="00237D92">
            <w:pPr>
              <w:spacing w:after="0"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12" w:lineRule="auto"/>
              <w:jc w:val="center"/>
              <w:rPr>
                <w:color w:val="000000"/>
              </w:rPr>
            </w:pPr>
            <w:r>
              <w:t>13</w:t>
            </w:r>
          </w:p>
        </w:tc>
        <w:tc>
          <w:tcPr>
            <w:tcW w:w="2385" w:type="dxa"/>
            <w:gridSpan w:val="3"/>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12" w:lineRule="auto"/>
              <w:rPr>
                <w:color w:val="000000"/>
              </w:rPr>
            </w:pPr>
            <w:r>
              <w:t>LO # 5, 8 and 10</w:t>
            </w:r>
          </w:p>
        </w:tc>
      </w:tr>
      <w:tr w:rsidR="00237D92" w:rsidTr="00933BE0">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after="0" w:line="312" w:lineRule="auto"/>
              <w:rPr>
                <w:b/>
                <w:color w:val="000000"/>
              </w:rPr>
            </w:pPr>
            <w:r>
              <w:rPr>
                <w:b/>
                <w:color w:val="000000"/>
              </w:rPr>
              <w:t>Midterm Exam</w:t>
            </w:r>
          </w:p>
        </w:tc>
        <w:tc>
          <w:tcPr>
            <w:tcW w:w="1140" w:type="dxa"/>
            <w:gridSpan w:val="2"/>
            <w:tcBorders>
              <w:top w:val="single" w:sz="4" w:space="0" w:color="000000"/>
              <w:left w:val="single" w:sz="4" w:space="0" w:color="000000"/>
              <w:bottom w:val="single" w:sz="4" w:space="0" w:color="000000"/>
              <w:right w:val="nil"/>
            </w:tcBorders>
            <w:vAlign w:val="center"/>
          </w:tcPr>
          <w:p w:rsidR="00237D92" w:rsidRDefault="00237D92" w:rsidP="00237D92">
            <w:pPr>
              <w:spacing w:after="0" w:line="312" w:lineRule="auto"/>
              <w:jc w:val="center"/>
              <w:rPr>
                <w:color w:val="000000"/>
              </w:rPr>
            </w:pPr>
            <w:r>
              <w:rPr>
                <w:color w:val="000000"/>
              </w:rPr>
              <w:t>2 hr</w:t>
            </w:r>
          </w:p>
        </w:tc>
        <w:tc>
          <w:tcPr>
            <w:tcW w:w="2250" w:type="dxa"/>
            <w:gridSpan w:val="2"/>
            <w:tcBorders>
              <w:top w:val="single" w:sz="4" w:space="0" w:color="000000"/>
              <w:left w:val="single" w:sz="4" w:space="0" w:color="000000"/>
              <w:bottom w:val="single" w:sz="4" w:space="0" w:color="000000"/>
              <w:right w:val="nil"/>
            </w:tcBorders>
            <w:vAlign w:val="center"/>
          </w:tcPr>
          <w:p w:rsidR="00237D92" w:rsidRDefault="00237D92" w:rsidP="00237D92">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12" w:lineRule="auto"/>
              <w:jc w:val="center"/>
              <w:rPr>
                <w:color w:val="000000"/>
              </w:rPr>
            </w:pPr>
            <w:r>
              <w:t>7</w:t>
            </w:r>
          </w:p>
        </w:tc>
        <w:tc>
          <w:tcPr>
            <w:tcW w:w="2385" w:type="dxa"/>
            <w:gridSpan w:val="3"/>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12" w:lineRule="auto"/>
              <w:rPr>
                <w:color w:val="000000"/>
              </w:rPr>
            </w:pPr>
            <w:r>
              <w:t>LO # 1-7</w:t>
            </w:r>
          </w:p>
        </w:tc>
      </w:tr>
      <w:tr w:rsidR="00237D92" w:rsidTr="00933BE0">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after="0" w:line="312" w:lineRule="auto"/>
              <w:rPr>
                <w:b/>
                <w:color w:val="000000"/>
              </w:rPr>
            </w:pPr>
            <w:r>
              <w:rPr>
                <w:b/>
                <w:color w:val="000000"/>
              </w:rPr>
              <w:t>Final Exam</w:t>
            </w:r>
          </w:p>
        </w:tc>
        <w:tc>
          <w:tcPr>
            <w:tcW w:w="1140" w:type="dxa"/>
            <w:gridSpan w:val="2"/>
            <w:tcBorders>
              <w:top w:val="single" w:sz="4" w:space="0" w:color="000000"/>
              <w:left w:val="single" w:sz="4" w:space="0" w:color="000000"/>
              <w:bottom w:val="single" w:sz="4" w:space="0" w:color="000000"/>
              <w:right w:val="nil"/>
            </w:tcBorders>
            <w:vAlign w:val="center"/>
          </w:tcPr>
          <w:p w:rsidR="00237D92" w:rsidRDefault="00237D92" w:rsidP="00237D92">
            <w:pPr>
              <w:spacing w:after="0" w:line="312" w:lineRule="auto"/>
              <w:jc w:val="center"/>
              <w:rPr>
                <w:color w:val="000000"/>
              </w:rPr>
            </w:pPr>
            <w:r>
              <w:t>2</w:t>
            </w:r>
            <w:r>
              <w:rPr>
                <w:color w:val="000000"/>
              </w:rPr>
              <w:t>hr</w:t>
            </w:r>
          </w:p>
        </w:tc>
        <w:tc>
          <w:tcPr>
            <w:tcW w:w="2250" w:type="dxa"/>
            <w:gridSpan w:val="2"/>
            <w:tcBorders>
              <w:top w:val="single" w:sz="4" w:space="0" w:color="000000"/>
              <w:left w:val="single" w:sz="4" w:space="0" w:color="000000"/>
              <w:bottom w:val="single" w:sz="4" w:space="0" w:color="000000"/>
              <w:right w:val="nil"/>
            </w:tcBorders>
            <w:vAlign w:val="center"/>
          </w:tcPr>
          <w:p w:rsidR="00237D92" w:rsidRDefault="00237D92" w:rsidP="00237D92">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237D92">
            <w:pPr>
              <w:spacing w:after="0" w:line="312" w:lineRule="auto"/>
              <w:jc w:val="center"/>
              <w:rPr>
                <w:color w:val="000000"/>
              </w:rPr>
            </w:pPr>
            <w:r>
              <w:rPr>
                <w:color w:val="000000"/>
              </w:rPr>
              <w:t>16</w:t>
            </w:r>
          </w:p>
        </w:tc>
        <w:tc>
          <w:tcPr>
            <w:tcW w:w="2385" w:type="dxa"/>
            <w:gridSpan w:val="3"/>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12" w:lineRule="auto"/>
              <w:rPr>
                <w:color w:val="000000"/>
              </w:rPr>
            </w:pPr>
            <w:r>
              <w:rPr>
                <w:color w:val="000000"/>
              </w:rPr>
              <w:t>All</w:t>
            </w:r>
          </w:p>
        </w:tc>
      </w:tr>
      <w:tr w:rsidR="00237D92" w:rsidTr="00933BE0">
        <w:trPr>
          <w:trHeight w:val="220"/>
        </w:trPr>
        <w:tc>
          <w:tcPr>
            <w:tcW w:w="4410" w:type="dxa"/>
            <w:gridSpan w:val="4"/>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after="0" w:line="312" w:lineRule="auto"/>
              <w:rPr>
                <w:b/>
              </w:rPr>
            </w:pPr>
            <w:r>
              <w:rPr>
                <w:b/>
              </w:rPr>
              <w:t>Total assessment</w:t>
            </w:r>
          </w:p>
        </w:tc>
        <w:tc>
          <w:tcPr>
            <w:tcW w:w="2250" w:type="dxa"/>
            <w:gridSpan w:val="2"/>
            <w:tcBorders>
              <w:top w:val="single" w:sz="4" w:space="0" w:color="000000"/>
              <w:left w:val="single" w:sz="4" w:space="0" w:color="000000"/>
              <w:bottom w:val="single" w:sz="4" w:space="0" w:color="000000"/>
              <w:right w:val="nil"/>
            </w:tcBorders>
            <w:vAlign w:val="center"/>
          </w:tcPr>
          <w:p w:rsidR="00237D92" w:rsidRDefault="00237D92" w:rsidP="00237D92">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237D92">
            <w:pPr>
              <w:spacing w:after="0" w:line="312" w:lineRule="auto"/>
              <w:jc w:val="center"/>
              <w:rPr>
                <w:color w:val="000000"/>
              </w:rPr>
            </w:pPr>
          </w:p>
        </w:tc>
        <w:tc>
          <w:tcPr>
            <w:tcW w:w="2385" w:type="dxa"/>
            <w:gridSpan w:val="3"/>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12" w:lineRule="auto"/>
              <w:rPr>
                <w:color w:val="000000"/>
              </w:rPr>
            </w:pPr>
          </w:p>
        </w:tc>
      </w:tr>
    </w:tbl>
    <w:p w:rsidR="00237D92" w:rsidRDefault="00237D92" w:rsidP="00237D92">
      <w:pPr>
        <w:spacing w:after="0" w:line="312" w:lineRule="auto"/>
        <w:rPr>
          <w:rFonts w:ascii="Cambria" w:eastAsia="Cambria" w:hAnsi="Cambria" w:cs="Cambria"/>
          <w:b/>
          <w:color w:val="000000"/>
          <w:sz w:val="16"/>
          <w:szCs w:val="16"/>
        </w:rPr>
      </w:pPr>
    </w:p>
    <w:p w:rsidR="00237D92" w:rsidRDefault="00237D92" w:rsidP="00237D92">
      <w:pPr>
        <w:spacing w:after="0" w:line="312" w:lineRule="auto"/>
        <w:rPr>
          <w:rFonts w:ascii="Cambria" w:eastAsia="Cambria" w:hAnsi="Cambria" w:cs="Cambria"/>
          <w:b/>
          <w:color w:val="000000"/>
          <w:sz w:val="16"/>
          <w:szCs w:val="16"/>
        </w:rPr>
      </w:pPr>
    </w:p>
    <w:p w:rsidR="00237D92" w:rsidRDefault="00237D92" w:rsidP="00237D92">
      <w:pPr>
        <w:spacing w:line="276" w:lineRule="auto"/>
        <w:rPr>
          <w:rFonts w:ascii="Cambria" w:eastAsia="Cambria" w:hAnsi="Cambria" w:cs="Cambria"/>
          <w:b/>
          <w:color w:val="000000"/>
          <w:sz w:val="16"/>
          <w:szCs w:val="16"/>
        </w:rPr>
      </w:pPr>
    </w:p>
    <w:tbl>
      <w:tblPr>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237D92" w:rsidTr="00237D92">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after="0" w:line="360" w:lineRule="auto"/>
              <w:jc w:val="center"/>
              <w:rPr>
                <w:b/>
                <w:color w:val="17365D"/>
                <w:sz w:val="28"/>
                <w:szCs w:val="28"/>
              </w:rPr>
            </w:pPr>
            <w:r>
              <w:rPr>
                <w:b/>
                <w:color w:val="17365D"/>
                <w:sz w:val="28"/>
                <w:szCs w:val="28"/>
              </w:rPr>
              <w:t>Delivery Plan (Weekly Syllabus)</w:t>
            </w:r>
            <w:r>
              <w:rPr>
                <w:b/>
                <w:color w:val="17365D"/>
                <w:sz w:val="28"/>
                <w:szCs w:val="28"/>
              </w:rPr>
              <w:br/>
              <w:t>Delivery Plan (Weekly Syllabus)</w:t>
            </w:r>
          </w:p>
          <w:p w:rsidR="00237D92" w:rsidRDefault="00237D92" w:rsidP="00237D92">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237D92">
            <w:pPr>
              <w:spacing w:after="0" w:line="360" w:lineRule="auto"/>
              <w:rPr>
                <w:b/>
                <w:sz w:val="24"/>
                <w:szCs w:val="24"/>
              </w:rPr>
            </w:pPr>
            <w:r>
              <w:rPr>
                <w:b/>
              </w:rPr>
              <w:t>Material Covered</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60" w:lineRule="auto"/>
              <w:rPr>
                <w:sz w:val="24"/>
                <w:szCs w:val="24"/>
              </w:rPr>
            </w:pPr>
            <w:r>
              <w:t xml:space="preserve">Principle of </w:t>
            </w:r>
            <w:r w:rsidRPr="003D445F">
              <w:t xml:space="preserve">tissue , Haier and fibers science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60" w:lineRule="auto"/>
              <w:rPr>
                <w:sz w:val="24"/>
                <w:szCs w:val="24"/>
              </w:rPr>
            </w:pPr>
            <w:r>
              <w:t>Cell structure and types</w:t>
            </w:r>
          </w:p>
        </w:tc>
      </w:tr>
      <w:tr w:rsidR="00237D92" w:rsidTr="00237D92">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60" w:lineRule="auto"/>
              <w:rPr>
                <w:sz w:val="24"/>
                <w:szCs w:val="24"/>
              </w:rPr>
            </w:pPr>
            <w:r>
              <w:t>Epithetical tissue types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60" w:lineRule="auto"/>
              <w:rPr>
                <w:sz w:val="24"/>
                <w:szCs w:val="24"/>
              </w:rPr>
            </w:pPr>
            <w:r>
              <w:t xml:space="preserve">Introduction to the tools and techniques involving analysis of Haier and fiber in forensic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60" w:lineRule="auto"/>
              <w:rPr>
                <w:sz w:val="24"/>
                <w:szCs w:val="24"/>
              </w:rPr>
            </w:pPr>
            <w:r>
              <w:t>Fibers charecterstic and types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60" w:lineRule="auto"/>
              <w:rPr>
                <w:sz w:val="24"/>
                <w:szCs w:val="24"/>
              </w:rPr>
            </w:pPr>
            <w:r>
              <w:t xml:space="preserve">Haier structure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60" w:lineRule="auto"/>
              <w:rPr>
                <w:sz w:val="24"/>
                <w:szCs w:val="24"/>
              </w:rPr>
            </w:pPr>
            <w:r>
              <w:t>Urinary system</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60" w:lineRule="auto"/>
              <w:rPr>
                <w:sz w:val="24"/>
                <w:szCs w:val="24"/>
              </w:rPr>
            </w:pPr>
            <w:r>
              <w:rPr>
                <w:sz w:val="24"/>
                <w:szCs w:val="24"/>
              </w:rPr>
              <w:t>Circulatory system , types of arteries, veins and hearts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after="0" w:line="360" w:lineRule="auto"/>
              <w:ind w:left="-18" w:firstLine="18"/>
              <w:jc w:val="center"/>
              <w:rPr>
                <w:b/>
                <w:color w:val="000000"/>
              </w:rPr>
            </w:pPr>
            <w:r>
              <w:rPr>
                <w:b/>
                <w:color w:val="000000"/>
              </w:rPr>
              <w:t>Week 9-10</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60" w:lineRule="auto"/>
              <w:rPr>
                <w:sz w:val="24"/>
                <w:szCs w:val="24"/>
              </w:rPr>
            </w:pPr>
            <w:r>
              <w:rPr>
                <w:sz w:val="24"/>
                <w:szCs w:val="24"/>
              </w:rPr>
              <w:t>Lymphoid system</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after="0" w:line="360" w:lineRule="auto"/>
              <w:ind w:left="-18" w:firstLine="18"/>
              <w:jc w:val="center"/>
              <w:rPr>
                <w:b/>
                <w:color w:val="000000"/>
              </w:rPr>
            </w:pPr>
            <w:r>
              <w:rPr>
                <w:b/>
                <w:color w:val="000000"/>
              </w:rPr>
              <w:t>Week 11-12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60" w:lineRule="auto"/>
              <w:rPr>
                <w:sz w:val="24"/>
                <w:szCs w:val="24"/>
              </w:rPr>
            </w:pPr>
            <w:r>
              <w:rPr>
                <w:sz w:val="24"/>
                <w:szCs w:val="24"/>
              </w:rPr>
              <w:t>Male reproduction system</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after="0" w:line="360" w:lineRule="auto"/>
              <w:ind w:left="-18" w:firstLine="18"/>
              <w:jc w:val="center"/>
              <w:rPr>
                <w:b/>
                <w:color w:val="000000"/>
              </w:rPr>
            </w:pPr>
            <w:r>
              <w:rPr>
                <w:b/>
                <w:color w:val="000000"/>
              </w:rPr>
              <w:t>Week 13-14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60" w:lineRule="auto"/>
              <w:rPr>
                <w:sz w:val="24"/>
                <w:szCs w:val="24"/>
              </w:rPr>
            </w:pPr>
            <w:r>
              <w:rPr>
                <w:sz w:val="24"/>
                <w:szCs w:val="24"/>
              </w:rPr>
              <w:t>Female reproductive system</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60" w:lineRule="auto"/>
              <w:rPr>
                <w:b/>
              </w:rPr>
            </w:pPr>
            <w:r>
              <w:rPr>
                <w:b/>
              </w:rPr>
              <w:t>Exam</w:t>
            </w:r>
          </w:p>
        </w:tc>
      </w:tr>
    </w:tbl>
    <w:p w:rsidR="00237D92" w:rsidRDefault="00237D92" w:rsidP="00237D92">
      <w:pPr>
        <w:tabs>
          <w:tab w:val="center" w:pos="3870"/>
        </w:tabs>
        <w:spacing w:after="0" w:line="360" w:lineRule="auto"/>
        <w:ind w:left="1985" w:hanging="1985"/>
        <w:jc w:val="both"/>
        <w:rPr>
          <w:b/>
          <w:sz w:val="24"/>
          <w:szCs w:val="24"/>
        </w:rPr>
      </w:pPr>
    </w:p>
    <w:p w:rsidR="00237D92" w:rsidRDefault="00237D92" w:rsidP="00237D92">
      <w:pPr>
        <w:tabs>
          <w:tab w:val="center" w:pos="3870"/>
        </w:tabs>
        <w:spacing w:after="0" w:line="360" w:lineRule="auto"/>
        <w:jc w:val="both"/>
        <w:rPr>
          <w:rFonts w:ascii="Times New Roman" w:eastAsia="Times New Roman" w:hAnsi="Times New Roman" w:cs="Times New Roman"/>
          <w:b/>
          <w:sz w:val="32"/>
          <w:szCs w:val="32"/>
        </w:rPr>
      </w:pPr>
    </w:p>
    <w:tbl>
      <w:tblPr>
        <w:tblW w:w="10515" w:type="dxa"/>
        <w:tblInd w:w="-540" w:type="dxa"/>
        <w:tblLayout w:type="fixed"/>
        <w:tblLook w:val="0400" w:firstRow="0" w:lastRow="0" w:firstColumn="0" w:lastColumn="0" w:noHBand="0" w:noVBand="1"/>
      </w:tblPr>
      <w:tblGrid>
        <w:gridCol w:w="2340"/>
        <w:gridCol w:w="5835"/>
        <w:gridCol w:w="2340"/>
      </w:tblGrid>
      <w:tr w:rsidR="00237D92" w:rsidTr="00237D92">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237D92">
            <w:pPr>
              <w:spacing w:after="0" w:line="312" w:lineRule="auto"/>
              <w:jc w:val="center"/>
              <w:rPr>
                <w:b/>
                <w:color w:val="17365D"/>
                <w:sz w:val="28"/>
                <w:szCs w:val="28"/>
              </w:rPr>
            </w:pPr>
            <w:r>
              <w:rPr>
                <w:b/>
                <w:color w:val="17365D"/>
                <w:sz w:val="28"/>
                <w:szCs w:val="28"/>
              </w:rPr>
              <w:lastRenderedPageBreak/>
              <w:t>Learning and Teaching Resources</w:t>
            </w:r>
            <w:r>
              <w:rPr>
                <w:b/>
                <w:color w:val="17365D"/>
                <w:sz w:val="28"/>
                <w:szCs w:val="28"/>
              </w:rPr>
              <w:br/>
              <w:t>Learning and Teaching Resources</w:t>
            </w:r>
          </w:p>
          <w:p w:rsidR="00237D92" w:rsidRDefault="00237D92" w:rsidP="00237D92">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p>
        </w:tc>
      </w:tr>
      <w:tr w:rsidR="00237D92" w:rsidTr="00237D92">
        <w:tc>
          <w:tcPr>
            <w:tcW w:w="2340" w:type="dxa"/>
            <w:tcBorders>
              <w:top w:val="single" w:sz="4" w:space="0" w:color="000000"/>
              <w:left w:val="single" w:sz="4" w:space="0" w:color="000000"/>
              <w:bottom w:val="single" w:sz="4" w:space="0" w:color="000000"/>
              <w:right w:val="nil"/>
            </w:tcBorders>
            <w:vAlign w:val="center"/>
          </w:tcPr>
          <w:p w:rsidR="00237D92" w:rsidRDefault="00237D92" w:rsidP="00237D92">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237D92">
            <w:pPr>
              <w:spacing w:after="0" w:line="312" w:lineRule="auto"/>
              <w:jc w:val="center"/>
              <w:rPr>
                <w:b/>
              </w:rPr>
            </w:pPr>
            <w:r>
              <w:rPr>
                <w:b/>
              </w:rPr>
              <w:t>Available in the Library?</w:t>
            </w:r>
          </w:p>
        </w:tc>
      </w:tr>
      <w:tr w:rsidR="00237D92" w:rsidTr="00237D92">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rsidR="00237D92" w:rsidRPr="006D2258" w:rsidRDefault="00237D92" w:rsidP="00237D92">
            <w:pPr>
              <w:pStyle w:val="1"/>
              <w:shd w:val="clear" w:color="auto" w:fill="FFFFFF"/>
              <w:bidi w:val="0"/>
              <w:spacing w:line="540" w:lineRule="atLeast"/>
              <w:rPr>
                <w:rFonts w:ascii="Calibri" w:hAnsi="Calibri" w:cs="Calibri"/>
                <w:bCs w:val="0"/>
                <w:sz w:val="22"/>
                <w:szCs w:val="22"/>
              </w:rPr>
            </w:pPr>
            <w:r w:rsidRPr="006D2258">
              <w:rPr>
                <w:rFonts w:ascii="Calibri" w:hAnsi="Calibri" w:cs="Calibri"/>
                <w:bCs w:val="0"/>
                <w:sz w:val="22"/>
                <w:szCs w:val="22"/>
              </w:rPr>
              <w:t>Forensic Examination of Fibres (International Forensic Science and Investigation) 3rd Edition</w:t>
            </w:r>
          </w:p>
          <w:p w:rsidR="00237D92" w:rsidRPr="006D2258" w:rsidRDefault="00237D92" w:rsidP="00237D92">
            <w:pPr>
              <w:spacing w:after="0" w:line="312" w:lineRule="auto"/>
              <w:ind w:left="185"/>
              <w:rPr>
                <w:b/>
              </w:rPr>
            </w:pPr>
          </w:p>
        </w:tc>
        <w:tc>
          <w:tcPr>
            <w:tcW w:w="23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12" w:lineRule="auto"/>
              <w:jc w:val="center"/>
              <w:rPr>
                <w:color w:val="FF0000"/>
              </w:rPr>
            </w:pPr>
            <w:r>
              <w:t>Yes</w:t>
            </w:r>
          </w:p>
        </w:tc>
      </w:tr>
      <w:tr w:rsidR="00237D92" w:rsidTr="00237D92">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rsidR="00237D92" w:rsidRPr="006D2258" w:rsidRDefault="00237D92" w:rsidP="00237D92">
            <w:pPr>
              <w:pStyle w:val="1"/>
              <w:shd w:val="clear" w:color="auto" w:fill="FFFFFF"/>
              <w:bidi w:val="0"/>
              <w:spacing w:after="315"/>
              <w:rPr>
                <w:rFonts w:ascii="Calibri" w:hAnsi="Calibri" w:cs="Calibri"/>
                <w:bCs w:val="0"/>
                <w:sz w:val="22"/>
                <w:szCs w:val="22"/>
              </w:rPr>
            </w:pPr>
            <w:r w:rsidRPr="006D2258">
              <w:rPr>
                <w:rFonts w:ascii="Calibri" w:hAnsi="Calibri" w:cs="Calibri"/>
                <w:bCs w:val="0"/>
                <w:sz w:val="22"/>
                <w:szCs w:val="22"/>
              </w:rPr>
              <w:t>World of Forensic Science</w:t>
            </w:r>
          </w:p>
          <w:p w:rsidR="00237D92" w:rsidRPr="006D2258" w:rsidRDefault="00237D92" w:rsidP="00237D92">
            <w:pPr>
              <w:spacing w:after="0" w:line="312" w:lineRule="auto"/>
              <w:ind w:left="185"/>
              <w:rPr>
                <w:b/>
              </w:rPr>
            </w:pPr>
            <w:r w:rsidRPr="006D2258">
              <w:rPr>
                <w:b/>
              </w:rPr>
              <w:t>https://books.google.iq/books/about/World_of_Forensic_Science.html?id=Mo5YAAAAYAAJ&amp;redir_esc=y</w:t>
            </w:r>
          </w:p>
        </w:tc>
        <w:tc>
          <w:tcPr>
            <w:tcW w:w="23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12" w:lineRule="auto"/>
              <w:jc w:val="center"/>
            </w:pPr>
            <w:r>
              <w:t>No</w:t>
            </w:r>
          </w:p>
        </w:tc>
      </w:tr>
      <w:tr w:rsidR="00237D92" w:rsidTr="00237D92">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237D92">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237D92">
            <w:pPr>
              <w:spacing w:after="0" w:line="312" w:lineRule="auto"/>
              <w:ind w:left="180"/>
            </w:pPr>
            <w:r w:rsidRPr="004925B8">
              <w:t>https://accesspharmacy.mhmedical.com/content.aspx?bookid=958&amp;sectionid=53483740</w:t>
            </w:r>
          </w:p>
        </w:tc>
      </w:tr>
    </w:tbl>
    <w:p w:rsidR="00237D92" w:rsidRDefault="00237D92" w:rsidP="00237D92">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W w:w="10470" w:type="dxa"/>
        <w:tblInd w:w="-547" w:type="dxa"/>
        <w:tblLayout w:type="fixed"/>
        <w:tblLook w:val="0400" w:firstRow="0" w:lastRow="0" w:firstColumn="0" w:lastColumn="0" w:noHBand="0" w:noVBand="1"/>
      </w:tblPr>
      <w:tblGrid>
        <w:gridCol w:w="1620"/>
        <w:gridCol w:w="1710"/>
        <w:gridCol w:w="2085"/>
        <w:gridCol w:w="1155"/>
        <w:gridCol w:w="3900"/>
      </w:tblGrid>
      <w:tr w:rsidR="00237D92" w:rsidTr="00237D92">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rsidR="00237D92" w:rsidRDefault="00237D92" w:rsidP="00237D92">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r>
              <w:rPr>
                <w:b/>
                <w:color w:val="000000"/>
                <w:sz w:val="28"/>
                <w:szCs w:val="28"/>
              </w:rPr>
              <w:br/>
              <w:t>Grading Scheme</w:t>
            </w:r>
          </w:p>
          <w:p w:rsidR="00237D92" w:rsidRDefault="00237D92" w:rsidP="00237D92">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p>
        </w:tc>
      </w:tr>
      <w:tr w:rsidR="00237D92" w:rsidTr="00237D92">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rsidR="00237D92" w:rsidRDefault="00237D92" w:rsidP="00237D92">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237D92" w:rsidRDefault="00237D92" w:rsidP="00237D92">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37D92" w:rsidRDefault="00237D92" w:rsidP="00237D92">
            <w:pPr>
              <w:bidi/>
              <w:spacing w:after="0"/>
              <w:jc w:val="center"/>
              <w:rPr>
                <w:color w:val="000000"/>
              </w:rPr>
            </w:pPr>
            <w:r>
              <w:rPr>
                <w:rtl/>
              </w:rPr>
              <w:t>Grade</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37D92" w:rsidRDefault="00237D92" w:rsidP="00237D92">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237D92" w:rsidRDefault="00237D92" w:rsidP="00237D92">
            <w:pPr>
              <w:spacing w:after="0"/>
              <w:rPr>
                <w:b/>
                <w:color w:val="000000"/>
              </w:rPr>
            </w:pPr>
            <w:r>
              <w:rPr>
                <w:b/>
                <w:color w:val="000000"/>
              </w:rPr>
              <w:t>Definition</w:t>
            </w:r>
          </w:p>
        </w:tc>
      </w:tr>
      <w:tr w:rsidR="00237D92" w:rsidTr="00237D92">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37D92" w:rsidRDefault="00237D92" w:rsidP="00237D92">
            <w:pPr>
              <w:spacing w:after="0"/>
              <w:rPr>
                <w:b/>
                <w:color w:val="000000"/>
              </w:rPr>
            </w:pPr>
            <w:r>
              <w:rPr>
                <w:b/>
                <w:color w:val="000000"/>
              </w:rPr>
              <w:t>Success Group</w:t>
            </w:r>
          </w:p>
          <w:p w:rsidR="00237D92" w:rsidRDefault="00237D92" w:rsidP="00237D92">
            <w:pPr>
              <w:spacing w:after="0"/>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spacing w:after="0"/>
              <w:ind w:firstLine="72"/>
              <w:rPr>
                <w:b/>
                <w:color w:val="000000"/>
              </w:rPr>
            </w:pPr>
            <w:r>
              <w:rPr>
                <w:b/>
                <w:color w:val="000000"/>
              </w:rPr>
              <w:t xml:space="preserve">A - </w:t>
            </w:r>
            <w:r>
              <w:rPr>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spacing w:after="0"/>
              <w:jc w:val="center"/>
              <w:rPr>
                <w:b/>
                <w:sz w:val="24"/>
                <w:szCs w:val="24"/>
              </w:rPr>
            </w:pPr>
            <w:r>
              <w:rPr>
                <w:b/>
                <w:rtl/>
              </w:rPr>
              <w:t>Excellent</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spacing w:after="0"/>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spacing w:after="0"/>
              <w:rPr>
                <w:color w:val="000000"/>
              </w:rPr>
            </w:pPr>
            <w:r>
              <w:rPr>
                <w:color w:val="000000"/>
              </w:rPr>
              <w:t>Outstanding Performance</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pBdr>
                <w:top w:val="nil"/>
                <w:left w:val="nil"/>
                <w:bottom w:val="nil"/>
                <w:right w:val="nil"/>
                <w:between w:val="nil"/>
              </w:pBdr>
              <w:spacing w:after="0"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spacing w:after="0"/>
              <w:ind w:firstLine="72"/>
              <w:rPr>
                <w:b/>
                <w:color w:val="000000"/>
              </w:rPr>
            </w:pPr>
            <w:r>
              <w:rPr>
                <w:b/>
                <w:color w:val="000000"/>
              </w:rPr>
              <w:t xml:space="preserve">B - </w:t>
            </w:r>
            <w:r>
              <w:rPr>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spacing w:after="0"/>
              <w:jc w:val="center"/>
              <w:rPr>
                <w:b/>
                <w:sz w:val="24"/>
                <w:szCs w:val="24"/>
              </w:rPr>
            </w:pPr>
            <w:r>
              <w:rPr>
                <w:b/>
                <w:rtl/>
              </w:rPr>
              <w:t xml:space="preserve">Very Good </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spacing w:after="0"/>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spacing w:after="0"/>
              <w:rPr>
                <w:color w:val="000000"/>
              </w:rPr>
            </w:pPr>
            <w:r>
              <w:rPr>
                <w:color w:val="000000"/>
              </w:rPr>
              <w:t>Above average with some errors</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pBdr>
                <w:top w:val="nil"/>
                <w:left w:val="nil"/>
                <w:bottom w:val="nil"/>
                <w:right w:val="nil"/>
                <w:between w:val="nil"/>
              </w:pBdr>
              <w:spacing w:after="0"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spacing w:after="0"/>
              <w:ind w:firstLine="72"/>
              <w:rPr>
                <w:b/>
                <w:color w:val="000000"/>
              </w:rPr>
            </w:pPr>
            <w:r>
              <w:rPr>
                <w:b/>
                <w:color w:val="000000"/>
              </w:rPr>
              <w:t xml:space="preserve">C - </w:t>
            </w:r>
            <w:r>
              <w:rPr>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spacing w:after="0"/>
              <w:jc w:val="center"/>
              <w:rPr>
                <w:b/>
                <w:sz w:val="24"/>
                <w:szCs w:val="24"/>
              </w:rPr>
            </w:pPr>
            <w:r>
              <w:rPr>
                <w:b/>
                <w:rtl/>
              </w:rPr>
              <w:t>Good</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spacing w:after="0"/>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spacing w:after="0"/>
              <w:rPr>
                <w:color w:val="000000"/>
              </w:rPr>
            </w:pPr>
            <w:r>
              <w:rPr>
                <w:color w:val="000000"/>
              </w:rPr>
              <w:t>Sound work with notable errors</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pBdr>
                <w:top w:val="nil"/>
                <w:left w:val="nil"/>
                <w:bottom w:val="nil"/>
                <w:right w:val="nil"/>
                <w:between w:val="nil"/>
              </w:pBdr>
              <w:spacing w:after="0"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spacing w:after="0"/>
              <w:ind w:firstLine="72"/>
              <w:rPr>
                <w:b/>
                <w:color w:val="000000"/>
              </w:rPr>
            </w:pPr>
            <w:r>
              <w:rPr>
                <w:b/>
                <w:color w:val="000000"/>
              </w:rPr>
              <w:t xml:space="preserve">D - </w:t>
            </w:r>
            <w:r>
              <w:rPr>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spacing w:after="0"/>
              <w:jc w:val="center"/>
              <w:rPr>
                <w:b/>
                <w:sz w:val="24"/>
                <w:szCs w:val="24"/>
              </w:rPr>
            </w:pPr>
            <w:r>
              <w:rPr>
                <w:b/>
                <w:rtl/>
              </w:rPr>
              <w:t xml:space="preserve">Satisfactory </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spacing w:after="0"/>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spacing w:after="0"/>
              <w:rPr>
                <w:color w:val="000000"/>
              </w:rPr>
            </w:pPr>
            <w:r>
              <w:rPr>
                <w:color w:val="000000"/>
              </w:rPr>
              <w:t>Fair but with major shortcomings</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pBdr>
                <w:top w:val="nil"/>
                <w:left w:val="nil"/>
                <w:bottom w:val="nil"/>
                <w:right w:val="nil"/>
                <w:between w:val="nil"/>
              </w:pBdr>
              <w:spacing w:after="0"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spacing w:after="0"/>
              <w:ind w:firstLine="72"/>
              <w:rPr>
                <w:b/>
                <w:color w:val="000000"/>
              </w:rPr>
            </w:pPr>
            <w:r>
              <w:rPr>
                <w:b/>
                <w:color w:val="000000"/>
              </w:rPr>
              <w:t xml:space="preserve">E - </w:t>
            </w:r>
            <w:r>
              <w:rPr>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spacing w:after="0"/>
              <w:jc w:val="center"/>
              <w:rPr>
                <w:b/>
                <w:sz w:val="24"/>
                <w:szCs w:val="24"/>
              </w:rPr>
            </w:pPr>
            <w:r>
              <w:rPr>
                <w:b/>
                <w:rtl/>
              </w:rPr>
              <w:t xml:space="preserve">Sufficient </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spacing w:after="0"/>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spacing w:after="0"/>
              <w:rPr>
                <w:color w:val="000000"/>
              </w:rPr>
            </w:pPr>
            <w:r>
              <w:rPr>
                <w:color w:val="000000"/>
              </w:rPr>
              <w:t>Work meets minimum criteria</w:t>
            </w:r>
          </w:p>
        </w:tc>
      </w:tr>
      <w:tr w:rsidR="00237D92" w:rsidTr="00237D92">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37D92" w:rsidRDefault="00237D92" w:rsidP="00237D92">
            <w:pPr>
              <w:spacing w:after="0"/>
              <w:rPr>
                <w:b/>
                <w:color w:val="000000"/>
              </w:rPr>
            </w:pPr>
            <w:r>
              <w:rPr>
                <w:b/>
                <w:color w:val="000000"/>
              </w:rPr>
              <w:t>Fail Group</w:t>
            </w:r>
          </w:p>
          <w:p w:rsidR="00237D92" w:rsidRDefault="00237D92" w:rsidP="00237D92">
            <w:pPr>
              <w:spacing w:after="0"/>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spacing w:after="0"/>
              <w:ind w:firstLine="72"/>
              <w:rPr>
                <w:b/>
                <w:color w:val="000000"/>
              </w:rPr>
            </w:pPr>
            <w:r>
              <w:rPr>
                <w:b/>
                <w:color w:val="000000"/>
              </w:rPr>
              <w:t xml:space="preserve">FX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spacing w:after="0"/>
              <w:jc w:val="center"/>
              <w:rPr>
                <w:b/>
                <w:sz w:val="24"/>
                <w:szCs w:val="24"/>
              </w:rPr>
            </w:pPr>
            <w:r>
              <w:rPr>
                <w:b/>
                <w:sz w:val="24"/>
                <w:szCs w:val="24"/>
                <w:rtl/>
              </w:rPr>
              <w:t>Fail (under remediation)</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spacing w:after="0"/>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spacing w:after="0"/>
              <w:rPr>
                <w:color w:val="000000"/>
              </w:rPr>
            </w:pPr>
            <w:r>
              <w:rPr>
                <w:color w:val="000000"/>
              </w:rPr>
              <w:t>More work required but credit awarded</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237D92">
            <w:pPr>
              <w:widowControl w:val="0"/>
              <w:pBdr>
                <w:top w:val="nil"/>
                <w:left w:val="nil"/>
                <w:bottom w:val="nil"/>
                <w:right w:val="nil"/>
                <w:between w:val="nil"/>
              </w:pBdr>
              <w:spacing w:after="0"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237D92">
            <w:pPr>
              <w:spacing w:after="0"/>
              <w:ind w:firstLine="72"/>
              <w:rPr>
                <w:b/>
                <w:color w:val="000000"/>
                <w:sz w:val="24"/>
                <w:szCs w:val="24"/>
              </w:rPr>
            </w:pPr>
            <w:r>
              <w:rPr>
                <w:b/>
                <w:color w:val="000000"/>
              </w:rPr>
              <w:t xml:space="preserve">F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bidi/>
              <w:spacing w:after="0"/>
              <w:jc w:val="center"/>
              <w:rPr>
                <w:b/>
              </w:rPr>
            </w:pPr>
            <w:r>
              <w:rPr>
                <w:b/>
                <w:rtl/>
              </w:rPr>
              <w:t>Fail</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237D92">
            <w:pPr>
              <w:spacing w:after="0"/>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237D92">
            <w:pPr>
              <w:spacing w:after="0"/>
              <w:rPr>
                <w:color w:val="000000"/>
              </w:rPr>
            </w:pPr>
            <w:r>
              <w:rPr>
                <w:color w:val="000000"/>
              </w:rPr>
              <w:t>Considerable amount of work required</w:t>
            </w:r>
          </w:p>
        </w:tc>
      </w:tr>
      <w:tr w:rsidR="00237D92" w:rsidTr="00237D92">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37D92" w:rsidRDefault="00237D92" w:rsidP="00237D92">
            <w:pPr>
              <w:spacing w:after="0"/>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37D92" w:rsidRDefault="00237D92" w:rsidP="00237D92">
            <w:pPr>
              <w:spacing w:after="0"/>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37D92" w:rsidRDefault="00237D92" w:rsidP="00237D92">
            <w:pPr>
              <w:spacing w:after="0"/>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37D92" w:rsidRDefault="00237D92" w:rsidP="00237D92">
            <w:pPr>
              <w:spacing w:after="0"/>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237D92" w:rsidRDefault="00237D92" w:rsidP="00237D92">
            <w:pPr>
              <w:spacing w:after="0"/>
              <w:rPr>
                <w:b/>
                <w:color w:val="000000"/>
              </w:rPr>
            </w:pPr>
          </w:p>
        </w:tc>
      </w:tr>
      <w:tr w:rsidR="00237D92" w:rsidTr="00237D92">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rsidR="00237D92" w:rsidRDefault="00237D92" w:rsidP="00237D92">
            <w:pPr>
              <w:spacing w:after="0"/>
              <w:rPr>
                <w:color w:val="000000"/>
                <w:sz w:val="16"/>
                <w:szCs w:val="16"/>
              </w:rPr>
            </w:pPr>
          </w:p>
          <w:p w:rsidR="00237D92" w:rsidRDefault="00237D92" w:rsidP="00237D92">
            <w:pPr>
              <w:spacing w:after="0"/>
              <w:jc w:val="both"/>
              <w:rPr>
                <w:color w:val="000000"/>
                <w:sz w:val="16"/>
                <w:szCs w:val="16"/>
              </w:rPr>
            </w:pPr>
            <w:r>
              <w:rPr>
                <w:b/>
                <w:color w:val="000000"/>
              </w:rPr>
              <w:t>Note:</w:t>
            </w:r>
            <w:r>
              <w:rPr>
                <w:color w:val="000000"/>
              </w:rPr>
              <w:t xml:space="preserve"> </w:t>
            </w:r>
            <w:r>
              <w:t xml:space="preserve">Marks </w:t>
            </w:r>
            <w:r>
              <w:rPr>
                <w:color w:val="000000"/>
              </w:rPr>
              <w:t xml:space="preserve">Decimal places above or below 0.5 will be rounded to the higher or lower full mark (for example a mark of 54.5 will be rounded to 55, whereas a mark of 54.4 will be rounded to 54. </w:t>
            </w:r>
            <w:r>
              <w:t>The University</w:t>
            </w:r>
            <w:r>
              <w:rPr>
                <w:color w:val="000000"/>
              </w:rPr>
              <w:t xml:space="preserve"> has a policy NOT to condone "near-pass fails" so the only adjustment to marks awarded by the original marker(s) will be the automatic rounding outlined above.</w:t>
            </w:r>
          </w:p>
        </w:tc>
      </w:tr>
    </w:tbl>
    <w:p w:rsidR="00920C13" w:rsidRDefault="00920C13" w:rsidP="00963931">
      <w:pPr>
        <w:spacing w:before="240"/>
        <w:rPr>
          <w:b/>
          <w:outline/>
          <w:color w:val="C0504D" w:themeColor="accent2"/>
          <w:sz w:val="72"/>
          <w:szCs w:val="72"/>
          <w:rtl/>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237D92" w:rsidRDefault="00963931" w:rsidP="00963931">
      <w:pPr>
        <w:spacing w:before="240"/>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963931">
        <w:rPr>
          <w:rFonts w:hint="cs"/>
          <w:b/>
          <w:outline/>
          <w:color w:val="C0504D" w:themeColor="accent2"/>
          <w:sz w:val="72"/>
          <w:szCs w:val="72"/>
          <w:rtl/>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Fourth Level         </w:t>
      </w:r>
    </w:p>
    <w:p w:rsidR="00963931" w:rsidRDefault="00553887" w:rsidP="00963931">
      <w:pPr>
        <w:spacing w:after="0"/>
        <w:ind w:left="-1440" w:right="10872"/>
      </w:pPr>
      <w:r>
        <w:rPr>
          <w:noProof/>
        </w:rPr>
        <w:lastRenderedPageBreak/>
        <mc:AlternateContent>
          <mc:Choice Requires="wpg">
            <w:drawing>
              <wp:anchor distT="0" distB="0" distL="114300" distR="114300" simplePos="0" relativeHeight="251667456" behindDoc="0" locked="0" layoutInCell="1" allowOverlap="1" wp14:anchorId="4C6DA92F" wp14:editId="26004A97">
                <wp:simplePos x="0" y="0"/>
                <wp:positionH relativeFrom="page">
                  <wp:posOffset>1051560</wp:posOffset>
                </wp:positionH>
                <wp:positionV relativeFrom="page">
                  <wp:align>top</wp:align>
                </wp:positionV>
                <wp:extent cx="7164070" cy="9411335"/>
                <wp:effectExtent l="0" t="0" r="0" b="0"/>
                <wp:wrapTopAndBottom/>
                <wp:docPr id="246102" name="Group 246102"/>
                <wp:cNvGraphicFramePr/>
                <a:graphic xmlns:a="http://schemas.openxmlformats.org/drawingml/2006/main">
                  <a:graphicData uri="http://schemas.microsoft.com/office/word/2010/wordprocessingGroup">
                    <wpg:wgp>
                      <wpg:cNvGrpSpPr/>
                      <wpg:grpSpPr>
                        <a:xfrm>
                          <a:off x="0" y="0"/>
                          <a:ext cx="7164070" cy="9411335"/>
                          <a:chOff x="219456" y="123444"/>
                          <a:chExt cx="7164070" cy="9411920"/>
                        </a:xfrm>
                      </wpg:grpSpPr>
                      <pic:pic xmlns:pic="http://schemas.openxmlformats.org/drawingml/2006/picture">
                        <pic:nvPicPr>
                          <pic:cNvPr id="12" name="Picture 12"/>
                          <pic:cNvPicPr/>
                        </pic:nvPicPr>
                        <pic:blipFill>
                          <a:blip r:embed="rId104"/>
                          <a:stretch>
                            <a:fillRect/>
                          </a:stretch>
                        </pic:blipFill>
                        <pic:spPr>
                          <a:xfrm>
                            <a:off x="717804" y="509004"/>
                            <a:ext cx="324485" cy="380759"/>
                          </a:xfrm>
                          <a:prstGeom prst="rect">
                            <a:avLst/>
                          </a:prstGeom>
                        </pic:spPr>
                      </pic:pic>
                      <wps:wsp>
                        <wps:cNvPr id="13" name="Rectangle 13"/>
                        <wps:cNvSpPr/>
                        <wps:spPr>
                          <a:xfrm>
                            <a:off x="829361" y="573901"/>
                            <a:ext cx="59389" cy="262973"/>
                          </a:xfrm>
                          <a:prstGeom prst="rect">
                            <a:avLst/>
                          </a:prstGeom>
                          <a:ln>
                            <a:noFill/>
                          </a:ln>
                        </wps:spPr>
                        <wps:txbx>
                          <w:txbxContent>
                            <w:p w:rsidR="007355EB" w:rsidRDefault="007355EB" w:rsidP="00963931">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14" name="Rectangle 14"/>
                        <wps:cNvSpPr/>
                        <wps:spPr>
                          <a:xfrm>
                            <a:off x="7060438" y="911230"/>
                            <a:ext cx="59288" cy="262525"/>
                          </a:xfrm>
                          <a:prstGeom prst="rect">
                            <a:avLst/>
                          </a:prstGeom>
                          <a:ln>
                            <a:noFill/>
                          </a:ln>
                        </wps:spPr>
                        <wps:txbx>
                          <w:txbxContent>
                            <w:p w:rsidR="007355EB" w:rsidRDefault="007355EB" w:rsidP="0096393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5" name="Rectangle 15"/>
                        <wps:cNvSpPr/>
                        <wps:spPr>
                          <a:xfrm>
                            <a:off x="7060438" y="1234318"/>
                            <a:ext cx="59288" cy="262525"/>
                          </a:xfrm>
                          <a:prstGeom prst="rect">
                            <a:avLst/>
                          </a:prstGeom>
                          <a:ln>
                            <a:noFill/>
                          </a:ln>
                        </wps:spPr>
                        <wps:txbx>
                          <w:txbxContent>
                            <w:p w:rsidR="007355EB" w:rsidRDefault="007355EB" w:rsidP="0096393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6" name="Rectangle 16"/>
                        <wps:cNvSpPr/>
                        <wps:spPr>
                          <a:xfrm>
                            <a:off x="3944747" y="1555882"/>
                            <a:ext cx="59288" cy="262525"/>
                          </a:xfrm>
                          <a:prstGeom prst="rect">
                            <a:avLst/>
                          </a:prstGeom>
                          <a:ln>
                            <a:noFill/>
                          </a:ln>
                        </wps:spPr>
                        <wps:txbx>
                          <w:txbxContent>
                            <w:p w:rsidR="007355EB" w:rsidRDefault="007355EB" w:rsidP="0096393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7" name="Rectangle 17"/>
                        <wps:cNvSpPr/>
                        <wps:spPr>
                          <a:xfrm>
                            <a:off x="7060438" y="1877446"/>
                            <a:ext cx="59288" cy="262525"/>
                          </a:xfrm>
                          <a:prstGeom prst="rect">
                            <a:avLst/>
                          </a:prstGeom>
                          <a:ln>
                            <a:noFill/>
                          </a:ln>
                        </wps:spPr>
                        <wps:txbx>
                          <w:txbxContent>
                            <w:p w:rsidR="007355EB" w:rsidRDefault="007355EB" w:rsidP="0096393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8" name="Rectangle 18"/>
                        <wps:cNvSpPr/>
                        <wps:spPr>
                          <a:xfrm>
                            <a:off x="7060438" y="2200534"/>
                            <a:ext cx="59288" cy="262525"/>
                          </a:xfrm>
                          <a:prstGeom prst="rect">
                            <a:avLst/>
                          </a:prstGeom>
                          <a:ln>
                            <a:noFill/>
                          </a:ln>
                        </wps:spPr>
                        <wps:txbx>
                          <w:txbxContent>
                            <w:p w:rsidR="007355EB" w:rsidRDefault="007355EB" w:rsidP="0096393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9" name="Rectangle 19"/>
                        <wps:cNvSpPr/>
                        <wps:spPr>
                          <a:xfrm>
                            <a:off x="3944747" y="2522098"/>
                            <a:ext cx="118068" cy="262525"/>
                          </a:xfrm>
                          <a:prstGeom prst="rect">
                            <a:avLst/>
                          </a:prstGeom>
                          <a:ln>
                            <a:noFill/>
                          </a:ln>
                        </wps:spPr>
                        <wps:txbx>
                          <w:txbxContent>
                            <w:p w:rsidR="007355EB" w:rsidRDefault="007355EB" w:rsidP="0096393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0" name="Rectangle 20"/>
                        <wps:cNvSpPr/>
                        <wps:spPr>
                          <a:xfrm>
                            <a:off x="4033139" y="2522098"/>
                            <a:ext cx="59288" cy="262525"/>
                          </a:xfrm>
                          <a:prstGeom prst="rect">
                            <a:avLst/>
                          </a:prstGeom>
                          <a:ln>
                            <a:noFill/>
                          </a:ln>
                        </wps:spPr>
                        <wps:txbx>
                          <w:txbxContent>
                            <w:p w:rsidR="007355EB" w:rsidRDefault="007355EB" w:rsidP="0096393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1" name="Rectangle 21"/>
                        <wps:cNvSpPr/>
                        <wps:spPr>
                          <a:xfrm>
                            <a:off x="6482842" y="2880427"/>
                            <a:ext cx="768365" cy="215727"/>
                          </a:xfrm>
                          <a:prstGeom prst="rect">
                            <a:avLst/>
                          </a:prstGeom>
                          <a:ln>
                            <a:noFill/>
                          </a:ln>
                        </wps:spPr>
                        <wps:txbx>
                          <w:txbxContent>
                            <w:p w:rsidR="007355EB" w:rsidRDefault="007355EB" w:rsidP="0096393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2" name="Rectangle 22"/>
                        <wps:cNvSpPr/>
                        <wps:spPr>
                          <a:xfrm>
                            <a:off x="7060438" y="2845186"/>
                            <a:ext cx="59288" cy="262525"/>
                          </a:xfrm>
                          <a:prstGeom prst="rect">
                            <a:avLst/>
                          </a:prstGeom>
                          <a:ln>
                            <a:noFill/>
                          </a:ln>
                        </wps:spPr>
                        <wps:txbx>
                          <w:txbxContent>
                            <w:p w:rsidR="007355EB" w:rsidRDefault="007355EB" w:rsidP="0096393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3" name="Rectangle 23"/>
                        <wps:cNvSpPr/>
                        <wps:spPr>
                          <a:xfrm>
                            <a:off x="7060438" y="3167131"/>
                            <a:ext cx="59288" cy="262525"/>
                          </a:xfrm>
                          <a:prstGeom prst="rect">
                            <a:avLst/>
                          </a:prstGeom>
                          <a:ln>
                            <a:noFill/>
                          </a:ln>
                        </wps:spPr>
                        <wps:txbx>
                          <w:txbxContent>
                            <w:p w:rsidR="007355EB" w:rsidRDefault="007355EB" w:rsidP="0096393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4" name="Rectangle 24"/>
                        <wps:cNvSpPr/>
                        <wps:spPr>
                          <a:xfrm>
                            <a:off x="7060438" y="3490219"/>
                            <a:ext cx="59288" cy="262525"/>
                          </a:xfrm>
                          <a:prstGeom prst="rect">
                            <a:avLst/>
                          </a:prstGeom>
                          <a:ln>
                            <a:noFill/>
                          </a:ln>
                        </wps:spPr>
                        <wps:txbx>
                          <w:txbxContent>
                            <w:p w:rsidR="007355EB" w:rsidRDefault="007355EB" w:rsidP="0096393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5" name="Rectangle 25"/>
                        <wps:cNvSpPr/>
                        <wps:spPr>
                          <a:xfrm>
                            <a:off x="7060438" y="3811783"/>
                            <a:ext cx="59288" cy="262525"/>
                          </a:xfrm>
                          <a:prstGeom prst="rect">
                            <a:avLst/>
                          </a:prstGeom>
                          <a:ln>
                            <a:noFill/>
                          </a:ln>
                        </wps:spPr>
                        <wps:txbx>
                          <w:txbxContent>
                            <w:p w:rsidR="007355EB" w:rsidRDefault="007355EB" w:rsidP="0096393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6" name="Rectangle 26"/>
                        <wps:cNvSpPr/>
                        <wps:spPr>
                          <a:xfrm>
                            <a:off x="7060438" y="4134871"/>
                            <a:ext cx="59288" cy="262525"/>
                          </a:xfrm>
                          <a:prstGeom prst="rect">
                            <a:avLst/>
                          </a:prstGeom>
                          <a:ln>
                            <a:noFill/>
                          </a:ln>
                        </wps:spPr>
                        <wps:txbx>
                          <w:txbxContent>
                            <w:p w:rsidR="007355EB" w:rsidRDefault="007355EB" w:rsidP="0096393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7" name="Rectangle 27"/>
                        <wps:cNvSpPr/>
                        <wps:spPr>
                          <a:xfrm>
                            <a:off x="7060438" y="4456435"/>
                            <a:ext cx="59288" cy="262525"/>
                          </a:xfrm>
                          <a:prstGeom prst="rect">
                            <a:avLst/>
                          </a:prstGeom>
                          <a:ln>
                            <a:noFill/>
                          </a:ln>
                        </wps:spPr>
                        <wps:txbx>
                          <w:txbxContent>
                            <w:p w:rsidR="007355EB" w:rsidRDefault="007355EB" w:rsidP="0096393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8" name="Rectangle 28"/>
                        <wps:cNvSpPr/>
                        <wps:spPr>
                          <a:xfrm>
                            <a:off x="7060438" y="4777999"/>
                            <a:ext cx="59288" cy="262525"/>
                          </a:xfrm>
                          <a:prstGeom prst="rect">
                            <a:avLst/>
                          </a:prstGeom>
                          <a:ln>
                            <a:noFill/>
                          </a:ln>
                        </wps:spPr>
                        <wps:txbx>
                          <w:txbxContent>
                            <w:p w:rsidR="007355EB" w:rsidRDefault="007355EB" w:rsidP="0096393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9" name="Rectangle 29"/>
                        <wps:cNvSpPr/>
                        <wps:spPr>
                          <a:xfrm>
                            <a:off x="7060438" y="5101341"/>
                            <a:ext cx="59288" cy="262525"/>
                          </a:xfrm>
                          <a:prstGeom prst="rect">
                            <a:avLst/>
                          </a:prstGeom>
                          <a:ln>
                            <a:noFill/>
                          </a:ln>
                        </wps:spPr>
                        <wps:txbx>
                          <w:txbxContent>
                            <w:p w:rsidR="007355EB" w:rsidRDefault="007355EB" w:rsidP="0096393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30" name="Rectangle 30"/>
                        <wps:cNvSpPr/>
                        <wps:spPr>
                          <a:xfrm>
                            <a:off x="7060438" y="5422905"/>
                            <a:ext cx="59288" cy="262525"/>
                          </a:xfrm>
                          <a:prstGeom prst="rect">
                            <a:avLst/>
                          </a:prstGeom>
                          <a:ln>
                            <a:noFill/>
                          </a:ln>
                        </wps:spPr>
                        <wps:txbx>
                          <w:txbxContent>
                            <w:p w:rsidR="007355EB" w:rsidRDefault="007355EB" w:rsidP="0096393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31" name="Rectangle 31"/>
                        <wps:cNvSpPr/>
                        <wps:spPr>
                          <a:xfrm>
                            <a:off x="7060438" y="5745993"/>
                            <a:ext cx="59288" cy="262525"/>
                          </a:xfrm>
                          <a:prstGeom prst="rect">
                            <a:avLst/>
                          </a:prstGeom>
                          <a:ln>
                            <a:noFill/>
                          </a:ln>
                        </wps:spPr>
                        <wps:txbx>
                          <w:txbxContent>
                            <w:p w:rsidR="007355EB" w:rsidRDefault="007355EB" w:rsidP="0096393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32" name="Rectangle 32"/>
                        <wps:cNvSpPr/>
                        <wps:spPr>
                          <a:xfrm>
                            <a:off x="7060438" y="6070605"/>
                            <a:ext cx="59288" cy="262525"/>
                          </a:xfrm>
                          <a:prstGeom prst="rect">
                            <a:avLst/>
                          </a:prstGeom>
                          <a:ln>
                            <a:noFill/>
                          </a:ln>
                        </wps:spPr>
                        <wps:txbx>
                          <w:txbxContent>
                            <w:p w:rsidR="007355EB" w:rsidRDefault="007355EB" w:rsidP="00963931">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33" name="Rectangle 33"/>
                        <wps:cNvSpPr/>
                        <wps:spPr>
                          <a:xfrm>
                            <a:off x="6773926" y="6394112"/>
                            <a:ext cx="46619" cy="206429"/>
                          </a:xfrm>
                          <a:prstGeom prst="rect">
                            <a:avLst/>
                          </a:prstGeom>
                          <a:ln>
                            <a:noFill/>
                          </a:ln>
                        </wps:spPr>
                        <wps:txbx>
                          <w:txbxContent>
                            <w:p w:rsidR="007355EB" w:rsidRDefault="007355EB" w:rsidP="00963931">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34" name="Rectangle 34"/>
                        <wps:cNvSpPr/>
                        <wps:spPr>
                          <a:xfrm>
                            <a:off x="6773926" y="6668433"/>
                            <a:ext cx="46619" cy="206429"/>
                          </a:xfrm>
                          <a:prstGeom prst="rect">
                            <a:avLst/>
                          </a:prstGeom>
                          <a:ln>
                            <a:noFill/>
                          </a:ln>
                        </wps:spPr>
                        <wps:txbx>
                          <w:txbxContent>
                            <w:p w:rsidR="007355EB" w:rsidRDefault="007355EB" w:rsidP="00963931">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35" name="Rectangle 35"/>
                        <wps:cNvSpPr/>
                        <wps:spPr>
                          <a:xfrm>
                            <a:off x="6773926" y="6942752"/>
                            <a:ext cx="46619" cy="206429"/>
                          </a:xfrm>
                          <a:prstGeom prst="rect">
                            <a:avLst/>
                          </a:prstGeom>
                          <a:ln>
                            <a:noFill/>
                          </a:ln>
                        </wps:spPr>
                        <wps:txbx>
                          <w:txbxContent>
                            <w:p w:rsidR="007355EB" w:rsidRDefault="007355EB" w:rsidP="00963931">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36" name="Rectangle 36"/>
                        <wps:cNvSpPr/>
                        <wps:spPr>
                          <a:xfrm>
                            <a:off x="6773926" y="7218596"/>
                            <a:ext cx="46619" cy="206430"/>
                          </a:xfrm>
                          <a:prstGeom prst="rect">
                            <a:avLst/>
                          </a:prstGeom>
                          <a:ln>
                            <a:noFill/>
                          </a:ln>
                        </wps:spPr>
                        <wps:txbx>
                          <w:txbxContent>
                            <w:p w:rsidR="007355EB" w:rsidRDefault="007355EB" w:rsidP="00963931">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37" name="Rectangle 37"/>
                        <wps:cNvSpPr/>
                        <wps:spPr>
                          <a:xfrm>
                            <a:off x="6773926" y="7493297"/>
                            <a:ext cx="46619" cy="206430"/>
                          </a:xfrm>
                          <a:prstGeom prst="rect">
                            <a:avLst/>
                          </a:prstGeom>
                          <a:ln>
                            <a:noFill/>
                          </a:ln>
                        </wps:spPr>
                        <wps:txbx>
                          <w:txbxContent>
                            <w:p w:rsidR="007355EB" w:rsidRDefault="007355EB" w:rsidP="00963931">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38" name="Rectangle 38"/>
                        <wps:cNvSpPr/>
                        <wps:spPr>
                          <a:xfrm>
                            <a:off x="6773926" y="7769142"/>
                            <a:ext cx="46619" cy="206429"/>
                          </a:xfrm>
                          <a:prstGeom prst="rect">
                            <a:avLst/>
                          </a:prstGeom>
                          <a:ln>
                            <a:noFill/>
                          </a:ln>
                        </wps:spPr>
                        <wps:txbx>
                          <w:txbxContent>
                            <w:p w:rsidR="007355EB" w:rsidRDefault="007355EB" w:rsidP="00963931">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39" name="Rectangle 39"/>
                        <wps:cNvSpPr/>
                        <wps:spPr>
                          <a:xfrm>
                            <a:off x="6773926" y="8043461"/>
                            <a:ext cx="46619" cy="206430"/>
                          </a:xfrm>
                          <a:prstGeom prst="rect">
                            <a:avLst/>
                          </a:prstGeom>
                          <a:ln>
                            <a:noFill/>
                          </a:ln>
                        </wps:spPr>
                        <wps:txbx>
                          <w:txbxContent>
                            <w:p w:rsidR="007355EB" w:rsidRDefault="007355EB" w:rsidP="00963931">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40" name="Rectangle 40"/>
                        <wps:cNvSpPr/>
                        <wps:spPr>
                          <a:xfrm>
                            <a:off x="6773926" y="8319306"/>
                            <a:ext cx="46619" cy="206429"/>
                          </a:xfrm>
                          <a:prstGeom prst="rect">
                            <a:avLst/>
                          </a:prstGeom>
                          <a:ln>
                            <a:noFill/>
                          </a:ln>
                        </wps:spPr>
                        <wps:txbx>
                          <w:txbxContent>
                            <w:p w:rsidR="007355EB" w:rsidRDefault="007355EB" w:rsidP="00963931">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41" name="Rectangle 41"/>
                        <wps:cNvSpPr/>
                        <wps:spPr>
                          <a:xfrm>
                            <a:off x="6773926" y="8593574"/>
                            <a:ext cx="46619" cy="206430"/>
                          </a:xfrm>
                          <a:prstGeom prst="rect">
                            <a:avLst/>
                          </a:prstGeom>
                          <a:ln>
                            <a:noFill/>
                          </a:ln>
                        </wps:spPr>
                        <wps:txbx>
                          <w:txbxContent>
                            <w:p w:rsidR="007355EB" w:rsidRDefault="007355EB" w:rsidP="00963931">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425637" name="Shape 425637"/>
                        <wps:cNvSpPr/>
                        <wps:spPr>
                          <a:xfrm>
                            <a:off x="219456" y="12344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425638" name="Shape 425638"/>
                        <wps:cNvSpPr/>
                        <wps:spPr>
                          <a:xfrm>
                            <a:off x="257556" y="123444"/>
                            <a:ext cx="7087870" cy="38100"/>
                          </a:xfrm>
                          <a:custGeom>
                            <a:avLst/>
                            <a:gdLst/>
                            <a:ahLst/>
                            <a:cxnLst/>
                            <a:rect l="0" t="0" r="0" b="0"/>
                            <a:pathLst>
                              <a:path w="7087870" h="38100">
                                <a:moveTo>
                                  <a:pt x="0" y="0"/>
                                </a:moveTo>
                                <a:lnTo>
                                  <a:pt x="7087870" y="0"/>
                                </a:lnTo>
                                <a:lnTo>
                                  <a:pt x="7087870" y="38100"/>
                                </a:lnTo>
                                <a:lnTo>
                                  <a:pt x="0" y="381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425639" name="Shape 425639"/>
                        <wps:cNvSpPr/>
                        <wps:spPr>
                          <a:xfrm>
                            <a:off x="7345426" y="12344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425640" name="Shape 425640"/>
                        <wps:cNvSpPr/>
                        <wps:spPr>
                          <a:xfrm>
                            <a:off x="219456" y="161494"/>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425641" name="Shape 425641"/>
                        <wps:cNvSpPr/>
                        <wps:spPr>
                          <a:xfrm>
                            <a:off x="7345426" y="161494"/>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C6DA92F" id="Group 246102" o:spid="_x0000_s1026" style="position:absolute;left:0;text-align:left;margin-left:82.8pt;margin-top:0;width:564.1pt;height:741.05pt;z-index:251667456;mso-position-horizontal-relative:page;mso-position-vertical:top;mso-position-vertical-relative:page;mso-width-relative:margin;mso-height-relative:margin" coordorigin="2194,1234" coordsize="71640,94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7178;top:5090;width:3244;height:3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">
                  <v:imagedata r:id="rId105" o:title=""/>
                </v:shape>
                <v:rect id="Rectangle 13" o:spid="_x0000_s1028" style="position:absolute;left:8293;top:5739;width:594;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7355EB" w:rsidRDefault="007355EB" w:rsidP="00963931">
                        <w:r>
                          <w:rPr>
                            <w:rFonts w:ascii="Times New Roman" w:eastAsia="Times New Roman" w:hAnsi="Times New Roman" w:cs="Times New Roman"/>
                            <w:b/>
                            <w:sz w:val="28"/>
                          </w:rPr>
                          <w:t xml:space="preserve"> </w:t>
                        </w:r>
                      </w:p>
                    </w:txbxContent>
                  </v:textbox>
                </v:rect>
                <v:rect id="Rectangle 14" o:spid="_x0000_s1029" style="position:absolute;left:70604;top:911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7355EB" w:rsidRDefault="007355EB" w:rsidP="00963931">
                        <w:r>
                          <w:rPr>
                            <w:rFonts w:ascii="Times New Roman" w:eastAsia="Times New Roman" w:hAnsi="Times New Roman" w:cs="Times New Roman"/>
                            <w:sz w:val="28"/>
                          </w:rPr>
                          <w:t xml:space="preserve"> </w:t>
                        </w:r>
                      </w:p>
                    </w:txbxContent>
                  </v:textbox>
                </v:rect>
                <v:rect id="Rectangle 15" o:spid="_x0000_s1030" style="position:absolute;left:70604;top:1234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7355EB" w:rsidRDefault="007355EB" w:rsidP="00963931">
                        <w:r>
                          <w:rPr>
                            <w:rFonts w:ascii="Times New Roman" w:eastAsia="Times New Roman" w:hAnsi="Times New Roman" w:cs="Times New Roman"/>
                            <w:sz w:val="28"/>
                          </w:rPr>
                          <w:t xml:space="preserve"> </w:t>
                        </w:r>
                      </w:p>
                    </w:txbxContent>
                  </v:textbox>
                </v:rect>
                <v:rect id="Rectangle 16" o:spid="_x0000_s1031" style="position:absolute;left:39447;top:15558;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7355EB" w:rsidRDefault="007355EB" w:rsidP="00963931">
                        <w:r>
                          <w:rPr>
                            <w:rFonts w:ascii="Times New Roman" w:eastAsia="Times New Roman" w:hAnsi="Times New Roman" w:cs="Times New Roman"/>
                            <w:sz w:val="28"/>
                          </w:rPr>
                          <w:t xml:space="preserve"> </w:t>
                        </w:r>
                      </w:p>
                    </w:txbxContent>
                  </v:textbox>
                </v:rect>
                <v:rect id="Rectangle 17" o:spid="_x0000_s1032" style="position:absolute;left:70604;top:1877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7355EB" w:rsidRDefault="007355EB" w:rsidP="00963931">
                        <w:r>
                          <w:rPr>
                            <w:rFonts w:ascii="Times New Roman" w:eastAsia="Times New Roman" w:hAnsi="Times New Roman" w:cs="Times New Roman"/>
                            <w:sz w:val="28"/>
                          </w:rPr>
                          <w:t xml:space="preserve"> </w:t>
                        </w:r>
                      </w:p>
                    </w:txbxContent>
                  </v:textbox>
                </v:rect>
                <v:rect id="Rectangle 18" o:spid="_x0000_s1033" style="position:absolute;left:70604;top:2200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7355EB" w:rsidRDefault="007355EB" w:rsidP="00963931">
                        <w:r>
                          <w:rPr>
                            <w:rFonts w:ascii="Times New Roman" w:eastAsia="Times New Roman" w:hAnsi="Times New Roman" w:cs="Times New Roman"/>
                            <w:sz w:val="28"/>
                          </w:rPr>
                          <w:t xml:space="preserve"> </w:t>
                        </w:r>
                      </w:p>
                    </w:txbxContent>
                  </v:textbox>
                </v:rect>
                <v:rect id="Rectangle 19" o:spid="_x0000_s1034" style="position:absolute;left:39447;top:25220;width:1181;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7355EB" w:rsidRDefault="007355EB" w:rsidP="00963931">
                        <w:r>
                          <w:rPr>
                            <w:rFonts w:ascii="Times New Roman" w:eastAsia="Times New Roman" w:hAnsi="Times New Roman" w:cs="Times New Roman"/>
                            <w:sz w:val="28"/>
                          </w:rPr>
                          <w:t xml:space="preserve">  </w:t>
                        </w:r>
                      </w:p>
                    </w:txbxContent>
                  </v:textbox>
                </v:rect>
                <v:rect id="Rectangle 20" o:spid="_x0000_s1035" style="position:absolute;left:40331;top:25220;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7355EB" w:rsidRDefault="007355EB" w:rsidP="00963931">
                        <w:r>
                          <w:rPr>
                            <w:rFonts w:ascii="Times New Roman" w:eastAsia="Times New Roman" w:hAnsi="Times New Roman" w:cs="Times New Roman"/>
                            <w:sz w:val="28"/>
                          </w:rPr>
                          <w:t xml:space="preserve"> </w:t>
                        </w:r>
                      </w:p>
                    </w:txbxContent>
                  </v:textbox>
                </v:rect>
                <v:rect id="Rectangle 21" o:spid="_x0000_s1036" style="position:absolute;left:64828;top:28804;width:768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7355EB" w:rsidRDefault="007355EB" w:rsidP="00963931">
                        <w:r>
                          <w:rPr>
                            <w:rFonts w:ascii="Times New Roman" w:eastAsia="Times New Roman" w:hAnsi="Times New Roman" w:cs="Times New Roman"/>
                            <w:sz w:val="28"/>
                          </w:rPr>
                          <w:t xml:space="preserve">             </w:t>
                        </w:r>
                      </w:p>
                    </w:txbxContent>
                  </v:textbox>
                </v:rect>
                <v:rect id="Rectangle 22" o:spid="_x0000_s1037" style="position:absolute;left:70604;top:28451;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7355EB" w:rsidRDefault="007355EB" w:rsidP="00963931">
                        <w:r>
                          <w:rPr>
                            <w:rFonts w:ascii="Times New Roman" w:eastAsia="Times New Roman" w:hAnsi="Times New Roman" w:cs="Times New Roman"/>
                            <w:sz w:val="28"/>
                          </w:rPr>
                          <w:t xml:space="preserve"> </w:t>
                        </w:r>
                      </w:p>
                    </w:txbxContent>
                  </v:textbox>
                </v:rect>
                <v:rect id="Rectangle 23" o:spid="_x0000_s1038" style="position:absolute;left:70604;top:3167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7355EB" w:rsidRDefault="007355EB" w:rsidP="00963931">
                        <w:r>
                          <w:rPr>
                            <w:rFonts w:ascii="Times New Roman" w:eastAsia="Times New Roman" w:hAnsi="Times New Roman" w:cs="Times New Roman"/>
                            <w:sz w:val="28"/>
                          </w:rPr>
                          <w:t xml:space="preserve"> </w:t>
                        </w:r>
                      </w:p>
                    </w:txbxContent>
                  </v:textbox>
                </v:rect>
                <v:rect id="Rectangle 24" o:spid="_x0000_s1039" style="position:absolute;left:70604;top:3490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7355EB" w:rsidRDefault="007355EB" w:rsidP="00963931">
                        <w:r>
                          <w:rPr>
                            <w:rFonts w:ascii="Times New Roman" w:eastAsia="Times New Roman" w:hAnsi="Times New Roman" w:cs="Times New Roman"/>
                            <w:sz w:val="28"/>
                          </w:rPr>
                          <w:t xml:space="preserve"> </w:t>
                        </w:r>
                      </w:p>
                    </w:txbxContent>
                  </v:textbox>
                </v:rect>
                <v:rect id="Rectangle 25" o:spid="_x0000_s1040" style="position:absolute;left:70604;top:38117;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7355EB" w:rsidRDefault="007355EB" w:rsidP="00963931">
                        <w:r>
                          <w:rPr>
                            <w:rFonts w:ascii="Times New Roman" w:eastAsia="Times New Roman" w:hAnsi="Times New Roman" w:cs="Times New Roman"/>
                            <w:sz w:val="28"/>
                          </w:rPr>
                          <w:t xml:space="preserve"> </w:t>
                        </w:r>
                      </w:p>
                    </w:txbxContent>
                  </v:textbox>
                </v:rect>
                <v:rect id="Rectangle 26" o:spid="_x0000_s1041" style="position:absolute;left:70604;top:4134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7355EB" w:rsidRDefault="007355EB" w:rsidP="00963931">
                        <w:r>
                          <w:rPr>
                            <w:rFonts w:ascii="Times New Roman" w:eastAsia="Times New Roman" w:hAnsi="Times New Roman" w:cs="Times New Roman"/>
                            <w:sz w:val="28"/>
                          </w:rPr>
                          <w:t xml:space="preserve"> </w:t>
                        </w:r>
                      </w:p>
                    </w:txbxContent>
                  </v:textbox>
                </v:rect>
                <v:rect id="Rectangle 27" o:spid="_x0000_s1042" style="position:absolute;left:70604;top:4456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7355EB" w:rsidRDefault="007355EB" w:rsidP="00963931">
                        <w:r>
                          <w:rPr>
                            <w:rFonts w:ascii="Times New Roman" w:eastAsia="Times New Roman" w:hAnsi="Times New Roman" w:cs="Times New Roman"/>
                            <w:sz w:val="28"/>
                          </w:rPr>
                          <w:t xml:space="preserve"> </w:t>
                        </w:r>
                      </w:p>
                    </w:txbxContent>
                  </v:textbox>
                </v:rect>
                <v:rect id="Rectangle 28" o:spid="_x0000_s1043" style="position:absolute;left:70604;top:47779;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7355EB" w:rsidRDefault="007355EB" w:rsidP="00963931">
                        <w:r>
                          <w:rPr>
                            <w:rFonts w:ascii="Times New Roman" w:eastAsia="Times New Roman" w:hAnsi="Times New Roman" w:cs="Times New Roman"/>
                            <w:sz w:val="28"/>
                          </w:rPr>
                          <w:t xml:space="preserve"> </w:t>
                        </w:r>
                      </w:p>
                    </w:txbxContent>
                  </v:textbox>
                </v:rect>
                <v:rect id="Rectangle 29" o:spid="_x0000_s1044" style="position:absolute;left:70604;top:5101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7355EB" w:rsidRDefault="007355EB" w:rsidP="00963931">
                        <w:r>
                          <w:rPr>
                            <w:rFonts w:ascii="Times New Roman" w:eastAsia="Times New Roman" w:hAnsi="Times New Roman" w:cs="Times New Roman"/>
                            <w:sz w:val="28"/>
                          </w:rPr>
                          <w:t xml:space="preserve"> </w:t>
                        </w:r>
                      </w:p>
                    </w:txbxContent>
                  </v:textbox>
                </v:rect>
                <v:rect id="Rectangle 30" o:spid="_x0000_s1045" style="position:absolute;left:70604;top:5422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7355EB" w:rsidRDefault="007355EB" w:rsidP="00963931">
                        <w:r>
                          <w:rPr>
                            <w:rFonts w:ascii="Times New Roman" w:eastAsia="Times New Roman" w:hAnsi="Times New Roman" w:cs="Times New Roman"/>
                            <w:sz w:val="28"/>
                          </w:rPr>
                          <w:t xml:space="preserve"> </w:t>
                        </w:r>
                      </w:p>
                    </w:txbxContent>
                  </v:textbox>
                </v:rect>
                <v:rect id="Rectangle 31" o:spid="_x0000_s1046" style="position:absolute;left:70604;top:57459;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7355EB" w:rsidRDefault="007355EB" w:rsidP="00963931">
                        <w:r>
                          <w:rPr>
                            <w:rFonts w:ascii="Times New Roman" w:eastAsia="Times New Roman" w:hAnsi="Times New Roman" w:cs="Times New Roman"/>
                            <w:sz w:val="28"/>
                          </w:rPr>
                          <w:t xml:space="preserve"> </w:t>
                        </w:r>
                      </w:p>
                    </w:txbxContent>
                  </v:textbox>
                </v:rect>
                <v:rect id="Rectangle 32" o:spid="_x0000_s1047" style="position:absolute;left:70604;top:6070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7355EB" w:rsidRDefault="007355EB" w:rsidP="00963931">
                        <w:r>
                          <w:rPr>
                            <w:rFonts w:ascii="Times New Roman" w:eastAsia="Times New Roman" w:hAnsi="Times New Roman" w:cs="Times New Roman"/>
                            <w:b/>
                            <w:sz w:val="28"/>
                          </w:rPr>
                          <w:t xml:space="preserve"> </w:t>
                        </w:r>
                      </w:p>
                    </w:txbxContent>
                  </v:textbox>
                </v:rect>
                <v:rect id="Rectangle 33" o:spid="_x0000_s1048" style="position:absolute;left:67739;top:6394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7355EB" w:rsidRDefault="007355EB" w:rsidP="00963931">
                        <w:r>
                          <w:rPr>
                            <w:rFonts w:ascii="Times New Roman" w:eastAsia="Times New Roman" w:hAnsi="Times New Roman" w:cs="Times New Roman"/>
                            <w:b/>
                          </w:rPr>
                          <w:t xml:space="preserve"> </w:t>
                        </w:r>
                      </w:p>
                    </w:txbxContent>
                  </v:textbox>
                </v:rect>
                <v:rect id="Rectangle 34" o:spid="_x0000_s1049" style="position:absolute;left:67739;top:6668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7355EB" w:rsidRDefault="007355EB" w:rsidP="00963931">
                        <w:r>
                          <w:rPr>
                            <w:rFonts w:ascii="Times New Roman" w:eastAsia="Times New Roman" w:hAnsi="Times New Roman" w:cs="Times New Roman"/>
                            <w:b/>
                          </w:rPr>
                          <w:t xml:space="preserve"> </w:t>
                        </w:r>
                      </w:p>
                    </w:txbxContent>
                  </v:textbox>
                </v:rect>
                <v:rect id="Rectangle 35" o:spid="_x0000_s1050" style="position:absolute;left:67739;top:6942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7355EB" w:rsidRDefault="007355EB" w:rsidP="00963931">
                        <w:r>
                          <w:rPr>
                            <w:rFonts w:ascii="Times New Roman" w:eastAsia="Times New Roman" w:hAnsi="Times New Roman" w:cs="Times New Roman"/>
                            <w:b/>
                          </w:rPr>
                          <w:t xml:space="preserve"> </w:t>
                        </w:r>
                      </w:p>
                    </w:txbxContent>
                  </v:textbox>
                </v:rect>
                <v:rect id="Rectangle 36" o:spid="_x0000_s1051" style="position:absolute;left:67739;top:72185;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7355EB" w:rsidRDefault="007355EB" w:rsidP="00963931">
                        <w:r>
                          <w:rPr>
                            <w:rFonts w:ascii="Times New Roman" w:eastAsia="Times New Roman" w:hAnsi="Times New Roman" w:cs="Times New Roman"/>
                            <w:b/>
                          </w:rPr>
                          <w:t xml:space="preserve"> </w:t>
                        </w:r>
                      </w:p>
                    </w:txbxContent>
                  </v:textbox>
                </v:rect>
                <v:rect id="Rectangle 37" o:spid="_x0000_s1052" style="position:absolute;left:67739;top:74932;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7355EB" w:rsidRDefault="007355EB" w:rsidP="00963931">
                        <w:r>
                          <w:rPr>
                            <w:rFonts w:ascii="Times New Roman" w:eastAsia="Times New Roman" w:hAnsi="Times New Roman" w:cs="Times New Roman"/>
                            <w:b/>
                          </w:rPr>
                          <w:t xml:space="preserve"> </w:t>
                        </w:r>
                      </w:p>
                    </w:txbxContent>
                  </v:textbox>
                </v:rect>
                <v:rect id="Rectangle 38" o:spid="_x0000_s1053" style="position:absolute;left:67739;top:7769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7355EB" w:rsidRDefault="007355EB" w:rsidP="00963931">
                        <w:r>
                          <w:rPr>
                            <w:rFonts w:ascii="Times New Roman" w:eastAsia="Times New Roman" w:hAnsi="Times New Roman" w:cs="Times New Roman"/>
                            <w:b/>
                          </w:rPr>
                          <w:t xml:space="preserve"> </w:t>
                        </w:r>
                      </w:p>
                    </w:txbxContent>
                  </v:textbox>
                </v:rect>
                <v:rect id="Rectangle 39" o:spid="_x0000_s1054" style="position:absolute;left:67739;top:8043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7355EB" w:rsidRDefault="007355EB" w:rsidP="00963931">
                        <w:r>
                          <w:rPr>
                            <w:rFonts w:ascii="Times New Roman" w:eastAsia="Times New Roman" w:hAnsi="Times New Roman" w:cs="Times New Roman"/>
                            <w:b/>
                          </w:rPr>
                          <w:t xml:space="preserve"> </w:t>
                        </w:r>
                      </w:p>
                    </w:txbxContent>
                  </v:textbox>
                </v:rect>
                <v:rect id="Rectangle 40" o:spid="_x0000_s1055" style="position:absolute;left:67739;top:8319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7355EB" w:rsidRDefault="007355EB" w:rsidP="00963931">
                        <w:r>
                          <w:rPr>
                            <w:rFonts w:ascii="Times New Roman" w:eastAsia="Times New Roman" w:hAnsi="Times New Roman" w:cs="Times New Roman"/>
                            <w:b/>
                          </w:rPr>
                          <w:t xml:space="preserve"> </w:t>
                        </w:r>
                      </w:p>
                    </w:txbxContent>
                  </v:textbox>
                </v:rect>
                <v:rect id="Rectangle 41" o:spid="_x0000_s1056" style="position:absolute;left:67739;top:85935;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7355EB" w:rsidRDefault="007355EB" w:rsidP="00963931">
                        <w:r>
                          <w:rPr>
                            <w:rFonts w:ascii="Times New Roman" w:eastAsia="Times New Roman" w:hAnsi="Times New Roman" w:cs="Times New Roman"/>
                            <w:b/>
                          </w:rPr>
                          <w:t xml:space="preserve"> </w:t>
                        </w:r>
                      </w:p>
                    </w:txbxContent>
                  </v:textbox>
                </v:rect>
                <v:shape id="Shape 425637" o:spid="_x0000_s1057" style="position:absolute;left:2194;top:123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" path="m,l38100,r,38100l,38100,,e" fillcolor="#002060" stroked="f" strokeweight="0">
                  <v:stroke miterlimit="83231f" joinstyle="miter"/>
                  <v:path arrowok="t" textboxrect="0,0,38100,38100"/>
                </v:shape>
                <v:shape id="Shape 425638" o:spid="_x0000_s1058" style="position:absolute;left:2575;top:1234;width:70879;height:381;visibility:visible;mso-wrap-style:square;v-text-anchor:top" coordsize="70878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" path="m,l7087870,r,38100l,38100,,e" fillcolor="#002060" stroked="f" strokeweight="0">
                  <v:stroke miterlimit="83231f" joinstyle="miter"/>
                  <v:path arrowok="t" textboxrect="0,0,7087870,38100"/>
                </v:shape>
                <v:shape id="Shape 425639" o:spid="_x0000_s1059" style="position:absolute;left:73454;top:123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" path="m,l38100,r,38100l,38100,,e" fillcolor="#002060" stroked="f" strokeweight="0">
                  <v:stroke miterlimit="83231f" joinstyle="miter"/>
                  <v:path arrowok="t" textboxrect="0,0,38100,38100"/>
                </v:shape>
                <v:shape id="Shape 425640" o:spid="_x0000_s1060" style="position:absolute;left:2194;top:1614;width:381;height:93739;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" path="m,l38100,r,9373870l,9373870,,e" fillcolor="#002060" stroked="f" strokeweight="0">
                  <v:stroke miterlimit="83231f" joinstyle="miter"/>
                  <v:path arrowok="t" textboxrect="0,0,38100,9373870"/>
                </v:shape>
                <v:shape id="Shape 425641" o:spid="_x0000_s1061" style="position:absolute;left:73454;top:1614;width:381;height:93739;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" path="m,l38100,r,9373870l,9373870,,e" fillcolor="#002060" stroked="f" strokeweight="0">
                  <v:stroke miterlimit="83231f" joinstyle="miter"/>
                  <v:path arrowok="t" textboxrect="0,0,38100,9373870"/>
                </v:shape>
                <w10:wrap type="topAndBottom" anchorx="page" anchory="page"/>
              </v:group>
            </w:pict>
          </mc:Fallback>
        </mc:AlternateContent>
      </w:r>
      <w:r w:rsidR="00963931">
        <w:rPr>
          <w:noProof/>
        </w:rPr>
        <w:drawing>
          <wp:inline distT="0" distB="0" distL="0" distR="0" wp14:anchorId="743A4683" wp14:editId="7AB0109D">
            <wp:extent cx="8458200" cy="11806433"/>
            <wp:effectExtent l="0" t="0" r="0" b="508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8488987" cy="11849407"/>
                    </a:xfrm>
                    <a:prstGeom prst="rect">
                      <a:avLst/>
                    </a:prstGeom>
                  </pic:spPr>
                </pic:pic>
              </a:graphicData>
            </a:graphic>
          </wp:inline>
        </w:drawing>
      </w:r>
      <w:r w:rsidR="00963931">
        <w:br w:type="page"/>
      </w:r>
    </w:p>
    <w:p w:rsidR="00963931" w:rsidRDefault="00963931" w:rsidP="00963931">
      <w:pPr>
        <w:spacing w:after="0"/>
      </w:pPr>
      <w:r>
        <w:rPr>
          <w:rFonts w:ascii="Times New Roman" w:eastAsia="Times New Roman" w:hAnsi="Times New Roman" w:cs="Times New Roman"/>
          <w:b/>
        </w:rPr>
        <w:lastRenderedPageBreak/>
        <w:t xml:space="preserve"> </w:t>
      </w:r>
    </w:p>
    <w:tbl>
      <w:tblPr>
        <w:tblStyle w:val="TableGrid"/>
        <w:tblW w:w="9349" w:type="dxa"/>
        <w:tblInd w:w="6" w:type="dxa"/>
        <w:tblCellMar>
          <w:top w:w="10" w:type="dxa"/>
          <w:left w:w="107" w:type="dxa"/>
          <w:right w:w="37" w:type="dxa"/>
        </w:tblCellMar>
        <w:tblLook w:val="04A0" w:firstRow="1" w:lastRow="0" w:firstColumn="1" w:lastColumn="0" w:noHBand="0" w:noVBand="1"/>
      </w:tblPr>
      <w:tblGrid>
        <w:gridCol w:w="9349"/>
      </w:tblGrid>
      <w:tr w:rsidR="00963931" w:rsidTr="00570FE0">
        <w:trPr>
          <w:trHeight w:val="490"/>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427"/>
            </w:pPr>
            <w:r>
              <w:rPr>
                <w:rFonts w:ascii="Times New Roman" w:eastAsia="Times New Roman" w:hAnsi="Times New Roman" w:cs="Times New Roman"/>
                <w:b/>
                <w:bCs/>
                <w:sz w:val="28"/>
                <w:szCs w:val="28"/>
              </w:rPr>
              <w:t xml:space="preserve">1. Program Vision </w:t>
            </w:r>
          </w:p>
        </w:tc>
      </w:tr>
      <w:tr w:rsidR="00963931" w:rsidTr="00570FE0">
        <w:trPr>
          <w:trHeight w:val="1288"/>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r>
              <w:rPr>
                <w:rFonts w:ascii="Times New Roman" w:eastAsia="Times New Roman" w:hAnsi="Times New Roman" w:cs="Times New Roman"/>
                <w:sz w:val="28"/>
              </w:rPr>
              <w:t xml:space="preserve"> </w:t>
            </w:r>
            <w:r>
              <w:rPr>
                <w:rFonts w:ascii="Times New Roman" w:eastAsia="Times New Roman" w:hAnsi="Times New Roman" w:cs="Times New Roman"/>
                <w:sz w:val="28"/>
              </w:rPr>
              <w:br/>
            </w:r>
            <w:r>
              <w:rPr>
                <w:rFonts w:ascii="Times New Roman" w:eastAsia="Times New Roman" w:hAnsi="Times New Roman" w:cs="Times New Roman"/>
                <w:sz w:val="28"/>
                <w:szCs w:val="28"/>
                <w:rtl/>
              </w:rPr>
              <w:t>اعداد كوادر متخصصة ذو كفاءة علمية عالية في مجالات التحري عن الجرائم والتحقيقات الجنائية ورفع البصمات وجمع الادلة والتعامل معها وتحليلها مما يؤدي الى تشخيص الجناة على اسس لا تقبل اللبس</w:t>
            </w:r>
            <w:r>
              <w:rPr>
                <w:rFonts w:ascii="Times New Roman" w:eastAsia="Times New Roman" w:hAnsi="Times New Roman" w:cs="Times New Roman"/>
                <w:sz w:val="28"/>
              </w:rPr>
              <w:t>.</w:t>
            </w:r>
            <w:r>
              <w:rPr>
                <w:rFonts w:ascii="Times New Roman" w:eastAsia="Times New Roman" w:hAnsi="Times New Roman" w:cs="Times New Roman"/>
                <w:sz w:val="28"/>
              </w:rPr>
              <w:br/>
              <w:t xml:space="preserve"> </w:t>
            </w:r>
          </w:p>
          <w:p w:rsidR="00963931" w:rsidRDefault="00963931" w:rsidP="00570FE0">
            <w:pPr>
              <w:bidi/>
              <w:spacing w:line="278" w:lineRule="auto"/>
              <w:ind w:right="175" w:firstLine="76"/>
              <w:jc w:val="right"/>
            </w:pPr>
          </w:p>
          <w:p w:rsidR="00963931" w:rsidRDefault="00963931" w:rsidP="00570FE0">
            <w:pPr>
              <w:ind w:right="2"/>
              <w:jc w:val="right"/>
            </w:pPr>
          </w:p>
        </w:tc>
      </w:tr>
    </w:tbl>
    <w:p w:rsidR="00963931" w:rsidRDefault="00963931" w:rsidP="00963931">
      <w:pPr>
        <w:spacing w:after="0"/>
        <w:jc w:val="right"/>
      </w:pPr>
      <w:r>
        <w:rPr>
          <w:rFonts w:ascii="Times New Roman" w:eastAsia="Times New Roman" w:hAnsi="Times New Roman" w:cs="Times New Roman"/>
          <w:sz w:val="28"/>
        </w:rPr>
        <w:t xml:space="preserve"> </w:t>
      </w:r>
    </w:p>
    <w:tbl>
      <w:tblPr>
        <w:tblStyle w:val="TableGrid"/>
        <w:tblW w:w="9349" w:type="dxa"/>
        <w:tblInd w:w="6" w:type="dxa"/>
        <w:tblCellMar>
          <w:top w:w="62" w:type="dxa"/>
          <w:left w:w="388" w:type="dxa"/>
          <w:right w:w="17" w:type="dxa"/>
        </w:tblCellMar>
        <w:tblLook w:val="04A0" w:firstRow="1" w:lastRow="0" w:firstColumn="1" w:lastColumn="0" w:noHBand="0" w:noVBand="1"/>
      </w:tblPr>
      <w:tblGrid>
        <w:gridCol w:w="9349"/>
      </w:tblGrid>
      <w:tr w:rsidR="00963931" w:rsidTr="00570FE0">
        <w:trPr>
          <w:trHeight w:val="490"/>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446"/>
            </w:pPr>
            <w:r>
              <w:rPr>
                <w:rFonts w:ascii="Times New Roman" w:eastAsia="Times New Roman" w:hAnsi="Times New Roman" w:cs="Times New Roman"/>
                <w:b/>
                <w:bCs/>
                <w:sz w:val="28"/>
                <w:szCs w:val="28"/>
              </w:rPr>
              <w:t xml:space="preserve">2. Program Mission </w:t>
            </w:r>
          </w:p>
        </w:tc>
      </w:tr>
      <w:tr w:rsidR="00963931" w:rsidTr="00570FE0">
        <w:trPr>
          <w:trHeight w:val="979"/>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96"/>
            </w:pPr>
            <w:r>
              <w:rPr>
                <w:rFonts w:ascii="Times New Roman" w:eastAsia="Times New Roman" w:hAnsi="Times New Roman" w:cs="Times New Roman"/>
                <w:sz w:val="28"/>
                <w:szCs w:val="28"/>
                <w:rtl/>
              </w:rPr>
              <w:t>Preserving evidence at the crime scene, taking samples from their original location, documenting evidence, learning how to deal with modern equipment and techniques in the field of specialization, and supporting courts and prosecutors with facts based on forensic evidence.</w:t>
            </w:r>
          </w:p>
          <w:p w:rsidR="00963931" w:rsidRDefault="00963931" w:rsidP="00570FE0">
            <w:pPr>
              <w:bidi/>
              <w:ind w:right="67" w:firstLine="95"/>
              <w:jc w:val="right"/>
            </w:pPr>
          </w:p>
        </w:tc>
      </w:tr>
    </w:tbl>
    <w:p w:rsidR="00963931" w:rsidRDefault="00963931" w:rsidP="00963931">
      <w:pPr>
        <w:spacing w:after="0"/>
        <w:jc w:val="right"/>
      </w:pPr>
      <w:r>
        <w:rPr>
          <w:noProof/>
        </w:rPr>
        <mc:AlternateContent>
          <mc:Choice Requires="wpg">
            <w:drawing>
              <wp:anchor distT="0" distB="0" distL="114300" distR="114300" simplePos="0" relativeHeight="251668480" behindDoc="0" locked="0" layoutInCell="1" allowOverlap="1" wp14:anchorId="4F7A4F25" wp14:editId="223B1EE0">
                <wp:simplePos x="0" y="0"/>
                <wp:positionH relativeFrom="page">
                  <wp:posOffset>304800</wp:posOffset>
                </wp:positionH>
                <wp:positionV relativeFrom="page">
                  <wp:posOffset>342850</wp:posOffset>
                </wp:positionV>
                <wp:extent cx="38100" cy="9373870"/>
                <wp:effectExtent l="0" t="0" r="0" b="0"/>
                <wp:wrapTopAndBottom/>
                <wp:docPr id="249504" name="Group 249504"/>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25937" name="Shape 425937"/>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458F8704" id="Group 249504" o:spid="_x0000_s1026" style="position:absolute;margin-left:24pt;margin-top:27pt;width:3pt;height:738.1pt;z-index:251668480;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">
                <v:shape id="Shape 425937"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669504" behindDoc="0" locked="0" layoutInCell="1" allowOverlap="1" wp14:anchorId="511C4872" wp14:editId="45142BC9">
                <wp:simplePos x="0" y="0"/>
                <wp:positionH relativeFrom="page">
                  <wp:posOffset>7430770</wp:posOffset>
                </wp:positionH>
                <wp:positionV relativeFrom="page">
                  <wp:posOffset>342850</wp:posOffset>
                </wp:positionV>
                <wp:extent cx="38100" cy="9373870"/>
                <wp:effectExtent l="0" t="0" r="0" b="0"/>
                <wp:wrapSquare wrapText="bothSides"/>
                <wp:docPr id="249505" name="Group 249505"/>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25939" name="Shape 425939"/>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776A5C4E" id="Group 249505" o:spid="_x0000_s1026" style="position:absolute;margin-left:585.1pt;margin-top:27pt;width:3pt;height:738.1pt;z-index:251669504;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">
                <v:shape id="Shape 425939"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r>
        <w:rPr>
          <w:rFonts w:ascii="Times New Roman" w:eastAsia="Times New Roman" w:hAnsi="Times New Roman" w:cs="Times New Roman"/>
          <w:sz w:val="28"/>
        </w:rPr>
        <w:t xml:space="preserve"> </w:t>
      </w:r>
    </w:p>
    <w:tbl>
      <w:tblPr>
        <w:tblStyle w:val="TableGrid"/>
        <w:tblW w:w="9349" w:type="dxa"/>
        <w:tblInd w:w="6" w:type="dxa"/>
        <w:tblCellMar>
          <w:top w:w="62" w:type="dxa"/>
          <w:left w:w="256" w:type="dxa"/>
          <w:right w:w="37" w:type="dxa"/>
        </w:tblCellMar>
        <w:tblLook w:val="04A0" w:firstRow="1" w:lastRow="0" w:firstColumn="1" w:lastColumn="0" w:noHBand="0" w:noVBand="1"/>
      </w:tblPr>
      <w:tblGrid>
        <w:gridCol w:w="9349"/>
      </w:tblGrid>
      <w:tr w:rsidR="00963931" w:rsidTr="00570FE0">
        <w:trPr>
          <w:trHeight w:val="490"/>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427"/>
            </w:pPr>
            <w:r>
              <w:rPr>
                <w:rFonts w:ascii="Times New Roman" w:eastAsia="Times New Roman" w:hAnsi="Times New Roman" w:cs="Times New Roman"/>
                <w:b/>
                <w:bCs/>
                <w:sz w:val="28"/>
                <w:szCs w:val="28"/>
              </w:rPr>
              <w:t xml:space="preserve">3. Program Goals </w:t>
            </w:r>
          </w:p>
        </w:tc>
      </w:tr>
      <w:tr w:rsidR="00963931" w:rsidTr="00570FE0">
        <w:trPr>
          <w:trHeight w:val="2265"/>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spacing w:line="238" w:lineRule="auto"/>
              <w:ind w:right="70" w:firstLine="3"/>
              <w:jc w:val="right"/>
            </w:pPr>
            <w:r>
              <w:rPr>
                <w:rFonts w:ascii="Times New Roman" w:eastAsia="Times New Roman" w:hAnsi="Times New Roman" w:cs="Times New Roman"/>
                <w:sz w:val="28"/>
                <w:szCs w:val="28"/>
                <w:rtl/>
              </w:rPr>
              <w:t xml:space="preserve">توفير فرص تعليم متميزة وعلمية لتخريج كوادر متخصصة للعمل في مجال التحري عن الجرائم والتحقيقات الجنائية من خلال رفد الطلبة بالمعارف وSkills الاساسية الخاصة بمسرح الجريمة والتسجيل الجنائي للحوادث وكيفية اخذ البصمات واستخدام المعدات الخاصة بالتصوير الجنائي واساليب فحص العملات المزورة والمستندات الرسمية واستخدام عدد تدقيق التزوير فضلا عن التعرف على الطرق المتبعة والاجهزة المستخدمة للتحري عن السموم والمخدرات وReport Writing الخاصة بذلك </w:t>
            </w:r>
            <w:r>
              <w:rPr>
                <w:rFonts w:ascii="Times New Roman" w:eastAsia="Times New Roman" w:hAnsi="Times New Roman" w:cs="Times New Roman"/>
                <w:sz w:val="28"/>
                <w:szCs w:val="28"/>
                <w:rtl/>
              </w:rPr>
              <w:br/>
              <w:t>والالمام بالمعلومات المتعلقة بالمتفجرات وانواعها والعدد المستخدمة لإطفاء الحرائق مع التعرف على المبادئ الاولية للإسعافات الاولية وقواعد Applicationها.</w:t>
            </w:r>
          </w:p>
          <w:p w:rsidR="00963931" w:rsidRDefault="00963931" w:rsidP="00570FE0">
            <w:pPr>
              <w:bidi/>
              <w:ind w:right="259" w:firstLine="72"/>
              <w:jc w:val="right"/>
            </w:pPr>
          </w:p>
        </w:tc>
      </w:tr>
    </w:tbl>
    <w:p w:rsidR="00963931" w:rsidRDefault="00963931" w:rsidP="00963931">
      <w:pPr>
        <w:spacing w:after="0"/>
        <w:jc w:val="right"/>
      </w:pPr>
      <w:r>
        <w:rPr>
          <w:rFonts w:ascii="Times New Roman" w:eastAsia="Times New Roman" w:hAnsi="Times New Roman" w:cs="Times New Roman"/>
          <w:sz w:val="28"/>
        </w:rPr>
        <w:t xml:space="preserve"> </w:t>
      </w:r>
    </w:p>
    <w:tbl>
      <w:tblPr>
        <w:tblStyle w:val="TableGrid"/>
        <w:tblW w:w="9349" w:type="dxa"/>
        <w:tblInd w:w="6" w:type="dxa"/>
        <w:tblCellMar>
          <w:top w:w="62" w:type="dxa"/>
          <w:left w:w="115" w:type="dxa"/>
          <w:right w:w="39" w:type="dxa"/>
        </w:tblCellMar>
        <w:tblLook w:val="04A0" w:firstRow="1" w:lastRow="0" w:firstColumn="1" w:lastColumn="0" w:noHBand="0" w:noVBand="1"/>
      </w:tblPr>
      <w:tblGrid>
        <w:gridCol w:w="9349"/>
      </w:tblGrid>
      <w:tr w:rsidR="00963931" w:rsidTr="00570FE0">
        <w:trPr>
          <w:trHeight w:val="490"/>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424"/>
            </w:pPr>
            <w:r>
              <w:rPr>
                <w:rFonts w:ascii="Times New Roman" w:eastAsia="Times New Roman" w:hAnsi="Times New Roman" w:cs="Times New Roman"/>
                <w:b/>
                <w:bCs/>
                <w:sz w:val="28"/>
                <w:szCs w:val="28"/>
              </w:rPr>
              <w:t xml:space="preserve">4. Program Accreditation </w:t>
            </w:r>
          </w:p>
        </w:tc>
      </w:tr>
      <w:tr w:rsidR="00963931" w:rsidTr="00570FE0">
        <w:trPr>
          <w:trHeight w:val="383"/>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pPr>
            <w:r>
              <w:rPr>
                <w:rFonts w:ascii="Times New Roman" w:eastAsia="Times New Roman" w:hAnsi="Times New Roman" w:cs="Times New Roman"/>
                <w:sz w:val="27"/>
                <w:szCs w:val="27"/>
                <w:rtl/>
              </w:rPr>
              <w:t xml:space="preserve"> In Progress</w:t>
            </w:r>
          </w:p>
        </w:tc>
      </w:tr>
    </w:tbl>
    <w:p w:rsidR="00963931" w:rsidRDefault="00963931" w:rsidP="00963931">
      <w:pPr>
        <w:spacing w:after="0"/>
        <w:jc w:val="right"/>
      </w:pPr>
      <w:r>
        <w:rPr>
          <w:rFonts w:ascii="Times New Roman" w:eastAsia="Times New Roman" w:hAnsi="Times New Roman" w:cs="Times New Roman"/>
          <w:sz w:val="28"/>
        </w:rPr>
        <w:t xml:space="preserve"> </w:t>
      </w:r>
    </w:p>
    <w:tbl>
      <w:tblPr>
        <w:tblStyle w:val="TableGrid"/>
        <w:tblW w:w="9349" w:type="dxa"/>
        <w:tblInd w:w="6" w:type="dxa"/>
        <w:tblCellMar>
          <w:top w:w="64" w:type="dxa"/>
          <w:left w:w="5990" w:type="dxa"/>
          <w:right w:w="17" w:type="dxa"/>
        </w:tblCellMar>
        <w:tblLook w:val="04A0" w:firstRow="1" w:lastRow="0" w:firstColumn="1" w:lastColumn="0" w:noHBand="0" w:noVBand="1"/>
      </w:tblPr>
      <w:tblGrid>
        <w:gridCol w:w="9349"/>
      </w:tblGrid>
      <w:tr w:rsidR="00963931" w:rsidTr="00570FE0">
        <w:trPr>
          <w:trHeight w:val="492"/>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446"/>
            </w:pPr>
            <w:r>
              <w:rPr>
                <w:rFonts w:ascii="Times New Roman" w:eastAsia="Times New Roman" w:hAnsi="Times New Roman" w:cs="Times New Roman"/>
                <w:b/>
                <w:bCs/>
                <w:sz w:val="28"/>
                <w:szCs w:val="28"/>
              </w:rPr>
              <w:t xml:space="preserve">5. </w:t>
            </w:r>
            <w:r>
              <w:rPr>
                <w:rFonts w:ascii="Times New Roman" w:eastAsia="Times New Roman" w:hAnsi="Times New Roman" w:cs="Times New Roman"/>
                <w:b/>
                <w:bCs/>
                <w:sz w:val="28"/>
                <w:szCs w:val="28"/>
                <w:rtl/>
              </w:rPr>
              <w:t>المؤثرات الخارجية ال</w:t>
            </w:r>
            <w:r>
              <w:rPr>
                <w:rFonts w:ascii="Times New Roman" w:eastAsia="Times New Roman" w:hAnsi="Times New Roman" w:cs="Times New Roman"/>
                <w:b/>
                <w:bCs/>
                <w:sz w:val="28"/>
                <w:szCs w:val="28"/>
              </w:rPr>
              <w:t xml:space="preserve">Other </w:t>
            </w:r>
          </w:p>
        </w:tc>
      </w:tr>
      <w:tr w:rsidR="00963931" w:rsidTr="00570FE0">
        <w:trPr>
          <w:trHeight w:val="748"/>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80" w:firstLine="20"/>
              <w:jc w:val="right"/>
            </w:pPr>
            <w:r>
              <w:rPr>
                <w:rFonts w:ascii="Times New Roman" w:eastAsia="Times New Roman" w:hAnsi="Times New Roman" w:cs="Times New Roman"/>
                <w:sz w:val="28"/>
                <w:szCs w:val="28"/>
                <w:rtl/>
              </w:rPr>
              <w:t xml:space="preserve"> National University of Science and Technology </w:t>
            </w:r>
          </w:p>
        </w:tc>
      </w:tr>
    </w:tbl>
    <w:p w:rsidR="00963931" w:rsidRDefault="00963931" w:rsidP="00963931">
      <w:pPr>
        <w:spacing w:after="155"/>
        <w:jc w:val="right"/>
      </w:pPr>
    </w:p>
    <w:p w:rsidR="00963931" w:rsidRDefault="00963931" w:rsidP="00963931">
      <w:pPr>
        <w:spacing w:after="155"/>
        <w:jc w:val="right"/>
      </w:pPr>
      <w:r>
        <w:rPr>
          <w:rFonts w:ascii="Times New Roman" w:eastAsia="Times New Roman" w:hAnsi="Times New Roman" w:cs="Times New Roman"/>
          <w:sz w:val="28"/>
        </w:rPr>
        <w:t xml:space="preserve"> </w:t>
      </w:r>
    </w:p>
    <w:p w:rsidR="00963931" w:rsidRDefault="00963931" w:rsidP="00963931">
      <w:pPr>
        <w:spacing w:after="0"/>
        <w:jc w:val="right"/>
      </w:pPr>
      <w:r>
        <w:rPr>
          <w:rFonts w:ascii="Times New Roman" w:eastAsia="Times New Roman" w:hAnsi="Times New Roman" w:cs="Times New Roman"/>
          <w:sz w:val="28"/>
        </w:rPr>
        <w:t xml:space="preserve"> </w:t>
      </w:r>
    </w:p>
    <w:p w:rsidR="00963931" w:rsidRDefault="00963931" w:rsidP="00963931">
      <w:pPr>
        <w:spacing w:after="0"/>
        <w:jc w:val="right"/>
      </w:pPr>
      <w:r>
        <w:rPr>
          <w:rFonts w:ascii="Times New Roman" w:eastAsia="Times New Roman" w:hAnsi="Times New Roman" w:cs="Times New Roman"/>
          <w:sz w:val="28"/>
        </w:rPr>
        <w:t xml:space="preserve"> </w:t>
      </w:r>
    </w:p>
    <w:tbl>
      <w:tblPr>
        <w:tblStyle w:val="TableGrid"/>
        <w:tblW w:w="9349" w:type="dxa"/>
        <w:tblInd w:w="6" w:type="dxa"/>
        <w:tblCellMar>
          <w:top w:w="9" w:type="dxa"/>
          <w:left w:w="137" w:type="dxa"/>
          <w:right w:w="37" w:type="dxa"/>
        </w:tblCellMar>
        <w:tblLook w:val="04A0" w:firstRow="1" w:lastRow="0" w:firstColumn="1" w:lastColumn="0" w:noHBand="0" w:noVBand="1"/>
      </w:tblPr>
      <w:tblGrid>
        <w:gridCol w:w="1868"/>
        <w:gridCol w:w="1870"/>
        <w:gridCol w:w="1872"/>
        <w:gridCol w:w="1870"/>
        <w:gridCol w:w="1869"/>
      </w:tblGrid>
      <w:tr w:rsidR="00963931" w:rsidTr="00570FE0">
        <w:trPr>
          <w:trHeight w:val="490"/>
        </w:trPr>
        <w:tc>
          <w:tcPr>
            <w:tcW w:w="1868" w:type="dxa"/>
            <w:tcBorders>
              <w:top w:val="single" w:sz="4" w:space="0" w:color="000000"/>
              <w:left w:val="single" w:sz="4" w:space="0" w:color="000000"/>
              <w:bottom w:val="single" w:sz="4" w:space="0" w:color="000000"/>
              <w:right w:val="nil"/>
            </w:tcBorders>
            <w:shd w:val="clear" w:color="auto" w:fill="B4C6E7"/>
          </w:tcPr>
          <w:p w:rsidR="00963931" w:rsidRDefault="00963931" w:rsidP="00570FE0"/>
        </w:tc>
        <w:tc>
          <w:tcPr>
            <w:tcW w:w="1870" w:type="dxa"/>
            <w:tcBorders>
              <w:top w:val="single" w:sz="4" w:space="0" w:color="000000"/>
              <w:left w:val="nil"/>
              <w:bottom w:val="single" w:sz="4" w:space="0" w:color="000000"/>
              <w:right w:val="nil"/>
            </w:tcBorders>
            <w:shd w:val="clear" w:color="auto" w:fill="B4C6E7"/>
          </w:tcPr>
          <w:p w:rsidR="00963931" w:rsidRDefault="00963931" w:rsidP="00570FE0"/>
        </w:tc>
        <w:tc>
          <w:tcPr>
            <w:tcW w:w="5611" w:type="dxa"/>
            <w:gridSpan w:val="3"/>
            <w:tcBorders>
              <w:top w:val="single" w:sz="4" w:space="0" w:color="000000"/>
              <w:left w:val="nil"/>
              <w:bottom w:val="single" w:sz="4" w:space="0" w:color="000000"/>
              <w:right w:val="single" w:sz="4" w:space="0" w:color="000000"/>
            </w:tcBorders>
            <w:shd w:val="clear" w:color="auto" w:fill="B4C6E7"/>
          </w:tcPr>
          <w:p w:rsidR="00963931" w:rsidRDefault="00963931" w:rsidP="00570FE0">
            <w:pPr>
              <w:bidi/>
              <w:ind w:right="1786"/>
              <w:jc w:val="right"/>
            </w:pPr>
            <w:r>
              <w:rPr>
                <w:rFonts w:ascii="Times New Roman" w:eastAsia="Times New Roman" w:hAnsi="Times New Roman" w:cs="Times New Roman"/>
                <w:b/>
                <w:bCs/>
                <w:sz w:val="28"/>
                <w:szCs w:val="28"/>
              </w:rPr>
              <w:t xml:space="preserve">6- Program Structure (Fourth Stage) </w:t>
            </w:r>
          </w:p>
        </w:tc>
      </w:tr>
      <w:tr w:rsidR="00963931" w:rsidTr="00570FE0">
        <w:trPr>
          <w:trHeight w:val="335"/>
        </w:trPr>
        <w:tc>
          <w:tcPr>
            <w:tcW w:w="186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
            </w:pPr>
            <w:r>
              <w:rPr>
                <w:rFonts w:ascii="Times New Roman" w:eastAsia="Times New Roman" w:hAnsi="Times New Roman" w:cs="Times New Roman"/>
                <w:b/>
                <w:bCs/>
                <w:sz w:val="28"/>
                <w:szCs w:val="28"/>
                <w:rtl/>
              </w:rPr>
              <w:lastRenderedPageBreak/>
              <w:t xml:space="preserve"> ملاحظات</w:t>
            </w:r>
          </w:p>
        </w:tc>
        <w:tc>
          <w:tcPr>
            <w:tcW w:w="187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
            </w:pPr>
            <w:r>
              <w:rPr>
                <w:rFonts w:ascii="Times New Roman" w:eastAsia="Times New Roman" w:hAnsi="Times New Roman" w:cs="Times New Roman"/>
                <w:b/>
                <w:bCs/>
                <w:sz w:val="28"/>
                <w:szCs w:val="28"/>
                <w:rtl/>
              </w:rPr>
              <w:t xml:space="preserve"> Percentage</w:t>
            </w:r>
          </w:p>
        </w:tc>
        <w:tc>
          <w:tcPr>
            <w:tcW w:w="187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4"/>
            </w:pPr>
            <w:r>
              <w:rPr>
                <w:rFonts w:ascii="Times New Roman" w:eastAsia="Times New Roman" w:hAnsi="Times New Roman" w:cs="Times New Roman"/>
                <w:b/>
                <w:bCs/>
                <w:sz w:val="28"/>
                <w:szCs w:val="28"/>
                <w:rtl/>
              </w:rPr>
              <w:t xml:space="preserve"> Study Unit</w:t>
            </w:r>
          </w:p>
        </w:tc>
        <w:tc>
          <w:tcPr>
            <w:tcW w:w="187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
            </w:pPr>
            <w:r>
              <w:rPr>
                <w:rFonts w:ascii="Times New Roman" w:eastAsia="Times New Roman" w:hAnsi="Times New Roman" w:cs="Times New Roman"/>
                <w:b/>
                <w:bCs/>
                <w:sz w:val="28"/>
                <w:szCs w:val="28"/>
                <w:rtl/>
              </w:rPr>
              <w:t xml:space="preserve"> Number of Courses</w:t>
            </w:r>
          </w:p>
        </w:tc>
        <w:tc>
          <w:tcPr>
            <w:tcW w:w="186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pPr>
            <w:r>
              <w:rPr>
                <w:rFonts w:ascii="Times New Roman" w:eastAsia="Times New Roman" w:hAnsi="Times New Roman" w:cs="Times New Roman"/>
                <w:b/>
                <w:bCs/>
                <w:sz w:val="28"/>
                <w:szCs w:val="28"/>
                <w:rtl/>
              </w:rPr>
              <w:t xml:space="preserve"> Program Structure</w:t>
            </w:r>
          </w:p>
        </w:tc>
      </w:tr>
      <w:tr w:rsidR="00963931" w:rsidTr="00570FE0">
        <w:trPr>
          <w:trHeight w:val="331"/>
        </w:trPr>
        <w:tc>
          <w:tcPr>
            <w:tcW w:w="1868"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
              <w:jc w:val="right"/>
            </w:pPr>
            <w:r>
              <w:rPr>
                <w:rFonts w:ascii="Times New Roman" w:eastAsia="Times New Roman" w:hAnsi="Times New Roman" w:cs="Times New Roman"/>
                <w:sz w:val="28"/>
              </w:rPr>
              <w:t xml:space="preserve"> </w:t>
            </w:r>
          </w:p>
        </w:tc>
        <w:tc>
          <w:tcPr>
            <w:tcW w:w="1870"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32"/>
              <w:jc w:val="center"/>
            </w:pPr>
            <w:r>
              <w:rPr>
                <w:rFonts w:ascii="Times New Roman" w:eastAsia="Times New Roman" w:hAnsi="Times New Roman" w:cs="Times New Roman"/>
                <w:sz w:val="28"/>
              </w:rPr>
              <w:t xml:space="preserve"> </w:t>
            </w:r>
            <w:r>
              <w:rPr>
                <w:rFonts w:ascii="Times New Roman" w:eastAsia="Times New Roman" w:hAnsi="Times New Roman" w:cs="Times New Roman" w:hint="cs"/>
                <w:sz w:val="28"/>
                <w:rtl/>
              </w:rPr>
              <w:t>0</w:t>
            </w:r>
          </w:p>
        </w:tc>
        <w:tc>
          <w:tcPr>
            <w:tcW w:w="1872"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35"/>
              <w:jc w:val="center"/>
            </w:pPr>
            <w:r>
              <w:rPr>
                <w:rFonts w:ascii="Times New Roman" w:eastAsia="Times New Roman" w:hAnsi="Times New Roman" w:cs="Times New Roman"/>
                <w:sz w:val="28"/>
              </w:rPr>
              <w:t xml:space="preserve"> </w:t>
            </w:r>
            <w:r>
              <w:rPr>
                <w:rFonts w:ascii="Times New Roman" w:eastAsia="Times New Roman" w:hAnsi="Times New Roman" w:cs="Times New Roman" w:hint="cs"/>
                <w:sz w:val="28"/>
                <w:rtl/>
              </w:rPr>
              <w:t>0</w:t>
            </w:r>
          </w:p>
        </w:tc>
        <w:tc>
          <w:tcPr>
            <w:tcW w:w="1870"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32"/>
              <w:jc w:val="center"/>
            </w:pPr>
            <w:r>
              <w:rPr>
                <w:rFonts w:ascii="Times New Roman" w:eastAsia="Times New Roman" w:hAnsi="Times New Roman" w:cs="Times New Roman" w:hint="cs"/>
                <w:sz w:val="28"/>
                <w:rtl/>
              </w:rPr>
              <w:t>0</w:t>
            </w:r>
            <w:r>
              <w:rPr>
                <w:rFonts w:ascii="Times New Roman" w:eastAsia="Times New Roman" w:hAnsi="Times New Roman" w:cs="Times New Roman"/>
                <w:sz w:val="28"/>
              </w:rPr>
              <w:t xml:space="preserve"> </w:t>
            </w:r>
          </w:p>
        </w:tc>
        <w:tc>
          <w:tcPr>
            <w:tcW w:w="186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jc w:val="right"/>
            </w:pPr>
            <w:r>
              <w:rPr>
                <w:rFonts w:ascii="Times New Roman" w:eastAsia="Times New Roman" w:hAnsi="Times New Roman" w:cs="Times New Roman"/>
                <w:b/>
                <w:bCs/>
                <w:sz w:val="28"/>
                <w:szCs w:val="28"/>
                <w:rtl/>
              </w:rPr>
              <w:t xml:space="preserve"> Institution Requirements</w:t>
            </w:r>
          </w:p>
        </w:tc>
      </w:tr>
      <w:tr w:rsidR="00963931" w:rsidTr="00570FE0">
        <w:trPr>
          <w:trHeight w:val="331"/>
        </w:trPr>
        <w:tc>
          <w:tcPr>
            <w:tcW w:w="1868"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
              <w:jc w:val="right"/>
            </w:pPr>
            <w:r>
              <w:rPr>
                <w:rFonts w:ascii="Times New Roman" w:eastAsia="Times New Roman" w:hAnsi="Times New Roman" w:cs="Times New Roman"/>
                <w:sz w:val="28"/>
              </w:rPr>
              <w:t xml:space="preserve"> </w:t>
            </w:r>
          </w:p>
        </w:tc>
        <w:tc>
          <w:tcPr>
            <w:tcW w:w="1870"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02"/>
              <w:jc w:val="center"/>
            </w:pPr>
            <w:r>
              <w:rPr>
                <w:rFonts w:ascii="Times New Roman" w:eastAsia="Times New Roman" w:hAnsi="Times New Roman" w:cs="Times New Roman" w:hint="cs"/>
                <w:sz w:val="28"/>
                <w:rtl/>
              </w:rPr>
              <w:t>0</w:t>
            </w:r>
          </w:p>
        </w:tc>
        <w:tc>
          <w:tcPr>
            <w:tcW w:w="1872"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04"/>
              <w:jc w:val="center"/>
            </w:pPr>
            <w:r>
              <w:rPr>
                <w:rFonts w:ascii="Times New Roman" w:eastAsia="Times New Roman" w:hAnsi="Times New Roman" w:cs="Times New Roman" w:hint="cs"/>
                <w:sz w:val="28"/>
                <w:rtl/>
              </w:rPr>
              <w:t>0</w:t>
            </w:r>
          </w:p>
        </w:tc>
        <w:tc>
          <w:tcPr>
            <w:tcW w:w="1870"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01"/>
              <w:jc w:val="center"/>
            </w:pPr>
            <w:r>
              <w:rPr>
                <w:rFonts w:ascii="Times New Roman" w:eastAsia="Times New Roman" w:hAnsi="Times New Roman" w:cs="Times New Roman" w:hint="cs"/>
                <w:sz w:val="28"/>
                <w:rtl/>
              </w:rPr>
              <w:t>0</w:t>
            </w:r>
            <w:r>
              <w:rPr>
                <w:rFonts w:ascii="Times New Roman" w:eastAsia="Times New Roman" w:hAnsi="Times New Roman" w:cs="Times New Roman"/>
                <w:sz w:val="28"/>
              </w:rPr>
              <w:t xml:space="preserve"> </w:t>
            </w:r>
          </w:p>
        </w:tc>
        <w:tc>
          <w:tcPr>
            <w:tcW w:w="186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pPr>
            <w:r>
              <w:rPr>
                <w:rFonts w:ascii="Times New Roman" w:eastAsia="Times New Roman" w:hAnsi="Times New Roman" w:cs="Times New Roman"/>
                <w:b/>
                <w:bCs/>
                <w:sz w:val="28"/>
                <w:szCs w:val="28"/>
                <w:rtl/>
              </w:rPr>
              <w:t xml:space="preserve"> College Requirements</w:t>
            </w:r>
          </w:p>
        </w:tc>
      </w:tr>
      <w:tr w:rsidR="00963931" w:rsidTr="00570FE0">
        <w:trPr>
          <w:trHeight w:val="334"/>
        </w:trPr>
        <w:tc>
          <w:tcPr>
            <w:tcW w:w="1868"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
              <w:jc w:val="right"/>
            </w:pPr>
            <w:r>
              <w:rPr>
                <w:rFonts w:ascii="Times New Roman" w:eastAsia="Times New Roman" w:hAnsi="Times New Roman" w:cs="Times New Roman"/>
                <w:sz w:val="28"/>
              </w:rPr>
              <w:t xml:space="preserve"> </w:t>
            </w:r>
          </w:p>
        </w:tc>
        <w:tc>
          <w:tcPr>
            <w:tcW w:w="1870"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02"/>
              <w:jc w:val="center"/>
            </w:pPr>
            <w:r>
              <w:rPr>
                <w:rFonts w:ascii="Times New Roman" w:eastAsia="Times New Roman" w:hAnsi="Times New Roman" w:cs="Times New Roman" w:hint="cs"/>
                <w:sz w:val="28"/>
                <w:rtl/>
              </w:rPr>
              <w:t>100%</w:t>
            </w:r>
          </w:p>
        </w:tc>
        <w:tc>
          <w:tcPr>
            <w:tcW w:w="1872"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02"/>
              <w:jc w:val="center"/>
            </w:pPr>
            <w:r>
              <w:rPr>
                <w:rFonts w:ascii="Times New Roman" w:eastAsia="Times New Roman" w:hAnsi="Times New Roman" w:cs="Times New Roman" w:hint="cs"/>
                <w:sz w:val="28"/>
                <w:rtl/>
              </w:rPr>
              <w:t>40</w:t>
            </w:r>
            <w:r>
              <w:rPr>
                <w:rFonts w:ascii="Times New Roman" w:eastAsia="Times New Roman" w:hAnsi="Times New Roman" w:cs="Times New Roman"/>
                <w:sz w:val="28"/>
              </w:rPr>
              <w:t xml:space="preserve"> </w:t>
            </w:r>
          </w:p>
        </w:tc>
        <w:tc>
          <w:tcPr>
            <w:tcW w:w="1870"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99"/>
              <w:jc w:val="center"/>
            </w:pPr>
            <w:r>
              <w:rPr>
                <w:rFonts w:ascii="Times New Roman" w:eastAsia="Times New Roman" w:hAnsi="Times New Roman" w:cs="Times New Roman" w:hint="cs"/>
                <w:sz w:val="28"/>
                <w:rtl/>
              </w:rPr>
              <w:t>13</w:t>
            </w:r>
            <w:r>
              <w:rPr>
                <w:rFonts w:ascii="Times New Roman" w:eastAsia="Times New Roman" w:hAnsi="Times New Roman" w:cs="Times New Roman"/>
                <w:sz w:val="28"/>
              </w:rPr>
              <w:t xml:space="preserve"> </w:t>
            </w:r>
          </w:p>
        </w:tc>
        <w:tc>
          <w:tcPr>
            <w:tcW w:w="186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pPr>
            <w:r>
              <w:rPr>
                <w:rFonts w:ascii="Times New Roman" w:eastAsia="Times New Roman" w:hAnsi="Times New Roman" w:cs="Times New Roman"/>
                <w:b/>
                <w:bCs/>
                <w:sz w:val="28"/>
                <w:szCs w:val="28"/>
                <w:rtl/>
              </w:rPr>
              <w:t xml:space="preserve"> Department Requirements</w:t>
            </w:r>
          </w:p>
        </w:tc>
      </w:tr>
      <w:tr w:rsidR="00963931" w:rsidTr="00570FE0">
        <w:trPr>
          <w:trHeight w:val="331"/>
        </w:trPr>
        <w:tc>
          <w:tcPr>
            <w:tcW w:w="186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
              <w:rPr>
                <w:lang w:bidi="ar-IQ"/>
              </w:rPr>
            </w:pPr>
            <w:r>
              <w:rPr>
                <w:rFonts w:ascii="Times New Roman" w:eastAsia="Times New Roman" w:hAnsi="Times New Roman" w:cs="Times New Roman" w:hint="cs"/>
                <w:sz w:val="28"/>
                <w:szCs w:val="28"/>
                <w:rtl/>
                <w:lang w:bidi="ar-IQ"/>
              </w:rPr>
              <w:t>None</w:t>
            </w:r>
          </w:p>
        </w:tc>
        <w:tc>
          <w:tcPr>
            <w:tcW w:w="1870"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
              <w:jc w:val="right"/>
            </w:pPr>
            <w:r>
              <w:rPr>
                <w:rFonts w:ascii="Times New Roman" w:eastAsia="Times New Roman" w:hAnsi="Times New Roman" w:cs="Times New Roman"/>
                <w:sz w:val="28"/>
              </w:rPr>
              <w:t xml:space="preserve"> </w:t>
            </w:r>
          </w:p>
        </w:tc>
        <w:tc>
          <w:tcPr>
            <w:tcW w:w="1872"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4"/>
              <w:jc w:val="right"/>
            </w:pPr>
            <w:r>
              <w:rPr>
                <w:rFonts w:ascii="Times New Roman" w:eastAsia="Times New Roman" w:hAnsi="Times New Roman" w:cs="Times New Roman"/>
                <w:sz w:val="28"/>
              </w:rPr>
              <w:t xml:space="preserve"> </w:t>
            </w:r>
          </w:p>
        </w:tc>
        <w:tc>
          <w:tcPr>
            <w:tcW w:w="1870"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
              <w:jc w:val="right"/>
            </w:pPr>
            <w:r>
              <w:rPr>
                <w:rFonts w:ascii="Times New Roman" w:eastAsia="Times New Roman" w:hAnsi="Times New Roman" w:cs="Times New Roman"/>
                <w:sz w:val="28"/>
              </w:rPr>
              <w:t xml:space="preserve"> </w:t>
            </w:r>
          </w:p>
        </w:tc>
        <w:tc>
          <w:tcPr>
            <w:tcW w:w="186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pPr>
            <w:r>
              <w:rPr>
                <w:rFonts w:ascii="Times New Roman" w:eastAsia="Times New Roman" w:hAnsi="Times New Roman" w:cs="Times New Roman"/>
                <w:b/>
                <w:bCs/>
                <w:sz w:val="28"/>
                <w:szCs w:val="28"/>
                <w:rtl/>
              </w:rPr>
              <w:t xml:space="preserve"> Summer Training</w:t>
            </w:r>
          </w:p>
        </w:tc>
      </w:tr>
      <w:tr w:rsidR="00963931" w:rsidTr="00570FE0">
        <w:trPr>
          <w:trHeight w:val="331"/>
        </w:trPr>
        <w:tc>
          <w:tcPr>
            <w:tcW w:w="1868"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
              <w:jc w:val="right"/>
            </w:pPr>
            <w:r>
              <w:rPr>
                <w:rFonts w:ascii="Times New Roman" w:eastAsia="Times New Roman" w:hAnsi="Times New Roman" w:cs="Times New Roman"/>
                <w:sz w:val="28"/>
              </w:rPr>
              <w:t xml:space="preserve"> </w:t>
            </w:r>
          </w:p>
        </w:tc>
        <w:tc>
          <w:tcPr>
            <w:tcW w:w="1870"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
              <w:jc w:val="right"/>
            </w:pPr>
            <w:r>
              <w:rPr>
                <w:rFonts w:ascii="Times New Roman" w:eastAsia="Times New Roman" w:hAnsi="Times New Roman" w:cs="Times New Roman"/>
                <w:sz w:val="28"/>
              </w:rPr>
              <w:t xml:space="preserve"> </w:t>
            </w:r>
          </w:p>
        </w:tc>
        <w:tc>
          <w:tcPr>
            <w:tcW w:w="1872"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4"/>
              <w:jc w:val="right"/>
            </w:pPr>
            <w:r>
              <w:rPr>
                <w:rFonts w:ascii="Times New Roman" w:eastAsia="Times New Roman" w:hAnsi="Times New Roman" w:cs="Times New Roman"/>
                <w:sz w:val="28"/>
              </w:rPr>
              <w:t xml:space="preserve"> </w:t>
            </w:r>
          </w:p>
        </w:tc>
        <w:tc>
          <w:tcPr>
            <w:tcW w:w="1870"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
              <w:jc w:val="right"/>
            </w:pPr>
            <w:r>
              <w:rPr>
                <w:rFonts w:ascii="Times New Roman" w:eastAsia="Times New Roman" w:hAnsi="Times New Roman" w:cs="Times New Roman"/>
                <w:sz w:val="28"/>
              </w:rPr>
              <w:t xml:space="preserve"> </w:t>
            </w:r>
          </w:p>
        </w:tc>
        <w:tc>
          <w:tcPr>
            <w:tcW w:w="186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pPr>
            <w:r>
              <w:rPr>
                <w:rFonts w:ascii="Times New Roman" w:eastAsia="Times New Roman" w:hAnsi="Times New Roman" w:cs="Times New Roman"/>
                <w:b/>
                <w:bCs/>
                <w:sz w:val="28"/>
                <w:szCs w:val="28"/>
                <w:rtl/>
              </w:rPr>
              <w:t xml:space="preserve"> Other</w:t>
            </w:r>
          </w:p>
        </w:tc>
      </w:tr>
    </w:tbl>
    <w:p w:rsidR="00963931" w:rsidRDefault="00963931" w:rsidP="008C1D11">
      <w:pPr>
        <w:spacing w:after="157"/>
        <w:rPr>
          <w:rFonts w:ascii="Times New Roman" w:eastAsia="Times New Roman" w:hAnsi="Times New Roman" w:cs="Times New Roman"/>
          <w:sz w:val="28"/>
          <w:rtl/>
        </w:rPr>
      </w:pPr>
      <w:r>
        <w:rPr>
          <w:noProof/>
        </w:rPr>
        <mc:AlternateContent>
          <mc:Choice Requires="wpg">
            <w:drawing>
              <wp:anchor distT="0" distB="0" distL="114300" distR="114300" simplePos="0" relativeHeight="251670528" behindDoc="0" locked="0" layoutInCell="1" allowOverlap="1" wp14:anchorId="31E086DA" wp14:editId="0DA221F4">
                <wp:simplePos x="0" y="0"/>
                <wp:positionH relativeFrom="page">
                  <wp:posOffset>304800</wp:posOffset>
                </wp:positionH>
                <wp:positionV relativeFrom="page">
                  <wp:posOffset>342850</wp:posOffset>
                </wp:positionV>
                <wp:extent cx="38100" cy="9373870"/>
                <wp:effectExtent l="0" t="0" r="0" b="0"/>
                <wp:wrapTopAndBottom/>
                <wp:docPr id="248145" name="Group 248145"/>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26443" name="Shape 426443"/>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47422432" id="Group 248145" o:spid="_x0000_s1026" style="position:absolute;margin-left:24pt;margin-top:27pt;width:3pt;height:738.1pt;z-index:251670528;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">
                <v:shape id="Shape 426443"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671552" behindDoc="0" locked="0" layoutInCell="1" allowOverlap="1" wp14:anchorId="1FFD4F6E" wp14:editId="53DCF4DE">
                <wp:simplePos x="0" y="0"/>
                <wp:positionH relativeFrom="page">
                  <wp:posOffset>7430770</wp:posOffset>
                </wp:positionH>
                <wp:positionV relativeFrom="page">
                  <wp:posOffset>342850</wp:posOffset>
                </wp:positionV>
                <wp:extent cx="38100" cy="9373870"/>
                <wp:effectExtent l="0" t="0" r="0" b="0"/>
                <wp:wrapSquare wrapText="bothSides"/>
                <wp:docPr id="248146" name="Group 248146"/>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26445" name="Shape 426445"/>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4A4D63E6" id="Group 248146" o:spid="_x0000_s1026" style="position:absolute;margin-left:585.1pt;margin-top:27pt;width:3pt;height:738.1pt;z-index:251671552;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">
                <v:shape id="Shape 426445"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r>
        <w:rPr>
          <w:rFonts w:ascii="Times New Roman" w:eastAsia="Times New Roman" w:hAnsi="Times New Roman" w:cs="Times New Roman"/>
          <w:sz w:val="28"/>
        </w:rPr>
        <w:t xml:space="preserve"> </w:t>
      </w:r>
    </w:p>
    <w:p w:rsidR="00963931" w:rsidRDefault="00963931" w:rsidP="00963931">
      <w:pPr>
        <w:spacing w:after="155"/>
        <w:rPr>
          <w:rFonts w:ascii="Times New Roman" w:eastAsia="Times New Roman" w:hAnsi="Times New Roman" w:cs="Times New Roman"/>
          <w:sz w:val="28"/>
          <w:rtl/>
        </w:rPr>
      </w:pPr>
    </w:p>
    <w:p w:rsidR="00963931" w:rsidRDefault="00963931" w:rsidP="00963931">
      <w:pPr>
        <w:tabs>
          <w:tab w:val="left" w:pos="7515"/>
        </w:tabs>
        <w:spacing w:after="155"/>
        <w:jc w:val="both"/>
      </w:pPr>
      <w:r>
        <w:rPr>
          <w:rFonts w:ascii="Times New Roman" w:eastAsia="Times New Roman" w:hAnsi="Times New Roman" w:cs="Times New Roman"/>
          <w:sz w:val="28"/>
        </w:rPr>
        <w:t xml:space="preserve"> </w:t>
      </w:r>
      <w:r>
        <w:rPr>
          <w:rFonts w:ascii="Times New Roman" w:eastAsia="Times New Roman" w:hAnsi="Times New Roman" w:cs="Times New Roman"/>
          <w:sz w:val="28"/>
        </w:rPr>
        <w:tab/>
      </w:r>
    </w:p>
    <w:tbl>
      <w:tblPr>
        <w:tblStyle w:val="TableGrid"/>
        <w:tblW w:w="9071" w:type="dxa"/>
        <w:tblInd w:w="6" w:type="dxa"/>
        <w:tblCellMar>
          <w:top w:w="9" w:type="dxa"/>
          <w:left w:w="108" w:type="dxa"/>
          <w:right w:w="38" w:type="dxa"/>
        </w:tblCellMar>
        <w:tblLook w:val="04A0" w:firstRow="1" w:lastRow="0" w:firstColumn="1" w:lastColumn="0" w:noHBand="0" w:noVBand="1"/>
      </w:tblPr>
      <w:tblGrid>
        <w:gridCol w:w="1284"/>
        <w:gridCol w:w="1593"/>
        <w:gridCol w:w="2855"/>
        <w:gridCol w:w="1575"/>
        <w:gridCol w:w="1764"/>
      </w:tblGrid>
      <w:tr w:rsidR="00963931" w:rsidTr="00570FE0">
        <w:trPr>
          <w:trHeight w:val="496"/>
        </w:trPr>
        <w:tc>
          <w:tcPr>
            <w:tcW w:w="1284"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0"/>
              <w:jc w:val="center"/>
              <w:rPr>
                <w:rFonts w:ascii="Times New Roman" w:eastAsia="Times New Roman" w:hAnsi="Times New Roman" w:cs="Times New Roman"/>
                <w:sz w:val="28"/>
              </w:rPr>
            </w:pPr>
          </w:p>
        </w:tc>
        <w:tc>
          <w:tcPr>
            <w:tcW w:w="1310"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0"/>
              <w:jc w:val="center"/>
              <w:rPr>
                <w:rFonts w:ascii="Times New Roman" w:eastAsia="Times New Roman" w:hAnsi="Times New Roman" w:cs="Times New Roman"/>
                <w:sz w:val="28"/>
              </w:rPr>
            </w:pPr>
          </w:p>
        </w:tc>
        <w:tc>
          <w:tcPr>
            <w:tcW w:w="3036" w:type="dxa"/>
            <w:tcBorders>
              <w:top w:val="single" w:sz="4" w:space="0" w:color="000000"/>
              <w:left w:val="single" w:sz="4" w:space="0" w:color="000000"/>
              <w:bottom w:val="single" w:sz="4" w:space="0" w:color="000000"/>
              <w:right w:val="single" w:sz="4" w:space="0" w:color="000000"/>
            </w:tcBorders>
          </w:tcPr>
          <w:p w:rsidR="00963931" w:rsidRDefault="00963931" w:rsidP="00570FE0">
            <w:pPr>
              <w:autoSpaceDE w:val="0"/>
              <w:autoSpaceDN w:val="0"/>
              <w:adjustRightInd w:val="0"/>
              <w:jc w:val="center"/>
              <w:rPr>
                <w:rFonts w:ascii="Arial" w:hAnsi="Arial" w:cs="Arial"/>
                <w:sz w:val="18"/>
                <w:szCs w:val="18"/>
                <w:rtl/>
              </w:rPr>
            </w:pPr>
          </w:p>
        </w:tc>
        <w:tc>
          <w:tcPr>
            <w:tcW w:w="1669"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67"/>
              <w:jc w:val="center"/>
              <w:rPr>
                <w:rFonts w:ascii="Times New Roman" w:eastAsia="Times New Roman" w:hAnsi="Times New Roman" w:cs="Times New Roman"/>
                <w:sz w:val="28"/>
              </w:rPr>
            </w:pPr>
          </w:p>
        </w:tc>
        <w:tc>
          <w:tcPr>
            <w:tcW w:w="1772" w:type="dxa"/>
            <w:tcBorders>
              <w:top w:val="single" w:sz="4" w:space="0" w:color="000000"/>
              <w:left w:val="single" w:sz="4" w:space="0" w:color="000000"/>
              <w:bottom w:val="single" w:sz="4" w:space="0" w:color="000000"/>
              <w:right w:val="single" w:sz="4" w:space="0" w:color="000000"/>
            </w:tcBorders>
          </w:tcPr>
          <w:p w:rsidR="00963931" w:rsidRPr="00F5529F" w:rsidRDefault="00963931" w:rsidP="00570FE0">
            <w:pPr>
              <w:bidi/>
              <w:ind w:left="1"/>
              <w:jc w:val="center"/>
              <w:rPr>
                <w:rFonts w:ascii="Times New Roman" w:eastAsia="Times New Roman" w:hAnsi="Times New Roman" w:cs="Times New Roman"/>
                <w:b/>
                <w:bCs/>
                <w:sz w:val="32"/>
                <w:szCs w:val="32"/>
                <w:rtl/>
              </w:rPr>
            </w:pPr>
            <w:r w:rsidRPr="00F5529F">
              <w:rPr>
                <w:rFonts w:ascii="Times New Roman" w:eastAsia="Times New Roman" w:hAnsi="Times New Roman" w:cs="Times New Roman" w:hint="cs"/>
                <w:b/>
                <w:bCs/>
                <w:sz w:val="32"/>
                <w:szCs w:val="32"/>
                <w:rtl/>
              </w:rPr>
              <w:t>Program Description</w:t>
            </w:r>
          </w:p>
        </w:tc>
      </w:tr>
      <w:tr w:rsidR="00963931" w:rsidTr="00570FE0">
        <w:trPr>
          <w:trHeight w:val="496"/>
        </w:trPr>
        <w:tc>
          <w:tcPr>
            <w:tcW w:w="1284" w:type="dxa"/>
            <w:tcBorders>
              <w:top w:val="single" w:sz="4" w:space="0" w:color="000000"/>
              <w:left w:val="single" w:sz="4" w:space="0" w:color="000000"/>
              <w:bottom w:val="single" w:sz="4" w:space="0" w:color="000000"/>
              <w:right w:val="single" w:sz="4" w:space="0" w:color="000000"/>
            </w:tcBorders>
          </w:tcPr>
          <w:p w:rsidR="00963931" w:rsidRPr="00983FA1" w:rsidRDefault="00963931" w:rsidP="00570FE0">
            <w:pPr>
              <w:ind w:right="70"/>
              <w:jc w:val="center"/>
              <w:rPr>
                <w:rFonts w:ascii="Times New Roman" w:eastAsia="Times New Roman" w:hAnsi="Times New Roman" w:cs="Times New Roman"/>
                <w:b/>
                <w:bCs/>
                <w:sz w:val="34"/>
                <w:szCs w:val="28"/>
              </w:rPr>
            </w:pPr>
            <w:r w:rsidRPr="00983FA1">
              <w:rPr>
                <w:rFonts w:ascii="Times New Roman" w:eastAsia="Times New Roman" w:hAnsi="Times New Roman" w:cs="Times New Roman" w:hint="cs"/>
                <w:b/>
                <w:bCs/>
                <w:sz w:val="34"/>
                <w:szCs w:val="28"/>
                <w:rtl/>
              </w:rPr>
              <w:t>Number of Units</w:t>
            </w:r>
          </w:p>
        </w:tc>
        <w:tc>
          <w:tcPr>
            <w:tcW w:w="1310" w:type="dxa"/>
            <w:tcBorders>
              <w:top w:val="single" w:sz="4" w:space="0" w:color="000000"/>
              <w:left w:val="single" w:sz="4" w:space="0" w:color="000000"/>
              <w:bottom w:val="single" w:sz="4" w:space="0" w:color="000000"/>
              <w:right w:val="single" w:sz="4" w:space="0" w:color="000000"/>
            </w:tcBorders>
          </w:tcPr>
          <w:p w:rsidR="00963931" w:rsidRPr="00904F04" w:rsidRDefault="00963931" w:rsidP="00570FE0">
            <w:pPr>
              <w:ind w:right="70"/>
              <w:jc w:val="center"/>
              <w:rPr>
                <w:rFonts w:ascii="Times New Roman" w:eastAsia="Times New Roman" w:hAnsi="Times New Roman" w:cs="Times New Roman"/>
                <w:b/>
                <w:bCs/>
                <w:sz w:val="28"/>
                <w:szCs w:val="28"/>
              </w:rPr>
            </w:pPr>
            <w:r w:rsidRPr="00904F04">
              <w:rPr>
                <w:rFonts w:ascii="Times New Roman" w:eastAsia="Times New Roman" w:hAnsi="Times New Roman" w:cs="Times New Roman" w:hint="cs"/>
                <w:b/>
                <w:bCs/>
                <w:sz w:val="28"/>
                <w:szCs w:val="28"/>
                <w:rtl/>
              </w:rPr>
              <w:t>Accredited Hours</w:t>
            </w:r>
          </w:p>
        </w:tc>
        <w:tc>
          <w:tcPr>
            <w:tcW w:w="3036" w:type="dxa"/>
            <w:tcBorders>
              <w:top w:val="single" w:sz="4" w:space="0" w:color="000000"/>
              <w:left w:val="single" w:sz="4" w:space="0" w:color="000000"/>
              <w:bottom w:val="single" w:sz="4" w:space="0" w:color="000000"/>
              <w:right w:val="single" w:sz="4" w:space="0" w:color="000000"/>
            </w:tcBorders>
          </w:tcPr>
          <w:p w:rsidR="00963931" w:rsidRDefault="00963931" w:rsidP="00570FE0">
            <w:pPr>
              <w:autoSpaceDE w:val="0"/>
              <w:autoSpaceDN w:val="0"/>
              <w:adjustRightInd w:val="0"/>
              <w:jc w:val="center"/>
              <w:rPr>
                <w:rFonts w:ascii="Arial" w:hAnsi="Arial" w:cs="Arial"/>
                <w:sz w:val="18"/>
                <w:szCs w:val="18"/>
                <w:rtl/>
              </w:rPr>
            </w:pPr>
            <w:r>
              <w:rPr>
                <w:rFonts w:ascii="Arial" w:hAnsi="Arial" w:cs="Arial" w:hint="cs"/>
                <w:sz w:val="18"/>
                <w:szCs w:val="18"/>
                <w:rtl/>
              </w:rPr>
              <w:t>Course Title</w:t>
            </w:r>
          </w:p>
        </w:tc>
        <w:tc>
          <w:tcPr>
            <w:tcW w:w="1669" w:type="dxa"/>
            <w:tcBorders>
              <w:top w:val="single" w:sz="4" w:space="0" w:color="000000"/>
              <w:left w:val="single" w:sz="4" w:space="0" w:color="000000"/>
              <w:bottom w:val="single" w:sz="4" w:space="0" w:color="000000"/>
              <w:right w:val="single" w:sz="4" w:space="0" w:color="000000"/>
            </w:tcBorders>
          </w:tcPr>
          <w:p w:rsidR="00963931" w:rsidRPr="00904F04" w:rsidRDefault="00963931" w:rsidP="00570FE0">
            <w:pPr>
              <w:ind w:right="67"/>
              <w:jc w:val="center"/>
              <w:rPr>
                <w:rFonts w:ascii="Times New Roman" w:eastAsia="Times New Roman" w:hAnsi="Times New Roman" w:cs="Times New Roman"/>
                <w:b/>
                <w:bCs/>
                <w:sz w:val="28"/>
                <w:szCs w:val="28"/>
              </w:rPr>
            </w:pPr>
            <w:r w:rsidRPr="00904F04">
              <w:rPr>
                <w:rFonts w:ascii="Times New Roman" w:eastAsia="Times New Roman" w:hAnsi="Times New Roman" w:cs="Times New Roman" w:hint="cs"/>
                <w:b/>
                <w:bCs/>
                <w:sz w:val="28"/>
                <w:szCs w:val="28"/>
                <w:rtl/>
              </w:rPr>
              <w:t>Course Code</w:t>
            </w:r>
          </w:p>
        </w:tc>
        <w:tc>
          <w:tcPr>
            <w:tcW w:w="177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
              <w:jc w:val="center"/>
              <w:rPr>
                <w:rFonts w:ascii="Times New Roman" w:eastAsia="Times New Roman" w:hAnsi="Times New Roman" w:cs="Times New Roman"/>
                <w:sz w:val="28"/>
                <w:szCs w:val="28"/>
                <w:rtl/>
              </w:rPr>
            </w:pPr>
            <w:r>
              <w:rPr>
                <w:rFonts w:ascii="Times New Roman" w:eastAsia="Times New Roman" w:hAnsi="Times New Roman" w:cs="Times New Roman" w:hint="cs"/>
                <w:sz w:val="28"/>
                <w:szCs w:val="28"/>
                <w:rtl/>
              </w:rPr>
              <w:t xml:space="preserve">Year/Level </w:t>
            </w:r>
          </w:p>
        </w:tc>
      </w:tr>
      <w:tr w:rsidR="00963931" w:rsidTr="00570FE0">
        <w:trPr>
          <w:trHeight w:val="496"/>
        </w:trPr>
        <w:tc>
          <w:tcPr>
            <w:tcW w:w="1284"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jc w:val="center"/>
              <w:rPr>
                <w:rFonts w:eastAsia="Times New Roman"/>
                <w:b/>
                <w:bCs/>
                <w:sz w:val="28"/>
                <w:szCs w:val="28"/>
              </w:rPr>
            </w:pPr>
            <w:r w:rsidRPr="00310B91">
              <w:rPr>
                <w:b/>
                <w:bCs/>
                <w:sz w:val="28"/>
                <w:szCs w:val="28"/>
              </w:rPr>
              <w:t>3</w:t>
            </w:r>
          </w:p>
        </w:tc>
        <w:tc>
          <w:tcPr>
            <w:tcW w:w="1310" w:type="dxa"/>
            <w:tcBorders>
              <w:top w:val="single" w:sz="4" w:space="0" w:color="000000"/>
              <w:left w:val="single" w:sz="4" w:space="0" w:color="000000"/>
              <w:bottom w:val="single" w:sz="4" w:space="0" w:color="000000"/>
              <w:right w:val="single" w:sz="4" w:space="0" w:color="000000"/>
            </w:tcBorders>
          </w:tcPr>
          <w:p w:rsidR="00963931" w:rsidRPr="00310B91" w:rsidRDefault="00963931" w:rsidP="00570FE0">
            <w:pPr>
              <w:tabs>
                <w:tab w:val="left" w:pos="1020"/>
              </w:tabs>
              <w:ind w:right="70"/>
              <w:jc w:val="center"/>
              <w:rPr>
                <w:b/>
                <w:bCs/>
                <w:sz w:val="28"/>
                <w:szCs w:val="28"/>
                <w:vertAlign w:val="subscript"/>
                <w:rtl/>
                <w:lang w:bidi="ar-IQ"/>
              </w:rPr>
            </w:pPr>
            <w:r>
              <w:rPr>
                <w:rFonts w:hint="cs"/>
                <w:b/>
                <w:bCs/>
                <w:sz w:val="28"/>
                <w:szCs w:val="28"/>
                <w:rtl/>
              </w:rPr>
              <w:t xml:space="preserve"> </w:t>
            </w:r>
            <w:r w:rsidRPr="00310B91">
              <w:rPr>
                <w:rFonts w:hint="cs"/>
                <w:b/>
                <w:bCs/>
                <w:sz w:val="28"/>
                <w:szCs w:val="28"/>
                <w:rtl/>
              </w:rPr>
              <w:t>ن+2ع</w:t>
            </w:r>
            <w:r w:rsidRPr="00310B91">
              <w:rPr>
                <w:b/>
                <w:bCs/>
                <w:sz w:val="28"/>
                <w:szCs w:val="28"/>
              </w:rPr>
              <w:t>2</w:t>
            </w:r>
          </w:p>
        </w:tc>
        <w:tc>
          <w:tcPr>
            <w:tcW w:w="3036"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bidi/>
              <w:jc w:val="center"/>
              <w:rPr>
                <w:rFonts w:eastAsia="Times New Roman"/>
                <w:b/>
                <w:bCs/>
                <w:sz w:val="28"/>
                <w:szCs w:val="28"/>
              </w:rPr>
            </w:pPr>
            <w:r w:rsidRPr="00310B91">
              <w:rPr>
                <w:b/>
                <w:bCs/>
                <w:sz w:val="28"/>
                <w:szCs w:val="28"/>
                <w:rtl/>
              </w:rPr>
              <w:t>Anatomy</w:t>
            </w:r>
          </w:p>
        </w:tc>
        <w:tc>
          <w:tcPr>
            <w:tcW w:w="1669"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jc w:val="center"/>
              <w:rPr>
                <w:rFonts w:eastAsia="Times New Roman"/>
                <w:b/>
                <w:bCs/>
                <w:sz w:val="28"/>
                <w:szCs w:val="28"/>
              </w:rPr>
            </w:pPr>
            <w:r w:rsidRPr="00310B91">
              <w:rPr>
                <w:b/>
                <w:bCs/>
                <w:sz w:val="28"/>
                <w:szCs w:val="28"/>
              </w:rPr>
              <w:t>FOR401</w:t>
            </w:r>
          </w:p>
        </w:tc>
        <w:tc>
          <w:tcPr>
            <w:tcW w:w="1772" w:type="dxa"/>
            <w:tcBorders>
              <w:top w:val="single" w:sz="4" w:space="0" w:color="000000"/>
              <w:left w:val="single" w:sz="4" w:space="0" w:color="000000"/>
              <w:bottom w:val="single" w:sz="4" w:space="0" w:color="000000"/>
              <w:right w:val="single" w:sz="4" w:space="0" w:color="000000"/>
            </w:tcBorders>
          </w:tcPr>
          <w:p w:rsidR="00963931" w:rsidRPr="00310B91" w:rsidRDefault="00963931" w:rsidP="00570FE0">
            <w:pPr>
              <w:bidi/>
              <w:ind w:left="1"/>
              <w:jc w:val="center"/>
              <w:rPr>
                <w:b/>
                <w:bCs/>
                <w:sz w:val="28"/>
                <w:szCs w:val="28"/>
              </w:rPr>
            </w:pPr>
            <w:r w:rsidRPr="00310B91">
              <w:rPr>
                <w:rFonts w:ascii="Times New Roman" w:eastAsia="Times New Roman" w:hAnsi="Times New Roman" w:cs="Times New Roman" w:hint="cs"/>
                <w:b/>
                <w:bCs/>
                <w:sz w:val="28"/>
                <w:szCs w:val="28"/>
                <w:rtl/>
              </w:rPr>
              <w:t>Fourth Level</w:t>
            </w:r>
          </w:p>
        </w:tc>
      </w:tr>
      <w:tr w:rsidR="00963931" w:rsidTr="00570FE0">
        <w:trPr>
          <w:trHeight w:val="494"/>
        </w:trPr>
        <w:tc>
          <w:tcPr>
            <w:tcW w:w="1284"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jc w:val="center"/>
              <w:rPr>
                <w:b/>
                <w:bCs/>
                <w:sz w:val="28"/>
                <w:szCs w:val="28"/>
              </w:rPr>
            </w:pPr>
            <w:r w:rsidRPr="00310B91">
              <w:rPr>
                <w:b/>
                <w:bCs/>
                <w:sz w:val="28"/>
                <w:szCs w:val="28"/>
              </w:rPr>
              <w:t>2</w:t>
            </w:r>
          </w:p>
        </w:tc>
        <w:tc>
          <w:tcPr>
            <w:tcW w:w="1310" w:type="dxa"/>
            <w:tcBorders>
              <w:top w:val="single" w:sz="4" w:space="0" w:color="000000"/>
              <w:left w:val="single" w:sz="4" w:space="0" w:color="000000"/>
              <w:bottom w:val="single" w:sz="4" w:space="0" w:color="000000"/>
              <w:right w:val="single" w:sz="4" w:space="0" w:color="000000"/>
            </w:tcBorders>
          </w:tcPr>
          <w:p w:rsidR="00963931" w:rsidRPr="00310B91" w:rsidRDefault="00963931" w:rsidP="00570FE0">
            <w:pPr>
              <w:ind w:right="70"/>
              <w:jc w:val="center"/>
              <w:rPr>
                <w:b/>
                <w:bCs/>
                <w:sz w:val="28"/>
                <w:szCs w:val="28"/>
              </w:rPr>
            </w:pPr>
            <w:r w:rsidRPr="00310B91">
              <w:rPr>
                <w:rFonts w:ascii="Times New Roman" w:eastAsia="Times New Roman" w:hAnsi="Times New Roman" w:cs="Times New Roman"/>
                <w:b/>
                <w:bCs/>
                <w:sz w:val="28"/>
                <w:szCs w:val="28"/>
              </w:rPr>
              <w:t>2</w:t>
            </w:r>
          </w:p>
        </w:tc>
        <w:tc>
          <w:tcPr>
            <w:tcW w:w="3036"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bidi/>
              <w:jc w:val="center"/>
              <w:rPr>
                <w:b/>
                <w:bCs/>
                <w:sz w:val="28"/>
                <w:szCs w:val="28"/>
                <w:rtl/>
              </w:rPr>
            </w:pPr>
            <w:r w:rsidRPr="00310B91">
              <w:rPr>
                <w:b/>
                <w:bCs/>
                <w:sz w:val="28"/>
                <w:szCs w:val="28"/>
                <w:rtl/>
              </w:rPr>
              <w:t>Research Ethics</w:t>
            </w:r>
          </w:p>
        </w:tc>
        <w:tc>
          <w:tcPr>
            <w:tcW w:w="1669"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jc w:val="center"/>
              <w:rPr>
                <w:b/>
                <w:bCs/>
                <w:sz w:val="28"/>
                <w:szCs w:val="28"/>
              </w:rPr>
            </w:pPr>
            <w:r w:rsidRPr="00310B91">
              <w:rPr>
                <w:b/>
                <w:bCs/>
                <w:sz w:val="28"/>
                <w:szCs w:val="28"/>
              </w:rPr>
              <w:t>FOR402</w:t>
            </w:r>
          </w:p>
        </w:tc>
        <w:tc>
          <w:tcPr>
            <w:tcW w:w="1772" w:type="dxa"/>
            <w:tcBorders>
              <w:top w:val="single" w:sz="4" w:space="0" w:color="000000"/>
              <w:left w:val="single" w:sz="4" w:space="0" w:color="000000"/>
              <w:bottom w:val="single" w:sz="4" w:space="0" w:color="000000"/>
              <w:right w:val="single" w:sz="4" w:space="0" w:color="000000"/>
            </w:tcBorders>
          </w:tcPr>
          <w:p w:rsidR="00963931" w:rsidRPr="00310B91" w:rsidRDefault="00963931" w:rsidP="00570FE0">
            <w:pPr>
              <w:jc w:val="center"/>
              <w:rPr>
                <w:b/>
                <w:bCs/>
                <w:sz w:val="28"/>
                <w:szCs w:val="28"/>
              </w:rPr>
            </w:pPr>
            <w:r w:rsidRPr="00310B91">
              <w:rPr>
                <w:rFonts w:ascii="Times New Roman" w:eastAsia="Times New Roman" w:hAnsi="Times New Roman" w:cs="Times New Roman" w:hint="cs"/>
                <w:b/>
                <w:bCs/>
                <w:sz w:val="28"/>
                <w:szCs w:val="28"/>
                <w:rtl/>
              </w:rPr>
              <w:t>Fourth Level</w:t>
            </w:r>
          </w:p>
        </w:tc>
      </w:tr>
      <w:tr w:rsidR="00963931" w:rsidTr="00570FE0">
        <w:trPr>
          <w:trHeight w:val="494"/>
        </w:trPr>
        <w:tc>
          <w:tcPr>
            <w:tcW w:w="1284"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jc w:val="center"/>
              <w:rPr>
                <w:b/>
                <w:bCs/>
                <w:sz w:val="28"/>
                <w:szCs w:val="28"/>
              </w:rPr>
            </w:pPr>
            <w:r w:rsidRPr="00310B91">
              <w:rPr>
                <w:b/>
                <w:bCs/>
                <w:sz w:val="28"/>
                <w:szCs w:val="28"/>
              </w:rPr>
              <w:t>3</w:t>
            </w:r>
          </w:p>
        </w:tc>
        <w:tc>
          <w:tcPr>
            <w:tcW w:w="1310" w:type="dxa"/>
            <w:tcBorders>
              <w:top w:val="single" w:sz="4" w:space="0" w:color="000000"/>
              <w:left w:val="single" w:sz="4" w:space="0" w:color="000000"/>
              <w:bottom w:val="single" w:sz="4" w:space="0" w:color="000000"/>
              <w:right w:val="single" w:sz="4" w:space="0" w:color="000000"/>
            </w:tcBorders>
          </w:tcPr>
          <w:p w:rsidR="00963931" w:rsidRPr="00310B91" w:rsidRDefault="00963931" w:rsidP="00570FE0">
            <w:pPr>
              <w:ind w:right="70"/>
              <w:jc w:val="center"/>
              <w:rPr>
                <w:b/>
                <w:bCs/>
                <w:sz w:val="28"/>
                <w:szCs w:val="28"/>
              </w:rPr>
            </w:pPr>
            <w:r w:rsidRPr="00310B91">
              <w:rPr>
                <w:rFonts w:ascii="Times New Roman" w:eastAsia="Times New Roman" w:hAnsi="Times New Roman" w:cs="Times New Roman" w:hint="cs"/>
                <w:b/>
                <w:bCs/>
                <w:sz w:val="28"/>
                <w:szCs w:val="28"/>
                <w:rtl/>
              </w:rPr>
              <w:t>2</w:t>
            </w:r>
            <w:r>
              <w:rPr>
                <w:rFonts w:ascii="Times New Roman" w:eastAsia="Times New Roman" w:hAnsi="Times New Roman" w:cs="Times New Roman" w:hint="cs"/>
                <w:b/>
                <w:bCs/>
                <w:sz w:val="28"/>
                <w:szCs w:val="28"/>
                <w:rtl/>
              </w:rPr>
              <w:t xml:space="preserve"> </w:t>
            </w:r>
            <w:r w:rsidRPr="00310B91">
              <w:rPr>
                <w:rFonts w:ascii="Times New Roman" w:eastAsia="Times New Roman" w:hAnsi="Times New Roman" w:cs="Times New Roman" w:hint="cs"/>
                <w:b/>
                <w:bCs/>
                <w:sz w:val="28"/>
                <w:szCs w:val="28"/>
                <w:rtl/>
              </w:rPr>
              <w:t>ن +2</w:t>
            </w:r>
            <w:r>
              <w:rPr>
                <w:rFonts w:ascii="Times New Roman" w:eastAsia="Times New Roman" w:hAnsi="Times New Roman" w:cs="Times New Roman" w:hint="cs"/>
                <w:b/>
                <w:bCs/>
                <w:sz w:val="28"/>
                <w:szCs w:val="28"/>
                <w:rtl/>
              </w:rPr>
              <w:t xml:space="preserve"> </w:t>
            </w:r>
            <w:r w:rsidRPr="00310B91">
              <w:rPr>
                <w:rFonts w:ascii="Times New Roman" w:eastAsia="Times New Roman" w:hAnsi="Times New Roman" w:cs="Times New Roman" w:hint="cs"/>
                <w:b/>
                <w:bCs/>
                <w:sz w:val="28"/>
                <w:szCs w:val="28"/>
                <w:rtl/>
              </w:rPr>
              <w:t>ع</w:t>
            </w:r>
          </w:p>
        </w:tc>
        <w:tc>
          <w:tcPr>
            <w:tcW w:w="3036"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bidi/>
              <w:jc w:val="center"/>
              <w:rPr>
                <w:b/>
                <w:bCs/>
                <w:sz w:val="28"/>
                <w:szCs w:val="28"/>
                <w:rtl/>
              </w:rPr>
            </w:pPr>
            <w:r w:rsidRPr="00310B91">
              <w:rPr>
                <w:b/>
                <w:bCs/>
                <w:sz w:val="28"/>
                <w:szCs w:val="28"/>
                <w:rtl/>
              </w:rPr>
              <w:t>Computer applications</w:t>
            </w:r>
          </w:p>
        </w:tc>
        <w:tc>
          <w:tcPr>
            <w:tcW w:w="1669"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jc w:val="center"/>
              <w:rPr>
                <w:b/>
                <w:bCs/>
                <w:sz w:val="28"/>
                <w:szCs w:val="28"/>
              </w:rPr>
            </w:pPr>
            <w:r w:rsidRPr="00310B91">
              <w:rPr>
                <w:b/>
                <w:bCs/>
                <w:sz w:val="28"/>
                <w:szCs w:val="28"/>
              </w:rPr>
              <w:t>FOR403</w:t>
            </w:r>
          </w:p>
        </w:tc>
        <w:tc>
          <w:tcPr>
            <w:tcW w:w="1772" w:type="dxa"/>
            <w:tcBorders>
              <w:top w:val="single" w:sz="4" w:space="0" w:color="000000"/>
              <w:left w:val="single" w:sz="4" w:space="0" w:color="000000"/>
              <w:bottom w:val="single" w:sz="4" w:space="0" w:color="000000"/>
              <w:right w:val="single" w:sz="4" w:space="0" w:color="000000"/>
            </w:tcBorders>
          </w:tcPr>
          <w:p w:rsidR="00963931" w:rsidRPr="00310B91" w:rsidRDefault="00963931" w:rsidP="00570FE0">
            <w:pPr>
              <w:jc w:val="center"/>
              <w:rPr>
                <w:b/>
                <w:bCs/>
                <w:sz w:val="28"/>
                <w:szCs w:val="28"/>
              </w:rPr>
            </w:pPr>
            <w:r w:rsidRPr="00310B91">
              <w:rPr>
                <w:rFonts w:ascii="Times New Roman" w:eastAsia="Times New Roman" w:hAnsi="Times New Roman" w:cs="Times New Roman" w:hint="cs"/>
                <w:b/>
                <w:bCs/>
                <w:sz w:val="28"/>
                <w:szCs w:val="28"/>
                <w:rtl/>
              </w:rPr>
              <w:t>Fourth Level</w:t>
            </w:r>
          </w:p>
        </w:tc>
      </w:tr>
      <w:tr w:rsidR="00963931" w:rsidTr="00570FE0">
        <w:trPr>
          <w:trHeight w:val="497"/>
        </w:trPr>
        <w:tc>
          <w:tcPr>
            <w:tcW w:w="1284"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jc w:val="center"/>
              <w:rPr>
                <w:b/>
                <w:bCs/>
                <w:sz w:val="28"/>
                <w:szCs w:val="28"/>
              </w:rPr>
            </w:pPr>
            <w:r w:rsidRPr="00310B91">
              <w:rPr>
                <w:b/>
                <w:bCs/>
                <w:sz w:val="28"/>
                <w:szCs w:val="28"/>
              </w:rPr>
              <w:t>3</w:t>
            </w:r>
          </w:p>
        </w:tc>
        <w:tc>
          <w:tcPr>
            <w:tcW w:w="1310" w:type="dxa"/>
            <w:tcBorders>
              <w:top w:val="single" w:sz="4" w:space="0" w:color="000000"/>
              <w:left w:val="single" w:sz="4" w:space="0" w:color="000000"/>
              <w:bottom w:val="single" w:sz="4" w:space="0" w:color="000000"/>
              <w:right w:val="single" w:sz="4" w:space="0" w:color="000000"/>
            </w:tcBorders>
          </w:tcPr>
          <w:p w:rsidR="00963931" w:rsidRPr="00310B91" w:rsidRDefault="00963931" w:rsidP="00570FE0">
            <w:pPr>
              <w:ind w:right="70"/>
              <w:jc w:val="center"/>
              <w:rPr>
                <w:b/>
                <w:bCs/>
                <w:sz w:val="28"/>
                <w:szCs w:val="28"/>
              </w:rPr>
            </w:pPr>
            <w:r w:rsidRPr="00310B91">
              <w:rPr>
                <w:rFonts w:ascii="Times New Roman" w:eastAsia="Times New Roman" w:hAnsi="Times New Roman" w:cs="Times New Roman"/>
                <w:b/>
                <w:bCs/>
                <w:sz w:val="28"/>
                <w:szCs w:val="28"/>
              </w:rPr>
              <w:t>3</w:t>
            </w:r>
          </w:p>
        </w:tc>
        <w:tc>
          <w:tcPr>
            <w:tcW w:w="3036"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bidi/>
              <w:jc w:val="center"/>
              <w:rPr>
                <w:b/>
                <w:bCs/>
                <w:sz w:val="28"/>
                <w:szCs w:val="28"/>
                <w:rtl/>
              </w:rPr>
            </w:pPr>
            <w:r w:rsidRPr="00310B91">
              <w:rPr>
                <w:b/>
                <w:bCs/>
                <w:sz w:val="28"/>
                <w:szCs w:val="28"/>
                <w:rtl/>
              </w:rPr>
              <w:t>Identity Identification Tools</w:t>
            </w:r>
          </w:p>
        </w:tc>
        <w:tc>
          <w:tcPr>
            <w:tcW w:w="1669"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jc w:val="center"/>
              <w:rPr>
                <w:b/>
                <w:bCs/>
                <w:sz w:val="28"/>
                <w:szCs w:val="28"/>
              </w:rPr>
            </w:pPr>
            <w:r w:rsidRPr="00310B91">
              <w:rPr>
                <w:b/>
                <w:bCs/>
                <w:sz w:val="28"/>
                <w:szCs w:val="28"/>
              </w:rPr>
              <w:t>FOR404</w:t>
            </w:r>
          </w:p>
        </w:tc>
        <w:tc>
          <w:tcPr>
            <w:tcW w:w="1772" w:type="dxa"/>
            <w:tcBorders>
              <w:top w:val="single" w:sz="4" w:space="0" w:color="000000"/>
              <w:left w:val="single" w:sz="4" w:space="0" w:color="000000"/>
              <w:bottom w:val="single" w:sz="4" w:space="0" w:color="000000"/>
              <w:right w:val="single" w:sz="4" w:space="0" w:color="000000"/>
            </w:tcBorders>
          </w:tcPr>
          <w:p w:rsidR="00963931" w:rsidRPr="00310B91" w:rsidRDefault="00963931" w:rsidP="00570FE0">
            <w:pPr>
              <w:jc w:val="center"/>
              <w:rPr>
                <w:b/>
                <w:bCs/>
                <w:sz w:val="28"/>
                <w:szCs w:val="28"/>
              </w:rPr>
            </w:pPr>
            <w:r w:rsidRPr="00310B91">
              <w:rPr>
                <w:rFonts w:ascii="Times New Roman" w:eastAsia="Times New Roman" w:hAnsi="Times New Roman" w:cs="Times New Roman" w:hint="cs"/>
                <w:b/>
                <w:bCs/>
                <w:sz w:val="28"/>
                <w:szCs w:val="28"/>
                <w:rtl/>
              </w:rPr>
              <w:t>Fourth Level</w:t>
            </w:r>
          </w:p>
        </w:tc>
      </w:tr>
      <w:tr w:rsidR="00963931" w:rsidTr="00570FE0">
        <w:trPr>
          <w:trHeight w:val="495"/>
        </w:trPr>
        <w:tc>
          <w:tcPr>
            <w:tcW w:w="1284"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jc w:val="center"/>
              <w:rPr>
                <w:b/>
                <w:bCs/>
                <w:sz w:val="28"/>
                <w:szCs w:val="28"/>
              </w:rPr>
            </w:pPr>
            <w:r w:rsidRPr="00310B91">
              <w:rPr>
                <w:b/>
                <w:bCs/>
                <w:sz w:val="28"/>
                <w:szCs w:val="28"/>
              </w:rPr>
              <w:t>5</w:t>
            </w:r>
          </w:p>
        </w:tc>
        <w:tc>
          <w:tcPr>
            <w:tcW w:w="1310" w:type="dxa"/>
            <w:tcBorders>
              <w:top w:val="single" w:sz="4" w:space="0" w:color="000000"/>
              <w:left w:val="single" w:sz="4" w:space="0" w:color="000000"/>
              <w:bottom w:val="single" w:sz="4" w:space="0" w:color="000000"/>
              <w:right w:val="single" w:sz="4" w:space="0" w:color="000000"/>
            </w:tcBorders>
          </w:tcPr>
          <w:p w:rsidR="00963931" w:rsidRPr="00310B91" w:rsidRDefault="00963931" w:rsidP="00570FE0">
            <w:pPr>
              <w:ind w:right="70"/>
              <w:jc w:val="center"/>
              <w:rPr>
                <w:b/>
                <w:bCs/>
                <w:sz w:val="28"/>
                <w:szCs w:val="28"/>
              </w:rPr>
            </w:pPr>
            <w:r>
              <w:rPr>
                <w:rFonts w:ascii="Times New Roman" w:eastAsia="Times New Roman" w:hAnsi="Times New Roman" w:cs="Times New Roman" w:hint="cs"/>
                <w:b/>
                <w:bCs/>
                <w:sz w:val="28"/>
                <w:szCs w:val="28"/>
                <w:rtl/>
              </w:rPr>
              <w:t xml:space="preserve"> </w:t>
            </w:r>
            <w:r w:rsidRPr="00310B91">
              <w:rPr>
                <w:rFonts w:ascii="Times New Roman" w:eastAsia="Times New Roman" w:hAnsi="Times New Roman" w:cs="Times New Roman" w:hint="cs"/>
                <w:b/>
                <w:bCs/>
                <w:sz w:val="28"/>
                <w:szCs w:val="28"/>
                <w:rtl/>
              </w:rPr>
              <w:t>ن+2</w:t>
            </w:r>
            <w:r>
              <w:rPr>
                <w:rFonts w:ascii="Times New Roman" w:eastAsia="Times New Roman" w:hAnsi="Times New Roman" w:cs="Times New Roman" w:hint="cs"/>
                <w:b/>
                <w:bCs/>
                <w:sz w:val="28"/>
                <w:szCs w:val="28"/>
                <w:rtl/>
              </w:rPr>
              <w:t xml:space="preserve"> </w:t>
            </w:r>
            <w:r w:rsidRPr="00310B91">
              <w:rPr>
                <w:rFonts w:ascii="Times New Roman" w:eastAsia="Times New Roman" w:hAnsi="Times New Roman" w:cs="Times New Roman" w:hint="cs"/>
                <w:b/>
                <w:bCs/>
                <w:sz w:val="28"/>
                <w:szCs w:val="28"/>
                <w:rtl/>
              </w:rPr>
              <w:t>ع</w:t>
            </w:r>
            <w:r w:rsidRPr="00310B91">
              <w:rPr>
                <w:rFonts w:ascii="Times New Roman" w:eastAsia="Times New Roman" w:hAnsi="Times New Roman" w:cs="Times New Roman"/>
                <w:b/>
                <w:bCs/>
                <w:sz w:val="28"/>
                <w:szCs w:val="28"/>
              </w:rPr>
              <w:t>3</w:t>
            </w:r>
          </w:p>
        </w:tc>
        <w:tc>
          <w:tcPr>
            <w:tcW w:w="3036"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bidi/>
              <w:jc w:val="center"/>
              <w:rPr>
                <w:b/>
                <w:bCs/>
                <w:sz w:val="28"/>
                <w:szCs w:val="28"/>
                <w:rtl/>
              </w:rPr>
            </w:pPr>
            <w:r w:rsidRPr="00310B91">
              <w:rPr>
                <w:b/>
                <w:bCs/>
                <w:sz w:val="28"/>
                <w:szCs w:val="28"/>
                <w:rtl/>
              </w:rPr>
              <w:t>Biometrics</w:t>
            </w:r>
          </w:p>
        </w:tc>
        <w:tc>
          <w:tcPr>
            <w:tcW w:w="1669"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jc w:val="center"/>
              <w:rPr>
                <w:b/>
                <w:bCs/>
                <w:sz w:val="28"/>
                <w:szCs w:val="28"/>
              </w:rPr>
            </w:pPr>
            <w:r w:rsidRPr="00310B91">
              <w:rPr>
                <w:b/>
                <w:bCs/>
                <w:sz w:val="28"/>
                <w:szCs w:val="28"/>
              </w:rPr>
              <w:t>FOR405</w:t>
            </w:r>
          </w:p>
        </w:tc>
        <w:tc>
          <w:tcPr>
            <w:tcW w:w="1772" w:type="dxa"/>
            <w:tcBorders>
              <w:top w:val="single" w:sz="4" w:space="0" w:color="000000"/>
              <w:left w:val="single" w:sz="4" w:space="0" w:color="000000"/>
              <w:bottom w:val="single" w:sz="4" w:space="0" w:color="000000"/>
              <w:right w:val="single" w:sz="4" w:space="0" w:color="000000"/>
            </w:tcBorders>
          </w:tcPr>
          <w:p w:rsidR="00963931" w:rsidRPr="00310B91" w:rsidRDefault="00963931" w:rsidP="00570FE0">
            <w:pPr>
              <w:jc w:val="center"/>
              <w:rPr>
                <w:b/>
                <w:bCs/>
                <w:sz w:val="28"/>
                <w:szCs w:val="28"/>
              </w:rPr>
            </w:pPr>
            <w:r w:rsidRPr="00310B91">
              <w:rPr>
                <w:rFonts w:ascii="Times New Roman" w:eastAsia="Times New Roman" w:hAnsi="Times New Roman" w:cs="Times New Roman" w:hint="cs"/>
                <w:b/>
                <w:bCs/>
                <w:sz w:val="28"/>
                <w:szCs w:val="28"/>
                <w:rtl/>
              </w:rPr>
              <w:t>Fourth Level</w:t>
            </w:r>
          </w:p>
        </w:tc>
      </w:tr>
      <w:tr w:rsidR="00963931" w:rsidTr="00570FE0">
        <w:trPr>
          <w:trHeight w:val="494"/>
        </w:trPr>
        <w:tc>
          <w:tcPr>
            <w:tcW w:w="1284"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jc w:val="center"/>
              <w:rPr>
                <w:b/>
                <w:bCs/>
                <w:sz w:val="28"/>
                <w:szCs w:val="28"/>
              </w:rPr>
            </w:pPr>
            <w:r w:rsidRPr="00310B91">
              <w:rPr>
                <w:b/>
                <w:bCs/>
                <w:sz w:val="28"/>
                <w:szCs w:val="28"/>
              </w:rPr>
              <w:t>4</w:t>
            </w:r>
          </w:p>
        </w:tc>
        <w:tc>
          <w:tcPr>
            <w:tcW w:w="1310" w:type="dxa"/>
            <w:tcBorders>
              <w:top w:val="single" w:sz="4" w:space="0" w:color="000000"/>
              <w:left w:val="single" w:sz="4" w:space="0" w:color="000000"/>
              <w:bottom w:val="single" w:sz="4" w:space="0" w:color="000000"/>
              <w:right w:val="single" w:sz="4" w:space="0" w:color="000000"/>
            </w:tcBorders>
          </w:tcPr>
          <w:p w:rsidR="00963931" w:rsidRPr="00310B91" w:rsidRDefault="00963931" w:rsidP="00570FE0">
            <w:pPr>
              <w:ind w:right="206"/>
              <w:jc w:val="center"/>
              <w:rPr>
                <w:b/>
                <w:bCs/>
                <w:sz w:val="28"/>
                <w:szCs w:val="28"/>
              </w:rPr>
            </w:pPr>
            <w:r w:rsidRPr="00310B91">
              <w:rPr>
                <w:rFonts w:ascii="Times New Roman" w:eastAsia="Times New Roman" w:hAnsi="Times New Roman" w:cs="Times New Roman" w:hint="cs"/>
                <w:b/>
                <w:bCs/>
                <w:sz w:val="28"/>
                <w:szCs w:val="28"/>
                <w:rtl/>
              </w:rPr>
              <w:t>3T+2P</w:t>
            </w:r>
          </w:p>
        </w:tc>
        <w:tc>
          <w:tcPr>
            <w:tcW w:w="3036"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bidi/>
              <w:jc w:val="center"/>
              <w:rPr>
                <w:b/>
                <w:bCs/>
                <w:sz w:val="28"/>
                <w:szCs w:val="28"/>
                <w:rtl/>
              </w:rPr>
            </w:pPr>
            <w:r w:rsidRPr="00310B91">
              <w:rPr>
                <w:b/>
                <w:bCs/>
                <w:sz w:val="28"/>
                <w:szCs w:val="28"/>
                <w:rtl/>
              </w:rPr>
              <w:t>Blood and Serology Analysis</w:t>
            </w:r>
          </w:p>
        </w:tc>
        <w:tc>
          <w:tcPr>
            <w:tcW w:w="1669"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jc w:val="center"/>
              <w:rPr>
                <w:b/>
                <w:bCs/>
                <w:sz w:val="28"/>
                <w:szCs w:val="28"/>
              </w:rPr>
            </w:pPr>
            <w:r w:rsidRPr="00310B91">
              <w:rPr>
                <w:b/>
                <w:bCs/>
                <w:sz w:val="28"/>
                <w:szCs w:val="28"/>
              </w:rPr>
              <w:t>FOR406</w:t>
            </w:r>
          </w:p>
        </w:tc>
        <w:tc>
          <w:tcPr>
            <w:tcW w:w="1772" w:type="dxa"/>
            <w:tcBorders>
              <w:top w:val="single" w:sz="4" w:space="0" w:color="000000"/>
              <w:left w:val="single" w:sz="4" w:space="0" w:color="000000"/>
              <w:bottom w:val="single" w:sz="4" w:space="0" w:color="000000"/>
              <w:right w:val="single" w:sz="4" w:space="0" w:color="000000"/>
            </w:tcBorders>
          </w:tcPr>
          <w:p w:rsidR="00963931" w:rsidRPr="00310B91" w:rsidRDefault="00963931" w:rsidP="00570FE0">
            <w:pPr>
              <w:jc w:val="center"/>
              <w:rPr>
                <w:b/>
                <w:bCs/>
                <w:sz w:val="28"/>
                <w:szCs w:val="28"/>
              </w:rPr>
            </w:pPr>
            <w:r w:rsidRPr="00310B91">
              <w:rPr>
                <w:rFonts w:ascii="Times New Roman" w:eastAsia="Times New Roman" w:hAnsi="Times New Roman" w:cs="Times New Roman" w:hint="cs"/>
                <w:b/>
                <w:bCs/>
                <w:sz w:val="28"/>
                <w:szCs w:val="28"/>
                <w:rtl/>
              </w:rPr>
              <w:t>Fourth Level</w:t>
            </w:r>
          </w:p>
        </w:tc>
      </w:tr>
      <w:tr w:rsidR="00963931" w:rsidTr="00570FE0">
        <w:trPr>
          <w:trHeight w:val="655"/>
        </w:trPr>
        <w:tc>
          <w:tcPr>
            <w:tcW w:w="1284"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jc w:val="center"/>
              <w:rPr>
                <w:b/>
                <w:bCs/>
                <w:sz w:val="28"/>
                <w:szCs w:val="28"/>
              </w:rPr>
            </w:pPr>
            <w:r w:rsidRPr="00310B91">
              <w:rPr>
                <w:b/>
                <w:bCs/>
                <w:sz w:val="28"/>
                <w:szCs w:val="28"/>
              </w:rPr>
              <w:t>4</w:t>
            </w:r>
          </w:p>
        </w:tc>
        <w:tc>
          <w:tcPr>
            <w:tcW w:w="1310"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ind w:right="206"/>
              <w:jc w:val="center"/>
              <w:rPr>
                <w:b/>
                <w:bCs/>
                <w:sz w:val="28"/>
                <w:szCs w:val="28"/>
              </w:rPr>
            </w:pPr>
            <w:r w:rsidRPr="00310B91">
              <w:rPr>
                <w:rFonts w:ascii="Times New Roman" w:eastAsia="Times New Roman" w:hAnsi="Times New Roman" w:cs="Times New Roman" w:hint="cs"/>
                <w:b/>
                <w:bCs/>
                <w:sz w:val="28"/>
                <w:szCs w:val="28"/>
                <w:rtl/>
              </w:rPr>
              <w:t>3T+2P</w:t>
            </w:r>
          </w:p>
        </w:tc>
        <w:tc>
          <w:tcPr>
            <w:tcW w:w="3036"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bidi/>
              <w:jc w:val="center"/>
              <w:rPr>
                <w:b/>
                <w:bCs/>
                <w:sz w:val="28"/>
                <w:szCs w:val="28"/>
                <w:rtl/>
              </w:rPr>
            </w:pPr>
            <w:r w:rsidRPr="00310B91">
              <w:rPr>
                <w:b/>
                <w:bCs/>
                <w:sz w:val="28"/>
                <w:szCs w:val="28"/>
                <w:rtl/>
              </w:rPr>
              <w:t>Instrumental DNA Analysis</w:t>
            </w:r>
          </w:p>
        </w:tc>
        <w:tc>
          <w:tcPr>
            <w:tcW w:w="1669"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jc w:val="center"/>
              <w:rPr>
                <w:b/>
                <w:bCs/>
                <w:sz w:val="28"/>
                <w:szCs w:val="28"/>
              </w:rPr>
            </w:pPr>
            <w:r w:rsidRPr="00310B91">
              <w:rPr>
                <w:b/>
                <w:bCs/>
                <w:sz w:val="28"/>
                <w:szCs w:val="28"/>
              </w:rPr>
              <w:t>FOR407</w:t>
            </w:r>
          </w:p>
        </w:tc>
        <w:tc>
          <w:tcPr>
            <w:tcW w:w="1772" w:type="dxa"/>
            <w:tcBorders>
              <w:top w:val="single" w:sz="4" w:space="0" w:color="000000"/>
              <w:left w:val="single" w:sz="4" w:space="0" w:color="000000"/>
              <w:bottom w:val="single" w:sz="4" w:space="0" w:color="000000"/>
              <w:right w:val="single" w:sz="4" w:space="0" w:color="000000"/>
            </w:tcBorders>
          </w:tcPr>
          <w:p w:rsidR="00963931" w:rsidRPr="00310B91" w:rsidRDefault="00963931" w:rsidP="00570FE0">
            <w:pPr>
              <w:jc w:val="center"/>
              <w:rPr>
                <w:b/>
                <w:bCs/>
                <w:sz w:val="28"/>
                <w:szCs w:val="28"/>
              </w:rPr>
            </w:pPr>
            <w:r w:rsidRPr="00310B91">
              <w:rPr>
                <w:rFonts w:ascii="Times New Roman" w:eastAsia="Times New Roman" w:hAnsi="Times New Roman" w:cs="Times New Roman" w:hint="cs"/>
                <w:b/>
                <w:bCs/>
                <w:sz w:val="28"/>
                <w:szCs w:val="28"/>
                <w:rtl/>
              </w:rPr>
              <w:t>Fourth Level</w:t>
            </w:r>
          </w:p>
        </w:tc>
      </w:tr>
      <w:tr w:rsidR="00963931" w:rsidTr="00570FE0">
        <w:trPr>
          <w:trHeight w:val="653"/>
        </w:trPr>
        <w:tc>
          <w:tcPr>
            <w:tcW w:w="1284"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jc w:val="center"/>
              <w:rPr>
                <w:rFonts w:eastAsia="Times New Roman"/>
                <w:b/>
                <w:bCs/>
                <w:sz w:val="28"/>
                <w:szCs w:val="28"/>
              </w:rPr>
            </w:pPr>
            <w:r w:rsidRPr="00310B91">
              <w:rPr>
                <w:b/>
                <w:bCs/>
                <w:sz w:val="28"/>
                <w:szCs w:val="28"/>
              </w:rPr>
              <w:t>3</w:t>
            </w:r>
          </w:p>
        </w:tc>
        <w:tc>
          <w:tcPr>
            <w:tcW w:w="1310"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ind w:right="206"/>
              <w:jc w:val="center"/>
              <w:rPr>
                <w:b/>
                <w:bCs/>
                <w:sz w:val="28"/>
                <w:szCs w:val="28"/>
              </w:rPr>
            </w:pPr>
            <w:r w:rsidRPr="00310B91">
              <w:rPr>
                <w:rFonts w:ascii="Times New Roman" w:eastAsia="Times New Roman" w:hAnsi="Times New Roman" w:cs="Times New Roman"/>
                <w:b/>
                <w:bCs/>
                <w:sz w:val="28"/>
                <w:szCs w:val="28"/>
              </w:rPr>
              <w:t>3</w:t>
            </w:r>
          </w:p>
        </w:tc>
        <w:tc>
          <w:tcPr>
            <w:tcW w:w="3036"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bidi/>
              <w:jc w:val="center"/>
              <w:rPr>
                <w:rFonts w:eastAsia="Times New Roman"/>
                <w:b/>
                <w:bCs/>
                <w:sz w:val="28"/>
                <w:szCs w:val="28"/>
              </w:rPr>
            </w:pPr>
            <w:r w:rsidRPr="00310B91">
              <w:rPr>
                <w:b/>
                <w:bCs/>
                <w:sz w:val="28"/>
                <w:szCs w:val="28"/>
                <w:rtl/>
              </w:rPr>
              <w:t>Weapons and Toolmarks</w:t>
            </w:r>
          </w:p>
        </w:tc>
        <w:tc>
          <w:tcPr>
            <w:tcW w:w="1669"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jc w:val="center"/>
              <w:rPr>
                <w:rFonts w:eastAsia="Times New Roman"/>
                <w:b/>
                <w:bCs/>
                <w:sz w:val="28"/>
                <w:szCs w:val="28"/>
              </w:rPr>
            </w:pPr>
            <w:r w:rsidRPr="00310B91">
              <w:rPr>
                <w:b/>
                <w:bCs/>
                <w:sz w:val="28"/>
                <w:szCs w:val="28"/>
              </w:rPr>
              <w:t>FOR 408</w:t>
            </w:r>
          </w:p>
        </w:tc>
        <w:tc>
          <w:tcPr>
            <w:tcW w:w="1772" w:type="dxa"/>
            <w:tcBorders>
              <w:top w:val="single" w:sz="4" w:space="0" w:color="000000"/>
              <w:left w:val="single" w:sz="4" w:space="0" w:color="000000"/>
              <w:bottom w:val="single" w:sz="4" w:space="0" w:color="000000"/>
              <w:right w:val="single" w:sz="4" w:space="0" w:color="000000"/>
            </w:tcBorders>
          </w:tcPr>
          <w:p w:rsidR="00963931" w:rsidRPr="00310B91" w:rsidRDefault="00963931" w:rsidP="00570FE0">
            <w:pPr>
              <w:jc w:val="center"/>
              <w:rPr>
                <w:b/>
                <w:bCs/>
                <w:sz w:val="28"/>
                <w:szCs w:val="28"/>
              </w:rPr>
            </w:pPr>
            <w:r w:rsidRPr="00310B91">
              <w:rPr>
                <w:rFonts w:ascii="Times New Roman" w:eastAsia="Times New Roman" w:hAnsi="Times New Roman" w:cs="Times New Roman" w:hint="cs"/>
                <w:b/>
                <w:bCs/>
                <w:sz w:val="28"/>
                <w:szCs w:val="28"/>
                <w:rtl/>
              </w:rPr>
              <w:t>Fourth Level</w:t>
            </w:r>
          </w:p>
        </w:tc>
      </w:tr>
      <w:tr w:rsidR="00963931" w:rsidTr="00570FE0">
        <w:trPr>
          <w:trHeight w:val="494"/>
        </w:trPr>
        <w:tc>
          <w:tcPr>
            <w:tcW w:w="1284"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jc w:val="center"/>
              <w:rPr>
                <w:b/>
                <w:bCs/>
                <w:sz w:val="28"/>
                <w:szCs w:val="28"/>
              </w:rPr>
            </w:pPr>
            <w:r w:rsidRPr="00310B91">
              <w:rPr>
                <w:b/>
                <w:bCs/>
                <w:sz w:val="28"/>
                <w:szCs w:val="28"/>
              </w:rPr>
              <w:t>3</w:t>
            </w:r>
          </w:p>
        </w:tc>
        <w:tc>
          <w:tcPr>
            <w:tcW w:w="1310" w:type="dxa"/>
            <w:tcBorders>
              <w:top w:val="single" w:sz="4" w:space="0" w:color="000000"/>
              <w:left w:val="single" w:sz="4" w:space="0" w:color="000000"/>
              <w:bottom w:val="single" w:sz="4" w:space="0" w:color="000000"/>
              <w:right w:val="single" w:sz="4" w:space="0" w:color="000000"/>
            </w:tcBorders>
          </w:tcPr>
          <w:p w:rsidR="00963931" w:rsidRPr="00310B91" w:rsidRDefault="00963931" w:rsidP="00570FE0">
            <w:pPr>
              <w:ind w:right="206"/>
              <w:jc w:val="center"/>
              <w:rPr>
                <w:b/>
                <w:bCs/>
                <w:sz w:val="28"/>
                <w:szCs w:val="28"/>
              </w:rPr>
            </w:pPr>
            <w:r w:rsidRPr="00310B91">
              <w:rPr>
                <w:rFonts w:ascii="Times New Roman" w:eastAsia="Times New Roman" w:hAnsi="Times New Roman" w:cs="Times New Roman" w:hint="cs"/>
                <w:b/>
                <w:bCs/>
                <w:sz w:val="28"/>
                <w:szCs w:val="28"/>
                <w:rtl/>
              </w:rPr>
              <w:t>3T+2P</w:t>
            </w:r>
          </w:p>
        </w:tc>
        <w:tc>
          <w:tcPr>
            <w:tcW w:w="3036"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bidi/>
              <w:jc w:val="center"/>
              <w:rPr>
                <w:b/>
                <w:bCs/>
                <w:sz w:val="28"/>
                <w:szCs w:val="28"/>
                <w:rtl/>
              </w:rPr>
            </w:pPr>
            <w:r w:rsidRPr="00310B91">
              <w:rPr>
                <w:b/>
                <w:bCs/>
                <w:sz w:val="28"/>
                <w:szCs w:val="28"/>
                <w:rtl/>
              </w:rPr>
              <w:t>Principles of Forensic Medicine</w:t>
            </w:r>
          </w:p>
        </w:tc>
        <w:tc>
          <w:tcPr>
            <w:tcW w:w="1669"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jc w:val="center"/>
              <w:rPr>
                <w:b/>
                <w:bCs/>
                <w:sz w:val="28"/>
                <w:szCs w:val="28"/>
              </w:rPr>
            </w:pPr>
            <w:r w:rsidRPr="00310B91">
              <w:rPr>
                <w:b/>
                <w:bCs/>
                <w:sz w:val="28"/>
                <w:szCs w:val="28"/>
              </w:rPr>
              <w:t>FOR 409</w:t>
            </w:r>
          </w:p>
        </w:tc>
        <w:tc>
          <w:tcPr>
            <w:tcW w:w="1772" w:type="dxa"/>
            <w:tcBorders>
              <w:top w:val="single" w:sz="4" w:space="0" w:color="000000"/>
              <w:left w:val="single" w:sz="4" w:space="0" w:color="000000"/>
              <w:bottom w:val="single" w:sz="4" w:space="0" w:color="000000"/>
              <w:right w:val="single" w:sz="4" w:space="0" w:color="000000"/>
            </w:tcBorders>
          </w:tcPr>
          <w:p w:rsidR="00963931" w:rsidRPr="00310B91" w:rsidRDefault="00963931" w:rsidP="00570FE0">
            <w:pPr>
              <w:jc w:val="center"/>
              <w:rPr>
                <w:b/>
                <w:bCs/>
                <w:sz w:val="28"/>
                <w:szCs w:val="28"/>
              </w:rPr>
            </w:pPr>
            <w:r w:rsidRPr="00310B91">
              <w:rPr>
                <w:rFonts w:ascii="Times New Roman" w:eastAsia="Times New Roman" w:hAnsi="Times New Roman" w:cs="Times New Roman" w:hint="cs"/>
                <w:b/>
                <w:bCs/>
                <w:sz w:val="28"/>
                <w:szCs w:val="28"/>
                <w:rtl/>
              </w:rPr>
              <w:t>Fourth Level</w:t>
            </w:r>
          </w:p>
        </w:tc>
      </w:tr>
      <w:tr w:rsidR="00963931" w:rsidTr="00570FE0">
        <w:trPr>
          <w:trHeight w:val="655"/>
        </w:trPr>
        <w:tc>
          <w:tcPr>
            <w:tcW w:w="1284"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jc w:val="center"/>
              <w:rPr>
                <w:b/>
                <w:bCs/>
                <w:sz w:val="28"/>
                <w:szCs w:val="28"/>
              </w:rPr>
            </w:pPr>
            <w:r w:rsidRPr="00310B91">
              <w:rPr>
                <w:b/>
                <w:bCs/>
                <w:sz w:val="28"/>
                <w:szCs w:val="28"/>
              </w:rPr>
              <w:t>3</w:t>
            </w:r>
          </w:p>
        </w:tc>
        <w:tc>
          <w:tcPr>
            <w:tcW w:w="1310"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ind w:right="206"/>
              <w:jc w:val="center"/>
              <w:rPr>
                <w:b/>
                <w:bCs/>
                <w:sz w:val="28"/>
                <w:szCs w:val="28"/>
              </w:rPr>
            </w:pPr>
            <w:r w:rsidRPr="00310B91">
              <w:rPr>
                <w:rFonts w:ascii="Times New Roman" w:eastAsia="Times New Roman" w:hAnsi="Times New Roman" w:cs="Times New Roman"/>
                <w:b/>
                <w:bCs/>
                <w:sz w:val="28"/>
                <w:szCs w:val="28"/>
              </w:rPr>
              <w:t>3</w:t>
            </w:r>
          </w:p>
        </w:tc>
        <w:tc>
          <w:tcPr>
            <w:tcW w:w="3036"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bidi/>
              <w:jc w:val="center"/>
              <w:rPr>
                <w:b/>
                <w:bCs/>
                <w:sz w:val="28"/>
                <w:szCs w:val="28"/>
                <w:rtl/>
              </w:rPr>
            </w:pPr>
            <w:r w:rsidRPr="00310B91">
              <w:rPr>
                <w:b/>
                <w:bCs/>
                <w:sz w:val="28"/>
                <w:szCs w:val="28"/>
                <w:rtl/>
              </w:rPr>
              <w:t>Automated Fingerprint System</w:t>
            </w:r>
          </w:p>
        </w:tc>
        <w:tc>
          <w:tcPr>
            <w:tcW w:w="1669"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jc w:val="center"/>
              <w:rPr>
                <w:b/>
                <w:bCs/>
                <w:sz w:val="28"/>
                <w:szCs w:val="28"/>
              </w:rPr>
            </w:pPr>
            <w:r w:rsidRPr="00310B91">
              <w:rPr>
                <w:b/>
                <w:bCs/>
                <w:sz w:val="28"/>
                <w:szCs w:val="28"/>
              </w:rPr>
              <w:t>FOR 410</w:t>
            </w:r>
          </w:p>
        </w:tc>
        <w:tc>
          <w:tcPr>
            <w:tcW w:w="1772" w:type="dxa"/>
            <w:tcBorders>
              <w:top w:val="single" w:sz="4" w:space="0" w:color="000000"/>
              <w:left w:val="single" w:sz="4" w:space="0" w:color="000000"/>
              <w:bottom w:val="single" w:sz="4" w:space="0" w:color="000000"/>
              <w:right w:val="single" w:sz="4" w:space="0" w:color="000000"/>
            </w:tcBorders>
          </w:tcPr>
          <w:p w:rsidR="00963931" w:rsidRPr="00310B91" w:rsidRDefault="00963931" w:rsidP="00570FE0">
            <w:pPr>
              <w:jc w:val="center"/>
              <w:rPr>
                <w:b/>
                <w:bCs/>
                <w:sz w:val="28"/>
                <w:szCs w:val="28"/>
              </w:rPr>
            </w:pPr>
            <w:r w:rsidRPr="00310B91">
              <w:rPr>
                <w:rFonts w:ascii="Times New Roman" w:eastAsia="Times New Roman" w:hAnsi="Times New Roman" w:cs="Times New Roman" w:hint="cs"/>
                <w:b/>
                <w:bCs/>
                <w:sz w:val="28"/>
                <w:szCs w:val="28"/>
                <w:rtl/>
              </w:rPr>
              <w:t>Fourth Level</w:t>
            </w:r>
          </w:p>
        </w:tc>
      </w:tr>
      <w:tr w:rsidR="00963931" w:rsidTr="00570FE0">
        <w:trPr>
          <w:trHeight w:val="655"/>
        </w:trPr>
        <w:tc>
          <w:tcPr>
            <w:tcW w:w="1284"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jc w:val="center"/>
              <w:rPr>
                <w:b/>
                <w:bCs/>
                <w:sz w:val="28"/>
                <w:szCs w:val="28"/>
              </w:rPr>
            </w:pPr>
            <w:r w:rsidRPr="00310B91">
              <w:rPr>
                <w:b/>
                <w:bCs/>
                <w:sz w:val="28"/>
                <w:szCs w:val="28"/>
              </w:rPr>
              <w:t>3</w:t>
            </w:r>
          </w:p>
        </w:tc>
        <w:tc>
          <w:tcPr>
            <w:tcW w:w="1310"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ind w:right="206"/>
              <w:jc w:val="center"/>
              <w:rPr>
                <w:rFonts w:ascii="Times New Roman" w:eastAsia="Times New Roman" w:hAnsi="Times New Roman" w:cs="Times New Roman"/>
                <w:b/>
                <w:bCs/>
                <w:sz w:val="28"/>
                <w:szCs w:val="28"/>
              </w:rPr>
            </w:pPr>
            <w:r w:rsidRPr="00310B91">
              <w:rPr>
                <w:rFonts w:ascii="Times New Roman" w:eastAsia="Times New Roman" w:hAnsi="Times New Roman" w:cs="Times New Roman"/>
                <w:b/>
                <w:bCs/>
                <w:sz w:val="28"/>
                <w:szCs w:val="28"/>
              </w:rPr>
              <w:t>3</w:t>
            </w:r>
          </w:p>
        </w:tc>
        <w:tc>
          <w:tcPr>
            <w:tcW w:w="3036"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bidi/>
              <w:jc w:val="center"/>
              <w:rPr>
                <w:b/>
                <w:bCs/>
                <w:sz w:val="28"/>
                <w:szCs w:val="28"/>
                <w:rtl/>
              </w:rPr>
            </w:pPr>
            <w:r w:rsidRPr="00310B91">
              <w:rPr>
                <w:b/>
                <w:bCs/>
                <w:sz w:val="28"/>
                <w:szCs w:val="28"/>
                <w:rtl/>
              </w:rPr>
              <w:t>Comparison of Handwriting and Signatures</w:t>
            </w:r>
          </w:p>
        </w:tc>
        <w:tc>
          <w:tcPr>
            <w:tcW w:w="1669"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jc w:val="center"/>
              <w:rPr>
                <w:b/>
                <w:bCs/>
                <w:sz w:val="28"/>
                <w:szCs w:val="28"/>
              </w:rPr>
            </w:pPr>
            <w:r w:rsidRPr="00310B91">
              <w:rPr>
                <w:b/>
                <w:bCs/>
                <w:sz w:val="28"/>
                <w:szCs w:val="28"/>
              </w:rPr>
              <w:t>FOR 411</w:t>
            </w:r>
          </w:p>
        </w:tc>
        <w:tc>
          <w:tcPr>
            <w:tcW w:w="1772" w:type="dxa"/>
            <w:tcBorders>
              <w:top w:val="single" w:sz="4" w:space="0" w:color="000000"/>
              <w:left w:val="single" w:sz="4" w:space="0" w:color="000000"/>
              <w:bottom w:val="single" w:sz="4" w:space="0" w:color="000000"/>
              <w:right w:val="single" w:sz="4" w:space="0" w:color="000000"/>
            </w:tcBorders>
          </w:tcPr>
          <w:p w:rsidR="00963931" w:rsidRPr="00310B91" w:rsidRDefault="00963931" w:rsidP="00570FE0">
            <w:pPr>
              <w:jc w:val="center"/>
              <w:rPr>
                <w:b/>
                <w:bCs/>
                <w:sz w:val="28"/>
                <w:szCs w:val="28"/>
              </w:rPr>
            </w:pPr>
            <w:r w:rsidRPr="00310B91">
              <w:rPr>
                <w:rFonts w:ascii="Times New Roman" w:eastAsia="Times New Roman" w:hAnsi="Times New Roman" w:cs="Times New Roman" w:hint="cs"/>
                <w:b/>
                <w:bCs/>
                <w:sz w:val="28"/>
                <w:szCs w:val="28"/>
                <w:rtl/>
              </w:rPr>
              <w:t>Fourth Level</w:t>
            </w:r>
          </w:p>
        </w:tc>
      </w:tr>
      <w:tr w:rsidR="00963931" w:rsidTr="00570FE0">
        <w:trPr>
          <w:trHeight w:val="655"/>
        </w:trPr>
        <w:tc>
          <w:tcPr>
            <w:tcW w:w="1284"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jc w:val="center"/>
              <w:rPr>
                <w:b/>
                <w:bCs/>
                <w:sz w:val="28"/>
                <w:szCs w:val="28"/>
              </w:rPr>
            </w:pPr>
            <w:r w:rsidRPr="00310B91">
              <w:rPr>
                <w:b/>
                <w:bCs/>
                <w:sz w:val="28"/>
                <w:szCs w:val="28"/>
              </w:rPr>
              <w:lastRenderedPageBreak/>
              <w:t>2</w:t>
            </w:r>
          </w:p>
        </w:tc>
        <w:tc>
          <w:tcPr>
            <w:tcW w:w="1310"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ind w:right="206"/>
              <w:jc w:val="center"/>
              <w:rPr>
                <w:rFonts w:ascii="Times New Roman" w:eastAsia="Times New Roman" w:hAnsi="Times New Roman" w:cs="Times New Roman"/>
                <w:b/>
                <w:bCs/>
                <w:sz w:val="28"/>
                <w:szCs w:val="28"/>
              </w:rPr>
            </w:pPr>
            <w:r w:rsidRPr="00310B91">
              <w:rPr>
                <w:rFonts w:ascii="Times New Roman" w:eastAsia="Times New Roman" w:hAnsi="Times New Roman" w:cs="Times New Roman" w:hint="cs"/>
                <w:b/>
                <w:bCs/>
                <w:sz w:val="28"/>
                <w:szCs w:val="28"/>
                <w:rtl/>
              </w:rPr>
              <w:t>1T+2P</w:t>
            </w:r>
          </w:p>
        </w:tc>
        <w:tc>
          <w:tcPr>
            <w:tcW w:w="3036"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bidi/>
              <w:jc w:val="center"/>
              <w:rPr>
                <w:b/>
                <w:bCs/>
                <w:sz w:val="28"/>
                <w:szCs w:val="28"/>
                <w:rtl/>
              </w:rPr>
            </w:pPr>
            <w:r w:rsidRPr="00310B91">
              <w:rPr>
                <w:b/>
                <w:bCs/>
                <w:sz w:val="28"/>
                <w:szCs w:val="28"/>
                <w:rtl/>
              </w:rPr>
              <w:t>Research Project</w:t>
            </w:r>
          </w:p>
        </w:tc>
        <w:tc>
          <w:tcPr>
            <w:tcW w:w="1669"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jc w:val="center"/>
              <w:rPr>
                <w:b/>
                <w:bCs/>
                <w:sz w:val="28"/>
                <w:szCs w:val="28"/>
              </w:rPr>
            </w:pPr>
            <w:r w:rsidRPr="00310B91">
              <w:rPr>
                <w:b/>
                <w:bCs/>
                <w:sz w:val="28"/>
                <w:szCs w:val="28"/>
              </w:rPr>
              <w:t>FOR 412</w:t>
            </w:r>
          </w:p>
        </w:tc>
        <w:tc>
          <w:tcPr>
            <w:tcW w:w="1772" w:type="dxa"/>
            <w:tcBorders>
              <w:top w:val="single" w:sz="4" w:space="0" w:color="000000"/>
              <w:left w:val="single" w:sz="4" w:space="0" w:color="000000"/>
              <w:bottom w:val="single" w:sz="4" w:space="0" w:color="000000"/>
              <w:right w:val="single" w:sz="4" w:space="0" w:color="000000"/>
            </w:tcBorders>
          </w:tcPr>
          <w:p w:rsidR="00963931" w:rsidRPr="00310B91" w:rsidRDefault="00963931" w:rsidP="00570FE0">
            <w:pPr>
              <w:jc w:val="center"/>
              <w:rPr>
                <w:b/>
                <w:bCs/>
                <w:sz w:val="28"/>
                <w:szCs w:val="28"/>
              </w:rPr>
            </w:pPr>
            <w:r w:rsidRPr="00310B91">
              <w:rPr>
                <w:rFonts w:ascii="Times New Roman" w:eastAsia="Times New Roman" w:hAnsi="Times New Roman" w:cs="Times New Roman" w:hint="cs"/>
                <w:b/>
                <w:bCs/>
                <w:sz w:val="28"/>
                <w:szCs w:val="28"/>
                <w:rtl/>
              </w:rPr>
              <w:t>Fourth Level</w:t>
            </w:r>
          </w:p>
        </w:tc>
      </w:tr>
      <w:tr w:rsidR="00963931" w:rsidTr="00570FE0">
        <w:trPr>
          <w:trHeight w:val="655"/>
        </w:trPr>
        <w:tc>
          <w:tcPr>
            <w:tcW w:w="1284"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jc w:val="center"/>
              <w:rPr>
                <w:b/>
                <w:bCs/>
                <w:sz w:val="28"/>
                <w:szCs w:val="28"/>
              </w:rPr>
            </w:pPr>
            <w:r w:rsidRPr="00310B91">
              <w:rPr>
                <w:b/>
                <w:bCs/>
                <w:sz w:val="28"/>
                <w:szCs w:val="28"/>
              </w:rPr>
              <w:t>3</w:t>
            </w:r>
          </w:p>
        </w:tc>
        <w:tc>
          <w:tcPr>
            <w:tcW w:w="1310"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ind w:right="206"/>
              <w:rPr>
                <w:rFonts w:ascii="Times New Roman" w:eastAsia="Times New Roman" w:hAnsi="Times New Roman" w:cs="Times New Roman"/>
                <w:b/>
                <w:bCs/>
                <w:sz w:val="28"/>
                <w:szCs w:val="28"/>
              </w:rPr>
            </w:pPr>
            <w:r w:rsidRPr="00310B91">
              <w:rPr>
                <w:rFonts w:ascii="Times New Roman" w:eastAsia="Times New Roman" w:hAnsi="Times New Roman" w:cs="Times New Roman" w:hint="cs"/>
                <w:b/>
                <w:bCs/>
                <w:sz w:val="28"/>
                <w:szCs w:val="28"/>
                <w:rtl/>
              </w:rPr>
              <w:t>2T+2P</w:t>
            </w:r>
          </w:p>
        </w:tc>
        <w:tc>
          <w:tcPr>
            <w:tcW w:w="3036"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bidi/>
              <w:jc w:val="center"/>
              <w:rPr>
                <w:b/>
                <w:bCs/>
                <w:sz w:val="28"/>
                <w:szCs w:val="28"/>
                <w:rtl/>
              </w:rPr>
            </w:pPr>
            <w:r w:rsidRPr="00310B91">
              <w:rPr>
                <w:b/>
                <w:bCs/>
                <w:sz w:val="28"/>
                <w:szCs w:val="28"/>
                <w:rtl/>
              </w:rPr>
              <w:t>Writing the Forensic Report</w:t>
            </w:r>
          </w:p>
        </w:tc>
        <w:tc>
          <w:tcPr>
            <w:tcW w:w="1669"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jc w:val="center"/>
              <w:rPr>
                <w:b/>
                <w:bCs/>
                <w:sz w:val="28"/>
                <w:szCs w:val="28"/>
              </w:rPr>
            </w:pPr>
            <w:r w:rsidRPr="00310B91">
              <w:rPr>
                <w:b/>
                <w:bCs/>
                <w:sz w:val="28"/>
                <w:szCs w:val="28"/>
              </w:rPr>
              <w:t>FOR 413</w:t>
            </w:r>
          </w:p>
        </w:tc>
        <w:tc>
          <w:tcPr>
            <w:tcW w:w="1772" w:type="dxa"/>
            <w:tcBorders>
              <w:top w:val="single" w:sz="4" w:space="0" w:color="000000"/>
              <w:left w:val="single" w:sz="4" w:space="0" w:color="000000"/>
              <w:bottom w:val="single" w:sz="4" w:space="0" w:color="000000"/>
              <w:right w:val="single" w:sz="4" w:space="0" w:color="000000"/>
            </w:tcBorders>
          </w:tcPr>
          <w:p w:rsidR="00963931" w:rsidRPr="00310B91" w:rsidRDefault="00963931" w:rsidP="00570FE0">
            <w:pPr>
              <w:jc w:val="center"/>
              <w:rPr>
                <w:b/>
                <w:bCs/>
                <w:sz w:val="28"/>
                <w:szCs w:val="28"/>
              </w:rPr>
            </w:pPr>
            <w:r w:rsidRPr="00310B91">
              <w:rPr>
                <w:rFonts w:ascii="Times New Roman" w:eastAsia="Times New Roman" w:hAnsi="Times New Roman" w:cs="Times New Roman" w:hint="cs"/>
                <w:b/>
                <w:bCs/>
                <w:sz w:val="28"/>
                <w:szCs w:val="28"/>
                <w:rtl/>
              </w:rPr>
              <w:t>Fourth Level</w:t>
            </w:r>
          </w:p>
        </w:tc>
      </w:tr>
      <w:tr w:rsidR="00963931" w:rsidTr="00570FE0">
        <w:trPr>
          <w:trHeight w:val="655"/>
        </w:trPr>
        <w:tc>
          <w:tcPr>
            <w:tcW w:w="1284"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jc w:val="center"/>
              <w:rPr>
                <w:b/>
                <w:bCs/>
                <w:sz w:val="28"/>
                <w:szCs w:val="28"/>
              </w:rPr>
            </w:pPr>
            <w:r w:rsidRPr="00310B91">
              <w:rPr>
                <w:b/>
                <w:bCs/>
                <w:sz w:val="28"/>
                <w:szCs w:val="28"/>
              </w:rPr>
              <w:t>3</w:t>
            </w:r>
          </w:p>
        </w:tc>
        <w:tc>
          <w:tcPr>
            <w:tcW w:w="1310"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ind w:right="206"/>
              <w:jc w:val="center"/>
              <w:rPr>
                <w:rFonts w:ascii="Times New Roman" w:eastAsia="Times New Roman" w:hAnsi="Times New Roman" w:cs="Times New Roman"/>
                <w:b/>
                <w:bCs/>
                <w:sz w:val="28"/>
                <w:szCs w:val="28"/>
              </w:rPr>
            </w:pPr>
            <w:r w:rsidRPr="00310B91">
              <w:rPr>
                <w:rFonts w:ascii="Times New Roman" w:eastAsia="Times New Roman" w:hAnsi="Times New Roman" w:cs="Times New Roman" w:hint="cs"/>
                <w:b/>
                <w:bCs/>
                <w:sz w:val="28"/>
                <w:szCs w:val="28"/>
                <w:rtl/>
              </w:rPr>
              <w:t>2T+2P</w:t>
            </w:r>
          </w:p>
        </w:tc>
        <w:tc>
          <w:tcPr>
            <w:tcW w:w="3036"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bidi/>
              <w:jc w:val="center"/>
              <w:rPr>
                <w:b/>
                <w:bCs/>
                <w:sz w:val="28"/>
                <w:szCs w:val="28"/>
                <w:rtl/>
              </w:rPr>
            </w:pPr>
            <w:r w:rsidRPr="00310B91">
              <w:rPr>
                <w:b/>
                <w:bCs/>
                <w:sz w:val="28"/>
                <w:szCs w:val="28"/>
                <w:rtl/>
              </w:rPr>
              <w:t>Crime Scene Processing</w:t>
            </w:r>
          </w:p>
        </w:tc>
        <w:tc>
          <w:tcPr>
            <w:tcW w:w="1669"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jc w:val="center"/>
              <w:rPr>
                <w:b/>
                <w:bCs/>
                <w:sz w:val="28"/>
                <w:szCs w:val="28"/>
              </w:rPr>
            </w:pPr>
            <w:r w:rsidRPr="00310B91">
              <w:rPr>
                <w:b/>
                <w:bCs/>
                <w:sz w:val="28"/>
                <w:szCs w:val="28"/>
              </w:rPr>
              <w:t>FOR 414</w:t>
            </w:r>
          </w:p>
        </w:tc>
        <w:tc>
          <w:tcPr>
            <w:tcW w:w="1772" w:type="dxa"/>
            <w:tcBorders>
              <w:top w:val="single" w:sz="4" w:space="0" w:color="000000"/>
              <w:left w:val="single" w:sz="4" w:space="0" w:color="000000"/>
              <w:bottom w:val="single" w:sz="4" w:space="0" w:color="000000"/>
              <w:right w:val="single" w:sz="4" w:space="0" w:color="000000"/>
            </w:tcBorders>
          </w:tcPr>
          <w:p w:rsidR="00963931" w:rsidRPr="00310B91" w:rsidRDefault="00963931" w:rsidP="00570FE0">
            <w:pPr>
              <w:jc w:val="center"/>
              <w:rPr>
                <w:b/>
                <w:bCs/>
                <w:sz w:val="28"/>
                <w:szCs w:val="28"/>
              </w:rPr>
            </w:pPr>
            <w:r w:rsidRPr="00310B91">
              <w:rPr>
                <w:rFonts w:ascii="Times New Roman" w:eastAsia="Times New Roman" w:hAnsi="Times New Roman" w:cs="Times New Roman" w:hint="cs"/>
                <w:b/>
                <w:bCs/>
                <w:sz w:val="28"/>
                <w:szCs w:val="28"/>
                <w:rtl/>
              </w:rPr>
              <w:t>Fourth Level</w:t>
            </w:r>
          </w:p>
        </w:tc>
      </w:tr>
      <w:tr w:rsidR="00963931" w:rsidTr="00570FE0">
        <w:trPr>
          <w:trHeight w:val="655"/>
        </w:trPr>
        <w:tc>
          <w:tcPr>
            <w:tcW w:w="1284"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jc w:val="center"/>
              <w:rPr>
                <w:b/>
                <w:bCs/>
                <w:sz w:val="28"/>
                <w:szCs w:val="28"/>
              </w:rPr>
            </w:pPr>
            <w:r w:rsidRPr="00310B91">
              <w:rPr>
                <w:b/>
                <w:bCs/>
                <w:sz w:val="28"/>
                <w:szCs w:val="28"/>
              </w:rPr>
              <w:t>3</w:t>
            </w:r>
          </w:p>
        </w:tc>
        <w:tc>
          <w:tcPr>
            <w:tcW w:w="1310"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ind w:right="206"/>
              <w:jc w:val="center"/>
              <w:rPr>
                <w:rFonts w:ascii="Times New Roman" w:eastAsia="Times New Roman" w:hAnsi="Times New Roman" w:cs="Times New Roman"/>
                <w:b/>
                <w:bCs/>
                <w:sz w:val="28"/>
                <w:szCs w:val="28"/>
              </w:rPr>
            </w:pPr>
            <w:r w:rsidRPr="00310B91">
              <w:rPr>
                <w:rFonts w:ascii="Times New Roman" w:eastAsia="Times New Roman" w:hAnsi="Times New Roman" w:cs="Times New Roman"/>
                <w:b/>
                <w:bCs/>
                <w:sz w:val="28"/>
                <w:szCs w:val="28"/>
              </w:rPr>
              <w:t>3</w:t>
            </w:r>
          </w:p>
        </w:tc>
        <w:tc>
          <w:tcPr>
            <w:tcW w:w="3036"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bidi/>
              <w:jc w:val="center"/>
              <w:rPr>
                <w:b/>
                <w:bCs/>
                <w:sz w:val="28"/>
                <w:szCs w:val="28"/>
                <w:rtl/>
              </w:rPr>
            </w:pPr>
            <w:r w:rsidRPr="00310B91">
              <w:rPr>
                <w:b/>
                <w:bCs/>
                <w:sz w:val="28"/>
                <w:szCs w:val="28"/>
                <w:rtl/>
              </w:rPr>
              <w:t>Environmental Toxins and Industrial Pollution</w:t>
            </w:r>
          </w:p>
        </w:tc>
        <w:tc>
          <w:tcPr>
            <w:tcW w:w="1669"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570FE0">
            <w:pPr>
              <w:jc w:val="center"/>
              <w:rPr>
                <w:b/>
                <w:bCs/>
                <w:sz w:val="28"/>
                <w:szCs w:val="28"/>
              </w:rPr>
            </w:pPr>
            <w:r w:rsidRPr="00310B91">
              <w:rPr>
                <w:b/>
                <w:bCs/>
                <w:sz w:val="28"/>
                <w:szCs w:val="28"/>
              </w:rPr>
              <w:t>FOR 415</w:t>
            </w:r>
          </w:p>
        </w:tc>
        <w:tc>
          <w:tcPr>
            <w:tcW w:w="1772" w:type="dxa"/>
            <w:tcBorders>
              <w:top w:val="single" w:sz="4" w:space="0" w:color="000000"/>
              <w:left w:val="single" w:sz="4" w:space="0" w:color="000000"/>
              <w:bottom w:val="single" w:sz="4" w:space="0" w:color="000000"/>
              <w:right w:val="single" w:sz="4" w:space="0" w:color="000000"/>
            </w:tcBorders>
          </w:tcPr>
          <w:p w:rsidR="00963931" w:rsidRPr="00310B91" w:rsidRDefault="00963931" w:rsidP="00570FE0">
            <w:pPr>
              <w:jc w:val="center"/>
              <w:rPr>
                <w:rFonts w:ascii="Times New Roman" w:eastAsia="Times New Roman" w:hAnsi="Times New Roman" w:cs="Times New Roman"/>
                <w:b/>
                <w:bCs/>
                <w:sz w:val="28"/>
                <w:szCs w:val="28"/>
                <w:rtl/>
              </w:rPr>
            </w:pPr>
            <w:r w:rsidRPr="00310B91">
              <w:rPr>
                <w:rFonts w:ascii="Times New Roman" w:eastAsia="Times New Roman" w:hAnsi="Times New Roman" w:cs="Times New Roman" w:hint="cs"/>
                <w:b/>
                <w:bCs/>
                <w:sz w:val="28"/>
                <w:szCs w:val="28"/>
                <w:rtl/>
              </w:rPr>
              <w:t>Fourth Level</w:t>
            </w:r>
          </w:p>
        </w:tc>
      </w:tr>
    </w:tbl>
    <w:p w:rsidR="00963931" w:rsidRDefault="00963931" w:rsidP="00963931">
      <w:pPr>
        <w:spacing w:after="155"/>
        <w:jc w:val="both"/>
      </w:pPr>
    </w:p>
    <w:p w:rsidR="00963931" w:rsidRDefault="00963931" w:rsidP="008C1D11">
      <w:pPr>
        <w:spacing w:after="158"/>
        <w:jc w:val="both"/>
      </w:pPr>
      <w:r>
        <w:rPr>
          <w:rFonts w:ascii="Times New Roman" w:eastAsia="Times New Roman" w:hAnsi="Times New Roman" w:cs="Times New Roman"/>
          <w:sz w:val="28"/>
        </w:rPr>
        <w:t xml:space="preserve"> </w:t>
      </w:r>
      <w:r>
        <w:rPr>
          <w:noProof/>
        </w:rPr>
        <mc:AlternateContent>
          <mc:Choice Requires="wpg">
            <w:drawing>
              <wp:anchor distT="0" distB="0" distL="114300" distR="114300" simplePos="0" relativeHeight="251764736" behindDoc="0" locked="0" layoutInCell="1" allowOverlap="1" wp14:anchorId="5EAAD48B" wp14:editId="5AA8C7EA">
                <wp:simplePos x="0" y="0"/>
                <wp:positionH relativeFrom="page">
                  <wp:posOffset>304800</wp:posOffset>
                </wp:positionH>
                <wp:positionV relativeFrom="page">
                  <wp:posOffset>342850</wp:posOffset>
                </wp:positionV>
                <wp:extent cx="38100" cy="9373870"/>
                <wp:effectExtent l="0" t="0" r="0" b="0"/>
                <wp:wrapTopAndBottom/>
                <wp:docPr id="338255" name="Group 256521"/>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338256" name="Shape 426779"/>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4AB2C149" id="Group 256521" o:spid="_x0000_s1026" style="position:absolute;margin-left:24pt;margin-top:27pt;width:3pt;height:738.1pt;z-index:251764736;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">
                <v:shape id="Shape 426779"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65760" behindDoc="0" locked="0" layoutInCell="1" allowOverlap="1" wp14:anchorId="180A39AC" wp14:editId="5B5330E8">
                <wp:simplePos x="0" y="0"/>
                <wp:positionH relativeFrom="page">
                  <wp:posOffset>7430770</wp:posOffset>
                </wp:positionH>
                <wp:positionV relativeFrom="page">
                  <wp:posOffset>342850</wp:posOffset>
                </wp:positionV>
                <wp:extent cx="38100" cy="9373870"/>
                <wp:effectExtent l="0" t="0" r="0" b="0"/>
                <wp:wrapSquare wrapText="bothSides"/>
                <wp:docPr id="338257" name="Group 256522"/>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338258" name="Shape 42678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43A2BC8A" id="Group 256522" o:spid="_x0000_s1026" style="position:absolute;margin-left:585.1pt;margin-top:27pt;width:3pt;height:738.1pt;z-index:251765760;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">
                <v:shape id="Shape 42678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" path="m,l38100,r,9373870l,9373870,,e" fillcolor="#002060" stroked="f" strokeweight="0">
                  <v:stroke miterlimit="83231f" joinstyle="miter"/>
                  <v:path arrowok="t" textboxrect="0,0,38100,9373870"/>
                </v:shape>
                <w10:wrap type="square" anchorx="page" anchory="page"/>
              </v:group>
            </w:pict>
          </mc:Fallback>
        </mc:AlternateContent>
      </w:r>
      <w:r>
        <w:rPr>
          <w:noProof/>
        </w:rPr>
        <mc:AlternateContent>
          <mc:Choice Requires="wpg">
            <w:drawing>
              <wp:anchor distT="0" distB="0" distL="114300" distR="114300" simplePos="0" relativeHeight="251672576" behindDoc="0" locked="0" layoutInCell="1" allowOverlap="1" wp14:anchorId="218821AE" wp14:editId="7E80CB2D">
                <wp:simplePos x="0" y="0"/>
                <wp:positionH relativeFrom="page">
                  <wp:posOffset>304800</wp:posOffset>
                </wp:positionH>
                <wp:positionV relativeFrom="page">
                  <wp:posOffset>342850</wp:posOffset>
                </wp:positionV>
                <wp:extent cx="38100" cy="9373870"/>
                <wp:effectExtent l="0" t="0" r="0" b="0"/>
                <wp:wrapTopAndBottom/>
                <wp:docPr id="256083" name="Group 256083"/>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26779" name="Shape 426779"/>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3DEC49A0" id="Group 256083" o:spid="_x0000_s1026" style="position:absolute;margin-left:24pt;margin-top:27pt;width:3pt;height:738.1pt;z-index:251672576;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">
                <v:shape id="Shape 426779"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673600" behindDoc="0" locked="0" layoutInCell="1" allowOverlap="1" wp14:anchorId="2DFF7BAE" wp14:editId="3D387F47">
                <wp:simplePos x="0" y="0"/>
                <wp:positionH relativeFrom="page">
                  <wp:posOffset>7430770</wp:posOffset>
                </wp:positionH>
                <wp:positionV relativeFrom="page">
                  <wp:posOffset>342850</wp:posOffset>
                </wp:positionV>
                <wp:extent cx="38100" cy="9373870"/>
                <wp:effectExtent l="0" t="0" r="0" b="0"/>
                <wp:wrapSquare wrapText="bothSides"/>
                <wp:docPr id="256084" name="Group 256084"/>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26781" name="Shape 42678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46D462BC" id="Group 256084" o:spid="_x0000_s1026" style="position:absolute;margin-left:585.1pt;margin-top:27pt;width:3pt;height:738.1pt;z-index:251673600;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">
                <v:shape id="Shape 42678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" path="m,l38100,r,9373870l,9373870,,e" fillcolor="#002060" stroked="f" strokeweight="0">
                  <v:stroke miterlimit="83231f" joinstyle="miter"/>
                  <v:path arrowok="t" textboxrect="0,0,38100,9373870"/>
                </v:shape>
                <w10:wrap type="square" anchorx="page" anchory="page"/>
              </v:group>
            </w:pict>
          </mc:Fallback>
        </mc:AlternateContent>
      </w:r>
      <w:r>
        <w:rPr>
          <w:rFonts w:ascii="Times New Roman" w:eastAsia="Times New Roman" w:hAnsi="Times New Roman" w:cs="Times New Roman"/>
          <w:sz w:val="28"/>
        </w:rPr>
        <w:t xml:space="preserve"> </w:t>
      </w:r>
    </w:p>
    <w:p w:rsidR="00963931" w:rsidRDefault="00963931" w:rsidP="00963931">
      <w:pPr>
        <w:spacing w:after="0"/>
        <w:jc w:val="both"/>
      </w:pPr>
      <w:r>
        <w:rPr>
          <w:noProof/>
        </w:rPr>
        <mc:AlternateContent>
          <mc:Choice Requires="wpg">
            <w:drawing>
              <wp:anchor distT="0" distB="0" distL="114300" distR="114300" simplePos="0" relativeHeight="251674624" behindDoc="0" locked="0" layoutInCell="1" allowOverlap="1" wp14:anchorId="3B77A20E" wp14:editId="7790D610">
                <wp:simplePos x="0" y="0"/>
                <wp:positionH relativeFrom="page">
                  <wp:posOffset>304800</wp:posOffset>
                </wp:positionH>
                <wp:positionV relativeFrom="page">
                  <wp:posOffset>342850</wp:posOffset>
                </wp:positionV>
                <wp:extent cx="38100" cy="9373870"/>
                <wp:effectExtent l="0" t="0" r="0" b="0"/>
                <wp:wrapTopAndBottom/>
                <wp:docPr id="258805" name="Group 258805"/>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26783" name="Shape 426783"/>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5F33FD18" id="Group 258805" o:spid="_x0000_s1026" style="position:absolute;margin-left:24pt;margin-top:27pt;width:3pt;height:738.1pt;z-index:251674624;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">
                <v:shape id="Shape 426783"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675648" behindDoc="0" locked="0" layoutInCell="1" allowOverlap="1" wp14:anchorId="0A7121FF" wp14:editId="3131E29E">
                <wp:simplePos x="0" y="0"/>
                <wp:positionH relativeFrom="page">
                  <wp:posOffset>7430770</wp:posOffset>
                </wp:positionH>
                <wp:positionV relativeFrom="page">
                  <wp:posOffset>342850</wp:posOffset>
                </wp:positionV>
                <wp:extent cx="38100" cy="9373870"/>
                <wp:effectExtent l="0" t="0" r="0" b="0"/>
                <wp:wrapSquare wrapText="bothSides"/>
                <wp:docPr id="258806" name="Group 258806"/>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26785" name="Shape 426785"/>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698727F9" id="Group 258806" o:spid="_x0000_s1026" style="position:absolute;margin-left:585.1pt;margin-top:27pt;width:3pt;height:738.1pt;z-index:251675648;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">
                <v:shape id="Shape 426785"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r>
        <w:rPr>
          <w:rFonts w:ascii="Times New Roman" w:eastAsia="Times New Roman" w:hAnsi="Times New Roman" w:cs="Times New Roman"/>
          <w:sz w:val="28"/>
        </w:rPr>
        <w:t xml:space="preserve"> </w:t>
      </w:r>
    </w:p>
    <w:tbl>
      <w:tblPr>
        <w:tblStyle w:val="TableGrid"/>
        <w:tblW w:w="9349" w:type="dxa"/>
        <w:tblInd w:w="6" w:type="dxa"/>
        <w:tblCellMar>
          <w:top w:w="29" w:type="dxa"/>
          <w:left w:w="40" w:type="dxa"/>
        </w:tblCellMar>
        <w:tblLook w:val="04A0" w:firstRow="1" w:lastRow="0" w:firstColumn="1" w:lastColumn="0" w:noHBand="0" w:noVBand="1"/>
      </w:tblPr>
      <w:tblGrid>
        <w:gridCol w:w="4919"/>
        <w:gridCol w:w="4430"/>
      </w:tblGrid>
      <w:tr w:rsidR="00963931" w:rsidTr="00570FE0">
        <w:trPr>
          <w:trHeight w:val="492"/>
        </w:trPr>
        <w:tc>
          <w:tcPr>
            <w:tcW w:w="4919" w:type="dxa"/>
            <w:tcBorders>
              <w:top w:val="single" w:sz="4" w:space="0" w:color="000000"/>
              <w:left w:val="single" w:sz="4" w:space="0" w:color="000000"/>
              <w:bottom w:val="single" w:sz="4" w:space="0" w:color="000000"/>
              <w:right w:val="nil"/>
            </w:tcBorders>
            <w:shd w:val="clear" w:color="auto" w:fill="B4C6E7"/>
            <w:vAlign w:val="center"/>
          </w:tcPr>
          <w:p w:rsidR="00963931" w:rsidRDefault="00963931" w:rsidP="00570FE0"/>
        </w:tc>
        <w:tc>
          <w:tcPr>
            <w:tcW w:w="4430" w:type="dxa"/>
            <w:tcBorders>
              <w:top w:val="single" w:sz="4" w:space="0" w:color="000000"/>
              <w:left w:val="nil"/>
              <w:bottom w:val="single" w:sz="4" w:space="0" w:color="000000"/>
              <w:right w:val="single" w:sz="4" w:space="0" w:color="000000"/>
            </w:tcBorders>
            <w:shd w:val="clear" w:color="auto" w:fill="B4C6E7"/>
          </w:tcPr>
          <w:p w:rsidR="00963931" w:rsidRDefault="00963931" w:rsidP="00570FE0">
            <w:pPr>
              <w:bidi/>
              <w:ind w:right="220"/>
              <w:jc w:val="center"/>
            </w:pPr>
            <w:r>
              <w:rPr>
                <w:rFonts w:ascii="Times New Roman" w:eastAsia="Times New Roman" w:hAnsi="Times New Roman" w:cs="Times New Roman"/>
                <w:sz w:val="28"/>
                <w:szCs w:val="28"/>
              </w:rPr>
              <w:t xml:space="preserve">7- Expected Program Learning Outcomes </w:t>
            </w:r>
          </w:p>
        </w:tc>
      </w:tr>
      <w:tr w:rsidR="00963931" w:rsidTr="00570FE0">
        <w:trPr>
          <w:trHeight w:val="492"/>
        </w:trPr>
        <w:tc>
          <w:tcPr>
            <w:tcW w:w="4919" w:type="dxa"/>
            <w:tcBorders>
              <w:top w:val="single" w:sz="4" w:space="0" w:color="000000"/>
              <w:left w:val="single" w:sz="4" w:space="0" w:color="000000"/>
              <w:bottom w:val="single" w:sz="4" w:space="0" w:color="000000"/>
              <w:right w:val="nil"/>
            </w:tcBorders>
            <w:shd w:val="clear" w:color="auto" w:fill="8EAADB"/>
          </w:tcPr>
          <w:p w:rsidR="00963931" w:rsidRDefault="00963931" w:rsidP="00570FE0"/>
        </w:tc>
        <w:tc>
          <w:tcPr>
            <w:tcW w:w="4430" w:type="dxa"/>
            <w:tcBorders>
              <w:top w:val="single" w:sz="4" w:space="0" w:color="000000"/>
              <w:left w:val="nil"/>
              <w:bottom w:val="single" w:sz="4" w:space="0" w:color="000000"/>
              <w:right w:val="single" w:sz="4" w:space="0" w:color="000000"/>
            </w:tcBorders>
            <w:shd w:val="clear" w:color="auto" w:fill="8EAADB"/>
          </w:tcPr>
          <w:p w:rsidR="00963931" w:rsidRDefault="00963931" w:rsidP="00570FE0">
            <w:pPr>
              <w:bidi/>
              <w:ind w:left="37"/>
            </w:pPr>
            <w:r>
              <w:rPr>
                <w:rFonts w:ascii="Times New Roman" w:eastAsia="Times New Roman" w:hAnsi="Times New Roman" w:cs="Times New Roman"/>
                <w:b/>
                <w:bCs/>
                <w:sz w:val="28"/>
                <w:szCs w:val="28"/>
                <w:rtl/>
              </w:rPr>
              <w:t xml:space="preserve"> Knowledge</w:t>
            </w:r>
          </w:p>
        </w:tc>
      </w:tr>
      <w:tr w:rsidR="00963931" w:rsidTr="00570FE0">
        <w:trPr>
          <w:trHeight w:val="1122"/>
        </w:trPr>
        <w:tc>
          <w:tcPr>
            <w:tcW w:w="491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238" w:firstLine="91"/>
              <w:jc w:val="right"/>
            </w:pPr>
            <w:r>
              <w:rPr>
                <w:rFonts w:ascii="Times New Roman" w:eastAsia="Times New Roman" w:hAnsi="Times New Roman" w:cs="Times New Roman"/>
                <w:sz w:val="28"/>
                <w:szCs w:val="28"/>
                <w:rtl/>
              </w:rPr>
              <w:t>Recognize the different types of forensic evidence, such as physical, biological, digital, and testimonial evidence, and learn how to collect and analyze them.</w:t>
            </w:r>
          </w:p>
        </w:tc>
        <w:tc>
          <w:tcPr>
            <w:tcW w:w="443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7"/>
            </w:pPr>
            <w:r>
              <w:rPr>
                <w:rFonts w:ascii="Times New Roman" w:eastAsia="Times New Roman" w:hAnsi="Times New Roman" w:cs="Times New Roman"/>
                <w:sz w:val="36"/>
                <w:szCs w:val="36"/>
                <w:rtl/>
              </w:rPr>
              <w:t xml:space="preserve"> </w:t>
            </w:r>
            <w:r>
              <w:rPr>
                <w:rFonts w:ascii="Times New Roman" w:eastAsia="Times New Roman" w:hAnsi="Times New Roman" w:cs="Times New Roman"/>
                <w:sz w:val="28"/>
                <w:szCs w:val="28"/>
                <w:rtl/>
              </w:rPr>
              <w:t>أ</w:t>
            </w:r>
            <w:r>
              <w:rPr>
                <w:rFonts w:ascii="Times New Roman" w:eastAsia="Times New Roman" w:hAnsi="Times New Roman" w:cs="Times New Roman"/>
                <w:sz w:val="28"/>
                <w:szCs w:val="28"/>
              </w:rPr>
              <w:t>1</w:t>
            </w:r>
            <w:r>
              <w:rPr>
                <w:rFonts w:ascii="Times New Roman" w:eastAsia="Times New Roman" w:hAnsi="Times New Roman" w:cs="Times New Roman"/>
                <w:sz w:val="28"/>
                <w:szCs w:val="28"/>
                <w:rtl/>
              </w:rPr>
              <w:t>-فهم المفاهيم الأساسية للأدلة الجنائية</w:t>
            </w:r>
          </w:p>
        </w:tc>
      </w:tr>
      <w:tr w:rsidR="00963931" w:rsidTr="00570FE0">
        <w:trPr>
          <w:trHeight w:val="749"/>
        </w:trPr>
        <w:tc>
          <w:tcPr>
            <w:tcW w:w="491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27" w:firstLine="75"/>
              <w:jc w:val="right"/>
            </w:pPr>
            <w:r>
              <w:rPr>
                <w:rFonts w:ascii="Times New Roman" w:eastAsia="Times New Roman" w:hAnsi="Times New Roman" w:cs="Times New Roman"/>
                <w:sz w:val="28"/>
                <w:szCs w:val="28"/>
                <w:rtl/>
              </w:rPr>
              <w:t>Learning how to apply advanced methods and techniques such as chemical, biological, and physical analysis to examine evidence.</w:t>
            </w:r>
          </w:p>
        </w:tc>
        <w:tc>
          <w:tcPr>
            <w:tcW w:w="443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37"/>
            </w:pPr>
            <w:r>
              <w:rPr>
                <w:rFonts w:ascii="Times New Roman" w:eastAsia="Times New Roman" w:hAnsi="Times New Roman" w:cs="Times New Roman"/>
                <w:sz w:val="28"/>
                <w:szCs w:val="28"/>
                <w:rtl/>
              </w:rPr>
              <w:t xml:space="preserve"> أ</w:t>
            </w:r>
            <w:r>
              <w:rPr>
                <w:rFonts w:ascii="Times New Roman" w:eastAsia="Times New Roman" w:hAnsi="Times New Roman" w:cs="Times New Roman"/>
                <w:sz w:val="28"/>
                <w:szCs w:val="28"/>
              </w:rPr>
              <w:t>2</w:t>
            </w:r>
            <w:r>
              <w:rPr>
                <w:rFonts w:ascii="Times New Roman" w:eastAsia="Times New Roman" w:hAnsi="Times New Roman" w:cs="Times New Roman"/>
                <w:sz w:val="28"/>
                <w:szCs w:val="28"/>
                <w:rtl/>
              </w:rPr>
              <w:t>-استخدام التقنيات العلمية المتقدمة</w:t>
            </w:r>
          </w:p>
        </w:tc>
      </w:tr>
      <w:tr w:rsidR="00963931" w:rsidTr="00570FE0">
        <w:trPr>
          <w:trHeight w:val="1121"/>
        </w:trPr>
        <w:tc>
          <w:tcPr>
            <w:tcW w:w="491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spacing w:after="19"/>
              <w:ind w:left="96"/>
            </w:pPr>
            <w:r>
              <w:rPr>
                <w:rFonts w:ascii="Times New Roman" w:eastAsia="Times New Roman" w:hAnsi="Times New Roman" w:cs="Times New Roman"/>
                <w:sz w:val="28"/>
                <w:szCs w:val="28"/>
                <w:rtl/>
              </w:rPr>
              <w:t xml:space="preserve">فهم كيفية جمع وDigital Evidence Analysis مثل البيانات </w:t>
            </w:r>
            <w:r>
              <w:rPr>
                <w:rFonts w:ascii="Times New Roman" w:eastAsia="Times New Roman" w:hAnsi="Times New Roman" w:cs="Times New Roman"/>
                <w:sz w:val="28"/>
                <w:szCs w:val="28"/>
                <w:rtl/>
              </w:rPr>
              <w:br/>
              <w:t>المفقودة من الأجهزة الإلكترونية، الإنترنت، وسائل التواصل الاجتماعي، وغيرها</w:t>
            </w:r>
          </w:p>
          <w:p w:rsidR="00963931" w:rsidRDefault="00963931" w:rsidP="00570FE0">
            <w:pPr>
              <w:bidi/>
              <w:ind w:right="401" w:firstLine="72"/>
              <w:jc w:val="right"/>
            </w:pPr>
          </w:p>
        </w:tc>
        <w:tc>
          <w:tcPr>
            <w:tcW w:w="443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37"/>
            </w:pPr>
            <w:r>
              <w:rPr>
                <w:rFonts w:ascii="Times New Roman" w:eastAsia="Times New Roman" w:hAnsi="Times New Roman" w:cs="Times New Roman"/>
                <w:sz w:val="28"/>
                <w:szCs w:val="28"/>
                <w:rtl/>
              </w:rPr>
              <w:t xml:space="preserve"> A3- Digital Evidence Analysis</w:t>
            </w:r>
          </w:p>
        </w:tc>
      </w:tr>
      <w:tr w:rsidR="00963931" w:rsidTr="00570FE0">
        <w:trPr>
          <w:trHeight w:val="752"/>
        </w:trPr>
        <w:tc>
          <w:tcPr>
            <w:tcW w:w="491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spacing w:after="73"/>
              <w:ind w:left="95"/>
            </w:pPr>
            <w:r>
              <w:rPr>
                <w:rFonts w:ascii="Times New Roman" w:eastAsia="Times New Roman" w:hAnsi="Times New Roman" w:cs="Times New Roman"/>
                <w:sz w:val="28"/>
                <w:szCs w:val="28"/>
                <w:rtl/>
              </w:rPr>
              <w:t>Recognize the laws and legislation related to forensic evidence and how they are applied in investigations and trials.</w:t>
            </w:r>
          </w:p>
          <w:p w:rsidR="00963931" w:rsidRDefault="00963931" w:rsidP="00570FE0">
            <w:pPr>
              <w:bidi/>
              <w:ind w:left="23"/>
            </w:pPr>
          </w:p>
        </w:tc>
        <w:tc>
          <w:tcPr>
            <w:tcW w:w="443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37"/>
            </w:pPr>
            <w:r>
              <w:rPr>
                <w:rFonts w:ascii="Times New Roman" w:eastAsia="Times New Roman" w:hAnsi="Times New Roman" w:cs="Times New Roman"/>
                <w:sz w:val="28"/>
                <w:szCs w:val="28"/>
                <w:rtl/>
              </w:rPr>
              <w:t xml:space="preserve"> A4- Understanding Legal Systems</w:t>
            </w:r>
          </w:p>
        </w:tc>
      </w:tr>
      <w:tr w:rsidR="00963931" w:rsidTr="00570FE0">
        <w:trPr>
          <w:trHeight w:val="492"/>
        </w:trPr>
        <w:tc>
          <w:tcPr>
            <w:tcW w:w="4919" w:type="dxa"/>
            <w:tcBorders>
              <w:top w:val="single" w:sz="4" w:space="0" w:color="000000"/>
              <w:left w:val="single" w:sz="4" w:space="0" w:color="000000"/>
              <w:bottom w:val="single" w:sz="4" w:space="0" w:color="000000"/>
              <w:right w:val="nil"/>
            </w:tcBorders>
            <w:shd w:val="clear" w:color="auto" w:fill="8EAADB"/>
          </w:tcPr>
          <w:p w:rsidR="00963931" w:rsidRDefault="00963931" w:rsidP="00570FE0"/>
        </w:tc>
        <w:tc>
          <w:tcPr>
            <w:tcW w:w="4430" w:type="dxa"/>
            <w:tcBorders>
              <w:top w:val="single" w:sz="4" w:space="0" w:color="000000"/>
              <w:left w:val="nil"/>
              <w:bottom w:val="single" w:sz="4" w:space="0" w:color="000000"/>
              <w:right w:val="single" w:sz="4" w:space="0" w:color="000000"/>
            </w:tcBorders>
            <w:shd w:val="clear" w:color="auto" w:fill="8EAADB"/>
          </w:tcPr>
          <w:p w:rsidR="00963931" w:rsidRDefault="00963931" w:rsidP="00570FE0">
            <w:pPr>
              <w:bidi/>
              <w:ind w:left="37"/>
            </w:pPr>
            <w:r>
              <w:rPr>
                <w:rFonts w:ascii="Times New Roman" w:eastAsia="Times New Roman" w:hAnsi="Times New Roman" w:cs="Times New Roman"/>
                <w:b/>
                <w:bCs/>
                <w:sz w:val="28"/>
                <w:szCs w:val="28"/>
                <w:rtl/>
              </w:rPr>
              <w:t xml:space="preserve"> Skills</w:t>
            </w:r>
          </w:p>
        </w:tc>
      </w:tr>
      <w:tr w:rsidR="00963931" w:rsidTr="00570FE0">
        <w:trPr>
          <w:trHeight w:val="1122"/>
        </w:trPr>
        <w:tc>
          <w:tcPr>
            <w:tcW w:w="491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spacing w:after="18"/>
              <w:ind w:left="95"/>
            </w:pPr>
            <w:r>
              <w:rPr>
                <w:rFonts w:ascii="Times New Roman" w:eastAsia="Times New Roman" w:hAnsi="Times New Roman" w:cs="Times New Roman"/>
                <w:sz w:val="28"/>
                <w:szCs w:val="28"/>
                <w:rtl/>
              </w:rPr>
              <w:t>The ability to collect forensic evidence from the crime scene and analyze various types of evidence such as fingerprints, blood, and chemical and biological samples.</w:t>
            </w:r>
          </w:p>
          <w:p w:rsidR="00963931" w:rsidRDefault="00963931" w:rsidP="00570FE0">
            <w:pPr>
              <w:bidi/>
              <w:ind w:right="67" w:firstLine="94"/>
              <w:jc w:val="both"/>
            </w:pPr>
          </w:p>
        </w:tc>
        <w:tc>
          <w:tcPr>
            <w:tcW w:w="443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7"/>
            </w:pPr>
            <w:r>
              <w:rPr>
                <w:rFonts w:ascii="Times New Roman" w:eastAsia="Times New Roman" w:hAnsi="Times New Roman" w:cs="Times New Roman"/>
                <w:b/>
                <w:bCs/>
                <w:sz w:val="36"/>
                <w:szCs w:val="36"/>
                <w:rtl/>
              </w:rPr>
              <w:t xml:space="preserve"> </w:t>
            </w:r>
            <w:r>
              <w:rPr>
                <w:rFonts w:ascii="Times New Roman" w:eastAsia="Times New Roman" w:hAnsi="Times New Roman" w:cs="Times New Roman"/>
                <w:sz w:val="28"/>
                <w:szCs w:val="28"/>
                <w:rtl/>
              </w:rPr>
              <w:t>ب</w:t>
            </w:r>
            <w:r>
              <w:rPr>
                <w:rFonts w:ascii="Times New Roman" w:eastAsia="Times New Roman" w:hAnsi="Times New Roman" w:cs="Times New Roman"/>
                <w:sz w:val="28"/>
                <w:szCs w:val="28"/>
              </w:rPr>
              <w:t>1</w:t>
            </w:r>
            <w:r>
              <w:rPr>
                <w:rFonts w:ascii="Times New Roman" w:eastAsia="Times New Roman" w:hAnsi="Times New Roman" w:cs="Times New Roman"/>
                <w:sz w:val="28"/>
                <w:szCs w:val="28"/>
                <w:rtl/>
              </w:rPr>
              <w:t>-تطوير مهارات التحليل الجنائي</w:t>
            </w:r>
          </w:p>
        </w:tc>
      </w:tr>
      <w:tr w:rsidR="00963931" w:rsidTr="00570FE0">
        <w:trPr>
          <w:trHeight w:val="1121"/>
        </w:trPr>
        <w:tc>
          <w:tcPr>
            <w:tcW w:w="491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315" w:firstLine="70"/>
              <w:jc w:val="right"/>
            </w:pPr>
            <w:r>
              <w:rPr>
                <w:rFonts w:ascii="Times New Roman" w:eastAsia="Times New Roman" w:hAnsi="Times New Roman" w:cs="Times New Roman"/>
                <w:sz w:val="28"/>
                <w:szCs w:val="28"/>
                <w:rtl/>
              </w:rPr>
              <w:lastRenderedPageBreak/>
              <w:t>The ability to identify and analyze physical evidence such as tools used in the crime, and the ability to understand non-material evidence such as behaviors and testimonies.</w:t>
            </w:r>
          </w:p>
        </w:tc>
        <w:tc>
          <w:tcPr>
            <w:tcW w:w="443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78" w:firstLine="69"/>
              <w:jc w:val="right"/>
            </w:pPr>
            <w:r>
              <w:rPr>
                <w:rFonts w:ascii="Times New Roman" w:eastAsia="Times New Roman" w:hAnsi="Times New Roman" w:cs="Times New Roman"/>
                <w:sz w:val="28"/>
                <w:szCs w:val="28"/>
                <w:rtl/>
              </w:rPr>
              <w:t>ب2-التمييز بين الأدلة المادية والأدلة غير المادية</w:t>
            </w:r>
          </w:p>
        </w:tc>
      </w:tr>
      <w:tr w:rsidR="00963931" w:rsidTr="00570FE0">
        <w:trPr>
          <w:trHeight w:val="1121"/>
        </w:trPr>
        <w:tc>
          <w:tcPr>
            <w:tcW w:w="491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13" w:firstLine="72"/>
              <w:jc w:val="right"/>
            </w:pPr>
            <w:r>
              <w:rPr>
                <w:rFonts w:ascii="Times New Roman" w:eastAsia="Times New Roman" w:hAnsi="Times New Roman" w:cs="Times New Roman"/>
                <w:sz w:val="28"/>
                <w:szCs w:val="28"/>
                <w:rtl/>
              </w:rPr>
              <w:t>The ability to cooperate with investigators, police officers, and lawyers in the investigation process, along with courtroom testimony skills and the proper presentation of evidence before the judiciary.</w:t>
            </w:r>
          </w:p>
        </w:tc>
        <w:tc>
          <w:tcPr>
            <w:tcW w:w="443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37"/>
            </w:pPr>
            <w:r>
              <w:rPr>
                <w:rFonts w:ascii="Times New Roman" w:eastAsia="Times New Roman" w:hAnsi="Times New Roman" w:cs="Times New Roman"/>
                <w:sz w:val="28"/>
                <w:szCs w:val="28"/>
                <w:rtl/>
              </w:rPr>
              <w:t xml:space="preserve"> ب</w:t>
            </w:r>
            <w:r>
              <w:rPr>
                <w:rFonts w:ascii="Times New Roman" w:eastAsia="Times New Roman" w:hAnsi="Times New Roman" w:cs="Times New Roman"/>
                <w:sz w:val="28"/>
                <w:szCs w:val="28"/>
              </w:rPr>
              <w:t>3</w:t>
            </w:r>
            <w:r>
              <w:rPr>
                <w:rFonts w:ascii="Times New Roman" w:eastAsia="Times New Roman" w:hAnsi="Times New Roman" w:cs="Times New Roman"/>
                <w:sz w:val="28"/>
                <w:szCs w:val="28"/>
                <w:rtl/>
              </w:rPr>
              <w:t>-التواصل الفعال مع الجهات المعنية</w:t>
            </w:r>
          </w:p>
        </w:tc>
      </w:tr>
      <w:tr w:rsidR="00963931" w:rsidTr="00570FE0">
        <w:trPr>
          <w:trHeight w:val="1122"/>
        </w:trPr>
        <w:tc>
          <w:tcPr>
            <w:tcW w:w="491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254" w:firstLine="74"/>
              <w:jc w:val="right"/>
            </w:pPr>
            <w:r>
              <w:rPr>
                <w:rFonts w:ascii="Times New Roman" w:eastAsia="Times New Roman" w:hAnsi="Times New Roman" w:cs="Times New Roman"/>
                <w:sz w:val="28"/>
                <w:szCs w:val="28"/>
                <w:rtl/>
              </w:rPr>
              <w:t>Enhancing the ability to think critically and analyze evidence objectively, and evaluating forensic evidence carefully to determine its credibility and accuracy.</w:t>
            </w:r>
          </w:p>
        </w:tc>
        <w:tc>
          <w:tcPr>
            <w:tcW w:w="443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37"/>
            </w:pPr>
            <w:r>
              <w:rPr>
                <w:rFonts w:ascii="Times New Roman" w:eastAsia="Times New Roman" w:hAnsi="Times New Roman" w:cs="Times New Roman"/>
                <w:sz w:val="28"/>
                <w:szCs w:val="28"/>
                <w:rtl/>
              </w:rPr>
              <w:t xml:space="preserve"> B4- Developing Critical Thinking</w:t>
            </w:r>
          </w:p>
        </w:tc>
      </w:tr>
      <w:tr w:rsidR="00963931" w:rsidTr="00570FE0">
        <w:trPr>
          <w:trHeight w:val="492"/>
        </w:trPr>
        <w:tc>
          <w:tcPr>
            <w:tcW w:w="4919" w:type="dxa"/>
            <w:tcBorders>
              <w:top w:val="single" w:sz="4" w:space="0" w:color="000000"/>
              <w:left w:val="single" w:sz="4" w:space="0" w:color="000000"/>
              <w:bottom w:val="single" w:sz="4" w:space="0" w:color="000000"/>
              <w:right w:val="nil"/>
            </w:tcBorders>
            <w:shd w:val="clear" w:color="auto" w:fill="8EAADB"/>
          </w:tcPr>
          <w:p w:rsidR="00963931" w:rsidRDefault="00963931" w:rsidP="00570FE0"/>
        </w:tc>
        <w:tc>
          <w:tcPr>
            <w:tcW w:w="4430" w:type="dxa"/>
            <w:tcBorders>
              <w:top w:val="single" w:sz="4" w:space="0" w:color="000000"/>
              <w:left w:val="nil"/>
              <w:bottom w:val="single" w:sz="4" w:space="0" w:color="000000"/>
              <w:right w:val="single" w:sz="4" w:space="0" w:color="000000"/>
            </w:tcBorders>
            <w:shd w:val="clear" w:color="auto" w:fill="8EAADB"/>
          </w:tcPr>
          <w:p w:rsidR="00963931" w:rsidRDefault="00963931" w:rsidP="00570FE0">
            <w:pPr>
              <w:bidi/>
              <w:ind w:left="-3"/>
            </w:pPr>
            <w:r>
              <w:rPr>
                <w:rFonts w:ascii="Times New Roman" w:eastAsia="Times New Roman" w:hAnsi="Times New Roman" w:cs="Times New Roman"/>
                <w:b/>
                <w:bCs/>
                <w:sz w:val="44"/>
                <w:szCs w:val="44"/>
                <w:rtl/>
              </w:rPr>
              <w:t xml:space="preserve"> Values</w:t>
            </w:r>
          </w:p>
        </w:tc>
      </w:tr>
      <w:tr w:rsidR="00963931" w:rsidTr="00570FE0">
        <w:trPr>
          <w:trHeight w:val="1300"/>
        </w:trPr>
        <w:tc>
          <w:tcPr>
            <w:tcW w:w="491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spacing w:line="237" w:lineRule="auto"/>
              <w:ind w:right="389" w:firstLine="1"/>
              <w:jc w:val="right"/>
            </w:pPr>
            <w:r>
              <w:rPr>
                <w:rFonts w:ascii="Times New Roman" w:eastAsia="Times New Roman" w:hAnsi="Times New Roman" w:cs="Times New Roman"/>
                <w:sz w:val="28"/>
                <w:szCs w:val="28"/>
                <w:rtl/>
              </w:rPr>
              <w:t xml:space="preserve">تربية الطلاب على أهمية الالتزام بأخلاقيات Scientific Research عند جمع وEvidence Analysis الجنائية, ضمان </w:t>
            </w:r>
            <w:r>
              <w:rPr>
                <w:rFonts w:ascii="Times New Roman" w:eastAsia="Times New Roman" w:hAnsi="Times New Roman" w:cs="Times New Roman"/>
                <w:sz w:val="28"/>
                <w:szCs w:val="28"/>
                <w:rtl/>
              </w:rPr>
              <w:br/>
              <w:t>استخدام تقنيات التحليل بما يتفق مع المعايير الأخلاقية والPracticalة</w:t>
            </w:r>
          </w:p>
          <w:p w:rsidR="00963931" w:rsidRDefault="00963931" w:rsidP="00570FE0">
            <w:pPr>
              <w:bidi/>
              <w:ind w:right="149" w:firstLine="72"/>
              <w:jc w:val="both"/>
            </w:pPr>
          </w:p>
        </w:tc>
        <w:tc>
          <w:tcPr>
            <w:tcW w:w="443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37"/>
            </w:pPr>
            <w:r>
              <w:rPr>
                <w:rFonts w:ascii="Times New Roman" w:eastAsia="Times New Roman" w:hAnsi="Times New Roman" w:cs="Times New Roman"/>
                <w:b/>
                <w:bCs/>
                <w:sz w:val="28"/>
                <w:szCs w:val="28"/>
                <w:rtl/>
              </w:rPr>
              <w:t xml:space="preserve"> </w:t>
            </w:r>
            <w:r>
              <w:rPr>
                <w:rFonts w:ascii="Times New Roman" w:eastAsia="Times New Roman" w:hAnsi="Times New Roman" w:cs="Times New Roman"/>
                <w:sz w:val="28"/>
                <w:szCs w:val="28"/>
                <w:rtl/>
              </w:rPr>
              <w:t>ج</w:t>
            </w:r>
            <w:r>
              <w:rPr>
                <w:rFonts w:ascii="Times New Roman" w:eastAsia="Times New Roman" w:hAnsi="Times New Roman" w:cs="Times New Roman"/>
                <w:sz w:val="28"/>
                <w:szCs w:val="28"/>
              </w:rPr>
              <w:t>1</w:t>
            </w:r>
            <w:r>
              <w:rPr>
                <w:rFonts w:ascii="Times New Roman" w:eastAsia="Times New Roman" w:hAnsi="Times New Roman" w:cs="Times New Roman"/>
                <w:sz w:val="28"/>
                <w:szCs w:val="28"/>
                <w:rtl/>
              </w:rPr>
              <w:t>-التحلي بالأخلاقيات العلمية</w:t>
            </w:r>
          </w:p>
        </w:tc>
      </w:tr>
      <w:tr w:rsidR="00963931" w:rsidTr="00570FE0">
        <w:trPr>
          <w:trHeight w:val="653"/>
        </w:trPr>
        <w:tc>
          <w:tcPr>
            <w:tcW w:w="491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01" w:firstLine="1"/>
              <w:jc w:val="right"/>
            </w:pPr>
            <w:r>
              <w:rPr>
                <w:rFonts w:ascii="Times New Roman" w:eastAsia="Times New Roman" w:hAnsi="Times New Roman" w:cs="Times New Roman"/>
                <w:sz w:val="28"/>
                <w:szCs w:val="28"/>
                <w:rtl/>
              </w:rPr>
              <w:t>Encouraging students to adopt the value of continuous learning by following recent developments in forensic science.</w:t>
            </w:r>
          </w:p>
        </w:tc>
        <w:tc>
          <w:tcPr>
            <w:tcW w:w="443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37"/>
            </w:pPr>
            <w:r>
              <w:rPr>
                <w:rFonts w:ascii="Times New Roman" w:eastAsia="Times New Roman" w:hAnsi="Times New Roman" w:cs="Times New Roman"/>
                <w:sz w:val="28"/>
                <w:szCs w:val="28"/>
                <w:rtl/>
              </w:rPr>
              <w:t xml:space="preserve"> ج</w:t>
            </w:r>
            <w:r>
              <w:rPr>
                <w:rFonts w:ascii="Times New Roman" w:eastAsia="Times New Roman" w:hAnsi="Times New Roman" w:cs="Times New Roman"/>
                <w:sz w:val="28"/>
                <w:szCs w:val="28"/>
              </w:rPr>
              <w:t>2</w:t>
            </w:r>
            <w:r>
              <w:rPr>
                <w:rFonts w:ascii="Times New Roman" w:eastAsia="Times New Roman" w:hAnsi="Times New Roman" w:cs="Times New Roman"/>
                <w:sz w:val="28"/>
                <w:szCs w:val="28"/>
                <w:rtl/>
              </w:rPr>
              <w:t>-الالتزام بالتعلم المستمر</w:t>
            </w:r>
          </w:p>
        </w:tc>
      </w:tr>
      <w:tr w:rsidR="00963931" w:rsidTr="00570FE0">
        <w:trPr>
          <w:trHeight w:val="653"/>
        </w:trPr>
        <w:tc>
          <w:tcPr>
            <w:tcW w:w="491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88" w:firstLine="74"/>
              <w:jc w:val="right"/>
            </w:pPr>
            <w:r>
              <w:rPr>
                <w:rFonts w:ascii="Times New Roman" w:eastAsia="Times New Roman" w:hAnsi="Times New Roman" w:cs="Times New Roman"/>
                <w:sz w:val="28"/>
                <w:szCs w:val="28"/>
                <w:rtl/>
              </w:rPr>
              <w:t>تطوير مهارات التعامل مع التقنيات والطرق الجديدة لضمان تقديم خدمات ذات جودة عالية</w:t>
            </w:r>
          </w:p>
        </w:tc>
        <w:tc>
          <w:tcPr>
            <w:tcW w:w="4430" w:type="dxa"/>
            <w:tcBorders>
              <w:top w:val="single" w:sz="4" w:space="0" w:color="000000"/>
              <w:left w:val="single" w:sz="4" w:space="0" w:color="000000"/>
              <w:bottom w:val="single" w:sz="4" w:space="0" w:color="000000"/>
              <w:right w:val="single" w:sz="4" w:space="0" w:color="000000"/>
            </w:tcBorders>
          </w:tcPr>
          <w:p w:rsidR="00963931" w:rsidRDefault="00963931" w:rsidP="00570FE0"/>
        </w:tc>
      </w:tr>
      <w:tr w:rsidR="00963931" w:rsidTr="00570FE0">
        <w:trPr>
          <w:trHeight w:val="1620"/>
        </w:trPr>
        <w:tc>
          <w:tcPr>
            <w:tcW w:w="491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spacing w:after="2" w:line="237" w:lineRule="auto"/>
              <w:ind w:right="145" w:firstLine="2"/>
              <w:jc w:val="right"/>
            </w:pPr>
            <w:r>
              <w:rPr>
                <w:rFonts w:ascii="Times New Roman" w:eastAsia="Times New Roman" w:hAnsi="Times New Roman" w:cs="Times New Roman"/>
                <w:sz w:val="28"/>
                <w:szCs w:val="28"/>
                <w:rtl/>
              </w:rPr>
              <w:t>Enhancing awareness of individuals’ rights in the context of criminal investigations, ensuring the preservation of privacy and respect for personal freedoms during the collection and analysis of evidence, and complying with privacy laws related to criminal data and biological evidence such as DNA.</w:t>
            </w:r>
          </w:p>
          <w:p w:rsidR="00963931" w:rsidRDefault="00963931" w:rsidP="00570FE0">
            <w:pPr>
              <w:bidi/>
              <w:ind w:right="70" w:firstLine="74"/>
              <w:jc w:val="right"/>
            </w:pPr>
          </w:p>
        </w:tc>
        <w:tc>
          <w:tcPr>
            <w:tcW w:w="443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pPr>
            <w:r>
              <w:rPr>
                <w:rFonts w:ascii="Times New Roman" w:eastAsia="Times New Roman" w:hAnsi="Times New Roman" w:cs="Times New Roman"/>
                <w:sz w:val="28"/>
                <w:szCs w:val="28"/>
                <w:rtl/>
              </w:rPr>
              <w:t xml:space="preserve"> ج</w:t>
            </w:r>
            <w:r>
              <w:rPr>
                <w:rFonts w:ascii="Times New Roman" w:eastAsia="Times New Roman" w:hAnsi="Times New Roman" w:cs="Times New Roman"/>
                <w:sz w:val="28"/>
                <w:szCs w:val="28"/>
              </w:rPr>
              <w:t>3</w:t>
            </w:r>
            <w:r>
              <w:rPr>
                <w:rFonts w:ascii="Times New Roman" w:eastAsia="Times New Roman" w:hAnsi="Times New Roman" w:cs="Times New Roman"/>
                <w:sz w:val="28"/>
                <w:szCs w:val="28"/>
                <w:rtl/>
              </w:rPr>
              <w:t>-الاحترام لقيم الخصوصية وحقوق الإنسان</w:t>
            </w:r>
          </w:p>
        </w:tc>
      </w:tr>
      <w:tr w:rsidR="00963931" w:rsidTr="00570FE0">
        <w:trPr>
          <w:trHeight w:val="1298"/>
        </w:trPr>
        <w:tc>
          <w:tcPr>
            <w:tcW w:w="491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18" w:firstLine="74"/>
              <w:jc w:val="right"/>
            </w:pPr>
            <w:r>
              <w:rPr>
                <w:rFonts w:ascii="Times New Roman" w:eastAsia="Times New Roman" w:hAnsi="Times New Roman" w:cs="Times New Roman"/>
                <w:sz w:val="28"/>
                <w:szCs w:val="28"/>
                <w:rtl/>
              </w:rPr>
              <w:t>تطوير شعور قوي بالمسؤولية تجاه جودة العمل والأدلة التي يتم تقديمها في التحقيقات الجنائية, التأكيد على أهمية الدقة والالتزام بالمهنية في جمع وتحليل الأدلة</w:t>
            </w:r>
          </w:p>
        </w:tc>
        <w:tc>
          <w:tcPr>
            <w:tcW w:w="443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pPr>
            <w:r>
              <w:rPr>
                <w:rFonts w:ascii="Times New Roman" w:eastAsia="Times New Roman" w:hAnsi="Times New Roman" w:cs="Times New Roman"/>
                <w:sz w:val="28"/>
                <w:szCs w:val="28"/>
                <w:rtl/>
              </w:rPr>
              <w:t xml:space="preserve"> C4- Professional Responsibility</w:t>
            </w:r>
          </w:p>
        </w:tc>
      </w:tr>
    </w:tbl>
    <w:p w:rsidR="00963931" w:rsidRDefault="00963931" w:rsidP="00963931">
      <w:pPr>
        <w:spacing w:after="0"/>
      </w:pPr>
      <w:r>
        <w:rPr>
          <w:rFonts w:ascii="Times New Roman" w:eastAsia="Times New Roman" w:hAnsi="Times New Roman" w:cs="Times New Roman"/>
          <w:sz w:val="44"/>
        </w:rPr>
        <w:t xml:space="preserve"> </w:t>
      </w:r>
    </w:p>
    <w:tbl>
      <w:tblPr>
        <w:tblStyle w:val="TableGrid"/>
        <w:tblW w:w="9349" w:type="dxa"/>
        <w:tblInd w:w="6" w:type="dxa"/>
        <w:tblCellMar>
          <w:top w:w="59" w:type="dxa"/>
          <w:left w:w="115" w:type="dxa"/>
          <w:right w:w="175" w:type="dxa"/>
        </w:tblCellMar>
        <w:tblLook w:val="04A0" w:firstRow="1" w:lastRow="0" w:firstColumn="1" w:lastColumn="0" w:noHBand="0" w:noVBand="1"/>
      </w:tblPr>
      <w:tblGrid>
        <w:gridCol w:w="9349"/>
      </w:tblGrid>
      <w:tr w:rsidR="00963931" w:rsidTr="00570FE0">
        <w:trPr>
          <w:trHeight w:val="490"/>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pPr>
            <w:r>
              <w:rPr>
                <w:rFonts w:ascii="Times New Roman" w:eastAsia="Times New Roman" w:hAnsi="Times New Roman" w:cs="Times New Roman"/>
                <w:b/>
                <w:bCs/>
                <w:sz w:val="28"/>
                <w:szCs w:val="28"/>
              </w:rPr>
              <w:t>8- Teaching and Learning Strategies</w:t>
            </w:r>
          </w:p>
        </w:tc>
      </w:tr>
      <w:tr w:rsidR="00963931" w:rsidTr="00570FE0">
        <w:trPr>
          <w:trHeight w:val="2432"/>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635BE2">
            <w:pPr>
              <w:numPr>
                <w:ilvl w:val="0"/>
                <w:numId w:val="48"/>
              </w:numPr>
              <w:bidi/>
              <w:spacing w:after="69"/>
              <w:ind w:hanging="360"/>
            </w:pPr>
            <w:r>
              <w:rPr>
                <w:rFonts w:ascii="Times New Roman" w:eastAsia="Times New Roman" w:hAnsi="Times New Roman" w:cs="Times New Roman"/>
                <w:sz w:val="28"/>
                <w:szCs w:val="28"/>
                <w:rtl/>
              </w:rPr>
              <w:lastRenderedPageBreak/>
              <w:t xml:space="preserve">الApplicationات الPracticalة. </w:t>
            </w:r>
            <w:r>
              <w:rPr>
                <w:rFonts w:ascii="Times New Roman" w:eastAsia="Times New Roman" w:hAnsi="Times New Roman" w:cs="Times New Roman"/>
                <w:sz w:val="28"/>
                <w:szCs w:val="28"/>
                <w:rtl/>
              </w:rPr>
              <w:br/>
              <w:t xml:space="preserve">الزيارات الميدانية. </w:t>
            </w:r>
            <w:r>
              <w:rPr>
                <w:rFonts w:ascii="Times New Roman" w:eastAsia="Times New Roman" w:hAnsi="Times New Roman" w:cs="Times New Roman"/>
                <w:sz w:val="28"/>
                <w:szCs w:val="28"/>
                <w:rtl/>
              </w:rPr>
              <w:br/>
              <w:t xml:space="preserve">الورش والندوات والدورات المقامة من قبل الكلية والقسم. </w:t>
            </w:r>
            <w:r>
              <w:rPr>
                <w:rFonts w:ascii="Times New Roman" w:eastAsia="Times New Roman" w:hAnsi="Times New Roman" w:cs="Times New Roman"/>
                <w:sz w:val="28"/>
                <w:szCs w:val="28"/>
                <w:rtl/>
              </w:rPr>
              <w:br/>
              <w:t xml:space="preserve">استخدام أسلوب التفكير والDiscussion وطرح المعلومات. </w:t>
            </w:r>
            <w:r>
              <w:rPr>
                <w:rFonts w:ascii="Times New Roman" w:eastAsia="Times New Roman" w:hAnsi="Times New Roman" w:cs="Times New Roman"/>
                <w:sz w:val="28"/>
                <w:szCs w:val="28"/>
                <w:rtl/>
              </w:rPr>
              <w:br/>
              <w:t xml:space="preserve">بحوث التخرج. </w:t>
            </w:r>
          </w:p>
          <w:p w:rsidR="00963931" w:rsidRDefault="00963931" w:rsidP="00635BE2">
            <w:pPr>
              <w:numPr>
                <w:ilvl w:val="0"/>
                <w:numId w:val="48"/>
              </w:numPr>
              <w:bidi/>
              <w:spacing w:after="75"/>
              <w:ind w:hanging="360"/>
            </w:pPr>
          </w:p>
          <w:p w:rsidR="00963931" w:rsidRDefault="00963931" w:rsidP="00635BE2">
            <w:pPr>
              <w:numPr>
                <w:ilvl w:val="0"/>
                <w:numId w:val="48"/>
              </w:numPr>
              <w:bidi/>
              <w:spacing w:after="74"/>
              <w:ind w:hanging="360"/>
            </w:pPr>
          </w:p>
          <w:p w:rsidR="00963931" w:rsidRDefault="00963931" w:rsidP="00635BE2">
            <w:pPr>
              <w:numPr>
                <w:ilvl w:val="0"/>
                <w:numId w:val="48"/>
              </w:numPr>
              <w:bidi/>
              <w:spacing w:after="70"/>
              <w:ind w:hanging="360"/>
            </w:pPr>
          </w:p>
          <w:p w:rsidR="00963931" w:rsidRDefault="00963931" w:rsidP="00635BE2">
            <w:pPr>
              <w:numPr>
                <w:ilvl w:val="0"/>
                <w:numId w:val="48"/>
              </w:numPr>
              <w:bidi/>
              <w:ind w:hanging="360"/>
            </w:pPr>
          </w:p>
        </w:tc>
      </w:tr>
    </w:tbl>
    <w:p w:rsidR="00963931" w:rsidRDefault="00963931" w:rsidP="00963931">
      <w:pPr>
        <w:spacing w:after="0"/>
      </w:pPr>
      <w:r>
        <w:rPr>
          <w:noProof/>
        </w:rPr>
        <mc:AlternateContent>
          <mc:Choice Requires="wpg">
            <w:drawing>
              <wp:anchor distT="0" distB="0" distL="114300" distR="114300" simplePos="0" relativeHeight="251676672" behindDoc="0" locked="0" layoutInCell="1" allowOverlap="1" wp14:anchorId="61CF9CF7" wp14:editId="74C59A33">
                <wp:simplePos x="0" y="0"/>
                <wp:positionH relativeFrom="page">
                  <wp:posOffset>304800</wp:posOffset>
                </wp:positionH>
                <wp:positionV relativeFrom="page">
                  <wp:posOffset>342850</wp:posOffset>
                </wp:positionV>
                <wp:extent cx="38100" cy="9373870"/>
                <wp:effectExtent l="0" t="0" r="0" b="0"/>
                <wp:wrapTopAndBottom/>
                <wp:docPr id="249940" name="Group 249940"/>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28171" name="Shape 42817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1518D206" id="Group 249940" o:spid="_x0000_s1026" style="position:absolute;margin-left:24pt;margin-top:27pt;width:3pt;height:738.1pt;z-index:251676672;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">
                <v:shape id="Shape 42817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677696" behindDoc="0" locked="0" layoutInCell="1" allowOverlap="1" wp14:anchorId="5BB99B00" wp14:editId="7A7C2E3B">
                <wp:simplePos x="0" y="0"/>
                <wp:positionH relativeFrom="page">
                  <wp:posOffset>7430770</wp:posOffset>
                </wp:positionH>
                <wp:positionV relativeFrom="page">
                  <wp:posOffset>342850</wp:posOffset>
                </wp:positionV>
                <wp:extent cx="38100" cy="9373870"/>
                <wp:effectExtent l="0" t="0" r="0" b="0"/>
                <wp:wrapSquare wrapText="bothSides"/>
                <wp:docPr id="249941" name="Group 249941"/>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28173" name="Shape 428173"/>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1F85601C" id="Group 249941" o:spid="_x0000_s1026" style="position:absolute;margin-left:585.1pt;margin-top:27pt;width:3pt;height:738.1pt;z-index:251677696;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">
                <v:shape id="Shape 428173"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r>
        <w:rPr>
          <w:rFonts w:ascii="Times New Roman" w:eastAsia="Times New Roman" w:hAnsi="Times New Roman" w:cs="Times New Roman"/>
          <w:sz w:val="44"/>
        </w:rPr>
        <w:t xml:space="preserve"> </w:t>
      </w:r>
    </w:p>
    <w:tbl>
      <w:tblPr>
        <w:tblStyle w:val="TableGrid"/>
        <w:tblW w:w="9349" w:type="dxa"/>
        <w:tblInd w:w="6" w:type="dxa"/>
        <w:tblCellMar>
          <w:top w:w="54" w:type="dxa"/>
          <w:left w:w="115" w:type="dxa"/>
          <w:right w:w="463" w:type="dxa"/>
        </w:tblCellMar>
        <w:tblLook w:val="04A0" w:firstRow="1" w:lastRow="0" w:firstColumn="1" w:lastColumn="0" w:noHBand="0" w:noVBand="1"/>
      </w:tblPr>
      <w:tblGrid>
        <w:gridCol w:w="9349"/>
      </w:tblGrid>
      <w:tr w:rsidR="00963931" w:rsidTr="00570FE0">
        <w:trPr>
          <w:trHeight w:val="492"/>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pPr>
            <w:r>
              <w:rPr>
                <w:rFonts w:ascii="Times New Roman" w:eastAsia="Times New Roman" w:hAnsi="Times New Roman" w:cs="Times New Roman"/>
                <w:b/>
                <w:bCs/>
                <w:sz w:val="28"/>
                <w:szCs w:val="28"/>
              </w:rPr>
              <w:t xml:space="preserve">9- </w:t>
            </w:r>
            <w:r>
              <w:rPr>
                <w:rFonts w:ascii="Times New Roman" w:eastAsia="Times New Roman" w:hAnsi="Times New Roman" w:cs="Times New Roman"/>
                <w:b/>
                <w:bCs/>
                <w:sz w:val="28"/>
                <w:szCs w:val="28"/>
                <w:rtl/>
              </w:rPr>
              <w:t>طرائق ال</w:t>
            </w:r>
            <w:r>
              <w:rPr>
                <w:rFonts w:ascii="Times New Roman" w:eastAsia="Times New Roman" w:hAnsi="Times New Roman" w:cs="Times New Roman"/>
                <w:b/>
                <w:bCs/>
                <w:sz w:val="28"/>
                <w:szCs w:val="28"/>
              </w:rPr>
              <w:t xml:space="preserve">Assessment </w:t>
            </w:r>
          </w:p>
        </w:tc>
      </w:tr>
      <w:tr w:rsidR="00963931" w:rsidTr="00570FE0">
        <w:trPr>
          <w:trHeight w:val="1492"/>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635BE2">
            <w:pPr>
              <w:numPr>
                <w:ilvl w:val="0"/>
                <w:numId w:val="49"/>
              </w:numPr>
              <w:bidi/>
              <w:spacing w:after="63"/>
              <w:ind w:hanging="360"/>
            </w:pPr>
            <w:r>
              <w:rPr>
                <w:rFonts w:ascii="Times New Roman" w:eastAsia="Times New Roman" w:hAnsi="Times New Roman" w:cs="Times New Roman"/>
                <w:sz w:val="28"/>
                <w:szCs w:val="28"/>
                <w:rtl/>
              </w:rPr>
              <w:t xml:space="preserve">الtests. </w:t>
            </w:r>
            <w:r>
              <w:rPr>
                <w:rFonts w:ascii="Times New Roman" w:eastAsia="Times New Roman" w:hAnsi="Times New Roman" w:cs="Times New Roman"/>
                <w:sz w:val="28"/>
                <w:szCs w:val="28"/>
                <w:rtl/>
              </w:rPr>
              <w:br/>
              <w:t xml:space="preserve">التقارير. </w:t>
            </w:r>
            <w:r>
              <w:rPr>
                <w:rFonts w:ascii="Times New Roman" w:eastAsia="Times New Roman" w:hAnsi="Times New Roman" w:cs="Times New Roman"/>
                <w:sz w:val="28"/>
                <w:szCs w:val="28"/>
                <w:rtl/>
              </w:rPr>
              <w:br/>
              <w:t xml:space="preserve">examات الشهرية والفصلية. </w:t>
            </w:r>
            <w:r>
              <w:rPr>
                <w:rFonts w:ascii="Times New Roman" w:eastAsia="Times New Roman" w:hAnsi="Times New Roman" w:cs="Times New Roman"/>
                <w:sz w:val="28"/>
                <w:szCs w:val="28"/>
                <w:rtl/>
              </w:rPr>
              <w:br/>
              <w:t xml:space="preserve">الحضور. </w:t>
            </w:r>
          </w:p>
          <w:p w:rsidR="00963931" w:rsidRDefault="00963931" w:rsidP="00635BE2">
            <w:pPr>
              <w:numPr>
                <w:ilvl w:val="0"/>
                <w:numId w:val="49"/>
              </w:numPr>
              <w:bidi/>
              <w:spacing w:after="72"/>
              <w:ind w:hanging="360"/>
            </w:pPr>
          </w:p>
          <w:p w:rsidR="00963931" w:rsidRDefault="00963931" w:rsidP="00635BE2">
            <w:pPr>
              <w:numPr>
                <w:ilvl w:val="0"/>
                <w:numId w:val="49"/>
              </w:numPr>
              <w:bidi/>
              <w:spacing w:after="66"/>
              <w:ind w:hanging="360"/>
            </w:pPr>
          </w:p>
          <w:p w:rsidR="00963931" w:rsidRDefault="00963931" w:rsidP="00635BE2">
            <w:pPr>
              <w:numPr>
                <w:ilvl w:val="0"/>
                <w:numId w:val="49"/>
              </w:numPr>
              <w:bidi/>
              <w:ind w:hanging="360"/>
            </w:pPr>
          </w:p>
        </w:tc>
      </w:tr>
    </w:tbl>
    <w:p w:rsidR="00963931" w:rsidRDefault="00963931" w:rsidP="00963931">
      <w:pPr>
        <w:spacing w:after="193"/>
      </w:pPr>
      <w:r>
        <w:rPr>
          <w:rFonts w:ascii="Times New Roman" w:eastAsia="Times New Roman" w:hAnsi="Times New Roman" w:cs="Times New Roman"/>
          <w:sz w:val="44"/>
        </w:rPr>
        <w:t xml:space="preserve"> </w:t>
      </w:r>
    </w:p>
    <w:p w:rsidR="00963931" w:rsidRDefault="00963931" w:rsidP="00963931">
      <w:pPr>
        <w:spacing w:after="192"/>
      </w:pPr>
      <w:r>
        <w:rPr>
          <w:rFonts w:ascii="Times New Roman" w:eastAsia="Times New Roman" w:hAnsi="Times New Roman" w:cs="Times New Roman"/>
          <w:sz w:val="44"/>
        </w:rPr>
        <w:t xml:space="preserve"> </w:t>
      </w:r>
    </w:p>
    <w:p w:rsidR="00963931" w:rsidRDefault="00963931" w:rsidP="00963931">
      <w:pPr>
        <w:spacing w:after="192"/>
      </w:pPr>
      <w:r>
        <w:rPr>
          <w:rFonts w:ascii="Times New Roman" w:eastAsia="Times New Roman" w:hAnsi="Times New Roman" w:cs="Times New Roman"/>
          <w:sz w:val="44"/>
        </w:rPr>
        <w:t xml:space="preserve"> </w:t>
      </w:r>
    </w:p>
    <w:p w:rsidR="00963931" w:rsidRDefault="00963931" w:rsidP="00963931">
      <w:pPr>
        <w:spacing w:after="0"/>
      </w:pPr>
      <w:r>
        <w:rPr>
          <w:rFonts w:ascii="Times New Roman" w:eastAsia="Times New Roman" w:hAnsi="Times New Roman" w:cs="Times New Roman"/>
          <w:sz w:val="44"/>
        </w:rPr>
        <w:t xml:space="preserve"> </w:t>
      </w:r>
    </w:p>
    <w:tbl>
      <w:tblPr>
        <w:tblStyle w:val="TableGrid"/>
        <w:tblW w:w="9349" w:type="dxa"/>
        <w:tblInd w:w="6" w:type="dxa"/>
        <w:tblCellMar>
          <w:top w:w="9" w:type="dxa"/>
          <w:left w:w="107" w:type="dxa"/>
          <w:right w:w="40" w:type="dxa"/>
        </w:tblCellMar>
        <w:tblLook w:val="04A0" w:firstRow="1" w:lastRow="0" w:firstColumn="1" w:lastColumn="0" w:noHBand="0" w:noVBand="1"/>
      </w:tblPr>
      <w:tblGrid>
        <w:gridCol w:w="1205"/>
        <w:gridCol w:w="883"/>
        <w:gridCol w:w="2559"/>
        <w:gridCol w:w="2481"/>
        <w:gridCol w:w="2221"/>
      </w:tblGrid>
      <w:tr w:rsidR="00963931" w:rsidTr="00570FE0">
        <w:trPr>
          <w:trHeight w:val="491"/>
        </w:trPr>
        <w:tc>
          <w:tcPr>
            <w:tcW w:w="1879" w:type="dxa"/>
            <w:gridSpan w:val="2"/>
            <w:tcBorders>
              <w:top w:val="single" w:sz="4" w:space="0" w:color="000000"/>
              <w:left w:val="single" w:sz="4" w:space="0" w:color="000000"/>
              <w:bottom w:val="single" w:sz="4" w:space="0" w:color="000000"/>
              <w:right w:val="nil"/>
            </w:tcBorders>
            <w:shd w:val="clear" w:color="auto" w:fill="B4C6E7"/>
          </w:tcPr>
          <w:p w:rsidR="00963931" w:rsidRDefault="00963931" w:rsidP="00570FE0"/>
        </w:tc>
        <w:tc>
          <w:tcPr>
            <w:tcW w:w="4781" w:type="dxa"/>
            <w:gridSpan w:val="2"/>
            <w:tcBorders>
              <w:top w:val="single" w:sz="4" w:space="0" w:color="000000"/>
              <w:left w:val="nil"/>
              <w:bottom w:val="single" w:sz="4" w:space="0" w:color="000000"/>
              <w:right w:val="nil"/>
            </w:tcBorders>
            <w:shd w:val="clear" w:color="auto" w:fill="B4C6E7"/>
          </w:tcPr>
          <w:p w:rsidR="00963931" w:rsidRDefault="00963931" w:rsidP="00570FE0"/>
        </w:tc>
        <w:tc>
          <w:tcPr>
            <w:tcW w:w="2690" w:type="dxa"/>
            <w:tcBorders>
              <w:top w:val="single" w:sz="4" w:space="0" w:color="000000"/>
              <w:left w:val="nil"/>
              <w:bottom w:val="single" w:sz="4" w:space="0" w:color="000000"/>
              <w:right w:val="single" w:sz="4" w:space="0" w:color="000000"/>
            </w:tcBorders>
            <w:shd w:val="clear" w:color="auto" w:fill="B4C6E7"/>
          </w:tcPr>
          <w:p w:rsidR="00963931" w:rsidRDefault="00963931" w:rsidP="00570FE0">
            <w:pPr>
              <w:bidi/>
              <w:ind w:right="239"/>
              <w:jc w:val="right"/>
            </w:pPr>
            <w:r>
              <w:rPr>
                <w:rFonts w:ascii="Times New Roman" w:eastAsia="Times New Roman" w:hAnsi="Times New Roman" w:cs="Times New Roman"/>
                <w:b/>
                <w:bCs/>
                <w:sz w:val="28"/>
                <w:szCs w:val="28"/>
              </w:rPr>
              <w:t xml:space="preserve">10- </w:t>
            </w:r>
            <w:r>
              <w:rPr>
                <w:rFonts w:ascii="Times New Roman" w:eastAsia="Times New Roman" w:hAnsi="Times New Roman" w:cs="Times New Roman"/>
                <w:b/>
                <w:bCs/>
                <w:sz w:val="28"/>
                <w:szCs w:val="28"/>
                <w:rtl/>
              </w:rPr>
              <w:t xml:space="preserve">الهيئة التدريسية </w:t>
            </w:r>
          </w:p>
        </w:tc>
      </w:tr>
      <w:tr w:rsidR="00963931" w:rsidTr="00570FE0">
        <w:trPr>
          <w:trHeight w:val="492"/>
        </w:trPr>
        <w:tc>
          <w:tcPr>
            <w:tcW w:w="1879" w:type="dxa"/>
            <w:gridSpan w:val="2"/>
            <w:tcBorders>
              <w:top w:val="single" w:sz="4" w:space="0" w:color="000000"/>
              <w:left w:val="single" w:sz="4" w:space="0" w:color="000000"/>
              <w:bottom w:val="single" w:sz="4" w:space="0" w:color="000000"/>
              <w:right w:val="nil"/>
            </w:tcBorders>
            <w:shd w:val="clear" w:color="auto" w:fill="B4C6E7"/>
          </w:tcPr>
          <w:p w:rsidR="00963931" w:rsidRDefault="00963931" w:rsidP="00570FE0"/>
        </w:tc>
        <w:tc>
          <w:tcPr>
            <w:tcW w:w="4781" w:type="dxa"/>
            <w:gridSpan w:val="2"/>
            <w:tcBorders>
              <w:top w:val="single" w:sz="4" w:space="0" w:color="000000"/>
              <w:left w:val="nil"/>
              <w:bottom w:val="single" w:sz="4" w:space="0" w:color="000000"/>
              <w:right w:val="nil"/>
            </w:tcBorders>
            <w:shd w:val="clear" w:color="auto" w:fill="B4C6E7"/>
          </w:tcPr>
          <w:p w:rsidR="00963931" w:rsidRDefault="00963931" w:rsidP="00570FE0">
            <w:pPr>
              <w:bidi/>
              <w:ind w:right="812"/>
              <w:jc w:val="center"/>
            </w:pPr>
            <w:r>
              <w:rPr>
                <w:rFonts w:ascii="Times New Roman" w:eastAsia="Times New Roman" w:hAnsi="Times New Roman" w:cs="Times New Roman"/>
                <w:b/>
                <w:bCs/>
                <w:sz w:val="28"/>
                <w:szCs w:val="28"/>
                <w:rtl/>
              </w:rPr>
              <w:t xml:space="preserve"> Academic Staff</w:t>
            </w:r>
          </w:p>
        </w:tc>
        <w:tc>
          <w:tcPr>
            <w:tcW w:w="2690" w:type="dxa"/>
            <w:tcBorders>
              <w:top w:val="single" w:sz="4" w:space="0" w:color="000000"/>
              <w:left w:val="nil"/>
              <w:bottom w:val="single" w:sz="4" w:space="0" w:color="000000"/>
              <w:right w:val="single" w:sz="4" w:space="0" w:color="000000"/>
            </w:tcBorders>
            <w:shd w:val="clear" w:color="auto" w:fill="B4C6E7"/>
          </w:tcPr>
          <w:p w:rsidR="00963931" w:rsidRDefault="00963931" w:rsidP="00570FE0"/>
        </w:tc>
      </w:tr>
      <w:tr w:rsidR="00963931" w:rsidTr="00570FE0">
        <w:trPr>
          <w:trHeight w:val="791"/>
        </w:trPr>
        <w:tc>
          <w:tcPr>
            <w:tcW w:w="1879" w:type="dxa"/>
            <w:gridSpan w:val="2"/>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left="31" w:right="302" w:hanging="31"/>
              <w:jc w:val="right"/>
            </w:pPr>
            <w:r>
              <w:rPr>
                <w:rFonts w:ascii="Times New Roman" w:eastAsia="Times New Roman" w:hAnsi="Times New Roman" w:cs="Times New Roman"/>
                <w:b/>
                <w:bCs/>
                <w:sz w:val="28"/>
                <w:szCs w:val="28"/>
                <w:rtl/>
              </w:rPr>
              <w:t>Academic Staff Preparation</w:t>
            </w:r>
          </w:p>
        </w:tc>
        <w:tc>
          <w:tcPr>
            <w:tcW w:w="1948"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jc w:val="right"/>
            </w:pPr>
            <w:r>
              <w:rPr>
                <w:rFonts w:ascii="Times New Roman" w:eastAsia="Times New Roman" w:hAnsi="Times New Roman" w:cs="Times New Roman"/>
                <w:b/>
                <w:bCs/>
                <w:sz w:val="28"/>
                <w:szCs w:val="28"/>
                <w:rtl/>
              </w:rPr>
              <w:t xml:space="preserve"> Requirements/Skills</w:t>
            </w:r>
          </w:p>
        </w:tc>
        <w:tc>
          <w:tcPr>
            <w:tcW w:w="2832"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right="1"/>
              <w:jc w:val="center"/>
            </w:pPr>
            <w:r>
              <w:rPr>
                <w:rFonts w:ascii="Times New Roman" w:eastAsia="Times New Roman" w:hAnsi="Times New Roman" w:cs="Times New Roman"/>
                <w:b/>
                <w:bCs/>
                <w:sz w:val="28"/>
                <w:szCs w:val="28"/>
                <w:rtl/>
              </w:rPr>
              <w:t xml:space="preserve"> Specialization</w:t>
            </w:r>
          </w:p>
        </w:tc>
        <w:tc>
          <w:tcPr>
            <w:tcW w:w="2690"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right="5"/>
              <w:jc w:val="center"/>
            </w:pPr>
            <w:r>
              <w:rPr>
                <w:rFonts w:ascii="Times New Roman" w:eastAsia="Times New Roman" w:hAnsi="Times New Roman" w:cs="Times New Roman"/>
                <w:b/>
                <w:bCs/>
                <w:sz w:val="28"/>
                <w:szCs w:val="28"/>
                <w:rtl/>
              </w:rPr>
              <w:t xml:space="preserve"> Academic Rank</w:t>
            </w:r>
          </w:p>
        </w:tc>
      </w:tr>
      <w:tr w:rsidR="00963931" w:rsidTr="00570FE0">
        <w:trPr>
          <w:trHeight w:val="713"/>
        </w:trPr>
        <w:tc>
          <w:tcPr>
            <w:tcW w:w="912"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jc w:val="both"/>
            </w:pPr>
            <w:r>
              <w:rPr>
                <w:rFonts w:ascii="Times New Roman" w:eastAsia="Times New Roman" w:hAnsi="Times New Roman" w:cs="Times New Roman"/>
                <w:b/>
                <w:bCs/>
                <w:sz w:val="28"/>
                <w:szCs w:val="28"/>
                <w:rtl/>
              </w:rPr>
              <w:t xml:space="preserve"> Lecturer</w:t>
            </w:r>
          </w:p>
        </w:tc>
        <w:tc>
          <w:tcPr>
            <w:tcW w:w="967"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right="1"/>
              <w:jc w:val="center"/>
            </w:pPr>
            <w:r>
              <w:rPr>
                <w:rFonts w:ascii="Times New Roman" w:eastAsia="Times New Roman" w:hAnsi="Times New Roman" w:cs="Times New Roman"/>
                <w:b/>
                <w:bCs/>
                <w:sz w:val="28"/>
                <w:szCs w:val="28"/>
                <w:rtl/>
              </w:rPr>
              <w:t xml:space="preserve"> Staff</w:t>
            </w:r>
          </w:p>
        </w:tc>
        <w:tc>
          <w:tcPr>
            <w:tcW w:w="1948"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r>
              <w:rPr>
                <w:rFonts w:ascii="Times New Roman" w:eastAsia="Times New Roman" w:hAnsi="Times New Roman" w:cs="Times New Roman"/>
                <w:b/>
                <w:sz w:val="28"/>
              </w:rPr>
              <w:t xml:space="preserve"> </w:t>
            </w:r>
          </w:p>
        </w:tc>
        <w:tc>
          <w:tcPr>
            <w:tcW w:w="2832"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ind w:left="1"/>
            </w:pPr>
            <w:r>
              <w:rPr>
                <w:rFonts w:ascii="Times New Roman" w:eastAsia="Times New Roman" w:hAnsi="Times New Roman" w:cs="Times New Roman"/>
                <w:b/>
                <w:sz w:val="28"/>
              </w:rPr>
              <w:t xml:space="preserve"> </w:t>
            </w:r>
          </w:p>
        </w:tc>
        <w:tc>
          <w:tcPr>
            <w:tcW w:w="2690"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ind w:left="1"/>
            </w:pPr>
            <w:r>
              <w:rPr>
                <w:rFonts w:ascii="Times New Roman" w:eastAsia="Times New Roman" w:hAnsi="Times New Roman" w:cs="Times New Roman"/>
                <w:b/>
                <w:sz w:val="28"/>
              </w:rPr>
              <w:t xml:space="preserve"> </w:t>
            </w:r>
          </w:p>
        </w:tc>
      </w:tr>
      <w:tr w:rsidR="00963931" w:rsidTr="00570FE0">
        <w:trPr>
          <w:trHeight w:val="716"/>
        </w:trPr>
        <w:tc>
          <w:tcPr>
            <w:tcW w:w="912"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68"/>
              <w:jc w:val="center"/>
            </w:pPr>
            <w:r>
              <w:rPr>
                <w:rFonts w:ascii="Times New Roman" w:eastAsia="Times New Roman" w:hAnsi="Times New Roman" w:cs="Times New Roman"/>
                <w:sz w:val="28"/>
              </w:rPr>
              <w:t xml:space="preserve">3 </w:t>
            </w:r>
          </w:p>
        </w:tc>
        <w:tc>
          <w:tcPr>
            <w:tcW w:w="967"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68"/>
              <w:jc w:val="center"/>
            </w:pPr>
            <w:r>
              <w:rPr>
                <w:rFonts w:ascii="Times New Roman" w:eastAsia="Times New Roman" w:hAnsi="Times New Roman" w:cs="Times New Roman"/>
                <w:sz w:val="28"/>
              </w:rPr>
              <w:t xml:space="preserve">22 </w:t>
            </w:r>
          </w:p>
        </w:tc>
        <w:tc>
          <w:tcPr>
            <w:tcW w:w="1948" w:type="dxa"/>
            <w:tcBorders>
              <w:top w:val="single" w:sz="4" w:space="0" w:color="000000"/>
              <w:left w:val="single" w:sz="4" w:space="0" w:color="000000"/>
              <w:bottom w:val="single" w:sz="4" w:space="0" w:color="000000"/>
              <w:right w:val="single" w:sz="4" w:space="0" w:color="000000"/>
            </w:tcBorders>
          </w:tcPr>
          <w:p w:rsidR="00963931" w:rsidRDefault="00963931" w:rsidP="00570FE0">
            <w:r>
              <w:rPr>
                <w:rFonts w:ascii="Times New Roman" w:eastAsia="Times New Roman" w:hAnsi="Times New Roman" w:cs="Times New Roman"/>
                <w:sz w:val="28"/>
              </w:rPr>
              <w:t xml:space="preserve"> </w:t>
            </w:r>
          </w:p>
        </w:tc>
        <w:tc>
          <w:tcPr>
            <w:tcW w:w="2832"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68"/>
              <w:jc w:val="center"/>
            </w:pPr>
            <w:r>
              <w:rPr>
                <w:rFonts w:ascii="Times New Roman" w:eastAsia="Times New Roman" w:hAnsi="Times New Roman" w:cs="Times New Roman"/>
                <w:sz w:val="28"/>
              </w:rPr>
              <w:t xml:space="preserve">25 </w:t>
            </w:r>
          </w:p>
        </w:tc>
        <w:tc>
          <w:tcPr>
            <w:tcW w:w="269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2"/>
              <w:jc w:val="center"/>
            </w:pPr>
            <w:r>
              <w:rPr>
                <w:rFonts w:ascii="Times New Roman" w:eastAsia="Times New Roman" w:hAnsi="Times New Roman" w:cs="Times New Roman"/>
                <w:sz w:val="28"/>
                <w:szCs w:val="28"/>
                <w:rtl/>
              </w:rPr>
              <w:t xml:space="preserve"> M.Sc.</w:t>
            </w:r>
          </w:p>
        </w:tc>
      </w:tr>
      <w:tr w:rsidR="00963931" w:rsidTr="00570FE0">
        <w:trPr>
          <w:trHeight w:val="715"/>
        </w:trPr>
        <w:tc>
          <w:tcPr>
            <w:tcW w:w="912"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68"/>
              <w:jc w:val="center"/>
            </w:pPr>
            <w:r>
              <w:rPr>
                <w:rFonts w:ascii="Times New Roman" w:eastAsia="Times New Roman" w:hAnsi="Times New Roman" w:cs="Times New Roman"/>
                <w:sz w:val="28"/>
              </w:rPr>
              <w:t xml:space="preserve">6 </w:t>
            </w:r>
          </w:p>
        </w:tc>
        <w:tc>
          <w:tcPr>
            <w:tcW w:w="967"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68"/>
              <w:jc w:val="center"/>
            </w:pPr>
            <w:r>
              <w:rPr>
                <w:rFonts w:ascii="Times New Roman" w:eastAsia="Times New Roman" w:hAnsi="Times New Roman" w:cs="Times New Roman"/>
                <w:sz w:val="28"/>
              </w:rPr>
              <w:t xml:space="preserve">21 </w:t>
            </w:r>
          </w:p>
        </w:tc>
        <w:tc>
          <w:tcPr>
            <w:tcW w:w="1948" w:type="dxa"/>
            <w:tcBorders>
              <w:top w:val="single" w:sz="4" w:space="0" w:color="000000"/>
              <w:left w:val="single" w:sz="4" w:space="0" w:color="000000"/>
              <w:bottom w:val="single" w:sz="4" w:space="0" w:color="000000"/>
              <w:right w:val="single" w:sz="4" w:space="0" w:color="000000"/>
            </w:tcBorders>
          </w:tcPr>
          <w:p w:rsidR="00963931" w:rsidRDefault="00963931" w:rsidP="00570FE0">
            <w:r>
              <w:rPr>
                <w:rFonts w:ascii="Times New Roman" w:eastAsia="Times New Roman" w:hAnsi="Times New Roman" w:cs="Times New Roman"/>
                <w:sz w:val="28"/>
              </w:rPr>
              <w:t xml:space="preserve"> </w:t>
            </w:r>
          </w:p>
        </w:tc>
        <w:tc>
          <w:tcPr>
            <w:tcW w:w="2832"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68"/>
              <w:jc w:val="center"/>
            </w:pPr>
            <w:r>
              <w:rPr>
                <w:rFonts w:ascii="Times New Roman" w:eastAsia="Times New Roman" w:hAnsi="Times New Roman" w:cs="Times New Roman"/>
                <w:sz w:val="28"/>
              </w:rPr>
              <w:t xml:space="preserve">27 </w:t>
            </w:r>
          </w:p>
        </w:tc>
        <w:tc>
          <w:tcPr>
            <w:tcW w:w="269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2"/>
              <w:jc w:val="center"/>
            </w:pPr>
            <w:r>
              <w:rPr>
                <w:rFonts w:ascii="Times New Roman" w:eastAsia="Times New Roman" w:hAnsi="Times New Roman" w:cs="Times New Roman"/>
                <w:sz w:val="28"/>
                <w:szCs w:val="28"/>
                <w:rtl/>
              </w:rPr>
              <w:t xml:space="preserve"> Ph.D.</w:t>
            </w:r>
          </w:p>
        </w:tc>
      </w:tr>
    </w:tbl>
    <w:p w:rsidR="00963931" w:rsidRDefault="00963931" w:rsidP="00963931">
      <w:pPr>
        <w:spacing w:after="192"/>
        <w:jc w:val="both"/>
      </w:pPr>
      <w:r>
        <w:rPr>
          <w:rFonts w:ascii="Times New Roman" w:eastAsia="Times New Roman" w:hAnsi="Times New Roman" w:cs="Times New Roman"/>
          <w:sz w:val="44"/>
        </w:rPr>
        <w:t xml:space="preserve"> </w:t>
      </w:r>
    </w:p>
    <w:p w:rsidR="00963931" w:rsidRDefault="00963931" w:rsidP="00963931">
      <w:pPr>
        <w:spacing w:after="194"/>
        <w:jc w:val="both"/>
      </w:pPr>
      <w:r>
        <w:rPr>
          <w:rFonts w:ascii="Times New Roman" w:eastAsia="Times New Roman" w:hAnsi="Times New Roman" w:cs="Times New Roman"/>
          <w:sz w:val="44"/>
        </w:rPr>
        <w:t xml:space="preserve"> </w:t>
      </w:r>
    </w:p>
    <w:p w:rsidR="00963931" w:rsidRDefault="00963931" w:rsidP="00963931">
      <w:pPr>
        <w:spacing w:after="0"/>
        <w:jc w:val="both"/>
      </w:pPr>
      <w:r>
        <w:rPr>
          <w:noProof/>
        </w:rPr>
        <mc:AlternateContent>
          <mc:Choice Requires="wpg">
            <w:drawing>
              <wp:anchor distT="0" distB="0" distL="114300" distR="114300" simplePos="0" relativeHeight="251678720" behindDoc="0" locked="0" layoutInCell="1" allowOverlap="1" wp14:anchorId="09068878" wp14:editId="5AAE20F5">
                <wp:simplePos x="0" y="0"/>
                <wp:positionH relativeFrom="page">
                  <wp:posOffset>304800</wp:posOffset>
                </wp:positionH>
                <wp:positionV relativeFrom="page">
                  <wp:posOffset>342850</wp:posOffset>
                </wp:positionV>
                <wp:extent cx="38100" cy="9373870"/>
                <wp:effectExtent l="0" t="0" r="0" b="0"/>
                <wp:wrapTopAndBottom/>
                <wp:docPr id="256845" name="Group 256845"/>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28321" name="Shape 42832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64373E44" id="Group 256845" o:spid="_x0000_s1026" style="position:absolute;margin-left:24pt;margin-top:27pt;width:3pt;height:738.1pt;z-index:251678720;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">
                <v:shape id="Shape 42832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679744" behindDoc="0" locked="0" layoutInCell="1" allowOverlap="1" wp14:anchorId="65334E23" wp14:editId="7C498D92">
                <wp:simplePos x="0" y="0"/>
                <wp:positionH relativeFrom="page">
                  <wp:posOffset>7430770</wp:posOffset>
                </wp:positionH>
                <wp:positionV relativeFrom="page">
                  <wp:posOffset>342850</wp:posOffset>
                </wp:positionV>
                <wp:extent cx="38100" cy="9373870"/>
                <wp:effectExtent l="0" t="0" r="0" b="0"/>
                <wp:wrapSquare wrapText="bothSides"/>
                <wp:docPr id="256846" name="Group 256846"/>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28323" name="Shape 428323"/>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1B7F2924" id="Group 256846" o:spid="_x0000_s1026" style="position:absolute;margin-left:585.1pt;margin-top:27pt;width:3pt;height:738.1pt;z-index:251679744;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">
                <v:shape id="Shape 428323"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r>
        <w:rPr>
          <w:rFonts w:ascii="Times New Roman" w:eastAsia="Times New Roman" w:hAnsi="Times New Roman" w:cs="Times New Roman"/>
          <w:sz w:val="44"/>
        </w:rPr>
        <w:t xml:space="preserve"> </w:t>
      </w:r>
    </w:p>
    <w:tbl>
      <w:tblPr>
        <w:tblStyle w:val="TableGrid"/>
        <w:tblW w:w="9349" w:type="dxa"/>
        <w:tblInd w:w="6" w:type="dxa"/>
        <w:tblCellMar>
          <w:top w:w="67" w:type="dxa"/>
          <w:left w:w="90" w:type="dxa"/>
          <w:right w:w="37" w:type="dxa"/>
        </w:tblCellMar>
        <w:tblLook w:val="04A0" w:firstRow="1" w:lastRow="0" w:firstColumn="1" w:lastColumn="0" w:noHBand="0" w:noVBand="1"/>
      </w:tblPr>
      <w:tblGrid>
        <w:gridCol w:w="9349"/>
      </w:tblGrid>
      <w:tr w:rsidR="00963931" w:rsidTr="00570FE0">
        <w:trPr>
          <w:trHeight w:val="491"/>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pPr>
            <w:r>
              <w:rPr>
                <w:rFonts w:ascii="Times New Roman" w:eastAsia="Times New Roman" w:hAnsi="Times New Roman" w:cs="Times New Roman"/>
                <w:b/>
                <w:bCs/>
                <w:sz w:val="28"/>
                <w:szCs w:val="28"/>
                <w:rtl/>
              </w:rPr>
              <w:lastRenderedPageBreak/>
              <w:t xml:space="preserve"> Professional Development</w:t>
            </w:r>
          </w:p>
        </w:tc>
      </w:tr>
      <w:tr w:rsidR="00963931" w:rsidTr="00570FE0">
        <w:trPr>
          <w:trHeight w:val="491"/>
        </w:trPr>
        <w:tc>
          <w:tcPr>
            <w:tcW w:w="9349"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pPr>
            <w:r>
              <w:rPr>
                <w:rFonts w:ascii="Times New Roman" w:eastAsia="Times New Roman" w:hAnsi="Times New Roman" w:cs="Times New Roman"/>
                <w:b/>
                <w:bCs/>
                <w:sz w:val="28"/>
                <w:szCs w:val="28"/>
                <w:rtl/>
              </w:rPr>
              <w:t xml:space="preserve"> Orientation for New Academic Staff</w:t>
            </w:r>
          </w:p>
        </w:tc>
      </w:tr>
      <w:tr w:rsidR="00963931" w:rsidTr="00570FE0">
        <w:trPr>
          <w:trHeight w:val="1125"/>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spacing w:after="54" w:line="273" w:lineRule="auto"/>
              <w:ind w:right="211" w:firstLine="2"/>
              <w:jc w:val="right"/>
            </w:pPr>
            <w:r>
              <w:rPr>
                <w:rFonts w:ascii="Times New Roman" w:eastAsia="Times New Roman" w:hAnsi="Times New Roman" w:cs="Times New Roman"/>
                <w:sz w:val="28"/>
                <w:szCs w:val="28"/>
                <w:rtl/>
              </w:rPr>
              <w:t>Providing training programs and workshops aimed at enhancing teaching and academic research skills, in addition to familiarizing staff with the academic systems and regulations in force at the university. Opportunities for continuous development are also provided through scientific conferences and participation in specialized training courses.</w:t>
            </w:r>
          </w:p>
          <w:p w:rsidR="008C1D11" w:rsidRDefault="008C1D11" w:rsidP="008C1D11">
            <w:pPr>
              <w:bidi/>
            </w:pPr>
          </w:p>
        </w:tc>
      </w:tr>
      <w:tr w:rsidR="00963931" w:rsidTr="00570FE0">
        <w:trPr>
          <w:trHeight w:val="491"/>
        </w:trPr>
        <w:tc>
          <w:tcPr>
            <w:tcW w:w="9349"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8C1D11">
            <w:pPr>
              <w:bidi/>
            </w:pPr>
            <w:r>
              <w:rPr>
                <w:rFonts w:ascii="Times New Roman" w:eastAsia="Times New Roman" w:hAnsi="Times New Roman" w:cs="Times New Roman"/>
                <w:b/>
                <w:bCs/>
                <w:sz w:val="28"/>
                <w:szCs w:val="28"/>
                <w:rtl/>
              </w:rPr>
              <w:t xml:space="preserve"> Professional evelopment for Academic Staff</w:t>
            </w:r>
          </w:p>
        </w:tc>
      </w:tr>
      <w:tr w:rsidR="00963931" w:rsidTr="00570FE0">
        <w:trPr>
          <w:trHeight w:val="3345"/>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spacing w:after="55" w:line="274" w:lineRule="auto"/>
              <w:ind w:right="77" w:firstLine="1"/>
              <w:jc w:val="right"/>
            </w:pPr>
            <w:r>
              <w:rPr>
                <w:rFonts w:ascii="Times New Roman" w:eastAsia="Times New Roman" w:hAnsi="Times New Roman" w:cs="Times New Roman"/>
                <w:b/>
                <w:bCs/>
                <w:sz w:val="28"/>
                <w:szCs w:val="28"/>
                <w:rtl/>
              </w:rPr>
              <w:t xml:space="preserve">التدريب على Teaching and Learning Strategies :يتم توفير ورش عمل ودورات تدريبية لتعريف Academic Staff بأحدث أساليب التدريس، مثل التعلم النشط، والتعليم المدمج، واستخدام التكنولوجيا في الفصول الدراسية. كما يتم التركيز على تقنيات التفاعل مع الطلاب وتحفيزهم على الParticipation الفعالة. </w:t>
            </w:r>
            <w:r>
              <w:rPr>
                <w:rFonts w:ascii="Times New Roman" w:eastAsia="Times New Roman" w:hAnsi="Times New Roman" w:cs="Times New Roman"/>
                <w:b/>
                <w:bCs/>
                <w:sz w:val="28"/>
                <w:szCs w:val="28"/>
                <w:rtl/>
              </w:rPr>
              <w:br/>
              <w:t xml:space="preserve">الParticipation في الأبحاث والمشاريع الأكاديمية :يتم تشجيع Academic Staff على الParticipation في الأبحاث والمشاريع الأكاديمية التي تسهم في تطوير مجالاتهم التعليمية والبحثية. </w:t>
            </w:r>
            <w:r>
              <w:rPr>
                <w:rFonts w:ascii="Times New Roman" w:eastAsia="Times New Roman" w:hAnsi="Times New Roman" w:cs="Times New Roman"/>
                <w:b/>
                <w:bCs/>
                <w:sz w:val="28"/>
                <w:szCs w:val="28"/>
                <w:rtl/>
              </w:rPr>
              <w:br/>
              <w:t xml:space="preserve">تطوير مهارات Assessment نتائج التعلم :يعُطى Academic Staff تدريبات على استراتيجيات Assessment فعالة، مثل الAssessment التكويني والAssessmentي، واستخدام أدوات Assessment متنوعة مثل examات، والمشروعات، والمناقشات الجماعية. كما يتم تدريبهم على كيفية تحليل نتائج الAssessment لتحسين الممارسات التعليمية وتقديم التغذية الراجعة المناسبة للطلاب. </w:t>
            </w:r>
          </w:p>
          <w:p w:rsidR="00963931" w:rsidRDefault="00963931" w:rsidP="00570FE0">
            <w:pPr>
              <w:bidi/>
              <w:spacing w:after="57" w:line="273" w:lineRule="auto"/>
              <w:ind w:left="6" w:right="70" w:hanging="6"/>
              <w:jc w:val="right"/>
            </w:pPr>
          </w:p>
          <w:p w:rsidR="00963931" w:rsidRDefault="00963931" w:rsidP="00570FE0">
            <w:pPr>
              <w:bidi/>
              <w:ind w:right="91" w:firstLine="1"/>
              <w:jc w:val="right"/>
            </w:pPr>
          </w:p>
        </w:tc>
      </w:tr>
    </w:tbl>
    <w:p w:rsidR="00963931" w:rsidRDefault="00963931" w:rsidP="00963931">
      <w:pPr>
        <w:spacing w:after="0"/>
        <w:jc w:val="both"/>
      </w:pPr>
      <w:r>
        <w:rPr>
          <w:rFonts w:ascii="Times New Roman" w:eastAsia="Times New Roman" w:hAnsi="Times New Roman" w:cs="Times New Roman"/>
          <w:sz w:val="44"/>
        </w:rPr>
        <w:t xml:space="preserve"> </w:t>
      </w:r>
    </w:p>
    <w:tbl>
      <w:tblPr>
        <w:tblStyle w:val="TableGrid"/>
        <w:tblW w:w="9349" w:type="dxa"/>
        <w:tblInd w:w="6" w:type="dxa"/>
        <w:tblCellMar>
          <w:top w:w="57" w:type="dxa"/>
          <w:left w:w="115" w:type="dxa"/>
          <w:right w:w="355" w:type="dxa"/>
        </w:tblCellMar>
        <w:tblLook w:val="04A0" w:firstRow="1" w:lastRow="0" w:firstColumn="1" w:lastColumn="0" w:noHBand="0" w:noVBand="1"/>
      </w:tblPr>
      <w:tblGrid>
        <w:gridCol w:w="9349"/>
      </w:tblGrid>
      <w:tr w:rsidR="00963931" w:rsidTr="00570FE0">
        <w:trPr>
          <w:trHeight w:val="490"/>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pPr>
            <w:r>
              <w:rPr>
                <w:rFonts w:ascii="Times New Roman" w:eastAsia="Times New Roman" w:hAnsi="Times New Roman" w:cs="Times New Roman"/>
                <w:b/>
                <w:bCs/>
                <w:sz w:val="28"/>
                <w:szCs w:val="28"/>
              </w:rPr>
              <w:t xml:space="preserve">11- </w:t>
            </w:r>
            <w:r>
              <w:rPr>
                <w:rFonts w:ascii="Times New Roman" w:eastAsia="Times New Roman" w:hAnsi="Times New Roman" w:cs="Times New Roman"/>
                <w:b/>
                <w:bCs/>
                <w:sz w:val="28"/>
                <w:szCs w:val="28"/>
                <w:rtl/>
              </w:rPr>
              <w:t xml:space="preserve">معيار القبول </w:t>
            </w:r>
          </w:p>
        </w:tc>
      </w:tr>
      <w:tr w:rsidR="00963931" w:rsidTr="00570FE0">
        <w:trPr>
          <w:trHeight w:val="1864"/>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635BE2">
            <w:pPr>
              <w:numPr>
                <w:ilvl w:val="0"/>
                <w:numId w:val="50"/>
              </w:numPr>
              <w:bidi/>
              <w:spacing w:after="74"/>
              <w:ind w:hanging="360"/>
            </w:pPr>
            <w:r>
              <w:rPr>
                <w:rFonts w:ascii="Times New Roman" w:eastAsia="Times New Roman" w:hAnsi="Times New Roman" w:cs="Times New Roman"/>
                <w:sz w:val="28"/>
                <w:szCs w:val="28"/>
                <w:rtl/>
              </w:rPr>
              <w:t xml:space="preserve">Central Admission </w:t>
            </w:r>
            <w:r>
              <w:rPr>
                <w:rFonts w:ascii="Times New Roman" w:eastAsia="Times New Roman" w:hAnsi="Times New Roman" w:cs="Times New Roman"/>
                <w:sz w:val="28"/>
                <w:szCs w:val="28"/>
                <w:rtl/>
              </w:rPr>
              <w:br/>
              <w:t xml:space="preserve">Admission of students graduating from the biology and applied branches. </w:t>
            </w:r>
            <w:r>
              <w:rPr>
                <w:rFonts w:ascii="Times New Roman" w:eastAsia="Times New Roman" w:hAnsi="Times New Roman" w:cs="Times New Roman"/>
                <w:sz w:val="28"/>
                <w:szCs w:val="28"/>
                <w:rtl/>
              </w:rPr>
              <w:br/>
              <w:t xml:space="preserve">Personal interview for students. </w:t>
            </w:r>
            <w:r>
              <w:rPr>
                <w:rFonts w:ascii="Times New Roman" w:eastAsia="Times New Roman" w:hAnsi="Times New Roman" w:cs="Times New Roman"/>
                <w:sz w:val="28"/>
                <w:szCs w:val="28"/>
                <w:rtl/>
              </w:rPr>
              <w:br/>
              <w:t xml:space="preserve">Age exemption for evening-study admission. </w:t>
            </w:r>
            <w:r>
              <w:rPr>
                <w:rFonts w:ascii="Times New Roman" w:eastAsia="Times New Roman" w:hAnsi="Times New Roman" w:cs="Times New Roman"/>
                <w:sz w:val="28"/>
                <w:szCs w:val="28"/>
                <w:rtl/>
              </w:rPr>
              <w:br/>
              <w:t xml:space="preserve">Department capacity. </w:t>
            </w:r>
          </w:p>
          <w:p w:rsidR="00963931" w:rsidRDefault="00963931" w:rsidP="00635BE2">
            <w:pPr>
              <w:numPr>
                <w:ilvl w:val="0"/>
                <w:numId w:val="50"/>
              </w:numPr>
              <w:bidi/>
              <w:spacing w:after="74"/>
              <w:ind w:hanging="360"/>
            </w:pPr>
          </w:p>
          <w:p w:rsidR="00963931" w:rsidRDefault="00963931" w:rsidP="00635BE2">
            <w:pPr>
              <w:numPr>
                <w:ilvl w:val="0"/>
                <w:numId w:val="50"/>
              </w:numPr>
              <w:bidi/>
              <w:spacing w:after="74"/>
              <w:ind w:hanging="360"/>
            </w:pPr>
          </w:p>
          <w:p w:rsidR="00963931" w:rsidRDefault="00963931" w:rsidP="00635BE2">
            <w:pPr>
              <w:numPr>
                <w:ilvl w:val="0"/>
                <w:numId w:val="50"/>
              </w:numPr>
              <w:bidi/>
              <w:spacing w:after="71"/>
              <w:ind w:hanging="360"/>
            </w:pPr>
          </w:p>
          <w:p w:rsidR="00963931" w:rsidRDefault="00963931" w:rsidP="00635BE2">
            <w:pPr>
              <w:numPr>
                <w:ilvl w:val="0"/>
                <w:numId w:val="50"/>
              </w:numPr>
              <w:bidi/>
              <w:ind w:hanging="360"/>
            </w:pPr>
          </w:p>
        </w:tc>
      </w:tr>
    </w:tbl>
    <w:p w:rsidR="00963931" w:rsidRDefault="00963931" w:rsidP="00963931">
      <w:pPr>
        <w:spacing w:after="0"/>
        <w:jc w:val="both"/>
      </w:pPr>
      <w:r>
        <w:rPr>
          <w:noProof/>
        </w:rPr>
        <mc:AlternateContent>
          <mc:Choice Requires="wpg">
            <w:drawing>
              <wp:anchor distT="0" distB="0" distL="114300" distR="114300" simplePos="0" relativeHeight="251680768" behindDoc="0" locked="0" layoutInCell="1" allowOverlap="1" wp14:anchorId="2CC919B8" wp14:editId="39EC6F1A">
                <wp:simplePos x="0" y="0"/>
                <wp:positionH relativeFrom="page">
                  <wp:posOffset>304800</wp:posOffset>
                </wp:positionH>
                <wp:positionV relativeFrom="page">
                  <wp:posOffset>342850</wp:posOffset>
                </wp:positionV>
                <wp:extent cx="38100" cy="9373870"/>
                <wp:effectExtent l="0" t="0" r="0" b="0"/>
                <wp:wrapTopAndBottom/>
                <wp:docPr id="255908" name="Group 255908"/>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29181" name="Shape 42918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5A52CE4B" id="Group 255908" o:spid="_x0000_s1026" style="position:absolute;margin-left:24pt;margin-top:27pt;width:3pt;height:738.1pt;z-index:251680768;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">
                <v:shape id="Shape 42918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681792" behindDoc="0" locked="0" layoutInCell="1" allowOverlap="1" wp14:anchorId="3E6F0852" wp14:editId="449EFD64">
                <wp:simplePos x="0" y="0"/>
                <wp:positionH relativeFrom="page">
                  <wp:posOffset>7430770</wp:posOffset>
                </wp:positionH>
                <wp:positionV relativeFrom="page">
                  <wp:posOffset>342850</wp:posOffset>
                </wp:positionV>
                <wp:extent cx="38100" cy="9373870"/>
                <wp:effectExtent l="0" t="0" r="0" b="0"/>
                <wp:wrapSquare wrapText="bothSides"/>
                <wp:docPr id="255909" name="Group 255909"/>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29183" name="Shape 429183"/>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062115E0" id="Group 255909" o:spid="_x0000_s1026" style="position:absolute;margin-left:585.1pt;margin-top:27pt;width:3pt;height:738.1pt;z-index:251681792;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">
                <v:shape id="Shape 429183"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r>
        <w:rPr>
          <w:rFonts w:ascii="Times New Roman" w:eastAsia="Times New Roman" w:hAnsi="Times New Roman" w:cs="Times New Roman"/>
          <w:sz w:val="44"/>
        </w:rPr>
        <w:t xml:space="preserve"> </w:t>
      </w:r>
    </w:p>
    <w:tbl>
      <w:tblPr>
        <w:tblStyle w:val="TableGrid"/>
        <w:tblW w:w="9349" w:type="dxa"/>
        <w:tblInd w:w="6" w:type="dxa"/>
        <w:tblCellMar>
          <w:top w:w="63" w:type="dxa"/>
          <w:left w:w="1926" w:type="dxa"/>
          <w:right w:w="355" w:type="dxa"/>
        </w:tblCellMar>
        <w:tblLook w:val="04A0" w:firstRow="1" w:lastRow="0" w:firstColumn="1" w:lastColumn="0" w:noHBand="0" w:noVBand="1"/>
      </w:tblPr>
      <w:tblGrid>
        <w:gridCol w:w="9349"/>
      </w:tblGrid>
      <w:tr w:rsidR="00963931" w:rsidTr="00570FE0">
        <w:trPr>
          <w:trHeight w:val="490"/>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pPr>
            <w:r>
              <w:rPr>
                <w:rFonts w:ascii="Times New Roman" w:eastAsia="Times New Roman" w:hAnsi="Times New Roman" w:cs="Times New Roman"/>
                <w:b/>
                <w:bCs/>
                <w:sz w:val="28"/>
                <w:szCs w:val="28"/>
              </w:rPr>
              <w:t xml:space="preserve">12- </w:t>
            </w:r>
            <w:r>
              <w:rPr>
                <w:rFonts w:ascii="Times New Roman" w:eastAsia="Times New Roman" w:hAnsi="Times New Roman" w:cs="Times New Roman"/>
                <w:b/>
                <w:bCs/>
                <w:sz w:val="28"/>
                <w:szCs w:val="28"/>
                <w:rtl/>
              </w:rPr>
              <w:t xml:space="preserve">أهم مصادر المعلومات عن البرنامج </w:t>
            </w:r>
          </w:p>
        </w:tc>
      </w:tr>
      <w:tr w:rsidR="00963931" w:rsidTr="00570FE0">
        <w:trPr>
          <w:trHeight w:val="1123"/>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635BE2">
            <w:pPr>
              <w:numPr>
                <w:ilvl w:val="0"/>
                <w:numId w:val="51"/>
              </w:numPr>
              <w:bidi/>
              <w:spacing w:after="78"/>
              <w:ind w:hanging="360"/>
            </w:pPr>
            <w:r>
              <w:rPr>
                <w:rFonts w:ascii="Times New Roman" w:eastAsia="Times New Roman" w:hAnsi="Times New Roman" w:cs="Times New Roman"/>
                <w:sz w:val="28"/>
                <w:szCs w:val="28"/>
                <w:rtl/>
              </w:rPr>
              <w:lastRenderedPageBreak/>
              <w:t xml:space="preserve">The student's secondary school graduation document issued by the Ministry of Education. </w:t>
            </w:r>
            <w:r>
              <w:rPr>
                <w:rFonts w:ascii="Times New Roman" w:eastAsia="Times New Roman" w:hAnsi="Times New Roman" w:cs="Times New Roman"/>
                <w:sz w:val="28"/>
                <w:szCs w:val="28"/>
                <w:rtl/>
              </w:rPr>
              <w:br/>
              <w:t xml:space="preserve">The central admission results issued by the Ministry of Higher Education. </w:t>
            </w:r>
            <w:r>
              <w:rPr>
                <w:rFonts w:ascii="Times New Roman" w:eastAsia="Times New Roman" w:hAnsi="Times New Roman" w:cs="Times New Roman"/>
                <w:sz w:val="28"/>
                <w:szCs w:val="28"/>
                <w:rtl/>
              </w:rPr>
              <w:br/>
              <w:t xml:space="preserve">The student's official personal documents (the four identification documents or the unified card). </w:t>
            </w:r>
          </w:p>
          <w:p w:rsidR="00963931" w:rsidRDefault="00963931" w:rsidP="00635BE2">
            <w:pPr>
              <w:numPr>
                <w:ilvl w:val="0"/>
                <w:numId w:val="51"/>
              </w:numPr>
              <w:bidi/>
              <w:spacing w:after="75"/>
              <w:ind w:hanging="360"/>
            </w:pPr>
          </w:p>
          <w:p w:rsidR="00963931" w:rsidRDefault="00963931" w:rsidP="00635BE2">
            <w:pPr>
              <w:numPr>
                <w:ilvl w:val="0"/>
                <w:numId w:val="51"/>
              </w:numPr>
              <w:bidi/>
              <w:ind w:hanging="360"/>
            </w:pPr>
          </w:p>
        </w:tc>
      </w:tr>
    </w:tbl>
    <w:p w:rsidR="00963931" w:rsidRDefault="00963931" w:rsidP="008C1D11">
      <w:pPr>
        <w:spacing w:after="192"/>
        <w:jc w:val="both"/>
      </w:pPr>
      <w:r>
        <w:rPr>
          <w:rFonts w:ascii="Times New Roman" w:eastAsia="Times New Roman" w:hAnsi="Times New Roman" w:cs="Times New Roman"/>
          <w:sz w:val="44"/>
        </w:rPr>
        <w:t xml:space="preserve"> </w:t>
      </w:r>
    </w:p>
    <w:tbl>
      <w:tblPr>
        <w:tblStyle w:val="TableGrid"/>
        <w:tblW w:w="9349" w:type="dxa"/>
        <w:tblInd w:w="6" w:type="dxa"/>
        <w:tblCellMar>
          <w:top w:w="8" w:type="dxa"/>
          <w:left w:w="54" w:type="dxa"/>
          <w:right w:w="164" w:type="dxa"/>
        </w:tblCellMar>
        <w:tblLook w:val="04A0" w:firstRow="1" w:lastRow="0" w:firstColumn="1" w:lastColumn="0" w:noHBand="0" w:noVBand="1"/>
      </w:tblPr>
      <w:tblGrid>
        <w:gridCol w:w="9349"/>
      </w:tblGrid>
      <w:tr w:rsidR="00963931" w:rsidTr="00570FE0">
        <w:trPr>
          <w:trHeight w:val="490"/>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299"/>
            </w:pPr>
            <w:r>
              <w:rPr>
                <w:rFonts w:ascii="Times New Roman" w:eastAsia="Times New Roman" w:hAnsi="Times New Roman" w:cs="Times New Roman"/>
                <w:b/>
                <w:bCs/>
                <w:sz w:val="28"/>
                <w:szCs w:val="28"/>
              </w:rPr>
              <w:t xml:space="preserve">13- </w:t>
            </w:r>
            <w:r>
              <w:rPr>
                <w:rFonts w:ascii="Times New Roman" w:eastAsia="Times New Roman" w:hAnsi="Times New Roman" w:cs="Times New Roman"/>
                <w:b/>
                <w:bCs/>
                <w:sz w:val="28"/>
                <w:szCs w:val="28"/>
                <w:rtl/>
              </w:rPr>
              <w:t xml:space="preserve">خطة تطوير البرنامج </w:t>
            </w:r>
          </w:p>
        </w:tc>
      </w:tr>
      <w:tr w:rsidR="00963931" w:rsidTr="00570FE0">
        <w:trPr>
          <w:trHeight w:val="6045"/>
        </w:trPr>
        <w:tc>
          <w:tcPr>
            <w:tcW w:w="9349" w:type="dxa"/>
            <w:tcBorders>
              <w:top w:val="single" w:sz="4" w:space="0" w:color="000000"/>
              <w:left w:val="single" w:sz="4" w:space="0" w:color="000000"/>
              <w:bottom w:val="single" w:sz="4" w:space="0" w:color="000000"/>
              <w:right w:val="single" w:sz="4" w:space="0" w:color="000000"/>
            </w:tcBorders>
          </w:tcPr>
          <w:p w:rsidR="007051F6" w:rsidRPr="007051F6" w:rsidRDefault="007051F6" w:rsidP="007051F6">
            <w:pPr>
              <w:spacing w:after="312"/>
              <w:jc w:val="right"/>
              <w:rPr>
                <w:rFonts w:ascii="Times New Roman" w:eastAsia="Times New Roman" w:hAnsi="Times New Roman" w:cs="Times New Roman"/>
                <w:sz w:val="28"/>
              </w:rPr>
            </w:pPr>
            <w:r w:rsidRPr="007051F6">
              <w:rPr>
                <w:rFonts w:ascii="Times New Roman" w:eastAsia="Times New Roman" w:hAnsi="Times New Roman" w:cs="Times New Roman"/>
                <w:sz w:val="28"/>
              </w:rPr>
              <w:t>⸻Curriculum Development: Reviewing and updating curricula to include modern trends such as Digital Evidence Analysis and artificial intelligence technologie</w:t>
            </w:r>
          </w:p>
          <w:p w:rsidR="007051F6" w:rsidRPr="007051F6" w:rsidRDefault="007051F6" w:rsidP="007051F6">
            <w:pPr>
              <w:spacing w:after="312"/>
              <w:jc w:val="right"/>
              <w:rPr>
                <w:rFonts w:ascii="Times New Roman" w:eastAsia="Times New Roman" w:hAnsi="Times New Roman" w:cs="Times New Roman"/>
                <w:sz w:val="28"/>
              </w:rPr>
            </w:pPr>
            <w:r w:rsidRPr="007051F6">
              <w:rPr>
                <w:rFonts w:ascii="Times New Roman" w:eastAsia="Times New Roman" w:hAnsi="Times New Roman" w:cs="Times New Roman"/>
                <w:sz w:val="28"/>
              </w:rPr>
              <w:t>Enhancing Practical Skills: Providing well-equipped laboratories and organizing field training and workshops to develop students’ practical skills.</w:t>
            </w:r>
          </w:p>
          <w:p w:rsidR="007051F6" w:rsidRPr="007051F6" w:rsidRDefault="007051F6" w:rsidP="007051F6">
            <w:pPr>
              <w:spacing w:after="312"/>
              <w:jc w:val="right"/>
              <w:rPr>
                <w:rFonts w:ascii="Times New Roman" w:eastAsia="Times New Roman" w:hAnsi="Times New Roman" w:cs="Times New Roman"/>
                <w:sz w:val="28"/>
              </w:rPr>
            </w:pPr>
            <w:r w:rsidRPr="007051F6">
              <w:rPr>
                <w:rFonts w:ascii="Times New Roman" w:eastAsia="Times New Roman" w:hAnsi="Times New Roman" w:cs="Times New Roman"/>
                <w:sz w:val="28"/>
              </w:rPr>
              <w:t>Investment in Technology: Integrating new technologies such as digital emergency analysis and 3D printing into the curricula.</w:t>
            </w:r>
          </w:p>
          <w:p w:rsidR="007051F6" w:rsidRPr="007051F6" w:rsidRDefault="007051F6" w:rsidP="007051F6">
            <w:pPr>
              <w:spacing w:after="312"/>
              <w:jc w:val="right"/>
              <w:rPr>
                <w:rFonts w:ascii="Times New Roman" w:eastAsia="Times New Roman" w:hAnsi="Times New Roman" w:cs="Times New Roman"/>
                <w:sz w:val="28"/>
              </w:rPr>
            </w:pPr>
            <w:r w:rsidRPr="007051F6">
              <w:rPr>
                <w:rFonts w:ascii="Times New Roman" w:eastAsia="Times New Roman" w:hAnsi="Times New Roman" w:cs="Times New Roman"/>
                <w:sz w:val="28"/>
              </w:rPr>
              <w:t>Development of Academic Staff: Training academic staff in cooperation with local and international experts.</w:t>
            </w:r>
          </w:p>
          <w:p w:rsidR="007051F6" w:rsidRPr="007051F6" w:rsidRDefault="007051F6" w:rsidP="007051F6">
            <w:pPr>
              <w:spacing w:after="312"/>
              <w:jc w:val="right"/>
              <w:rPr>
                <w:rFonts w:ascii="Times New Roman" w:eastAsia="Times New Roman" w:hAnsi="Times New Roman" w:cs="Times New Roman"/>
                <w:sz w:val="28"/>
              </w:rPr>
            </w:pPr>
            <w:r w:rsidRPr="007051F6">
              <w:rPr>
                <w:rFonts w:ascii="Times New Roman" w:eastAsia="Times New Roman" w:hAnsi="Times New Roman" w:cs="Times New Roman"/>
                <w:sz w:val="28"/>
              </w:rPr>
              <w:t>Enhancing Scientific Research: Encouraging research and establishing specialized laboratories to develop tools in forensic science.</w:t>
            </w:r>
          </w:p>
          <w:p w:rsidR="007051F6" w:rsidRPr="007051F6" w:rsidRDefault="007051F6" w:rsidP="007051F6">
            <w:pPr>
              <w:spacing w:after="312"/>
              <w:jc w:val="right"/>
              <w:rPr>
                <w:rFonts w:ascii="Times New Roman" w:eastAsia="Times New Roman" w:hAnsi="Times New Roman" w:cs="Times New Roman"/>
                <w:sz w:val="28"/>
              </w:rPr>
            </w:pPr>
            <w:r w:rsidRPr="007051F6">
              <w:rPr>
                <w:rFonts w:ascii="Times New Roman" w:eastAsia="Times New Roman" w:hAnsi="Times New Roman" w:cs="Times New Roman"/>
                <w:sz w:val="28"/>
              </w:rPr>
              <w:t>Linking with the Public and Private Sectors: Strengthening cooperation with security and judicial authorities to provide training and employment opportunities for students.</w:t>
            </w:r>
          </w:p>
          <w:p w:rsidR="007051F6" w:rsidRPr="007051F6" w:rsidRDefault="007051F6" w:rsidP="007051F6">
            <w:pPr>
              <w:spacing w:after="312"/>
              <w:jc w:val="right"/>
              <w:rPr>
                <w:rFonts w:ascii="Times New Roman" w:eastAsia="Times New Roman" w:hAnsi="Times New Roman" w:cs="Times New Roman"/>
                <w:sz w:val="28"/>
              </w:rPr>
            </w:pPr>
            <w:r w:rsidRPr="007051F6">
              <w:rPr>
                <w:rFonts w:ascii="Times New Roman" w:eastAsia="Times New Roman" w:hAnsi="Times New Roman" w:cs="Times New Roman"/>
                <w:sz w:val="28"/>
              </w:rPr>
              <w:t>Expansion of Academic Programs: Introducing M.Sc. and Ph.D. programs in advanced specializations and providing accredited degrees.</w:t>
            </w:r>
          </w:p>
          <w:p w:rsidR="007051F6" w:rsidRPr="007051F6" w:rsidRDefault="007051F6" w:rsidP="007051F6">
            <w:pPr>
              <w:spacing w:after="312"/>
              <w:jc w:val="right"/>
              <w:rPr>
                <w:rFonts w:ascii="Times New Roman" w:eastAsia="Times New Roman" w:hAnsi="Times New Roman" w:cs="Times New Roman"/>
                <w:sz w:val="28"/>
              </w:rPr>
            </w:pPr>
            <w:r w:rsidRPr="007051F6">
              <w:rPr>
                <w:rFonts w:ascii="Times New Roman" w:eastAsia="Times New Roman" w:hAnsi="Times New Roman" w:cs="Times New Roman"/>
                <w:sz w:val="28"/>
              </w:rPr>
              <w:t>Continuous Assessment and Improvement: Establishing a periodic evaluation system for curricula, staff performance, and facilities.</w:t>
            </w:r>
          </w:p>
          <w:p w:rsidR="00963931" w:rsidRDefault="007051F6" w:rsidP="007051F6">
            <w:pPr>
              <w:spacing w:after="312"/>
              <w:jc w:val="right"/>
            </w:pPr>
            <w:r w:rsidRPr="007051F6">
              <w:rPr>
                <w:rFonts w:ascii="Times New Roman" w:eastAsia="Times New Roman" w:hAnsi="Times New Roman" w:cs="Times New Roman"/>
                <w:sz w:val="28"/>
              </w:rPr>
              <w:t>Orientation Toward Sustainability: Focusing on providing a sustainable educational environment and increasing societal awareness of the importance of forensic evidence.</w:t>
            </w:r>
          </w:p>
        </w:tc>
      </w:tr>
    </w:tbl>
    <w:p w:rsidR="008C1D11" w:rsidRDefault="00963931" w:rsidP="008C1D11">
      <w:pPr>
        <w:pStyle w:val="2"/>
        <w:jc w:val="right"/>
        <w:rPr>
          <w:rFonts w:cs="Calibri"/>
        </w:rPr>
      </w:pPr>
      <w:r>
        <w:rPr>
          <w:rFonts w:cs="Calibri" w:hint="cs"/>
          <w:rtl/>
        </w:rPr>
        <w:t>st: Introduction to Serology and Blood</w:t>
      </w:r>
    </w:p>
    <w:p w:rsidR="008C1D11" w:rsidRPr="008C1D11" w:rsidRDefault="008C1D11" w:rsidP="008C1D11">
      <w:pPr>
        <w:tabs>
          <w:tab w:val="left" w:pos="10860"/>
        </w:tabs>
      </w:pPr>
    </w:p>
    <w:tbl>
      <w:tblPr>
        <w:tblStyle w:val="1-1"/>
        <w:tblpPr w:leftFromText="180" w:rightFromText="180" w:vertAnchor="text" w:tblpY="1"/>
        <w:tblW w:w="0" w:type="auto"/>
        <w:tblLook w:val="04A0" w:firstRow="1" w:lastRow="0" w:firstColumn="1" w:lastColumn="0" w:noHBand="0" w:noVBand="1"/>
      </w:tblPr>
      <w:tblGrid>
        <w:gridCol w:w="4320"/>
        <w:gridCol w:w="4320"/>
      </w:tblGrid>
      <w:tr w:rsidR="00963931" w:rsidRPr="00E108A6" w:rsidTr="00570F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rsidR="00963931" w:rsidRPr="00E108A6" w:rsidRDefault="00963931" w:rsidP="00570FE0">
            <w:pPr>
              <w:bidi/>
              <w:jc w:val="right"/>
              <w:rPr>
                <w:color w:val="000000" w:themeColor="text1"/>
              </w:rPr>
            </w:pPr>
            <w:r w:rsidRPr="00E108A6">
              <w:rPr>
                <w:rFonts w:cs="Times New Roman"/>
                <w:color w:val="000000" w:themeColor="text1"/>
                <w:rtl/>
              </w:rPr>
              <w:t>Theoretical Part</w:t>
            </w:r>
          </w:p>
        </w:tc>
        <w:tc>
          <w:tcPr>
            <w:tcW w:w="4320" w:type="dxa"/>
            <w:hideMark/>
          </w:tcPr>
          <w:p w:rsidR="00963931" w:rsidRPr="00E108A6" w:rsidRDefault="00963931" w:rsidP="00570FE0">
            <w:pPr>
              <w:bidi/>
              <w:jc w:val="right"/>
              <w:cnfStyle w:val="100000000000" w:firstRow="1" w:lastRow="0" w:firstColumn="0" w:lastColumn="0" w:oddVBand="0" w:evenVBand="0" w:oddHBand="0" w:evenHBand="0" w:firstRowFirstColumn="0" w:firstRowLastColumn="0" w:lastRowFirstColumn="0" w:lastRowLastColumn="0"/>
              <w:rPr>
                <w:color w:val="000000" w:themeColor="text1"/>
              </w:rPr>
            </w:pPr>
            <w:r w:rsidRPr="00E108A6">
              <w:rPr>
                <w:rFonts w:cs="Times New Roman"/>
                <w:color w:val="000000" w:themeColor="text1"/>
                <w:rtl/>
              </w:rPr>
              <w:t>Topic</w:t>
            </w:r>
          </w:p>
        </w:tc>
      </w:tr>
      <w:tr w:rsidR="00963931" w:rsidRPr="00E108A6" w:rsidTr="00570FE0">
        <w:tc>
          <w:tcPr>
            <w:cnfStyle w:val="001000000000" w:firstRow="0" w:lastRow="0" w:firstColumn="1" w:lastColumn="0" w:oddVBand="0" w:evenVBand="0" w:oddHBand="0" w:evenHBand="0" w:firstRowFirstColumn="0" w:firstRowLastColumn="0" w:lastRowFirstColumn="0" w:lastRowLastColumn="0"/>
            <w:tcW w:w="4320" w:type="dxa"/>
            <w:shd w:val="clear" w:color="auto" w:fill="DBE5F1" w:themeFill="accent1" w:themeFillTint="33"/>
            <w:hideMark/>
          </w:tcPr>
          <w:p w:rsidR="00963931" w:rsidRPr="00E108A6" w:rsidRDefault="00963931" w:rsidP="00570FE0">
            <w:pPr>
              <w:bidi/>
              <w:jc w:val="right"/>
              <w:rPr>
                <w:color w:val="000000" w:themeColor="text1"/>
              </w:rPr>
            </w:pPr>
            <w:r w:rsidRPr="00E108A6">
              <w:rPr>
                <w:color w:val="000000" w:themeColor="text1"/>
              </w:rPr>
              <w:t>1</w:t>
            </w:r>
          </w:p>
        </w:tc>
        <w:tc>
          <w:tcPr>
            <w:tcW w:w="4320" w:type="dxa"/>
            <w:shd w:val="clear" w:color="auto" w:fill="DBE5F1" w:themeFill="accent1" w:themeFillTint="33"/>
            <w:hideMark/>
          </w:tcPr>
          <w:p w:rsidR="00963931" w:rsidRPr="00E108A6" w:rsidRDefault="00963931" w:rsidP="00570FE0">
            <w:pPr>
              <w:bidi/>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E108A6">
              <w:rPr>
                <w:color w:val="000000" w:themeColor="text1"/>
              </w:rPr>
              <w:t>Introduction of serology</w:t>
            </w:r>
          </w:p>
        </w:tc>
      </w:tr>
      <w:tr w:rsidR="00963931" w:rsidRPr="00E108A6" w:rsidTr="00570FE0">
        <w:tc>
          <w:tcPr>
            <w:cnfStyle w:val="001000000000" w:firstRow="0" w:lastRow="0" w:firstColumn="1" w:lastColumn="0" w:oddVBand="0" w:evenVBand="0" w:oddHBand="0" w:evenHBand="0" w:firstRowFirstColumn="0" w:firstRowLastColumn="0" w:lastRowFirstColumn="0" w:lastRowLastColumn="0"/>
            <w:tcW w:w="4320" w:type="dxa"/>
            <w:shd w:val="clear" w:color="auto" w:fill="DBE5F1" w:themeFill="accent1" w:themeFillTint="33"/>
            <w:hideMark/>
          </w:tcPr>
          <w:p w:rsidR="00963931" w:rsidRPr="00E108A6" w:rsidRDefault="00963931" w:rsidP="00570FE0">
            <w:pPr>
              <w:bidi/>
              <w:jc w:val="right"/>
              <w:rPr>
                <w:color w:val="000000" w:themeColor="text1"/>
              </w:rPr>
            </w:pPr>
            <w:r w:rsidRPr="00E108A6">
              <w:rPr>
                <w:color w:val="000000" w:themeColor="text1"/>
              </w:rPr>
              <w:t>2</w:t>
            </w:r>
          </w:p>
        </w:tc>
        <w:tc>
          <w:tcPr>
            <w:tcW w:w="4320" w:type="dxa"/>
            <w:shd w:val="clear" w:color="auto" w:fill="DBE5F1" w:themeFill="accent1" w:themeFillTint="33"/>
            <w:hideMark/>
          </w:tcPr>
          <w:p w:rsidR="00963931" w:rsidRPr="00E108A6" w:rsidRDefault="00963931" w:rsidP="00570FE0">
            <w:pPr>
              <w:bidi/>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E108A6">
              <w:rPr>
                <w:color w:val="000000" w:themeColor="text1"/>
              </w:rPr>
              <w:t>Sera and blood</w:t>
            </w:r>
          </w:p>
        </w:tc>
      </w:tr>
      <w:tr w:rsidR="00963931" w:rsidRPr="00E108A6" w:rsidTr="00570FE0">
        <w:tc>
          <w:tcPr>
            <w:cnfStyle w:val="001000000000" w:firstRow="0" w:lastRow="0" w:firstColumn="1" w:lastColumn="0" w:oddVBand="0" w:evenVBand="0" w:oddHBand="0" w:evenHBand="0" w:firstRowFirstColumn="0" w:firstRowLastColumn="0" w:lastRowFirstColumn="0" w:lastRowLastColumn="0"/>
            <w:tcW w:w="4320" w:type="dxa"/>
            <w:shd w:val="clear" w:color="auto" w:fill="DBE5F1" w:themeFill="accent1" w:themeFillTint="33"/>
            <w:hideMark/>
          </w:tcPr>
          <w:p w:rsidR="00963931" w:rsidRPr="00E108A6" w:rsidRDefault="00963931" w:rsidP="00570FE0">
            <w:pPr>
              <w:bidi/>
              <w:jc w:val="right"/>
              <w:rPr>
                <w:color w:val="000000" w:themeColor="text1"/>
              </w:rPr>
            </w:pPr>
            <w:r w:rsidRPr="00E108A6">
              <w:rPr>
                <w:color w:val="000000" w:themeColor="text1"/>
              </w:rPr>
              <w:t>3</w:t>
            </w:r>
          </w:p>
        </w:tc>
        <w:tc>
          <w:tcPr>
            <w:tcW w:w="4320" w:type="dxa"/>
            <w:shd w:val="clear" w:color="auto" w:fill="DBE5F1" w:themeFill="accent1" w:themeFillTint="33"/>
            <w:hideMark/>
          </w:tcPr>
          <w:p w:rsidR="00963931" w:rsidRPr="00E108A6" w:rsidRDefault="00963931" w:rsidP="00570FE0">
            <w:pPr>
              <w:bidi/>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E108A6">
              <w:rPr>
                <w:color w:val="000000" w:themeColor="text1"/>
              </w:rPr>
              <w:t>Hematology</w:t>
            </w:r>
          </w:p>
        </w:tc>
      </w:tr>
      <w:tr w:rsidR="00963931" w:rsidRPr="00E108A6" w:rsidTr="00570FE0">
        <w:tc>
          <w:tcPr>
            <w:cnfStyle w:val="001000000000" w:firstRow="0" w:lastRow="0" w:firstColumn="1" w:lastColumn="0" w:oddVBand="0" w:evenVBand="0" w:oddHBand="0" w:evenHBand="0" w:firstRowFirstColumn="0" w:firstRowLastColumn="0" w:lastRowFirstColumn="0" w:lastRowLastColumn="0"/>
            <w:tcW w:w="4320" w:type="dxa"/>
            <w:shd w:val="clear" w:color="auto" w:fill="DBE5F1" w:themeFill="accent1" w:themeFillTint="33"/>
            <w:hideMark/>
          </w:tcPr>
          <w:p w:rsidR="00963931" w:rsidRPr="00E108A6" w:rsidRDefault="00963931" w:rsidP="00570FE0">
            <w:pPr>
              <w:bidi/>
              <w:jc w:val="right"/>
              <w:rPr>
                <w:color w:val="000000" w:themeColor="text1"/>
              </w:rPr>
            </w:pPr>
            <w:r w:rsidRPr="00E108A6">
              <w:rPr>
                <w:color w:val="000000" w:themeColor="text1"/>
              </w:rPr>
              <w:t>4</w:t>
            </w:r>
          </w:p>
        </w:tc>
        <w:tc>
          <w:tcPr>
            <w:tcW w:w="4320" w:type="dxa"/>
            <w:shd w:val="clear" w:color="auto" w:fill="DBE5F1" w:themeFill="accent1" w:themeFillTint="33"/>
            <w:hideMark/>
          </w:tcPr>
          <w:p w:rsidR="00963931" w:rsidRPr="00E108A6" w:rsidRDefault="00963931" w:rsidP="00570FE0">
            <w:pPr>
              <w:bidi/>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E108A6">
              <w:rPr>
                <w:color w:val="000000" w:themeColor="text1"/>
              </w:rPr>
              <w:t>Immunoglobulin’s</w:t>
            </w:r>
          </w:p>
        </w:tc>
      </w:tr>
      <w:tr w:rsidR="00963931" w:rsidRPr="00E108A6" w:rsidTr="00570FE0">
        <w:tc>
          <w:tcPr>
            <w:cnfStyle w:val="001000000000" w:firstRow="0" w:lastRow="0" w:firstColumn="1" w:lastColumn="0" w:oddVBand="0" w:evenVBand="0" w:oddHBand="0" w:evenHBand="0" w:firstRowFirstColumn="0" w:firstRowLastColumn="0" w:lastRowFirstColumn="0" w:lastRowLastColumn="0"/>
            <w:tcW w:w="4320" w:type="dxa"/>
            <w:shd w:val="clear" w:color="auto" w:fill="DBE5F1" w:themeFill="accent1" w:themeFillTint="33"/>
            <w:hideMark/>
          </w:tcPr>
          <w:p w:rsidR="00963931" w:rsidRPr="00E108A6" w:rsidRDefault="00963931" w:rsidP="00570FE0">
            <w:pPr>
              <w:bidi/>
              <w:jc w:val="right"/>
              <w:rPr>
                <w:color w:val="000000" w:themeColor="text1"/>
              </w:rPr>
            </w:pPr>
            <w:r w:rsidRPr="00E108A6">
              <w:rPr>
                <w:color w:val="000000" w:themeColor="text1"/>
              </w:rPr>
              <w:t>5</w:t>
            </w:r>
          </w:p>
        </w:tc>
        <w:tc>
          <w:tcPr>
            <w:tcW w:w="4320" w:type="dxa"/>
            <w:shd w:val="clear" w:color="auto" w:fill="DBE5F1" w:themeFill="accent1" w:themeFillTint="33"/>
            <w:hideMark/>
          </w:tcPr>
          <w:p w:rsidR="00963931" w:rsidRPr="00E108A6" w:rsidRDefault="00963931" w:rsidP="00570FE0">
            <w:pPr>
              <w:bidi/>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E108A6">
              <w:rPr>
                <w:color w:val="000000" w:themeColor="text1"/>
              </w:rPr>
              <w:t>Serological test</w:t>
            </w:r>
          </w:p>
        </w:tc>
      </w:tr>
      <w:tr w:rsidR="00963931" w:rsidRPr="00E108A6" w:rsidTr="00570FE0">
        <w:tc>
          <w:tcPr>
            <w:cnfStyle w:val="001000000000" w:firstRow="0" w:lastRow="0" w:firstColumn="1" w:lastColumn="0" w:oddVBand="0" w:evenVBand="0" w:oddHBand="0" w:evenHBand="0" w:firstRowFirstColumn="0" w:firstRowLastColumn="0" w:lastRowFirstColumn="0" w:lastRowLastColumn="0"/>
            <w:tcW w:w="4320" w:type="dxa"/>
            <w:shd w:val="clear" w:color="auto" w:fill="DBE5F1" w:themeFill="accent1" w:themeFillTint="33"/>
            <w:hideMark/>
          </w:tcPr>
          <w:p w:rsidR="00963931" w:rsidRPr="00E108A6" w:rsidRDefault="00963931" w:rsidP="00570FE0">
            <w:pPr>
              <w:bidi/>
              <w:jc w:val="right"/>
              <w:rPr>
                <w:color w:val="000000" w:themeColor="text1"/>
              </w:rPr>
            </w:pPr>
            <w:r w:rsidRPr="00E108A6">
              <w:rPr>
                <w:color w:val="000000" w:themeColor="text1"/>
              </w:rPr>
              <w:t>6</w:t>
            </w:r>
          </w:p>
        </w:tc>
        <w:tc>
          <w:tcPr>
            <w:tcW w:w="4320" w:type="dxa"/>
            <w:shd w:val="clear" w:color="auto" w:fill="DBE5F1" w:themeFill="accent1" w:themeFillTint="33"/>
            <w:hideMark/>
          </w:tcPr>
          <w:p w:rsidR="00963931" w:rsidRPr="00E108A6" w:rsidRDefault="00963931" w:rsidP="00570FE0">
            <w:pPr>
              <w:bidi/>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E108A6">
              <w:rPr>
                <w:color w:val="000000" w:themeColor="text1"/>
              </w:rPr>
              <w:t>Blood test</w:t>
            </w:r>
          </w:p>
        </w:tc>
      </w:tr>
      <w:tr w:rsidR="00963931" w:rsidRPr="00E108A6" w:rsidTr="00570FE0">
        <w:tc>
          <w:tcPr>
            <w:cnfStyle w:val="001000000000" w:firstRow="0" w:lastRow="0" w:firstColumn="1" w:lastColumn="0" w:oddVBand="0" w:evenVBand="0" w:oddHBand="0" w:evenHBand="0" w:firstRowFirstColumn="0" w:firstRowLastColumn="0" w:lastRowFirstColumn="0" w:lastRowLastColumn="0"/>
            <w:tcW w:w="4320" w:type="dxa"/>
            <w:shd w:val="clear" w:color="auto" w:fill="DBE5F1" w:themeFill="accent1" w:themeFillTint="33"/>
            <w:hideMark/>
          </w:tcPr>
          <w:p w:rsidR="00963931" w:rsidRPr="00E108A6" w:rsidRDefault="00963931" w:rsidP="00570FE0">
            <w:pPr>
              <w:bidi/>
              <w:jc w:val="right"/>
              <w:rPr>
                <w:color w:val="000000" w:themeColor="text1"/>
              </w:rPr>
            </w:pPr>
            <w:r w:rsidRPr="00E108A6">
              <w:rPr>
                <w:color w:val="000000" w:themeColor="text1"/>
              </w:rPr>
              <w:t>7</w:t>
            </w:r>
          </w:p>
        </w:tc>
        <w:tc>
          <w:tcPr>
            <w:tcW w:w="4320" w:type="dxa"/>
            <w:shd w:val="clear" w:color="auto" w:fill="DBE5F1" w:themeFill="accent1" w:themeFillTint="33"/>
            <w:hideMark/>
          </w:tcPr>
          <w:p w:rsidR="00963931" w:rsidRPr="00E108A6" w:rsidRDefault="00963931" w:rsidP="00570FE0">
            <w:pPr>
              <w:bidi/>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E108A6">
              <w:rPr>
                <w:color w:val="000000" w:themeColor="text1"/>
              </w:rPr>
              <w:t>Complement system</w:t>
            </w:r>
          </w:p>
        </w:tc>
      </w:tr>
      <w:tr w:rsidR="00963931" w:rsidRPr="00E108A6" w:rsidTr="00570FE0">
        <w:tc>
          <w:tcPr>
            <w:cnfStyle w:val="001000000000" w:firstRow="0" w:lastRow="0" w:firstColumn="1" w:lastColumn="0" w:oddVBand="0" w:evenVBand="0" w:oddHBand="0" w:evenHBand="0" w:firstRowFirstColumn="0" w:firstRowLastColumn="0" w:lastRowFirstColumn="0" w:lastRowLastColumn="0"/>
            <w:tcW w:w="4320" w:type="dxa"/>
            <w:shd w:val="clear" w:color="auto" w:fill="DBE5F1" w:themeFill="accent1" w:themeFillTint="33"/>
            <w:hideMark/>
          </w:tcPr>
          <w:p w:rsidR="00963931" w:rsidRPr="00E108A6" w:rsidRDefault="00963931" w:rsidP="00570FE0">
            <w:pPr>
              <w:bidi/>
              <w:jc w:val="right"/>
              <w:rPr>
                <w:color w:val="000000" w:themeColor="text1"/>
              </w:rPr>
            </w:pPr>
            <w:r w:rsidRPr="00E108A6">
              <w:rPr>
                <w:color w:val="000000" w:themeColor="text1"/>
              </w:rPr>
              <w:t>8</w:t>
            </w:r>
          </w:p>
        </w:tc>
        <w:tc>
          <w:tcPr>
            <w:tcW w:w="4320" w:type="dxa"/>
            <w:shd w:val="clear" w:color="auto" w:fill="DBE5F1" w:themeFill="accent1" w:themeFillTint="33"/>
            <w:hideMark/>
          </w:tcPr>
          <w:p w:rsidR="00963931" w:rsidRPr="00E108A6" w:rsidRDefault="00963931" w:rsidP="00570FE0">
            <w:pPr>
              <w:bidi/>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E108A6">
              <w:rPr>
                <w:color w:val="000000" w:themeColor="text1"/>
              </w:rPr>
              <w:t>Vaccines</w:t>
            </w:r>
          </w:p>
        </w:tc>
      </w:tr>
      <w:tr w:rsidR="00963931" w:rsidRPr="00E108A6" w:rsidTr="00570FE0">
        <w:tc>
          <w:tcPr>
            <w:cnfStyle w:val="001000000000" w:firstRow="0" w:lastRow="0" w:firstColumn="1" w:lastColumn="0" w:oddVBand="0" w:evenVBand="0" w:oddHBand="0" w:evenHBand="0" w:firstRowFirstColumn="0" w:firstRowLastColumn="0" w:lastRowFirstColumn="0" w:lastRowLastColumn="0"/>
            <w:tcW w:w="4320" w:type="dxa"/>
            <w:shd w:val="clear" w:color="auto" w:fill="DBE5F1" w:themeFill="accent1" w:themeFillTint="33"/>
            <w:hideMark/>
          </w:tcPr>
          <w:p w:rsidR="00963931" w:rsidRPr="00E108A6" w:rsidRDefault="00963931" w:rsidP="00570FE0">
            <w:pPr>
              <w:bidi/>
              <w:jc w:val="right"/>
              <w:rPr>
                <w:color w:val="000000" w:themeColor="text1"/>
              </w:rPr>
            </w:pPr>
            <w:r w:rsidRPr="00E108A6">
              <w:rPr>
                <w:color w:val="000000" w:themeColor="text1"/>
              </w:rPr>
              <w:t>9</w:t>
            </w:r>
          </w:p>
        </w:tc>
        <w:tc>
          <w:tcPr>
            <w:tcW w:w="4320" w:type="dxa"/>
            <w:shd w:val="clear" w:color="auto" w:fill="DBE5F1" w:themeFill="accent1" w:themeFillTint="33"/>
            <w:hideMark/>
          </w:tcPr>
          <w:p w:rsidR="00963931" w:rsidRPr="00E108A6" w:rsidRDefault="00963931" w:rsidP="00570FE0">
            <w:pPr>
              <w:bidi/>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E108A6">
              <w:rPr>
                <w:color w:val="000000" w:themeColor="text1"/>
              </w:rPr>
              <w:t>Types of vaccines</w:t>
            </w:r>
          </w:p>
        </w:tc>
      </w:tr>
      <w:tr w:rsidR="00963931" w:rsidRPr="00E108A6" w:rsidTr="00570FE0">
        <w:tc>
          <w:tcPr>
            <w:cnfStyle w:val="001000000000" w:firstRow="0" w:lastRow="0" w:firstColumn="1" w:lastColumn="0" w:oddVBand="0" w:evenVBand="0" w:oddHBand="0" w:evenHBand="0" w:firstRowFirstColumn="0" w:firstRowLastColumn="0" w:lastRowFirstColumn="0" w:lastRowLastColumn="0"/>
            <w:tcW w:w="4320" w:type="dxa"/>
            <w:shd w:val="clear" w:color="auto" w:fill="DBE5F1" w:themeFill="accent1" w:themeFillTint="33"/>
            <w:hideMark/>
          </w:tcPr>
          <w:p w:rsidR="00963931" w:rsidRPr="00E108A6" w:rsidRDefault="00963931" w:rsidP="00570FE0">
            <w:pPr>
              <w:bidi/>
              <w:jc w:val="right"/>
              <w:rPr>
                <w:color w:val="000000" w:themeColor="text1"/>
              </w:rPr>
            </w:pPr>
            <w:r w:rsidRPr="00E108A6">
              <w:rPr>
                <w:color w:val="000000" w:themeColor="text1"/>
              </w:rPr>
              <w:t>10</w:t>
            </w:r>
          </w:p>
        </w:tc>
        <w:tc>
          <w:tcPr>
            <w:tcW w:w="4320" w:type="dxa"/>
            <w:shd w:val="clear" w:color="auto" w:fill="DBE5F1" w:themeFill="accent1" w:themeFillTint="33"/>
            <w:hideMark/>
          </w:tcPr>
          <w:p w:rsidR="00963931" w:rsidRPr="00E108A6" w:rsidRDefault="00963931" w:rsidP="00570FE0">
            <w:pPr>
              <w:bidi/>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E108A6">
              <w:rPr>
                <w:color w:val="000000" w:themeColor="text1"/>
              </w:rPr>
              <w:t>Immune response and types of immunity</w:t>
            </w:r>
          </w:p>
        </w:tc>
      </w:tr>
      <w:tr w:rsidR="00963931" w:rsidRPr="00E108A6" w:rsidTr="00570FE0">
        <w:tc>
          <w:tcPr>
            <w:cnfStyle w:val="001000000000" w:firstRow="0" w:lastRow="0" w:firstColumn="1" w:lastColumn="0" w:oddVBand="0" w:evenVBand="0" w:oddHBand="0" w:evenHBand="0" w:firstRowFirstColumn="0" w:firstRowLastColumn="0" w:lastRowFirstColumn="0" w:lastRowLastColumn="0"/>
            <w:tcW w:w="4320" w:type="dxa"/>
            <w:shd w:val="clear" w:color="auto" w:fill="DBE5F1" w:themeFill="accent1" w:themeFillTint="33"/>
            <w:hideMark/>
          </w:tcPr>
          <w:p w:rsidR="00963931" w:rsidRPr="00E108A6" w:rsidRDefault="00963931" w:rsidP="00570FE0">
            <w:pPr>
              <w:bidi/>
              <w:jc w:val="right"/>
              <w:rPr>
                <w:color w:val="000000" w:themeColor="text1"/>
              </w:rPr>
            </w:pPr>
            <w:r w:rsidRPr="00E108A6">
              <w:rPr>
                <w:color w:val="000000" w:themeColor="text1"/>
              </w:rPr>
              <w:t>11</w:t>
            </w:r>
          </w:p>
        </w:tc>
        <w:tc>
          <w:tcPr>
            <w:tcW w:w="4320" w:type="dxa"/>
            <w:shd w:val="clear" w:color="auto" w:fill="DBE5F1" w:themeFill="accent1" w:themeFillTint="33"/>
            <w:hideMark/>
          </w:tcPr>
          <w:p w:rsidR="00963931" w:rsidRPr="00E108A6" w:rsidRDefault="00963931" w:rsidP="00570FE0">
            <w:pPr>
              <w:bidi/>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E108A6">
              <w:rPr>
                <w:color w:val="000000" w:themeColor="text1"/>
              </w:rPr>
              <w:t>Immunization</w:t>
            </w:r>
          </w:p>
        </w:tc>
      </w:tr>
      <w:tr w:rsidR="00963931" w:rsidRPr="00E108A6" w:rsidTr="00570FE0">
        <w:tc>
          <w:tcPr>
            <w:cnfStyle w:val="001000000000" w:firstRow="0" w:lastRow="0" w:firstColumn="1" w:lastColumn="0" w:oddVBand="0" w:evenVBand="0" w:oddHBand="0" w:evenHBand="0" w:firstRowFirstColumn="0" w:firstRowLastColumn="0" w:lastRowFirstColumn="0" w:lastRowLastColumn="0"/>
            <w:tcW w:w="4320" w:type="dxa"/>
            <w:shd w:val="clear" w:color="auto" w:fill="DBE5F1" w:themeFill="accent1" w:themeFillTint="33"/>
            <w:hideMark/>
          </w:tcPr>
          <w:p w:rsidR="00963931" w:rsidRPr="00E108A6" w:rsidRDefault="00963931" w:rsidP="00570FE0">
            <w:pPr>
              <w:bidi/>
              <w:jc w:val="right"/>
              <w:rPr>
                <w:color w:val="000000" w:themeColor="text1"/>
              </w:rPr>
            </w:pPr>
            <w:r w:rsidRPr="00E108A6">
              <w:rPr>
                <w:color w:val="000000" w:themeColor="text1"/>
              </w:rPr>
              <w:t>12</w:t>
            </w:r>
          </w:p>
        </w:tc>
        <w:tc>
          <w:tcPr>
            <w:tcW w:w="4320" w:type="dxa"/>
            <w:shd w:val="clear" w:color="auto" w:fill="DBE5F1" w:themeFill="accent1" w:themeFillTint="33"/>
            <w:hideMark/>
          </w:tcPr>
          <w:p w:rsidR="00963931" w:rsidRPr="00E108A6" w:rsidRDefault="00963931" w:rsidP="00570FE0">
            <w:pPr>
              <w:bidi/>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E108A6">
              <w:rPr>
                <w:color w:val="000000" w:themeColor="text1"/>
              </w:rPr>
              <w:t>Factors influencing the vaccines</w:t>
            </w:r>
          </w:p>
        </w:tc>
      </w:tr>
      <w:tr w:rsidR="00963931" w:rsidRPr="00E108A6" w:rsidTr="00570FE0">
        <w:tc>
          <w:tcPr>
            <w:cnfStyle w:val="001000000000" w:firstRow="0" w:lastRow="0" w:firstColumn="1" w:lastColumn="0" w:oddVBand="0" w:evenVBand="0" w:oddHBand="0" w:evenHBand="0" w:firstRowFirstColumn="0" w:firstRowLastColumn="0" w:lastRowFirstColumn="0" w:lastRowLastColumn="0"/>
            <w:tcW w:w="4320" w:type="dxa"/>
            <w:shd w:val="clear" w:color="auto" w:fill="DBE5F1" w:themeFill="accent1" w:themeFillTint="33"/>
            <w:hideMark/>
          </w:tcPr>
          <w:p w:rsidR="00963931" w:rsidRPr="00E108A6" w:rsidRDefault="00963931" w:rsidP="00570FE0">
            <w:pPr>
              <w:bidi/>
              <w:jc w:val="right"/>
              <w:rPr>
                <w:color w:val="000000" w:themeColor="text1"/>
              </w:rPr>
            </w:pPr>
            <w:r w:rsidRPr="00E108A6">
              <w:rPr>
                <w:color w:val="000000" w:themeColor="text1"/>
              </w:rPr>
              <w:t>13</w:t>
            </w:r>
          </w:p>
        </w:tc>
        <w:tc>
          <w:tcPr>
            <w:tcW w:w="4320" w:type="dxa"/>
            <w:shd w:val="clear" w:color="auto" w:fill="DBE5F1" w:themeFill="accent1" w:themeFillTint="33"/>
            <w:hideMark/>
          </w:tcPr>
          <w:p w:rsidR="00963931" w:rsidRPr="00E108A6" w:rsidRDefault="00963931" w:rsidP="00570FE0">
            <w:pPr>
              <w:bidi/>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E108A6">
              <w:rPr>
                <w:color w:val="000000" w:themeColor="text1"/>
              </w:rPr>
              <w:t>Cautions to avoid giving vaccines and causes of vaccines failure</w:t>
            </w:r>
          </w:p>
        </w:tc>
      </w:tr>
    </w:tbl>
    <w:p w:rsidR="00963931" w:rsidRDefault="00963931" w:rsidP="00963931">
      <w:pPr>
        <w:bidi/>
        <w:jc w:val="right"/>
        <w:rPr>
          <w:rFonts w:asciiTheme="minorHAnsi" w:hAnsiTheme="minorHAnsi" w:cstheme="minorBidi"/>
        </w:rPr>
      </w:pPr>
    </w:p>
    <w:tbl>
      <w:tblPr>
        <w:tblStyle w:val="1-5"/>
        <w:tblW w:w="0" w:type="auto"/>
        <w:tblLook w:val="04A0" w:firstRow="1" w:lastRow="0" w:firstColumn="1" w:lastColumn="0" w:noHBand="0" w:noVBand="1"/>
      </w:tblPr>
      <w:tblGrid>
        <w:gridCol w:w="4320"/>
        <w:gridCol w:w="4320"/>
      </w:tblGrid>
      <w:tr w:rsidR="00963931" w:rsidTr="00570F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rsidR="00963931" w:rsidRDefault="00963931" w:rsidP="00570FE0">
            <w:pPr>
              <w:bidi/>
              <w:jc w:val="right"/>
            </w:pPr>
            <w:r>
              <w:rPr>
                <w:rFonts w:cs="Times New Roman"/>
                <w:rtl/>
              </w:rPr>
              <w:t>Practical Part</w:t>
            </w:r>
          </w:p>
        </w:tc>
        <w:tc>
          <w:tcPr>
            <w:tcW w:w="4320" w:type="dxa"/>
            <w:hideMark/>
          </w:tcPr>
          <w:p w:rsidR="00963931" w:rsidRDefault="00963931" w:rsidP="00570FE0">
            <w:pPr>
              <w:bidi/>
              <w:jc w:val="right"/>
              <w:cnfStyle w:val="100000000000" w:firstRow="1" w:lastRow="0" w:firstColumn="0" w:lastColumn="0" w:oddVBand="0" w:evenVBand="0" w:oddHBand="0" w:evenHBand="0" w:firstRowFirstColumn="0" w:firstRowLastColumn="0" w:lastRowFirstColumn="0" w:lastRowLastColumn="0"/>
            </w:pPr>
            <w:r>
              <w:rPr>
                <w:rFonts w:cs="Times New Roman"/>
                <w:rtl/>
              </w:rPr>
              <w:t>Topic</w:t>
            </w:r>
          </w:p>
        </w:tc>
      </w:tr>
      <w:tr w:rsidR="00963931" w:rsidTr="00570FE0">
        <w:tc>
          <w:tcPr>
            <w:cnfStyle w:val="001000000000" w:firstRow="0" w:lastRow="0" w:firstColumn="1" w:lastColumn="0" w:oddVBand="0" w:evenVBand="0" w:oddHBand="0" w:evenHBand="0" w:firstRowFirstColumn="0" w:firstRowLastColumn="0" w:lastRowFirstColumn="0" w:lastRowLastColumn="0"/>
            <w:tcW w:w="4320" w:type="dxa"/>
            <w:shd w:val="clear" w:color="auto" w:fill="DBE5F1" w:themeFill="accent1" w:themeFillTint="33"/>
            <w:hideMark/>
          </w:tcPr>
          <w:p w:rsidR="00963931" w:rsidRDefault="00963931" w:rsidP="00570FE0">
            <w:pPr>
              <w:bidi/>
              <w:jc w:val="right"/>
            </w:pPr>
            <w:r>
              <w:t>1</w:t>
            </w:r>
          </w:p>
        </w:tc>
        <w:tc>
          <w:tcPr>
            <w:tcW w:w="4320" w:type="dxa"/>
            <w:shd w:val="clear" w:color="auto" w:fill="DBE5F1" w:themeFill="accent1" w:themeFillTint="33"/>
            <w:hideMark/>
          </w:tcPr>
          <w:p w:rsidR="00963931" w:rsidRDefault="00963931" w:rsidP="00570FE0">
            <w:pPr>
              <w:bidi/>
              <w:jc w:val="right"/>
              <w:cnfStyle w:val="000000000000" w:firstRow="0" w:lastRow="0" w:firstColumn="0" w:lastColumn="0" w:oddVBand="0" w:evenVBand="0" w:oddHBand="0" w:evenHBand="0" w:firstRowFirstColumn="0" w:firstRowLastColumn="0" w:lastRowFirstColumn="0" w:lastRowLastColumn="0"/>
            </w:pPr>
            <w:r>
              <w:t>Hematology test</w:t>
            </w:r>
          </w:p>
        </w:tc>
      </w:tr>
      <w:tr w:rsidR="00963931" w:rsidTr="00570FE0">
        <w:tc>
          <w:tcPr>
            <w:cnfStyle w:val="001000000000" w:firstRow="0" w:lastRow="0" w:firstColumn="1" w:lastColumn="0" w:oddVBand="0" w:evenVBand="0" w:oddHBand="0" w:evenHBand="0" w:firstRowFirstColumn="0" w:firstRowLastColumn="0" w:lastRowFirstColumn="0" w:lastRowLastColumn="0"/>
            <w:tcW w:w="4320" w:type="dxa"/>
            <w:shd w:val="clear" w:color="auto" w:fill="DBE5F1" w:themeFill="accent1" w:themeFillTint="33"/>
            <w:hideMark/>
          </w:tcPr>
          <w:p w:rsidR="00963931" w:rsidRDefault="00963931" w:rsidP="00570FE0">
            <w:pPr>
              <w:bidi/>
              <w:jc w:val="right"/>
            </w:pPr>
            <w:r>
              <w:t>2</w:t>
            </w:r>
          </w:p>
        </w:tc>
        <w:tc>
          <w:tcPr>
            <w:tcW w:w="4320" w:type="dxa"/>
            <w:shd w:val="clear" w:color="auto" w:fill="DBE5F1" w:themeFill="accent1" w:themeFillTint="33"/>
            <w:hideMark/>
          </w:tcPr>
          <w:p w:rsidR="00963931" w:rsidRDefault="00963931" w:rsidP="00570FE0">
            <w:pPr>
              <w:bidi/>
              <w:jc w:val="right"/>
              <w:cnfStyle w:val="000000000000" w:firstRow="0" w:lastRow="0" w:firstColumn="0" w:lastColumn="0" w:oddVBand="0" w:evenVBand="0" w:oddHBand="0" w:evenHBand="0" w:firstRowFirstColumn="0" w:firstRowLastColumn="0" w:lastRowFirstColumn="0" w:lastRowLastColumn="0"/>
            </w:pPr>
            <w:r>
              <w:t>Serological test</w:t>
            </w:r>
          </w:p>
        </w:tc>
      </w:tr>
      <w:tr w:rsidR="00963931" w:rsidTr="00570FE0">
        <w:tc>
          <w:tcPr>
            <w:cnfStyle w:val="001000000000" w:firstRow="0" w:lastRow="0" w:firstColumn="1" w:lastColumn="0" w:oddVBand="0" w:evenVBand="0" w:oddHBand="0" w:evenHBand="0" w:firstRowFirstColumn="0" w:firstRowLastColumn="0" w:lastRowFirstColumn="0" w:lastRowLastColumn="0"/>
            <w:tcW w:w="4320" w:type="dxa"/>
            <w:shd w:val="clear" w:color="auto" w:fill="DBE5F1" w:themeFill="accent1" w:themeFillTint="33"/>
            <w:hideMark/>
          </w:tcPr>
          <w:p w:rsidR="00963931" w:rsidRDefault="00963931" w:rsidP="00570FE0">
            <w:pPr>
              <w:bidi/>
              <w:jc w:val="right"/>
            </w:pPr>
            <w:r>
              <w:t>3</w:t>
            </w:r>
          </w:p>
        </w:tc>
        <w:tc>
          <w:tcPr>
            <w:tcW w:w="4320" w:type="dxa"/>
            <w:shd w:val="clear" w:color="auto" w:fill="DBE5F1" w:themeFill="accent1" w:themeFillTint="33"/>
            <w:hideMark/>
          </w:tcPr>
          <w:p w:rsidR="00963931" w:rsidRDefault="00963931" w:rsidP="00570FE0">
            <w:pPr>
              <w:bidi/>
              <w:jc w:val="right"/>
              <w:cnfStyle w:val="000000000000" w:firstRow="0" w:lastRow="0" w:firstColumn="0" w:lastColumn="0" w:oddVBand="0" w:evenVBand="0" w:oddHBand="0" w:evenHBand="0" w:firstRowFirstColumn="0" w:firstRowLastColumn="0" w:lastRowFirstColumn="0" w:lastRowLastColumn="0"/>
            </w:pPr>
            <w:r>
              <w:t>Preparation of anti-sera</w:t>
            </w:r>
          </w:p>
        </w:tc>
      </w:tr>
      <w:tr w:rsidR="00963931" w:rsidTr="00570FE0">
        <w:tc>
          <w:tcPr>
            <w:cnfStyle w:val="001000000000" w:firstRow="0" w:lastRow="0" w:firstColumn="1" w:lastColumn="0" w:oddVBand="0" w:evenVBand="0" w:oddHBand="0" w:evenHBand="0" w:firstRowFirstColumn="0" w:firstRowLastColumn="0" w:lastRowFirstColumn="0" w:lastRowLastColumn="0"/>
            <w:tcW w:w="4320" w:type="dxa"/>
            <w:shd w:val="clear" w:color="auto" w:fill="DBE5F1" w:themeFill="accent1" w:themeFillTint="33"/>
            <w:hideMark/>
          </w:tcPr>
          <w:p w:rsidR="00963931" w:rsidRDefault="00963931" w:rsidP="00570FE0">
            <w:pPr>
              <w:bidi/>
              <w:jc w:val="right"/>
            </w:pPr>
            <w:r>
              <w:t>4</w:t>
            </w:r>
          </w:p>
        </w:tc>
        <w:tc>
          <w:tcPr>
            <w:tcW w:w="4320" w:type="dxa"/>
            <w:shd w:val="clear" w:color="auto" w:fill="DBE5F1" w:themeFill="accent1" w:themeFillTint="33"/>
            <w:hideMark/>
          </w:tcPr>
          <w:p w:rsidR="00963931" w:rsidRDefault="00963931" w:rsidP="00570FE0">
            <w:pPr>
              <w:bidi/>
              <w:jc w:val="right"/>
              <w:cnfStyle w:val="000000000000" w:firstRow="0" w:lastRow="0" w:firstColumn="0" w:lastColumn="0" w:oddVBand="0" w:evenVBand="0" w:oddHBand="0" w:evenHBand="0" w:firstRowFirstColumn="0" w:firstRowLastColumn="0" w:lastRowFirstColumn="0" w:lastRowLastColumn="0"/>
            </w:pPr>
            <w:r>
              <w:t>Immunoglobulines</w:t>
            </w:r>
          </w:p>
        </w:tc>
      </w:tr>
      <w:tr w:rsidR="00963931" w:rsidTr="00570FE0">
        <w:tc>
          <w:tcPr>
            <w:cnfStyle w:val="001000000000" w:firstRow="0" w:lastRow="0" w:firstColumn="1" w:lastColumn="0" w:oddVBand="0" w:evenVBand="0" w:oddHBand="0" w:evenHBand="0" w:firstRowFirstColumn="0" w:firstRowLastColumn="0" w:lastRowFirstColumn="0" w:lastRowLastColumn="0"/>
            <w:tcW w:w="4320" w:type="dxa"/>
            <w:shd w:val="clear" w:color="auto" w:fill="DBE5F1" w:themeFill="accent1" w:themeFillTint="33"/>
            <w:hideMark/>
          </w:tcPr>
          <w:p w:rsidR="00963931" w:rsidRDefault="00963931" w:rsidP="00570FE0">
            <w:pPr>
              <w:bidi/>
              <w:jc w:val="right"/>
            </w:pPr>
            <w:r>
              <w:t>5</w:t>
            </w:r>
          </w:p>
        </w:tc>
        <w:tc>
          <w:tcPr>
            <w:tcW w:w="4320" w:type="dxa"/>
            <w:shd w:val="clear" w:color="auto" w:fill="DBE5F1" w:themeFill="accent1" w:themeFillTint="33"/>
            <w:hideMark/>
          </w:tcPr>
          <w:p w:rsidR="00963931" w:rsidRDefault="00963931" w:rsidP="00570FE0">
            <w:pPr>
              <w:bidi/>
              <w:jc w:val="right"/>
              <w:cnfStyle w:val="000000000000" w:firstRow="0" w:lastRow="0" w:firstColumn="0" w:lastColumn="0" w:oddVBand="0" w:evenVBand="0" w:oddHBand="0" w:evenHBand="0" w:firstRowFirstColumn="0" w:firstRowLastColumn="0" w:lastRowFirstColumn="0" w:lastRowLastColumn="0"/>
            </w:pPr>
            <w:r>
              <w:t>Complement test</w:t>
            </w:r>
          </w:p>
        </w:tc>
      </w:tr>
      <w:tr w:rsidR="00963931" w:rsidTr="00570FE0">
        <w:tc>
          <w:tcPr>
            <w:cnfStyle w:val="001000000000" w:firstRow="0" w:lastRow="0" w:firstColumn="1" w:lastColumn="0" w:oddVBand="0" w:evenVBand="0" w:oddHBand="0" w:evenHBand="0" w:firstRowFirstColumn="0" w:firstRowLastColumn="0" w:lastRowFirstColumn="0" w:lastRowLastColumn="0"/>
            <w:tcW w:w="4320" w:type="dxa"/>
            <w:shd w:val="clear" w:color="auto" w:fill="DBE5F1" w:themeFill="accent1" w:themeFillTint="33"/>
            <w:hideMark/>
          </w:tcPr>
          <w:p w:rsidR="00963931" w:rsidRDefault="00963931" w:rsidP="00570FE0">
            <w:pPr>
              <w:bidi/>
              <w:jc w:val="right"/>
            </w:pPr>
            <w:r>
              <w:t>6</w:t>
            </w:r>
          </w:p>
        </w:tc>
        <w:tc>
          <w:tcPr>
            <w:tcW w:w="4320" w:type="dxa"/>
            <w:shd w:val="clear" w:color="auto" w:fill="DBE5F1" w:themeFill="accent1" w:themeFillTint="33"/>
            <w:hideMark/>
          </w:tcPr>
          <w:p w:rsidR="00963931" w:rsidRDefault="00963931" w:rsidP="00570FE0">
            <w:pPr>
              <w:bidi/>
              <w:jc w:val="right"/>
              <w:cnfStyle w:val="000000000000" w:firstRow="0" w:lastRow="0" w:firstColumn="0" w:lastColumn="0" w:oddVBand="0" w:evenVBand="0" w:oddHBand="0" w:evenHBand="0" w:firstRowFirstColumn="0" w:firstRowLastColumn="0" w:lastRowFirstColumn="0" w:lastRowLastColumn="0"/>
            </w:pPr>
            <w:r>
              <w:t>Agglutination test</w:t>
            </w:r>
          </w:p>
        </w:tc>
      </w:tr>
      <w:tr w:rsidR="00963931" w:rsidTr="00570FE0">
        <w:tc>
          <w:tcPr>
            <w:cnfStyle w:val="001000000000" w:firstRow="0" w:lastRow="0" w:firstColumn="1" w:lastColumn="0" w:oddVBand="0" w:evenVBand="0" w:oddHBand="0" w:evenHBand="0" w:firstRowFirstColumn="0" w:firstRowLastColumn="0" w:lastRowFirstColumn="0" w:lastRowLastColumn="0"/>
            <w:tcW w:w="4320" w:type="dxa"/>
            <w:shd w:val="clear" w:color="auto" w:fill="DBE5F1" w:themeFill="accent1" w:themeFillTint="33"/>
            <w:hideMark/>
          </w:tcPr>
          <w:p w:rsidR="00963931" w:rsidRDefault="00963931" w:rsidP="00570FE0">
            <w:pPr>
              <w:bidi/>
              <w:jc w:val="right"/>
            </w:pPr>
            <w:r>
              <w:t>7</w:t>
            </w:r>
          </w:p>
        </w:tc>
        <w:tc>
          <w:tcPr>
            <w:tcW w:w="4320" w:type="dxa"/>
            <w:shd w:val="clear" w:color="auto" w:fill="DBE5F1" w:themeFill="accent1" w:themeFillTint="33"/>
            <w:hideMark/>
          </w:tcPr>
          <w:p w:rsidR="00963931" w:rsidRDefault="00963931" w:rsidP="00570FE0">
            <w:pPr>
              <w:bidi/>
              <w:jc w:val="right"/>
              <w:cnfStyle w:val="000000000000" w:firstRow="0" w:lastRow="0" w:firstColumn="0" w:lastColumn="0" w:oddVBand="0" w:evenVBand="0" w:oddHBand="0" w:evenHBand="0" w:firstRowFirstColumn="0" w:firstRowLastColumn="0" w:lastRowFirstColumn="0" w:lastRowLastColumn="0"/>
            </w:pPr>
            <w:r>
              <w:t>Precipitation test</w:t>
            </w:r>
          </w:p>
        </w:tc>
      </w:tr>
      <w:tr w:rsidR="00963931" w:rsidTr="00570FE0">
        <w:tc>
          <w:tcPr>
            <w:cnfStyle w:val="001000000000" w:firstRow="0" w:lastRow="0" w:firstColumn="1" w:lastColumn="0" w:oddVBand="0" w:evenVBand="0" w:oddHBand="0" w:evenHBand="0" w:firstRowFirstColumn="0" w:firstRowLastColumn="0" w:lastRowFirstColumn="0" w:lastRowLastColumn="0"/>
            <w:tcW w:w="4320" w:type="dxa"/>
            <w:shd w:val="clear" w:color="auto" w:fill="DBE5F1" w:themeFill="accent1" w:themeFillTint="33"/>
            <w:hideMark/>
          </w:tcPr>
          <w:p w:rsidR="00963931" w:rsidRDefault="00963931" w:rsidP="00570FE0">
            <w:pPr>
              <w:bidi/>
              <w:jc w:val="right"/>
            </w:pPr>
            <w:r>
              <w:t>8</w:t>
            </w:r>
          </w:p>
        </w:tc>
        <w:tc>
          <w:tcPr>
            <w:tcW w:w="4320" w:type="dxa"/>
            <w:shd w:val="clear" w:color="auto" w:fill="DBE5F1" w:themeFill="accent1" w:themeFillTint="33"/>
            <w:hideMark/>
          </w:tcPr>
          <w:p w:rsidR="00963931" w:rsidRDefault="00963931" w:rsidP="00570FE0">
            <w:pPr>
              <w:bidi/>
              <w:jc w:val="right"/>
              <w:cnfStyle w:val="000000000000" w:firstRow="0" w:lastRow="0" w:firstColumn="0" w:lastColumn="0" w:oddVBand="0" w:evenVBand="0" w:oddHBand="0" w:evenHBand="0" w:firstRowFirstColumn="0" w:firstRowLastColumn="0" w:lastRowFirstColumn="0" w:lastRowLastColumn="0"/>
            </w:pPr>
            <w:r>
              <w:t>Enzyme-linked immunosorbent assay (ELISA)</w:t>
            </w:r>
          </w:p>
        </w:tc>
      </w:tr>
      <w:tr w:rsidR="00963931" w:rsidTr="00570FE0">
        <w:tc>
          <w:tcPr>
            <w:cnfStyle w:val="001000000000" w:firstRow="0" w:lastRow="0" w:firstColumn="1" w:lastColumn="0" w:oddVBand="0" w:evenVBand="0" w:oddHBand="0" w:evenHBand="0" w:firstRowFirstColumn="0" w:firstRowLastColumn="0" w:lastRowFirstColumn="0" w:lastRowLastColumn="0"/>
            <w:tcW w:w="4320" w:type="dxa"/>
            <w:shd w:val="clear" w:color="auto" w:fill="DBE5F1" w:themeFill="accent1" w:themeFillTint="33"/>
            <w:hideMark/>
          </w:tcPr>
          <w:p w:rsidR="00963931" w:rsidRDefault="00963931" w:rsidP="00570FE0">
            <w:pPr>
              <w:bidi/>
              <w:jc w:val="right"/>
            </w:pPr>
            <w:r>
              <w:t>9</w:t>
            </w:r>
          </w:p>
        </w:tc>
        <w:tc>
          <w:tcPr>
            <w:tcW w:w="4320" w:type="dxa"/>
            <w:shd w:val="clear" w:color="auto" w:fill="DBE5F1" w:themeFill="accent1" w:themeFillTint="33"/>
            <w:hideMark/>
          </w:tcPr>
          <w:p w:rsidR="00963931" w:rsidRDefault="00963931" w:rsidP="00570FE0">
            <w:pPr>
              <w:bidi/>
              <w:jc w:val="right"/>
              <w:cnfStyle w:val="000000000000" w:firstRow="0" w:lastRow="0" w:firstColumn="0" w:lastColumn="0" w:oddVBand="0" w:evenVBand="0" w:oddHBand="0" w:evenHBand="0" w:firstRowFirstColumn="0" w:firstRowLastColumn="0" w:lastRowFirstColumn="0" w:lastRowLastColumn="0"/>
            </w:pPr>
            <w:r>
              <w:t>Rheumatoid factor (RF) and Rose Bengal test</w:t>
            </w:r>
          </w:p>
        </w:tc>
      </w:tr>
      <w:tr w:rsidR="00963931" w:rsidTr="00570FE0">
        <w:tc>
          <w:tcPr>
            <w:cnfStyle w:val="001000000000" w:firstRow="0" w:lastRow="0" w:firstColumn="1" w:lastColumn="0" w:oddVBand="0" w:evenVBand="0" w:oddHBand="0" w:evenHBand="0" w:firstRowFirstColumn="0" w:firstRowLastColumn="0" w:lastRowFirstColumn="0" w:lastRowLastColumn="0"/>
            <w:tcW w:w="4320" w:type="dxa"/>
            <w:shd w:val="clear" w:color="auto" w:fill="DBE5F1" w:themeFill="accent1" w:themeFillTint="33"/>
            <w:hideMark/>
          </w:tcPr>
          <w:p w:rsidR="00963931" w:rsidRDefault="00963931" w:rsidP="00570FE0">
            <w:pPr>
              <w:bidi/>
              <w:jc w:val="right"/>
            </w:pPr>
            <w:r>
              <w:t>10</w:t>
            </w:r>
          </w:p>
        </w:tc>
        <w:tc>
          <w:tcPr>
            <w:tcW w:w="4320" w:type="dxa"/>
            <w:shd w:val="clear" w:color="auto" w:fill="DBE5F1" w:themeFill="accent1" w:themeFillTint="33"/>
            <w:hideMark/>
          </w:tcPr>
          <w:p w:rsidR="00963931" w:rsidRDefault="00963931" w:rsidP="00570FE0">
            <w:pPr>
              <w:bidi/>
              <w:jc w:val="right"/>
              <w:cnfStyle w:val="000000000000" w:firstRow="0" w:lastRow="0" w:firstColumn="0" w:lastColumn="0" w:oddVBand="0" w:evenVBand="0" w:oddHBand="0" w:evenHBand="0" w:firstRowFirstColumn="0" w:firstRowLastColumn="0" w:lastRowFirstColumn="0" w:lastRowLastColumn="0"/>
            </w:pPr>
            <w:r>
              <w:t>Erythrocyte sedimentation rate (ESR)</w:t>
            </w:r>
          </w:p>
        </w:tc>
      </w:tr>
      <w:tr w:rsidR="00963931" w:rsidTr="00570FE0">
        <w:tc>
          <w:tcPr>
            <w:cnfStyle w:val="001000000000" w:firstRow="0" w:lastRow="0" w:firstColumn="1" w:lastColumn="0" w:oddVBand="0" w:evenVBand="0" w:oddHBand="0" w:evenHBand="0" w:firstRowFirstColumn="0" w:firstRowLastColumn="0" w:lastRowFirstColumn="0" w:lastRowLastColumn="0"/>
            <w:tcW w:w="4320" w:type="dxa"/>
            <w:shd w:val="clear" w:color="auto" w:fill="DBE5F1" w:themeFill="accent1" w:themeFillTint="33"/>
            <w:hideMark/>
          </w:tcPr>
          <w:p w:rsidR="00963931" w:rsidRDefault="00963931" w:rsidP="00570FE0">
            <w:pPr>
              <w:bidi/>
              <w:jc w:val="right"/>
            </w:pPr>
            <w:r>
              <w:t>11</w:t>
            </w:r>
          </w:p>
        </w:tc>
        <w:tc>
          <w:tcPr>
            <w:tcW w:w="4320" w:type="dxa"/>
            <w:shd w:val="clear" w:color="auto" w:fill="DBE5F1" w:themeFill="accent1" w:themeFillTint="33"/>
            <w:hideMark/>
          </w:tcPr>
          <w:p w:rsidR="00963931" w:rsidRDefault="00963931" w:rsidP="00570FE0">
            <w:pPr>
              <w:bidi/>
              <w:jc w:val="right"/>
              <w:cnfStyle w:val="000000000000" w:firstRow="0" w:lastRow="0" w:firstColumn="0" w:lastColumn="0" w:oddVBand="0" w:evenVBand="0" w:oddHBand="0" w:evenHBand="0" w:firstRowFirstColumn="0" w:firstRowLastColumn="0" w:lastRowFirstColumn="0" w:lastRowLastColumn="0"/>
            </w:pPr>
            <w:r>
              <w:t>Antinuclear autoantibody (ANA) and double standard DNA auto antibodies (dsDNA)</w:t>
            </w:r>
          </w:p>
        </w:tc>
      </w:tr>
      <w:tr w:rsidR="00963931" w:rsidTr="00570FE0">
        <w:tc>
          <w:tcPr>
            <w:cnfStyle w:val="001000000000" w:firstRow="0" w:lastRow="0" w:firstColumn="1" w:lastColumn="0" w:oddVBand="0" w:evenVBand="0" w:oddHBand="0" w:evenHBand="0" w:firstRowFirstColumn="0" w:firstRowLastColumn="0" w:lastRowFirstColumn="0" w:lastRowLastColumn="0"/>
            <w:tcW w:w="4320" w:type="dxa"/>
            <w:shd w:val="clear" w:color="auto" w:fill="DBE5F1" w:themeFill="accent1" w:themeFillTint="33"/>
          </w:tcPr>
          <w:p w:rsidR="00963931" w:rsidRDefault="00963931" w:rsidP="00570FE0">
            <w:pPr>
              <w:bidi/>
              <w:jc w:val="right"/>
            </w:pPr>
          </w:p>
        </w:tc>
        <w:tc>
          <w:tcPr>
            <w:tcW w:w="4320" w:type="dxa"/>
            <w:shd w:val="clear" w:color="auto" w:fill="DBE5F1" w:themeFill="accent1" w:themeFillTint="33"/>
          </w:tcPr>
          <w:p w:rsidR="00963931" w:rsidRDefault="00963931" w:rsidP="00570FE0">
            <w:pPr>
              <w:bidi/>
              <w:jc w:val="right"/>
              <w:cnfStyle w:val="000000000000" w:firstRow="0" w:lastRow="0" w:firstColumn="0" w:lastColumn="0" w:oddVBand="0" w:evenVBand="0" w:oddHBand="0" w:evenHBand="0" w:firstRowFirstColumn="0" w:firstRowLastColumn="0" w:lastRowFirstColumn="0" w:lastRowLastColumn="0"/>
            </w:pPr>
          </w:p>
        </w:tc>
      </w:tr>
    </w:tbl>
    <w:p w:rsidR="00963931" w:rsidRDefault="00963931" w:rsidP="00963931">
      <w:pPr>
        <w:pStyle w:val="2"/>
        <w:jc w:val="right"/>
        <w:rPr>
          <w:rFonts w:cs="Calibri"/>
          <w:rtl/>
        </w:rPr>
      </w:pPr>
    </w:p>
    <w:p w:rsidR="00963931" w:rsidRDefault="00963931" w:rsidP="00963931">
      <w:pPr>
        <w:pStyle w:val="2"/>
        <w:jc w:val="right"/>
      </w:pPr>
      <w:r>
        <w:rPr>
          <w:rFonts w:cs="Calibri" w:hint="cs"/>
          <w:rtl/>
        </w:rPr>
        <w:t>Second: Weapons and Toolmarks</w:t>
      </w:r>
    </w:p>
    <w:tbl>
      <w:tblPr>
        <w:tblStyle w:val="2-1"/>
        <w:tblW w:w="0" w:type="auto"/>
        <w:tblLook w:val="04A0" w:firstRow="1" w:lastRow="0" w:firstColumn="1" w:lastColumn="0" w:noHBand="0" w:noVBand="1"/>
      </w:tblPr>
      <w:tblGrid>
        <w:gridCol w:w="4320"/>
        <w:gridCol w:w="4320"/>
      </w:tblGrid>
      <w:tr w:rsidR="00963931" w:rsidTr="00570F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rsidR="00963931" w:rsidRDefault="00963931" w:rsidP="00570FE0">
            <w:pPr>
              <w:bidi/>
              <w:jc w:val="right"/>
            </w:pPr>
            <w:r>
              <w:rPr>
                <w:rFonts w:cs="Times New Roman"/>
                <w:rtl/>
              </w:rPr>
              <w:t>T</w:t>
            </w:r>
          </w:p>
        </w:tc>
        <w:tc>
          <w:tcPr>
            <w:tcW w:w="4320" w:type="dxa"/>
            <w:hideMark/>
          </w:tcPr>
          <w:p w:rsidR="00963931" w:rsidRDefault="00963931" w:rsidP="00570FE0">
            <w:pPr>
              <w:bidi/>
              <w:jc w:val="right"/>
              <w:cnfStyle w:val="100000000000" w:firstRow="1" w:lastRow="0" w:firstColumn="0" w:lastColumn="0" w:oddVBand="0" w:evenVBand="0" w:oddHBand="0" w:evenHBand="0" w:firstRowFirstColumn="0" w:firstRowLastColumn="0" w:lastRowFirstColumn="0" w:lastRowLastColumn="0"/>
            </w:pPr>
            <w:r>
              <w:rPr>
                <w:rFonts w:cs="Times New Roman"/>
                <w:rtl/>
              </w:rPr>
              <w:t>Topic</w:t>
            </w:r>
          </w:p>
        </w:tc>
      </w:tr>
      <w:tr w:rsidR="00963931" w:rsidTr="00570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rsidR="00963931" w:rsidRDefault="00963931" w:rsidP="00570FE0">
            <w:pPr>
              <w:bidi/>
              <w:jc w:val="right"/>
            </w:pPr>
            <w:r>
              <w:t>1</w:t>
            </w:r>
          </w:p>
        </w:tc>
        <w:tc>
          <w:tcPr>
            <w:tcW w:w="4320" w:type="dxa"/>
            <w:hideMark/>
          </w:tcPr>
          <w:p w:rsidR="00963931" w:rsidRDefault="00963931" w:rsidP="00570FE0">
            <w:pPr>
              <w:bidi/>
              <w:jc w:val="right"/>
              <w:cnfStyle w:val="000000100000" w:firstRow="0" w:lastRow="0" w:firstColumn="0" w:lastColumn="0" w:oddVBand="0" w:evenVBand="0" w:oddHBand="1" w:evenHBand="0" w:firstRowFirstColumn="0" w:firstRowLastColumn="0" w:lastRowFirstColumn="0" w:lastRowLastColumn="0"/>
            </w:pPr>
            <w:r>
              <w:rPr>
                <w:rFonts w:cs="Times New Roman"/>
                <w:rtl/>
              </w:rPr>
              <w:t>Types of Weapons Used in Crime</w:t>
            </w:r>
          </w:p>
        </w:tc>
      </w:tr>
      <w:tr w:rsidR="00963931" w:rsidTr="00570FE0">
        <w:tc>
          <w:tcPr>
            <w:cnfStyle w:val="001000000000" w:firstRow="0" w:lastRow="0" w:firstColumn="1" w:lastColumn="0" w:oddVBand="0" w:evenVBand="0" w:oddHBand="0" w:evenHBand="0" w:firstRowFirstColumn="0" w:firstRowLastColumn="0" w:lastRowFirstColumn="0" w:lastRowLastColumn="0"/>
            <w:tcW w:w="4320" w:type="dxa"/>
            <w:shd w:val="clear" w:color="auto" w:fill="DBE5F1" w:themeFill="accent1" w:themeFillTint="33"/>
            <w:hideMark/>
          </w:tcPr>
          <w:p w:rsidR="00963931" w:rsidRDefault="00963931" w:rsidP="00570FE0">
            <w:pPr>
              <w:bidi/>
              <w:jc w:val="right"/>
            </w:pPr>
            <w:r>
              <w:t>2</w:t>
            </w:r>
          </w:p>
        </w:tc>
        <w:tc>
          <w:tcPr>
            <w:tcW w:w="4320" w:type="dxa"/>
            <w:shd w:val="clear" w:color="auto" w:fill="DBE5F1" w:themeFill="accent1" w:themeFillTint="33"/>
            <w:hideMark/>
          </w:tcPr>
          <w:p w:rsidR="00963931" w:rsidRDefault="00963931" w:rsidP="00570FE0">
            <w:pPr>
              <w:bidi/>
              <w:jc w:val="right"/>
              <w:cnfStyle w:val="000000000000" w:firstRow="0" w:lastRow="0" w:firstColumn="0" w:lastColumn="0" w:oddVBand="0" w:evenVBand="0" w:oddHBand="0" w:evenHBand="0" w:firstRowFirstColumn="0" w:firstRowLastColumn="0" w:lastRowFirstColumn="0" w:lastRowLastColumn="0"/>
            </w:pPr>
            <w:r>
              <w:rPr>
                <w:rFonts w:cs="Times New Roman"/>
                <w:rtl/>
              </w:rPr>
              <w:t>Types of Firearms (simple smooth-bore weapons and simple rifled weapons)</w:t>
            </w:r>
          </w:p>
        </w:tc>
      </w:tr>
      <w:tr w:rsidR="00963931" w:rsidTr="00570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rsidR="00963931" w:rsidRDefault="00963931" w:rsidP="00570FE0">
            <w:pPr>
              <w:bidi/>
            </w:pPr>
          </w:p>
        </w:tc>
        <w:tc>
          <w:tcPr>
            <w:tcW w:w="4320" w:type="dxa"/>
          </w:tcPr>
          <w:p w:rsidR="00963931" w:rsidRDefault="00963931" w:rsidP="00570FE0">
            <w:pPr>
              <w:bidi/>
              <w:jc w:val="right"/>
              <w:cnfStyle w:val="000000100000" w:firstRow="0" w:lastRow="0" w:firstColumn="0" w:lastColumn="0" w:oddVBand="0" w:evenVBand="0" w:oddHBand="1" w:evenHBand="0" w:firstRowFirstColumn="0" w:firstRowLastColumn="0" w:lastRowFirstColumn="0" w:lastRowLastColumn="0"/>
              <w:rPr>
                <w:rFonts w:cs="Times New Roman"/>
                <w:rtl/>
              </w:rPr>
            </w:pPr>
          </w:p>
        </w:tc>
      </w:tr>
      <w:tr w:rsidR="00963931" w:rsidTr="00570FE0">
        <w:tc>
          <w:tcPr>
            <w:cnfStyle w:val="001000000000" w:firstRow="0" w:lastRow="0" w:firstColumn="1" w:lastColumn="0" w:oddVBand="0" w:evenVBand="0" w:oddHBand="0" w:evenHBand="0" w:firstRowFirstColumn="0" w:firstRowLastColumn="0" w:lastRowFirstColumn="0" w:lastRowLastColumn="0"/>
            <w:tcW w:w="4320" w:type="dxa"/>
            <w:shd w:val="clear" w:color="auto" w:fill="DBE5F1" w:themeFill="accent1" w:themeFillTint="33"/>
            <w:hideMark/>
          </w:tcPr>
          <w:p w:rsidR="00963931" w:rsidRDefault="00963931" w:rsidP="00570FE0">
            <w:pPr>
              <w:bidi/>
              <w:jc w:val="right"/>
            </w:pPr>
            <w:r>
              <w:t>3</w:t>
            </w:r>
          </w:p>
        </w:tc>
        <w:tc>
          <w:tcPr>
            <w:tcW w:w="4320" w:type="dxa"/>
            <w:shd w:val="clear" w:color="auto" w:fill="DBE5F1" w:themeFill="accent1" w:themeFillTint="33"/>
            <w:hideMark/>
          </w:tcPr>
          <w:p w:rsidR="00963931" w:rsidRDefault="00963931" w:rsidP="00570FE0">
            <w:pPr>
              <w:bidi/>
              <w:jc w:val="right"/>
              <w:cnfStyle w:val="000000000000" w:firstRow="0" w:lastRow="0" w:firstColumn="0" w:lastColumn="0" w:oddVBand="0" w:evenVBand="0" w:oddHBand="0" w:evenHBand="0" w:firstRowFirstColumn="0" w:firstRowLastColumn="0" w:lastRowFirstColumn="0" w:lastRowLastColumn="0"/>
            </w:pPr>
            <w:r>
              <w:rPr>
                <w:rFonts w:cs="Times New Roman"/>
                <w:rtl/>
              </w:rPr>
              <w:t>Components of Firearm Projectiles</w:t>
            </w:r>
          </w:p>
        </w:tc>
      </w:tr>
      <w:tr w:rsidR="00963931" w:rsidTr="00570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rsidR="00963931" w:rsidRDefault="00963931" w:rsidP="00570FE0">
            <w:pPr>
              <w:bidi/>
              <w:jc w:val="right"/>
            </w:pPr>
            <w:r>
              <w:t>4</w:t>
            </w:r>
          </w:p>
        </w:tc>
        <w:tc>
          <w:tcPr>
            <w:tcW w:w="4320" w:type="dxa"/>
            <w:hideMark/>
          </w:tcPr>
          <w:p w:rsidR="00963931" w:rsidRDefault="00963931" w:rsidP="00570FE0">
            <w:pPr>
              <w:bidi/>
              <w:jc w:val="right"/>
              <w:cnfStyle w:val="000000100000" w:firstRow="0" w:lastRow="0" w:firstColumn="0" w:lastColumn="0" w:oddVBand="0" w:evenVBand="0" w:oddHBand="1" w:evenHBand="0" w:firstRowFirstColumn="0" w:firstRowLastColumn="0" w:lastRowFirstColumn="0" w:lastRowLastColumn="0"/>
            </w:pPr>
            <w:r>
              <w:rPr>
                <w:rFonts w:cs="Times New Roman"/>
                <w:rtl/>
              </w:rPr>
              <w:t>Distinctive Characteristics of Firearm Injuries and Wounds</w:t>
            </w:r>
          </w:p>
        </w:tc>
      </w:tr>
      <w:tr w:rsidR="00963931" w:rsidTr="00570FE0">
        <w:tc>
          <w:tcPr>
            <w:cnfStyle w:val="001000000000" w:firstRow="0" w:lastRow="0" w:firstColumn="1" w:lastColumn="0" w:oddVBand="0" w:evenVBand="0" w:oddHBand="0" w:evenHBand="0" w:firstRowFirstColumn="0" w:firstRowLastColumn="0" w:lastRowFirstColumn="0" w:lastRowLastColumn="0"/>
            <w:tcW w:w="4320" w:type="dxa"/>
            <w:shd w:val="clear" w:color="auto" w:fill="DBE5F1" w:themeFill="accent1" w:themeFillTint="33"/>
            <w:hideMark/>
          </w:tcPr>
          <w:p w:rsidR="00963931" w:rsidRDefault="00963931" w:rsidP="00570FE0">
            <w:pPr>
              <w:bidi/>
              <w:jc w:val="right"/>
            </w:pPr>
            <w:r>
              <w:t>5</w:t>
            </w:r>
          </w:p>
        </w:tc>
        <w:tc>
          <w:tcPr>
            <w:tcW w:w="4320" w:type="dxa"/>
            <w:shd w:val="clear" w:color="auto" w:fill="DBE5F1" w:themeFill="accent1" w:themeFillTint="33"/>
            <w:hideMark/>
          </w:tcPr>
          <w:p w:rsidR="00963931" w:rsidRDefault="00963931" w:rsidP="00570FE0">
            <w:pPr>
              <w:bidi/>
              <w:jc w:val="right"/>
              <w:cnfStyle w:val="000000000000" w:firstRow="0" w:lastRow="0" w:firstColumn="0" w:lastColumn="0" w:oddVBand="0" w:evenVBand="0" w:oddHBand="0" w:evenHBand="0" w:firstRowFirstColumn="0" w:firstRowLastColumn="0" w:lastRowFirstColumn="0" w:lastRowLastColumn="0"/>
            </w:pPr>
            <w:r>
              <w:rPr>
                <w:rFonts w:cs="Times New Roman"/>
                <w:rtl/>
              </w:rPr>
              <w:t>Rifled Firearm Wounds</w:t>
            </w:r>
          </w:p>
        </w:tc>
      </w:tr>
      <w:tr w:rsidR="00963931" w:rsidTr="00570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rsidR="00963931" w:rsidRDefault="00963931" w:rsidP="00570FE0">
            <w:pPr>
              <w:bidi/>
              <w:jc w:val="right"/>
            </w:pPr>
            <w:r>
              <w:t>6</w:t>
            </w:r>
          </w:p>
        </w:tc>
        <w:tc>
          <w:tcPr>
            <w:tcW w:w="4320" w:type="dxa"/>
            <w:hideMark/>
          </w:tcPr>
          <w:p w:rsidR="00963931" w:rsidRDefault="00963931" w:rsidP="00570FE0">
            <w:pPr>
              <w:bidi/>
              <w:jc w:val="right"/>
              <w:cnfStyle w:val="000000100000" w:firstRow="0" w:lastRow="0" w:firstColumn="0" w:lastColumn="0" w:oddVBand="0" w:evenVBand="0" w:oddHBand="1" w:evenHBand="0" w:firstRowFirstColumn="0" w:firstRowLastColumn="0" w:lastRowFirstColumn="0" w:lastRowLastColumn="0"/>
            </w:pPr>
            <w:r>
              <w:rPr>
                <w:rFonts w:cs="Times New Roman"/>
                <w:rtl/>
              </w:rPr>
              <w:t>Marks of Tightly Contact Firing</w:t>
            </w:r>
          </w:p>
        </w:tc>
      </w:tr>
      <w:tr w:rsidR="00963931" w:rsidTr="00570FE0">
        <w:tc>
          <w:tcPr>
            <w:cnfStyle w:val="001000000000" w:firstRow="0" w:lastRow="0" w:firstColumn="1" w:lastColumn="0" w:oddVBand="0" w:evenVBand="0" w:oddHBand="0" w:evenHBand="0" w:firstRowFirstColumn="0" w:firstRowLastColumn="0" w:lastRowFirstColumn="0" w:lastRowLastColumn="0"/>
            <w:tcW w:w="4320" w:type="dxa"/>
            <w:shd w:val="clear" w:color="auto" w:fill="DBE5F1" w:themeFill="accent1" w:themeFillTint="33"/>
            <w:hideMark/>
          </w:tcPr>
          <w:p w:rsidR="00963931" w:rsidRDefault="00963931" w:rsidP="00570FE0">
            <w:pPr>
              <w:bidi/>
              <w:jc w:val="right"/>
            </w:pPr>
            <w:r>
              <w:t>7</w:t>
            </w:r>
          </w:p>
        </w:tc>
        <w:tc>
          <w:tcPr>
            <w:tcW w:w="4320" w:type="dxa"/>
            <w:shd w:val="clear" w:color="auto" w:fill="DBE5F1" w:themeFill="accent1" w:themeFillTint="33"/>
            <w:hideMark/>
          </w:tcPr>
          <w:p w:rsidR="00963931" w:rsidRDefault="00963931" w:rsidP="00570FE0">
            <w:pPr>
              <w:bidi/>
              <w:jc w:val="right"/>
              <w:cnfStyle w:val="000000000000" w:firstRow="0" w:lastRow="0" w:firstColumn="0" w:lastColumn="0" w:oddVBand="0" w:evenVBand="0" w:oddHBand="0" w:evenHBand="0" w:firstRowFirstColumn="0" w:firstRowLastColumn="0" w:lastRowFirstColumn="0" w:lastRowLastColumn="0"/>
            </w:pPr>
            <w:r>
              <w:rPr>
                <w:rFonts w:cs="Times New Roman"/>
                <w:rtl/>
              </w:rPr>
              <w:t>Marks of Very Close-range Firing</w:t>
            </w:r>
          </w:p>
        </w:tc>
      </w:tr>
      <w:tr w:rsidR="00963931" w:rsidTr="00570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rsidR="00963931" w:rsidRDefault="00963931" w:rsidP="00570FE0">
            <w:pPr>
              <w:bidi/>
              <w:jc w:val="right"/>
            </w:pPr>
            <w:r>
              <w:t>8</w:t>
            </w:r>
          </w:p>
        </w:tc>
        <w:tc>
          <w:tcPr>
            <w:tcW w:w="4320" w:type="dxa"/>
            <w:hideMark/>
          </w:tcPr>
          <w:p w:rsidR="00963931" w:rsidRDefault="00963931" w:rsidP="00570FE0">
            <w:pPr>
              <w:bidi/>
              <w:jc w:val="right"/>
              <w:cnfStyle w:val="000000100000" w:firstRow="0" w:lastRow="0" w:firstColumn="0" w:lastColumn="0" w:oddVBand="0" w:evenVBand="0" w:oddHBand="1" w:evenHBand="0" w:firstRowFirstColumn="0" w:firstRowLastColumn="0" w:lastRowFirstColumn="0" w:lastRowLastColumn="0"/>
            </w:pPr>
            <w:r>
              <w:rPr>
                <w:rFonts w:cs="Times New Roman"/>
                <w:rtl/>
              </w:rPr>
              <w:t>Close-range Firing Marks</w:t>
            </w:r>
          </w:p>
        </w:tc>
      </w:tr>
      <w:tr w:rsidR="00963931" w:rsidTr="00570FE0">
        <w:tc>
          <w:tcPr>
            <w:cnfStyle w:val="001000000000" w:firstRow="0" w:lastRow="0" w:firstColumn="1" w:lastColumn="0" w:oddVBand="0" w:evenVBand="0" w:oddHBand="0" w:evenHBand="0" w:firstRowFirstColumn="0" w:firstRowLastColumn="0" w:lastRowFirstColumn="0" w:lastRowLastColumn="0"/>
            <w:tcW w:w="4320" w:type="dxa"/>
            <w:shd w:val="clear" w:color="auto" w:fill="DBE5F1" w:themeFill="accent1" w:themeFillTint="33"/>
            <w:hideMark/>
          </w:tcPr>
          <w:p w:rsidR="00963931" w:rsidRDefault="00963931" w:rsidP="00570FE0">
            <w:pPr>
              <w:bidi/>
              <w:jc w:val="right"/>
            </w:pPr>
            <w:r>
              <w:t>9</w:t>
            </w:r>
          </w:p>
        </w:tc>
        <w:tc>
          <w:tcPr>
            <w:tcW w:w="4320" w:type="dxa"/>
            <w:shd w:val="clear" w:color="auto" w:fill="DBE5F1" w:themeFill="accent1" w:themeFillTint="33"/>
            <w:hideMark/>
          </w:tcPr>
          <w:p w:rsidR="00963931" w:rsidRDefault="00963931" w:rsidP="00570FE0">
            <w:pPr>
              <w:bidi/>
              <w:jc w:val="right"/>
              <w:cnfStyle w:val="000000000000" w:firstRow="0" w:lastRow="0" w:firstColumn="0" w:lastColumn="0" w:oddVBand="0" w:evenVBand="0" w:oddHBand="0" w:evenHBand="0" w:firstRowFirstColumn="0" w:firstRowLastColumn="0" w:lastRowFirstColumn="0" w:lastRowLastColumn="0"/>
            </w:pPr>
            <w:r>
              <w:rPr>
                <w:rFonts w:cs="Times New Roman"/>
                <w:rtl/>
              </w:rPr>
              <w:t>Long-range Firing Marks</w:t>
            </w:r>
          </w:p>
        </w:tc>
      </w:tr>
      <w:tr w:rsidR="00963931" w:rsidTr="00570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rsidR="00963931" w:rsidRDefault="00963931" w:rsidP="00570FE0">
            <w:pPr>
              <w:bidi/>
              <w:jc w:val="right"/>
            </w:pPr>
            <w:r>
              <w:lastRenderedPageBreak/>
              <w:t>10</w:t>
            </w:r>
          </w:p>
        </w:tc>
        <w:tc>
          <w:tcPr>
            <w:tcW w:w="4320" w:type="dxa"/>
            <w:hideMark/>
          </w:tcPr>
          <w:p w:rsidR="00963931" w:rsidRDefault="00963931" w:rsidP="00570FE0">
            <w:pPr>
              <w:bidi/>
              <w:jc w:val="right"/>
              <w:cnfStyle w:val="000000100000" w:firstRow="0" w:lastRow="0" w:firstColumn="0" w:lastColumn="0" w:oddVBand="0" w:evenVBand="0" w:oddHBand="1" w:evenHBand="0" w:firstRowFirstColumn="0" w:firstRowLastColumn="0" w:lastRowFirstColumn="0" w:lastRowLastColumn="0"/>
            </w:pPr>
            <w:r>
              <w:rPr>
                <w:rFonts w:cs="Times New Roman"/>
                <w:rtl/>
              </w:rPr>
              <w:t>Shape of the Entry Hole in Injuries from Rifled Weapons</w:t>
            </w:r>
          </w:p>
        </w:tc>
      </w:tr>
      <w:tr w:rsidR="00963931" w:rsidTr="00570FE0">
        <w:tc>
          <w:tcPr>
            <w:cnfStyle w:val="001000000000" w:firstRow="0" w:lastRow="0" w:firstColumn="1" w:lastColumn="0" w:oddVBand="0" w:evenVBand="0" w:oddHBand="0" w:evenHBand="0" w:firstRowFirstColumn="0" w:firstRowLastColumn="0" w:lastRowFirstColumn="0" w:lastRowLastColumn="0"/>
            <w:tcW w:w="4320" w:type="dxa"/>
            <w:shd w:val="clear" w:color="auto" w:fill="DBE5F1" w:themeFill="accent1" w:themeFillTint="33"/>
            <w:hideMark/>
          </w:tcPr>
          <w:p w:rsidR="00963931" w:rsidRDefault="00963931" w:rsidP="00570FE0">
            <w:pPr>
              <w:bidi/>
              <w:jc w:val="right"/>
            </w:pPr>
            <w:r>
              <w:t>11</w:t>
            </w:r>
          </w:p>
        </w:tc>
        <w:tc>
          <w:tcPr>
            <w:tcW w:w="4320" w:type="dxa"/>
            <w:shd w:val="clear" w:color="auto" w:fill="DBE5F1" w:themeFill="accent1" w:themeFillTint="33"/>
            <w:hideMark/>
          </w:tcPr>
          <w:p w:rsidR="00963931" w:rsidRDefault="00963931" w:rsidP="00570FE0">
            <w:pPr>
              <w:bidi/>
              <w:jc w:val="right"/>
              <w:cnfStyle w:val="000000000000" w:firstRow="0" w:lastRow="0" w:firstColumn="0" w:lastColumn="0" w:oddVBand="0" w:evenVBand="0" w:oddHBand="0" w:evenHBand="0" w:firstRowFirstColumn="0" w:firstRowLastColumn="0" w:lastRowFirstColumn="0" w:lastRowLastColumn="0"/>
            </w:pPr>
            <w:r>
              <w:rPr>
                <w:rFonts w:cs="Times New Roman"/>
                <w:rtl/>
              </w:rPr>
              <w:t>Identifying the Weapon Used in the Crime</w:t>
            </w:r>
          </w:p>
        </w:tc>
      </w:tr>
      <w:tr w:rsidR="00963931" w:rsidTr="00570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rsidR="00963931" w:rsidRDefault="00963931" w:rsidP="00570FE0">
            <w:pPr>
              <w:bidi/>
              <w:jc w:val="right"/>
            </w:pPr>
            <w:r>
              <w:t>12</w:t>
            </w:r>
          </w:p>
        </w:tc>
        <w:tc>
          <w:tcPr>
            <w:tcW w:w="4320" w:type="dxa"/>
            <w:hideMark/>
          </w:tcPr>
          <w:p w:rsidR="00963931" w:rsidRDefault="00963931" w:rsidP="00570FE0">
            <w:pPr>
              <w:bidi/>
              <w:jc w:val="right"/>
              <w:cnfStyle w:val="000000100000" w:firstRow="0" w:lastRow="0" w:firstColumn="0" w:lastColumn="0" w:oddVBand="0" w:evenVBand="0" w:oddHBand="1" w:evenHBand="0" w:firstRowFirstColumn="0" w:firstRowLastColumn="0" w:lastRowFirstColumn="0" w:lastRowLastColumn="0"/>
            </w:pPr>
            <w:r>
              <w:rPr>
                <w:rFonts w:cs="Times New Roman"/>
                <w:rtl/>
              </w:rPr>
              <w:t>Firearm Projectile Mark</w:t>
            </w:r>
          </w:p>
        </w:tc>
      </w:tr>
      <w:tr w:rsidR="00963931" w:rsidTr="00570FE0">
        <w:tc>
          <w:tcPr>
            <w:cnfStyle w:val="001000000000" w:firstRow="0" w:lastRow="0" w:firstColumn="1" w:lastColumn="0" w:oddVBand="0" w:evenVBand="0" w:oddHBand="0" w:evenHBand="0" w:firstRowFirstColumn="0" w:firstRowLastColumn="0" w:lastRowFirstColumn="0" w:lastRowLastColumn="0"/>
            <w:tcW w:w="4320" w:type="dxa"/>
            <w:shd w:val="clear" w:color="auto" w:fill="DBE5F1" w:themeFill="accent1" w:themeFillTint="33"/>
            <w:hideMark/>
          </w:tcPr>
          <w:p w:rsidR="00963931" w:rsidRDefault="00963931" w:rsidP="00570FE0">
            <w:pPr>
              <w:bidi/>
              <w:jc w:val="right"/>
            </w:pPr>
            <w:r>
              <w:t>13</w:t>
            </w:r>
          </w:p>
        </w:tc>
        <w:tc>
          <w:tcPr>
            <w:tcW w:w="4320" w:type="dxa"/>
            <w:shd w:val="clear" w:color="auto" w:fill="DBE5F1" w:themeFill="accent1" w:themeFillTint="33"/>
            <w:hideMark/>
          </w:tcPr>
          <w:p w:rsidR="00963931" w:rsidRDefault="00963931" w:rsidP="00570FE0">
            <w:pPr>
              <w:bidi/>
              <w:jc w:val="right"/>
              <w:cnfStyle w:val="000000000000" w:firstRow="0" w:lastRow="0" w:firstColumn="0" w:lastColumn="0" w:oddVBand="0" w:evenVBand="0" w:oddHBand="0" w:evenHBand="0" w:firstRowFirstColumn="0" w:firstRowLastColumn="0" w:lastRowFirstColumn="0" w:lastRowLastColumn="0"/>
            </w:pPr>
            <w:r>
              <w:rPr>
                <w:rFonts w:cs="Times New Roman"/>
                <w:rtl/>
              </w:rPr>
              <w:t>Identifying the Person Who Used the Weapon</w:t>
            </w:r>
          </w:p>
        </w:tc>
      </w:tr>
      <w:tr w:rsidR="00963931" w:rsidTr="00570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rsidR="00963931" w:rsidRDefault="00963931" w:rsidP="00570FE0">
            <w:pPr>
              <w:bidi/>
              <w:jc w:val="right"/>
            </w:pPr>
            <w:r>
              <w:t>14</w:t>
            </w:r>
          </w:p>
        </w:tc>
        <w:tc>
          <w:tcPr>
            <w:tcW w:w="4320" w:type="dxa"/>
            <w:hideMark/>
          </w:tcPr>
          <w:p w:rsidR="00963931" w:rsidRDefault="00963931" w:rsidP="00570FE0">
            <w:pPr>
              <w:bidi/>
              <w:jc w:val="right"/>
              <w:cnfStyle w:val="000000100000" w:firstRow="0" w:lastRow="0" w:firstColumn="0" w:lastColumn="0" w:oddVBand="0" w:evenVBand="0" w:oddHBand="1" w:evenHBand="0" w:firstRowFirstColumn="0" w:firstRowLastColumn="0" w:lastRowFirstColumn="0" w:lastRowLastColumn="0"/>
            </w:pPr>
            <w:r>
              <w:rPr>
                <w:rFonts w:cs="Times New Roman"/>
                <w:rtl/>
              </w:rPr>
              <w:t>Determining When the Weapon Was Used in the Crime</w:t>
            </w:r>
          </w:p>
        </w:tc>
      </w:tr>
      <w:tr w:rsidR="00963931" w:rsidTr="00570FE0">
        <w:tc>
          <w:tcPr>
            <w:cnfStyle w:val="001000000000" w:firstRow="0" w:lastRow="0" w:firstColumn="1" w:lastColumn="0" w:oddVBand="0" w:evenVBand="0" w:oddHBand="0" w:evenHBand="0" w:firstRowFirstColumn="0" w:firstRowLastColumn="0" w:lastRowFirstColumn="0" w:lastRowLastColumn="0"/>
            <w:tcW w:w="4320" w:type="dxa"/>
            <w:shd w:val="clear" w:color="auto" w:fill="DBE5F1" w:themeFill="accent1" w:themeFillTint="33"/>
            <w:hideMark/>
          </w:tcPr>
          <w:p w:rsidR="00963931" w:rsidRDefault="00963931" w:rsidP="00570FE0">
            <w:pPr>
              <w:bidi/>
              <w:jc w:val="right"/>
            </w:pPr>
            <w:r>
              <w:t>15</w:t>
            </w:r>
          </w:p>
        </w:tc>
        <w:tc>
          <w:tcPr>
            <w:tcW w:w="4320" w:type="dxa"/>
            <w:shd w:val="clear" w:color="auto" w:fill="DBE5F1" w:themeFill="accent1" w:themeFillTint="33"/>
            <w:hideMark/>
          </w:tcPr>
          <w:p w:rsidR="00963931" w:rsidRDefault="00963931" w:rsidP="00570FE0">
            <w:pPr>
              <w:bidi/>
              <w:jc w:val="right"/>
              <w:cnfStyle w:val="000000000000" w:firstRow="0" w:lastRow="0" w:firstColumn="0" w:lastColumn="0" w:oddVBand="0" w:evenVBand="0" w:oddHBand="0" w:evenHBand="0" w:firstRowFirstColumn="0" w:firstRowLastColumn="0" w:lastRowFirstColumn="0" w:lastRowLastColumn="0"/>
            </w:pPr>
            <w:r>
              <w:rPr>
                <w:rFonts w:cs="Times New Roman"/>
                <w:rtl/>
              </w:rPr>
              <w:t>Searching for Physical Traces</w:t>
            </w:r>
          </w:p>
        </w:tc>
      </w:tr>
      <w:tr w:rsidR="00963931" w:rsidTr="00570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rsidR="00963931" w:rsidRDefault="00963931" w:rsidP="00570FE0">
            <w:pPr>
              <w:bidi/>
              <w:jc w:val="right"/>
            </w:pPr>
            <w:r>
              <w:t>16</w:t>
            </w:r>
          </w:p>
        </w:tc>
        <w:tc>
          <w:tcPr>
            <w:tcW w:w="4320" w:type="dxa"/>
            <w:hideMark/>
          </w:tcPr>
          <w:p w:rsidR="00963931" w:rsidRDefault="00963931" w:rsidP="00570FE0">
            <w:pPr>
              <w:bidi/>
              <w:jc w:val="right"/>
              <w:cnfStyle w:val="000000100000" w:firstRow="0" w:lastRow="0" w:firstColumn="0" w:lastColumn="0" w:oddVBand="0" w:evenVBand="0" w:oddHBand="1" w:evenHBand="0" w:firstRowFirstColumn="0" w:firstRowLastColumn="0" w:lastRowFirstColumn="0" w:lastRowLastColumn="0"/>
            </w:pPr>
            <w:r>
              <w:rPr>
                <w:rFonts w:cs="Times New Roman"/>
                <w:rtl/>
              </w:rPr>
              <w:t>Assignments of the forensic evidence expert in crimes involving firearms and other weapons.</w:t>
            </w:r>
          </w:p>
        </w:tc>
      </w:tr>
    </w:tbl>
    <w:p w:rsidR="00963931" w:rsidRDefault="00963931" w:rsidP="00963931">
      <w:pPr>
        <w:pStyle w:val="2"/>
        <w:jc w:val="right"/>
      </w:pPr>
      <w:r>
        <w:rPr>
          <w:rFonts w:cs="Calibri" w:hint="cs"/>
          <w:rtl/>
        </w:rPr>
        <w:t>Third: Automated Fingerprint System</w:t>
      </w:r>
    </w:p>
    <w:tbl>
      <w:tblPr>
        <w:tblStyle w:val="2-1"/>
        <w:tblW w:w="0" w:type="auto"/>
        <w:tblLook w:val="04A0" w:firstRow="1" w:lastRow="0" w:firstColumn="1" w:lastColumn="0" w:noHBand="0" w:noVBand="1"/>
      </w:tblPr>
      <w:tblGrid>
        <w:gridCol w:w="4320"/>
        <w:gridCol w:w="4320"/>
      </w:tblGrid>
      <w:tr w:rsidR="00963931" w:rsidTr="00570F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shd w:val="clear" w:color="auto" w:fill="DBE5F1" w:themeFill="accent1" w:themeFillTint="33"/>
            <w:hideMark/>
          </w:tcPr>
          <w:p w:rsidR="00963931" w:rsidRDefault="00963931" w:rsidP="00570FE0">
            <w:pPr>
              <w:bidi/>
              <w:jc w:val="right"/>
            </w:pPr>
            <w:r>
              <w:rPr>
                <w:rFonts w:cs="Times New Roman"/>
                <w:rtl/>
              </w:rPr>
              <w:t>T</w:t>
            </w:r>
          </w:p>
        </w:tc>
        <w:tc>
          <w:tcPr>
            <w:tcW w:w="4320" w:type="dxa"/>
            <w:shd w:val="clear" w:color="auto" w:fill="DBE5F1" w:themeFill="accent1" w:themeFillTint="33"/>
            <w:hideMark/>
          </w:tcPr>
          <w:p w:rsidR="00963931" w:rsidRDefault="00963931" w:rsidP="00570FE0">
            <w:pPr>
              <w:bidi/>
              <w:jc w:val="right"/>
              <w:cnfStyle w:val="100000000000" w:firstRow="1" w:lastRow="0" w:firstColumn="0" w:lastColumn="0" w:oddVBand="0" w:evenVBand="0" w:oddHBand="0" w:evenHBand="0" w:firstRowFirstColumn="0" w:firstRowLastColumn="0" w:lastRowFirstColumn="0" w:lastRowLastColumn="0"/>
            </w:pPr>
            <w:r>
              <w:rPr>
                <w:rFonts w:cs="Times New Roman"/>
                <w:rtl/>
              </w:rPr>
              <w:t>Topic</w:t>
            </w:r>
          </w:p>
        </w:tc>
      </w:tr>
      <w:tr w:rsidR="00963931" w:rsidTr="00570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rsidR="00963931" w:rsidRDefault="00963931" w:rsidP="00570FE0">
            <w:pPr>
              <w:bidi/>
              <w:jc w:val="right"/>
            </w:pPr>
            <w:r>
              <w:t>1</w:t>
            </w:r>
          </w:p>
        </w:tc>
        <w:tc>
          <w:tcPr>
            <w:tcW w:w="4320" w:type="dxa"/>
            <w:hideMark/>
          </w:tcPr>
          <w:p w:rsidR="00963931" w:rsidRDefault="00963931" w:rsidP="00570FE0">
            <w:pPr>
              <w:bidi/>
              <w:jc w:val="right"/>
              <w:cnfStyle w:val="000000100000" w:firstRow="0" w:lastRow="0" w:firstColumn="0" w:lastColumn="0" w:oddVBand="0" w:evenVBand="0" w:oddHBand="1" w:evenHBand="0" w:firstRowFirstColumn="0" w:firstRowLastColumn="0" w:lastRowFirstColumn="0" w:lastRowLastColumn="0"/>
            </w:pPr>
            <w:r>
              <w:rPr>
                <w:rFonts w:cs="Times New Roman"/>
                <w:rtl/>
              </w:rPr>
              <w:t>Introduction to Fingerprint Science</w:t>
            </w:r>
          </w:p>
        </w:tc>
      </w:tr>
      <w:tr w:rsidR="00963931" w:rsidTr="00570FE0">
        <w:tc>
          <w:tcPr>
            <w:cnfStyle w:val="001000000000" w:firstRow="0" w:lastRow="0" w:firstColumn="1" w:lastColumn="0" w:oddVBand="0" w:evenVBand="0" w:oddHBand="0" w:evenHBand="0" w:firstRowFirstColumn="0" w:firstRowLastColumn="0" w:lastRowFirstColumn="0" w:lastRowLastColumn="0"/>
            <w:tcW w:w="4320" w:type="dxa"/>
            <w:shd w:val="clear" w:color="auto" w:fill="DBE5F1" w:themeFill="accent1" w:themeFillTint="33"/>
            <w:hideMark/>
          </w:tcPr>
          <w:p w:rsidR="00963931" w:rsidRDefault="00963931" w:rsidP="00570FE0">
            <w:pPr>
              <w:bidi/>
              <w:jc w:val="right"/>
            </w:pPr>
            <w:r>
              <w:t>2</w:t>
            </w:r>
          </w:p>
        </w:tc>
        <w:tc>
          <w:tcPr>
            <w:tcW w:w="4320" w:type="dxa"/>
            <w:shd w:val="clear" w:color="auto" w:fill="DBE5F1" w:themeFill="accent1" w:themeFillTint="33"/>
            <w:hideMark/>
          </w:tcPr>
          <w:p w:rsidR="00963931" w:rsidRDefault="00963931" w:rsidP="00570FE0">
            <w:pPr>
              <w:bidi/>
              <w:jc w:val="right"/>
              <w:cnfStyle w:val="000000000000" w:firstRow="0" w:lastRow="0" w:firstColumn="0" w:lastColumn="0" w:oddVBand="0" w:evenVBand="0" w:oddHBand="0" w:evenHBand="0" w:firstRowFirstColumn="0" w:firstRowLastColumn="0" w:lastRowFirstColumn="0" w:lastRowLastColumn="0"/>
            </w:pPr>
            <w:r>
              <w:rPr>
                <w:rFonts w:cs="Times New Roman"/>
                <w:rtl/>
              </w:rPr>
              <w:t>Definition of Fingerprints</w:t>
            </w:r>
          </w:p>
        </w:tc>
      </w:tr>
      <w:tr w:rsidR="00963931" w:rsidTr="00570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rsidR="00963931" w:rsidRDefault="00963931" w:rsidP="00570FE0">
            <w:pPr>
              <w:bidi/>
              <w:jc w:val="right"/>
            </w:pPr>
            <w:r>
              <w:t>3</w:t>
            </w:r>
          </w:p>
        </w:tc>
        <w:tc>
          <w:tcPr>
            <w:tcW w:w="4320" w:type="dxa"/>
            <w:hideMark/>
          </w:tcPr>
          <w:p w:rsidR="00963931" w:rsidRDefault="00963931" w:rsidP="00570FE0">
            <w:pPr>
              <w:bidi/>
              <w:jc w:val="right"/>
              <w:cnfStyle w:val="000000100000" w:firstRow="0" w:lastRow="0" w:firstColumn="0" w:lastColumn="0" w:oddVBand="0" w:evenVBand="0" w:oddHBand="1" w:evenHBand="0" w:firstRowFirstColumn="0" w:firstRowLastColumn="0" w:lastRowFirstColumn="0" w:lastRowLastColumn="0"/>
            </w:pPr>
            <w:r>
              <w:rPr>
                <w:rFonts w:cs="Times New Roman"/>
                <w:rtl/>
              </w:rPr>
              <w:t>Other types of biometrics in humans and the differences between fingerprints</w:t>
            </w:r>
          </w:p>
        </w:tc>
      </w:tr>
      <w:tr w:rsidR="00963931" w:rsidTr="00570FE0">
        <w:tc>
          <w:tcPr>
            <w:cnfStyle w:val="001000000000" w:firstRow="0" w:lastRow="0" w:firstColumn="1" w:lastColumn="0" w:oddVBand="0" w:evenVBand="0" w:oddHBand="0" w:evenHBand="0" w:firstRowFirstColumn="0" w:firstRowLastColumn="0" w:lastRowFirstColumn="0" w:lastRowLastColumn="0"/>
            <w:tcW w:w="4320" w:type="dxa"/>
            <w:shd w:val="clear" w:color="auto" w:fill="DBE5F1" w:themeFill="accent1" w:themeFillTint="33"/>
            <w:hideMark/>
          </w:tcPr>
          <w:p w:rsidR="00963931" w:rsidRDefault="00963931" w:rsidP="00570FE0">
            <w:pPr>
              <w:bidi/>
              <w:jc w:val="right"/>
            </w:pPr>
            <w:r>
              <w:t>4</w:t>
            </w:r>
          </w:p>
        </w:tc>
        <w:tc>
          <w:tcPr>
            <w:tcW w:w="4320" w:type="dxa"/>
            <w:shd w:val="clear" w:color="auto" w:fill="DBE5F1" w:themeFill="accent1" w:themeFillTint="33"/>
            <w:hideMark/>
          </w:tcPr>
          <w:p w:rsidR="00963931" w:rsidRDefault="00963931" w:rsidP="00570FE0">
            <w:pPr>
              <w:bidi/>
              <w:jc w:val="right"/>
              <w:cnfStyle w:val="000000000000" w:firstRow="0" w:lastRow="0" w:firstColumn="0" w:lastColumn="0" w:oddVBand="0" w:evenVBand="0" w:oddHBand="0" w:evenHBand="0" w:firstRowFirstColumn="0" w:firstRowLastColumn="0" w:lastRowFirstColumn="0" w:lastRowLastColumn="0"/>
            </w:pPr>
            <w:r>
              <w:rPr>
                <w:rFonts w:cs="Times New Roman"/>
                <w:rtl/>
              </w:rPr>
              <w:t>Identification of Unknown Persons: Recognition and Scientific Methods for Identifying Unknown Persons</w:t>
            </w:r>
          </w:p>
        </w:tc>
      </w:tr>
      <w:tr w:rsidR="00963931" w:rsidTr="00570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rsidR="00963931" w:rsidRDefault="00963931" w:rsidP="00570FE0">
            <w:pPr>
              <w:bidi/>
              <w:jc w:val="right"/>
            </w:pPr>
            <w:r>
              <w:t>5</w:t>
            </w:r>
          </w:p>
        </w:tc>
        <w:tc>
          <w:tcPr>
            <w:tcW w:w="4320" w:type="dxa"/>
            <w:hideMark/>
          </w:tcPr>
          <w:p w:rsidR="00963931" w:rsidRDefault="00963931" w:rsidP="00570FE0">
            <w:pPr>
              <w:bidi/>
              <w:jc w:val="right"/>
              <w:cnfStyle w:val="000000100000" w:firstRow="0" w:lastRow="0" w:firstColumn="0" w:lastColumn="0" w:oddVBand="0" w:evenVBand="0" w:oddHBand="1" w:evenHBand="0" w:firstRowFirstColumn="0" w:firstRowLastColumn="0" w:lastRowFirstColumn="0" w:lastRowLastColumn="0"/>
            </w:pPr>
            <w:r>
              <w:rPr>
                <w:rFonts w:cs="Times New Roman"/>
                <w:rtl/>
              </w:rPr>
              <w:t>Experiences of some countries in using the Automated Fingerprint System</w:t>
            </w:r>
          </w:p>
        </w:tc>
      </w:tr>
      <w:tr w:rsidR="00963931" w:rsidTr="00570FE0">
        <w:tc>
          <w:tcPr>
            <w:cnfStyle w:val="001000000000" w:firstRow="0" w:lastRow="0" w:firstColumn="1" w:lastColumn="0" w:oddVBand="0" w:evenVBand="0" w:oddHBand="0" w:evenHBand="0" w:firstRowFirstColumn="0" w:firstRowLastColumn="0" w:lastRowFirstColumn="0" w:lastRowLastColumn="0"/>
            <w:tcW w:w="4320" w:type="dxa"/>
            <w:shd w:val="clear" w:color="auto" w:fill="DBE5F1" w:themeFill="accent1" w:themeFillTint="33"/>
            <w:hideMark/>
          </w:tcPr>
          <w:p w:rsidR="00963931" w:rsidRDefault="00963931" w:rsidP="00570FE0">
            <w:pPr>
              <w:bidi/>
              <w:jc w:val="right"/>
            </w:pPr>
            <w:r>
              <w:t>6</w:t>
            </w:r>
          </w:p>
        </w:tc>
        <w:tc>
          <w:tcPr>
            <w:tcW w:w="4320" w:type="dxa"/>
            <w:shd w:val="clear" w:color="auto" w:fill="DBE5F1" w:themeFill="accent1" w:themeFillTint="33"/>
            <w:hideMark/>
          </w:tcPr>
          <w:p w:rsidR="00963931" w:rsidRDefault="00963931" w:rsidP="00570FE0">
            <w:pPr>
              <w:bidi/>
              <w:jc w:val="right"/>
              <w:cnfStyle w:val="000000000000" w:firstRow="0" w:lastRow="0" w:firstColumn="0" w:lastColumn="0" w:oddVBand="0" w:evenVBand="0" w:oddHBand="0" w:evenHBand="0" w:firstRowFirstColumn="0" w:firstRowLastColumn="0" w:lastRowFirstColumn="0" w:lastRowLastColumn="0"/>
            </w:pPr>
            <w:r>
              <w:rPr>
                <w:rFonts w:cs="Times New Roman"/>
                <w:rtl/>
              </w:rPr>
              <w:t>Practical study of DNA fingerprinting, its characteristics, and its importance in criminal proof.</w:t>
            </w:r>
          </w:p>
        </w:tc>
      </w:tr>
      <w:tr w:rsidR="00963931" w:rsidTr="00570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rsidR="00963931" w:rsidRDefault="00963931" w:rsidP="00570FE0">
            <w:pPr>
              <w:bidi/>
              <w:jc w:val="right"/>
            </w:pPr>
            <w:r>
              <w:t>7</w:t>
            </w:r>
          </w:p>
        </w:tc>
        <w:tc>
          <w:tcPr>
            <w:tcW w:w="4320" w:type="dxa"/>
            <w:hideMark/>
          </w:tcPr>
          <w:p w:rsidR="00963931" w:rsidRDefault="00963931" w:rsidP="00570FE0">
            <w:pPr>
              <w:bidi/>
              <w:jc w:val="right"/>
              <w:cnfStyle w:val="000000100000" w:firstRow="0" w:lastRow="0" w:firstColumn="0" w:lastColumn="0" w:oddVBand="0" w:evenVBand="0" w:oddHBand="1" w:evenHBand="0" w:firstRowFirstColumn="0" w:firstRowLastColumn="0" w:lastRowFirstColumn="0" w:lastRowLastColumn="0"/>
            </w:pPr>
            <w:r>
              <w:rPr>
                <w:rFonts w:cs="Times New Roman"/>
                <w:rtl/>
              </w:rPr>
              <w:t>DNA Fingerprint</w:t>
            </w:r>
          </w:p>
        </w:tc>
      </w:tr>
      <w:tr w:rsidR="00963931" w:rsidTr="00570FE0">
        <w:tc>
          <w:tcPr>
            <w:cnfStyle w:val="001000000000" w:firstRow="0" w:lastRow="0" w:firstColumn="1" w:lastColumn="0" w:oddVBand="0" w:evenVBand="0" w:oddHBand="0" w:evenHBand="0" w:firstRowFirstColumn="0" w:firstRowLastColumn="0" w:lastRowFirstColumn="0" w:lastRowLastColumn="0"/>
            <w:tcW w:w="4320" w:type="dxa"/>
            <w:shd w:val="clear" w:color="auto" w:fill="DBE5F1" w:themeFill="accent1" w:themeFillTint="33"/>
            <w:hideMark/>
          </w:tcPr>
          <w:p w:rsidR="00963931" w:rsidRDefault="00963931" w:rsidP="00570FE0">
            <w:pPr>
              <w:bidi/>
              <w:jc w:val="right"/>
            </w:pPr>
            <w:r>
              <w:t>8</w:t>
            </w:r>
          </w:p>
        </w:tc>
        <w:tc>
          <w:tcPr>
            <w:tcW w:w="4320" w:type="dxa"/>
            <w:shd w:val="clear" w:color="auto" w:fill="DBE5F1" w:themeFill="accent1" w:themeFillTint="33"/>
            <w:hideMark/>
          </w:tcPr>
          <w:p w:rsidR="00963931" w:rsidRDefault="00963931" w:rsidP="00570FE0">
            <w:pPr>
              <w:bidi/>
              <w:jc w:val="right"/>
              <w:cnfStyle w:val="000000000000" w:firstRow="0" w:lastRow="0" w:firstColumn="0" w:lastColumn="0" w:oddVBand="0" w:evenVBand="0" w:oddHBand="0" w:evenHBand="0" w:firstRowFirstColumn="0" w:firstRowLastColumn="0" w:lastRowFirstColumn="0" w:lastRowLastColumn="0"/>
            </w:pPr>
            <w:r>
              <w:rPr>
                <w:rFonts w:cs="Times New Roman"/>
                <w:rtl/>
              </w:rPr>
              <w:t>Genetic Mapping for Identifying DNA Fingerprints</w:t>
            </w:r>
          </w:p>
        </w:tc>
      </w:tr>
      <w:tr w:rsidR="00963931" w:rsidTr="00570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rsidR="00963931" w:rsidRDefault="00963931" w:rsidP="00570FE0">
            <w:pPr>
              <w:bidi/>
              <w:jc w:val="right"/>
            </w:pPr>
            <w:r>
              <w:t>9</w:t>
            </w:r>
          </w:p>
        </w:tc>
        <w:tc>
          <w:tcPr>
            <w:tcW w:w="4320" w:type="dxa"/>
            <w:hideMark/>
          </w:tcPr>
          <w:p w:rsidR="00963931" w:rsidRDefault="00963931" w:rsidP="00570FE0">
            <w:pPr>
              <w:bidi/>
              <w:jc w:val="right"/>
              <w:cnfStyle w:val="000000100000" w:firstRow="0" w:lastRow="0" w:firstColumn="0" w:lastColumn="0" w:oddVBand="0" w:evenVBand="0" w:oddHBand="1" w:evenHBand="0" w:firstRowFirstColumn="0" w:firstRowLastColumn="0" w:lastRowFirstColumn="0" w:lastRowLastColumn="0"/>
            </w:pPr>
            <w:r>
              <w:rPr>
                <w:rFonts w:cs="Times New Roman"/>
                <w:rtl/>
              </w:rPr>
              <w:t>The Discriminatory Power of DNA Fingerprinting</w:t>
            </w:r>
          </w:p>
        </w:tc>
      </w:tr>
      <w:tr w:rsidR="00963931" w:rsidTr="00570FE0">
        <w:tc>
          <w:tcPr>
            <w:cnfStyle w:val="001000000000" w:firstRow="0" w:lastRow="0" w:firstColumn="1" w:lastColumn="0" w:oddVBand="0" w:evenVBand="0" w:oddHBand="0" w:evenHBand="0" w:firstRowFirstColumn="0" w:firstRowLastColumn="0" w:lastRowFirstColumn="0" w:lastRowLastColumn="0"/>
            <w:tcW w:w="4320" w:type="dxa"/>
            <w:shd w:val="clear" w:color="auto" w:fill="DBE5F1" w:themeFill="accent1" w:themeFillTint="33"/>
            <w:hideMark/>
          </w:tcPr>
          <w:p w:rsidR="00963931" w:rsidRDefault="00963931" w:rsidP="00570FE0">
            <w:pPr>
              <w:bidi/>
              <w:jc w:val="right"/>
            </w:pPr>
            <w:r>
              <w:t>10</w:t>
            </w:r>
          </w:p>
        </w:tc>
        <w:tc>
          <w:tcPr>
            <w:tcW w:w="4320" w:type="dxa"/>
            <w:shd w:val="clear" w:color="auto" w:fill="DBE5F1" w:themeFill="accent1" w:themeFillTint="33"/>
            <w:hideMark/>
          </w:tcPr>
          <w:p w:rsidR="00963931" w:rsidRDefault="00963931" w:rsidP="00570FE0">
            <w:pPr>
              <w:bidi/>
              <w:jc w:val="right"/>
              <w:cnfStyle w:val="000000000000" w:firstRow="0" w:lastRow="0" w:firstColumn="0" w:lastColumn="0" w:oddVBand="0" w:evenVBand="0" w:oddHBand="0" w:evenHBand="0" w:firstRowFirstColumn="0" w:firstRowLastColumn="0" w:lastRowFirstColumn="0" w:lastRowLastColumn="0"/>
            </w:pPr>
            <w:r>
              <w:rPr>
                <w:rFonts w:cs="Times New Roman"/>
                <w:rtl/>
              </w:rPr>
              <w:t>The Difference Between DNA and DNA Fingerprinting</w:t>
            </w:r>
          </w:p>
        </w:tc>
      </w:tr>
      <w:tr w:rsidR="00963931" w:rsidTr="00570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rsidR="00963931" w:rsidRDefault="00963931" w:rsidP="00570FE0">
            <w:pPr>
              <w:bidi/>
              <w:jc w:val="right"/>
            </w:pPr>
            <w:r>
              <w:t>11</w:t>
            </w:r>
          </w:p>
        </w:tc>
        <w:tc>
          <w:tcPr>
            <w:tcW w:w="4320" w:type="dxa"/>
            <w:hideMark/>
          </w:tcPr>
          <w:p w:rsidR="00963931" w:rsidRDefault="00963931" w:rsidP="00570FE0">
            <w:pPr>
              <w:bidi/>
              <w:jc w:val="right"/>
              <w:cnfStyle w:val="000000100000" w:firstRow="0" w:lastRow="0" w:firstColumn="0" w:lastColumn="0" w:oddVBand="0" w:evenVBand="0" w:oddHBand="1" w:evenHBand="0" w:firstRowFirstColumn="0" w:firstRowLastColumn="0" w:lastRowFirstColumn="0" w:lastRowLastColumn="0"/>
            </w:pPr>
            <w:r>
              <w:rPr>
                <w:rFonts w:cs="Times New Roman"/>
                <w:rtl/>
              </w:rPr>
              <w:t>The Legitimacy of Using DNA Fingerprinting in Criminal Proof</w:t>
            </w:r>
          </w:p>
        </w:tc>
      </w:tr>
      <w:tr w:rsidR="00963931" w:rsidTr="00570FE0">
        <w:tc>
          <w:tcPr>
            <w:cnfStyle w:val="001000000000" w:firstRow="0" w:lastRow="0" w:firstColumn="1" w:lastColumn="0" w:oddVBand="0" w:evenVBand="0" w:oddHBand="0" w:evenHBand="0" w:firstRowFirstColumn="0" w:firstRowLastColumn="0" w:lastRowFirstColumn="0" w:lastRowLastColumn="0"/>
            <w:tcW w:w="4320" w:type="dxa"/>
            <w:shd w:val="clear" w:color="auto" w:fill="DBE5F1" w:themeFill="accent1" w:themeFillTint="33"/>
            <w:hideMark/>
          </w:tcPr>
          <w:p w:rsidR="00963931" w:rsidRDefault="00963931" w:rsidP="00570FE0">
            <w:pPr>
              <w:bidi/>
              <w:jc w:val="right"/>
            </w:pPr>
            <w:r>
              <w:t>12</w:t>
            </w:r>
          </w:p>
        </w:tc>
        <w:tc>
          <w:tcPr>
            <w:tcW w:w="4320" w:type="dxa"/>
            <w:shd w:val="clear" w:color="auto" w:fill="DBE5F1" w:themeFill="accent1" w:themeFillTint="33"/>
            <w:hideMark/>
          </w:tcPr>
          <w:p w:rsidR="00963931" w:rsidRDefault="00963931" w:rsidP="00570FE0">
            <w:pPr>
              <w:bidi/>
              <w:jc w:val="right"/>
              <w:cnfStyle w:val="000000000000" w:firstRow="0" w:lastRow="0" w:firstColumn="0" w:lastColumn="0" w:oddVBand="0" w:evenVBand="0" w:oddHBand="0" w:evenHBand="0" w:firstRowFirstColumn="0" w:firstRowLastColumn="0" w:lastRowFirstColumn="0" w:lastRowLastColumn="0"/>
            </w:pPr>
            <w:r>
              <w:rPr>
                <w:rFonts w:cs="Times New Roman"/>
                <w:rtl/>
              </w:rPr>
              <w:t>Using Palmprints to Identify and Distinguish Individuals</w:t>
            </w:r>
          </w:p>
        </w:tc>
      </w:tr>
      <w:tr w:rsidR="00963931" w:rsidTr="00570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rsidR="00963931" w:rsidRDefault="00963931" w:rsidP="00570FE0">
            <w:pPr>
              <w:bidi/>
              <w:jc w:val="right"/>
            </w:pPr>
            <w:r>
              <w:t>13</w:t>
            </w:r>
          </w:p>
        </w:tc>
        <w:tc>
          <w:tcPr>
            <w:tcW w:w="4320" w:type="dxa"/>
            <w:hideMark/>
          </w:tcPr>
          <w:p w:rsidR="00963931" w:rsidRDefault="00963931" w:rsidP="00570FE0">
            <w:pPr>
              <w:bidi/>
              <w:jc w:val="right"/>
              <w:cnfStyle w:val="000000100000" w:firstRow="0" w:lastRow="0" w:firstColumn="0" w:lastColumn="0" w:oddVBand="0" w:evenVBand="0" w:oddHBand="1" w:evenHBand="0" w:firstRowFirstColumn="0" w:firstRowLastColumn="0" w:lastRowFirstColumn="0" w:lastRowLastColumn="0"/>
            </w:pPr>
            <w:r>
              <w:rPr>
                <w:rFonts w:cs="Times New Roman"/>
                <w:rtl/>
              </w:rPr>
              <w:t>Advantages of Palmprint Scanning</w:t>
            </w:r>
          </w:p>
        </w:tc>
      </w:tr>
      <w:tr w:rsidR="00963931" w:rsidTr="00570FE0">
        <w:tc>
          <w:tcPr>
            <w:cnfStyle w:val="001000000000" w:firstRow="0" w:lastRow="0" w:firstColumn="1" w:lastColumn="0" w:oddVBand="0" w:evenVBand="0" w:oddHBand="0" w:evenHBand="0" w:firstRowFirstColumn="0" w:firstRowLastColumn="0" w:lastRowFirstColumn="0" w:lastRowLastColumn="0"/>
            <w:tcW w:w="4320" w:type="dxa"/>
            <w:shd w:val="clear" w:color="auto" w:fill="DBE5F1" w:themeFill="accent1" w:themeFillTint="33"/>
            <w:hideMark/>
          </w:tcPr>
          <w:p w:rsidR="00963931" w:rsidRDefault="00963931" w:rsidP="00570FE0">
            <w:pPr>
              <w:bidi/>
              <w:jc w:val="right"/>
            </w:pPr>
            <w:r>
              <w:t>14</w:t>
            </w:r>
          </w:p>
        </w:tc>
        <w:tc>
          <w:tcPr>
            <w:tcW w:w="4320" w:type="dxa"/>
            <w:shd w:val="clear" w:color="auto" w:fill="DBE5F1" w:themeFill="accent1" w:themeFillTint="33"/>
            <w:hideMark/>
          </w:tcPr>
          <w:p w:rsidR="00963931" w:rsidRDefault="00963931" w:rsidP="00570FE0">
            <w:pPr>
              <w:bidi/>
              <w:jc w:val="right"/>
              <w:cnfStyle w:val="000000000000" w:firstRow="0" w:lastRow="0" w:firstColumn="0" w:lastColumn="0" w:oddVBand="0" w:evenVBand="0" w:oddHBand="0" w:evenHBand="0" w:firstRowFirstColumn="0" w:firstRowLastColumn="0" w:lastRowFirstColumn="0" w:lastRowLastColumn="0"/>
            </w:pPr>
            <w:r>
              <w:rPr>
                <w:rFonts w:cs="Times New Roman"/>
                <w:rtl/>
              </w:rPr>
              <w:t>Unlocking the Computer Using the Android Phone's Fingerprint Scanner</w:t>
            </w:r>
          </w:p>
        </w:tc>
      </w:tr>
      <w:tr w:rsidR="00963931" w:rsidTr="00570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rsidR="00963931" w:rsidRDefault="00963931" w:rsidP="00570FE0">
            <w:pPr>
              <w:bidi/>
              <w:jc w:val="right"/>
            </w:pPr>
            <w:r>
              <w:t>15</w:t>
            </w:r>
          </w:p>
        </w:tc>
        <w:tc>
          <w:tcPr>
            <w:tcW w:w="4320" w:type="dxa"/>
            <w:hideMark/>
          </w:tcPr>
          <w:p w:rsidR="00963931" w:rsidRDefault="00963931" w:rsidP="00570FE0">
            <w:pPr>
              <w:bidi/>
              <w:jc w:val="right"/>
              <w:cnfStyle w:val="000000100000" w:firstRow="0" w:lastRow="0" w:firstColumn="0" w:lastColumn="0" w:oddVBand="0" w:evenVBand="0" w:oddHBand="1" w:evenHBand="0" w:firstRowFirstColumn="0" w:firstRowLastColumn="0" w:lastRowFirstColumn="0" w:lastRowLastColumn="0"/>
            </w:pPr>
            <w:r>
              <w:rPr>
                <w:rFonts w:cs="Times New Roman"/>
                <w:rtl/>
              </w:rPr>
              <w:t>Using Eye Biometrics to Identify and Distinguish Individuals</w:t>
            </w:r>
          </w:p>
        </w:tc>
      </w:tr>
      <w:tr w:rsidR="00963931" w:rsidTr="00570FE0">
        <w:tc>
          <w:tcPr>
            <w:cnfStyle w:val="001000000000" w:firstRow="0" w:lastRow="0" w:firstColumn="1" w:lastColumn="0" w:oddVBand="0" w:evenVBand="0" w:oddHBand="0" w:evenHBand="0" w:firstRowFirstColumn="0" w:firstRowLastColumn="0" w:lastRowFirstColumn="0" w:lastRowLastColumn="0"/>
            <w:tcW w:w="4320" w:type="dxa"/>
            <w:shd w:val="clear" w:color="auto" w:fill="DBE5F1" w:themeFill="accent1" w:themeFillTint="33"/>
            <w:hideMark/>
          </w:tcPr>
          <w:p w:rsidR="00963931" w:rsidRDefault="00963931" w:rsidP="00570FE0">
            <w:pPr>
              <w:bidi/>
              <w:jc w:val="right"/>
            </w:pPr>
            <w:r>
              <w:t>16</w:t>
            </w:r>
          </w:p>
        </w:tc>
        <w:tc>
          <w:tcPr>
            <w:tcW w:w="4320" w:type="dxa"/>
            <w:shd w:val="clear" w:color="auto" w:fill="DBE5F1" w:themeFill="accent1" w:themeFillTint="33"/>
            <w:hideMark/>
          </w:tcPr>
          <w:p w:rsidR="00963931" w:rsidRDefault="00963931" w:rsidP="00570FE0">
            <w:pPr>
              <w:bidi/>
              <w:jc w:val="right"/>
              <w:cnfStyle w:val="000000000000" w:firstRow="0" w:lastRow="0" w:firstColumn="0" w:lastColumn="0" w:oddVBand="0" w:evenVBand="0" w:oddHBand="0" w:evenHBand="0" w:firstRowFirstColumn="0" w:firstRowLastColumn="0" w:lastRowFirstColumn="0" w:lastRowLastColumn="0"/>
            </w:pPr>
            <w:r>
              <w:rPr>
                <w:rFonts w:cs="Times New Roman"/>
                <w:rtl/>
              </w:rPr>
              <w:t>Advantages of Iris Scan Recognition</w:t>
            </w:r>
          </w:p>
        </w:tc>
      </w:tr>
      <w:tr w:rsidR="00963931" w:rsidTr="00570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rsidR="00963931" w:rsidRDefault="00963931" w:rsidP="00570FE0">
            <w:pPr>
              <w:bidi/>
              <w:jc w:val="right"/>
            </w:pPr>
            <w:r>
              <w:t>17</w:t>
            </w:r>
          </w:p>
        </w:tc>
        <w:tc>
          <w:tcPr>
            <w:tcW w:w="4320" w:type="dxa"/>
            <w:hideMark/>
          </w:tcPr>
          <w:p w:rsidR="00963931" w:rsidRDefault="00963931" w:rsidP="00570FE0">
            <w:pPr>
              <w:bidi/>
              <w:jc w:val="right"/>
              <w:cnfStyle w:val="000000100000" w:firstRow="0" w:lastRow="0" w:firstColumn="0" w:lastColumn="0" w:oddVBand="0" w:evenVBand="0" w:oddHBand="1" w:evenHBand="0" w:firstRowFirstColumn="0" w:firstRowLastColumn="0" w:lastRowFirstColumn="0" w:lastRowLastColumn="0"/>
            </w:pPr>
            <w:r>
              <w:rPr>
                <w:rFonts w:cs="Times New Roman"/>
                <w:rtl/>
              </w:rPr>
              <w:t>Disadvantages of Iris Scan Recognition</w:t>
            </w:r>
          </w:p>
        </w:tc>
      </w:tr>
    </w:tbl>
    <w:p w:rsidR="00963931" w:rsidRDefault="00963931" w:rsidP="00963931">
      <w:pPr>
        <w:bidi/>
        <w:jc w:val="right"/>
        <w:rPr>
          <w:rFonts w:asciiTheme="minorHAnsi" w:hAnsiTheme="minorHAnsi" w:cstheme="minorBidi"/>
        </w:rPr>
      </w:pPr>
    </w:p>
    <w:tbl>
      <w:tblPr>
        <w:tblStyle w:val="TableGrid"/>
        <w:tblW w:w="14822" w:type="dxa"/>
        <w:tblInd w:w="-930" w:type="dxa"/>
        <w:tblCellMar>
          <w:left w:w="299" w:type="dxa"/>
          <w:bottom w:w="213" w:type="dxa"/>
          <w:right w:w="115" w:type="dxa"/>
        </w:tblCellMar>
        <w:tblLook w:val="04A0" w:firstRow="1" w:lastRow="0" w:firstColumn="1" w:lastColumn="0" w:noHBand="0" w:noVBand="1"/>
      </w:tblPr>
      <w:tblGrid>
        <w:gridCol w:w="14822"/>
      </w:tblGrid>
      <w:tr w:rsidR="00963931" w:rsidTr="00570FE0">
        <w:trPr>
          <w:trHeight w:val="11222"/>
        </w:trPr>
        <w:tc>
          <w:tcPr>
            <w:tcW w:w="14822" w:type="dxa"/>
            <w:tcBorders>
              <w:top w:val="single" w:sz="24" w:space="0" w:color="002060"/>
              <w:left w:val="single" w:sz="24" w:space="0" w:color="002060"/>
              <w:bottom w:val="single" w:sz="24" w:space="0" w:color="002060"/>
              <w:right w:val="single" w:sz="24" w:space="0" w:color="002060"/>
            </w:tcBorders>
            <w:vAlign w:val="bottom"/>
          </w:tcPr>
          <w:tbl>
            <w:tblPr>
              <w:tblStyle w:val="TableGrid"/>
              <w:tblW w:w="14313" w:type="dxa"/>
              <w:tblInd w:w="0" w:type="dxa"/>
              <w:tblCellMar>
                <w:top w:w="9" w:type="dxa"/>
                <w:left w:w="94" w:type="dxa"/>
                <w:right w:w="38" w:type="dxa"/>
              </w:tblCellMar>
              <w:tblLook w:val="04A0" w:firstRow="1" w:lastRow="0" w:firstColumn="1" w:lastColumn="0" w:noHBand="0" w:noVBand="1"/>
            </w:tblPr>
            <w:tblGrid>
              <w:gridCol w:w="658"/>
              <w:gridCol w:w="658"/>
              <w:gridCol w:w="661"/>
              <w:gridCol w:w="660"/>
              <w:gridCol w:w="565"/>
              <w:gridCol w:w="565"/>
              <w:gridCol w:w="566"/>
              <w:gridCol w:w="564"/>
              <w:gridCol w:w="485"/>
              <w:gridCol w:w="500"/>
              <w:gridCol w:w="498"/>
              <w:gridCol w:w="555"/>
              <w:gridCol w:w="1651"/>
              <w:gridCol w:w="2535"/>
              <w:gridCol w:w="1493"/>
              <w:gridCol w:w="1699"/>
            </w:tblGrid>
            <w:tr w:rsidR="00963931" w:rsidTr="00570FE0">
              <w:trPr>
                <w:trHeight w:val="492"/>
              </w:trPr>
              <w:tc>
                <w:tcPr>
                  <w:tcW w:w="661" w:type="dxa"/>
                  <w:tcBorders>
                    <w:top w:val="single" w:sz="4" w:space="0" w:color="000000"/>
                    <w:left w:val="single" w:sz="4" w:space="0" w:color="000000"/>
                    <w:bottom w:val="single" w:sz="4" w:space="0" w:color="000000"/>
                    <w:right w:val="nil"/>
                  </w:tcBorders>
                  <w:shd w:val="clear" w:color="auto" w:fill="B4C6E7"/>
                </w:tcPr>
                <w:p w:rsidR="00963931" w:rsidRDefault="00963931" w:rsidP="00570FE0"/>
              </w:tc>
              <w:tc>
                <w:tcPr>
                  <w:tcW w:w="1323" w:type="dxa"/>
                  <w:gridSpan w:val="2"/>
                  <w:tcBorders>
                    <w:top w:val="single" w:sz="4" w:space="0" w:color="000000"/>
                    <w:left w:val="nil"/>
                    <w:bottom w:val="single" w:sz="4" w:space="0" w:color="000000"/>
                    <w:right w:val="nil"/>
                  </w:tcBorders>
                  <w:shd w:val="clear" w:color="auto" w:fill="B4C6E7"/>
                </w:tcPr>
                <w:p w:rsidR="00963931" w:rsidRDefault="00963931" w:rsidP="00570FE0"/>
              </w:tc>
              <w:tc>
                <w:tcPr>
                  <w:tcW w:w="2926" w:type="dxa"/>
                  <w:gridSpan w:val="5"/>
                  <w:tcBorders>
                    <w:top w:val="single" w:sz="4" w:space="0" w:color="000000"/>
                    <w:left w:val="nil"/>
                    <w:bottom w:val="single" w:sz="4" w:space="0" w:color="000000"/>
                    <w:right w:val="nil"/>
                  </w:tcBorders>
                  <w:shd w:val="clear" w:color="auto" w:fill="B4C6E7"/>
                </w:tcPr>
                <w:p w:rsidR="00963931" w:rsidRDefault="00963931" w:rsidP="00570FE0"/>
              </w:tc>
              <w:tc>
                <w:tcPr>
                  <w:tcW w:w="487" w:type="dxa"/>
                  <w:tcBorders>
                    <w:top w:val="single" w:sz="4" w:space="0" w:color="000000"/>
                    <w:left w:val="nil"/>
                    <w:bottom w:val="single" w:sz="4" w:space="0" w:color="000000"/>
                    <w:right w:val="nil"/>
                  </w:tcBorders>
                  <w:shd w:val="clear" w:color="auto" w:fill="B4C6E7"/>
                </w:tcPr>
                <w:p w:rsidR="00963931" w:rsidRDefault="00963931" w:rsidP="00570FE0"/>
              </w:tc>
              <w:tc>
                <w:tcPr>
                  <w:tcW w:w="3164" w:type="dxa"/>
                  <w:gridSpan w:val="4"/>
                  <w:tcBorders>
                    <w:top w:val="single" w:sz="4" w:space="0" w:color="000000"/>
                    <w:left w:val="nil"/>
                    <w:bottom w:val="single" w:sz="4" w:space="0" w:color="000000"/>
                    <w:right w:val="nil"/>
                  </w:tcBorders>
                  <w:shd w:val="clear" w:color="auto" w:fill="B4C6E7"/>
                </w:tcPr>
                <w:p w:rsidR="00963931" w:rsidRDefault="00963931" w:rsidP="00570FE0">
                  <w:pPr>
                    <w:bidi/>
                    <w:ind w:right="527"/>
                    <w:jc w:val="right"/>
                  </w:pPr>
                  <w:r>
                    <w:rPr>
                      <w:rFonts w:ascii="Times New Roman" w:eastAsia="Times New Roman" w:hAnsi="Times New Roman" w:cs="Times New Roman"/>
                      <w:b/>
                      <w:bCs/>
                      <w:sz w:val="28"/>
                      <w:szCs w:val="28"/>
                      <w:rtl/>
                    </w:rPr>
                    <w:t xml:space="preserve"> مخطط مهارات البرنامج</w:t>
                  </w:r>
                </w:p>
              </w:tc>
              <w:tc>
                <w:tcPr>
                  <w:tcW w:w="2549" w:type="dxa"/>
                  <w:tcBorders>
                    <w:top w:val="single" w:sz="4" w:space="0" w:color="000000"/>
                    <w:left w:val="nil"/>
                    <w:bottom w:val="single" w:sz="4" w:space="0" w:color="000000"/>
                    <w:right w:val="nil"/>
                  </w:tcBorders>
                  <w:shd w:val="clear" w:color="auto" w:fill="B4C6E7"/>
                </w:tcPr>
                <w:p w:rsidR="00963931" w:rsidRDefault="00963931" w:rsidP="00570FE0"/>
              </w:tc>
              <w:tc>
                <w:tcPr>
                  <w:tcW w:w="1501" w:type="dxa"/>
                  <w:tcBorders>
                    <w:top w:val="single" w:sz="4" w:space="0" w:color="000000"/>
                    <w:left w:val="nil"/>
                    <w:bottom w:val="single" w:sz="4" w:space="0" w:color="000000"/>
                    <w:right w:val="nil"/>
                  </w:tcBorders>
                  <w:shd w:val="clear" w:color="auto" w:fill="B4C6E7"/>
                </w:tcPr>
                <w:p w:rsidR="00963931" w:rsidRDefault="00963931" w:rsidP="00570FE0"/>
              </w:tc>
              <w:tc>
                <w:tcPr>
                  <w:tcW w:w="1702" w:type="dxa"/>
                  <w:tcBorders>
                    <w:top w:val="single" w:sz="4" w:space="0" w:color="000000"/>
                    <w:left w:val="nil"/>
                    <w:bottom w:val="single" w:sz="4" w:space="0" w:color="000000"/>
                    <w:right w:val="single" w:sz="4" w:space="0" w:color="000000"/>
                  </w:tcBorders>
                  <w:shd w:val="clear" w:color="auto" w:fill="B4C6E7"/>
                </w:tcPr>
                <w:p w:rsidR="00963931" w:rsidRDefault="00963931" w:rsidP="00570FE0"/>
              </w:tc>
            </w:tr>
            <w:tr w:rsidR="00963931" w:rsidTr="00570FE0">
              <w:trPr>
                <w:trHeight w:val="494"/>
              </w:trPr>
              <w:tc>
                <w:tcPr>
                  <w:tcW w:w="661" w:type="dxa"/>
                  <w:tcBorders>
                    <w:top w:val="single" w:sz="4" w:space="0" w:color="000000"/>
                    <w:left w:val="single" w:sz="4" w:space="0" w:color="000000"/>
                    <w:bottom w:val="single" w:sz="4" w:space="0" w:color="000000"/>
                    <w:right w:val="nil"/>
                  </w:tcBorders>
                </w:tcPr>
                <w:p w:rsidR="00963931" w:rsidRDefault="00963931" w:rsidP="00570FE0"/>
              </w:tc>
              <w:tc>
                <w:tcPr>
                  <w:tcW w:w="1323" w:type="dxa"/>
                  <w:gridSpan w:val="2"/>
                  <w:tcBorders>
                    <w:top w:val="single" w:sz="4" w:space="0" w:color="000000"/>
                    <w:left w:val="nil"/>
                    <w:bottom w:val="single" w:sz="4" w:space="0" w:color="000000"/>
                    <w:right w:val="nil"/>
                  </w:tcBorders>
                </w:tcPr>
                <w:p w:rsidR="00963931" w:rsidRDefault="00963931" w:rsidP="00570FE0"/>
              </w:tc>
              <w:tc>
                <w:tcPr>
                  <w:tcW w:w="2926" w:type="dxa"/>
                  <w:gridSpan w:val="5"/>
                  <w:tcBorders>
                    <w:top w:val="single" w:sz="4" w:space="0" w:color="000000"/>
                    <w:left w:val="nil"/>
                    <w:bottom w:val="single" w:sz="4" w:space="0" w:color="000000"/>
                    <w:right w:val="nil"/>
                  </w:tcBorders>
                </w:tcPr>
                <w:p w:rsidR="00963931" w:rsidRDefault="00963931" w:rsidP="00570FE0">
                  <w:pPr>
                    <w:bidi/>
                    <w:ind w:right="26"/>
                    <w:jc w:val="center"/>
                  </w:pPr>
                  <w:r>
                    <w:rPr>
                      <w:rFonts w:ascii="Times New Roman" w:eastAsia="Times New Roman" w:hAnsi="Times New Roman" w:cs="Times New Roman"/>
                      <w:b/>
                      <w:bCs/>
                      <w:sz w:val="28"/>
                      <w:szCs w:val="28"/>
                      <w:rtl/>
                    </w:rPr>
                    <w:t xml:space="preserve"> Required Learning Outcomes</w:t>
                  </w:r>
                </w:p>
              </w:tc>
              <w:tc>
                <w:tcPr>
                  <w:tcW w:w="487" w:type="dxa"/>
                  <w:tcBorders>
                    <w:top w:val="single" w:sz="4" w:space="0" w:color="000000"/>
                    <w:left w:val="nil"/>
                    <w:bottom w:val="single" w:sz="4" w:space="0" w:color="000000"/>
                    <w:right w:val="nil"/>
                  </w:tcBorders>
                </w:tcPr>
                <w:p w:rsidR="00963931" w:rsidRDefault="00963931" w:rsidP="00570FE0"/>
              </w:tc>
              <w:tc>
                <w:tcPr>
                  <w:tcW w:w="1512" w:type="dxa"/>
                  <w:gridSpan w:val="3"/>
                  <w:tcBorders>
                    <w:top w:val="single" w:sz="4" w:space="0" w:color="000000"/>
                    <w:left w:val="nil"/>
                    <w:bottom w:val="single" w:sz="4" w:space="0" w:color="000000"/>
                    <w:right w:val="single" w:sz="4" w:space="0" w:color="000000"/>
                  </w:tcBorders>
                </w:tcPr>
                <w:p w:rsidR="00963931" w:rsidRDefault="00963931" w:rsidP="00570FE0"/>
              </w:tc>
              <w:tc>
                <w:tcPr>
                  <w:tcW w:w="1652" w:type="dxa"/>
                  <w:tcBorders>
                    <w:top w:val="single" w:sz="4" w:space="0" w:color="000000"/>
                    <w:left w:val="single" w:sz="4" w:space="0" w:color="000000"/>
                    <w:bottom w:val="single" w:sz="4" w:space="0" w:color="000000"/>
                    <w:right w:val="nil"/>
                  </w:tcBorders>
                </w:tcPr>
                <w:p w:rsidR="00963931" w:rsidRDefault="00963931" w:rsidP="00570FE0"/>
              </w:tc>
              <w:tc>
                <w:tcPr>
                  <w:tcW w:w="2549" w:type="dxa"/>
                  <w:tcBorders>
                    <w:top w:val="single" w:sz="4" w:space="0" w:color="000000"/>
                    <w:left w:val="nil"/>
                    <w:bottom w:val="single" w:sz="4" w:space="0" w:color="000000"/>
                    <w:right w:val="nil"/>
                  </w:tcBorders>
                </w:tcPr>
                <w:p w:rsidR="00963931" w:rsidRDefault="00963931" w:rsidP="00570FE0"/>
              </w:tc>
              <w:tc>
                <w:tcPr>
                  <w:tcW w:w="1501" w:type="dxa"/>
                  <w:tcBorders>
                    <w:top w:val="single" w:sz="4" w:space="0" w:color="000000"/>
                    <w:left w:val="nil"/>
                    <w:bottom w:val="single" w:sz="4" w:space="0" w:color="000000"/>
                    <w:right w:val="nil"/>
                  </w:tcBorders>
                </w:tcPr>
                <w:p w:rsidR="00963931" w:rsidRDefault="00963931" w:rsidP="00570FE0"/>
              </w:tc>
              <w:tc>
                <w:tcPr>
                  <w:tcW w:w="1702" w:type="dxa"/>
                  <w:tcBorders>
                    <w:top w:val="single" w:sz="4" w:space="0" w:color="000000"/>
                    <w:left w:val="nil"/>
                    <w:bottom w:val="single" w:sz="4" w:space="0" w:color="000000"/>
                    <w:right w:val="single" w:sz="4" w:space="0" w:color="000000"/>
                  </w:tcBorders>
                </w:tcPr>
                <w:p w:rsidR="00963931" w:rsidRDefault="00963931" w:rsidP="00570FE0">
                  <w:pPr>
                    <w:jc w:val="right"/>
                  </w:pPr>
                  <w:r>
                    <w:rPr>
                      <w:rFonts w:ascii="Times New Roman" w:eastAsia="Times New Roman" w:hAnsi="Times New Roman" w:cs="Times New Roman"/>
                      <w:b/>
                      <w:sz w:val="28"/>
                    </w:rPr>
                    <w:t xml:space="preserve"> </w:t>
                  </w:r>
                </w:p>
              </w:tc>
            </w:tr>
            <w:tr w:rsidR="00963931" w:rsidTr="00570FE0">
              <w:trPr>
                <w:trHeight w:val="802"/>
              </w:trPr>
              <w:tc>
                <w:tcPr>
                  <w:tcW w:w="661" w:type="dxa"/>
                  <w:tcBorders>
                    <w:top w:val="single" w:sz="4" w:space="0" w:color="000000"/>
                    <w:left w:val="single" w:sz="4" w:space="0" w:color="000000"/>
                    <w:bottom w:val="single" w:sz="4" w:space="0" w:color="000000"/>
                    <w:right w:val="nil"/>
                  </w:tcBorders>
                  <w:shd w:val="clear" w:color="auto" w:fill="B4C6E7"/>
                </w:tcPr>
                <w:p w:rsidR="00963931" w:rsidRDefault="00963931" w:rsidP="00570FE0"/>
              </w:tc>
              <w:tc>
                <w:tcPr>
                  <w:tcW w:w="1323" w:type="dxa"/>
                  <w:gridSpan w:val="2"/>
                  <w:tcBorders>
                    <w:top w:val="single" w:sz="4" w:space="0" w:color="000000"/>
                    <w:left w:val="nil"/>
                    <w:bottom w:val="single" w:sz="4" w:space="0" w:color="000000"/>
                    <w:right w:val="nil"/>
                  </w:tcBorders>
                  <w:shd w:val="clear" w:color="auto" w:fill="B4C6E7"/>
                </w:tcPr>
                <w:p w:rsidR="00963931" w:rsidRDefault="00963931" w:rsidP="00570FE0">
                  <w:pPr>
                    <w:bidi/>
                    <w:ind w:right="12"/>
                    <w:jc w:val="center"/>
                  </w:pPr>
                  <w:r>
                    <w:rPr>
                      <w:rFonts w:ascii="Times New Roman" w:eastAsia="Times New Roman" w:hAnsi="Times New Roman" w:cs="Times New Roman"/>
                      <w:b/>
                      <w:bCs/>
                      <w:sz w:val="28"/>
                      <w:szCs w:val="28"/>
                      <w:rtl/>
                    </w:rPr>
                    <w:t xml:space="preserve"> Values</w:t>
                  </w:r>
                </w:p>
              </w:tc>
              <w:tc>
                <w:tcPr>
                  <w:tcW w:w="662" w:type="dxa"/>
                  <w:tcBorders>
                    <w:top w:val="single" w:sz="4" w:space="0" w:color="000000"/>
                    <w:left w:val="nil"/>
                    <w:bottom w:val="single" w:sz="4" w:space="0" w:color="000000"/>
                    <w:right w:val="single" w:sz="4" w:space="0" w:color="000000"/>
                  </w:tcBorders>
                  <w:shd w:val="clear" w:color="auto" w:fill="B4C6E7"/>
                </w:tcPr>
                <w:p w:rsidR="00963931" w:rsidRDefault="00963931" w:rsidP="00570FE0"/>
              </w:tc>
              <w:tc>
                <w:tcPr>
                  <w:tcW w:w="2264" w:type="dxa"/>
                  <w:gridSpan w:val="4"/>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spacing w:after="18"/>
                    <w:ind w:right="13"/>
                    <w:jc w:val="center"/>
                  </w:pPr>
                  <w:r>
                    <w:rPr>
                      <w:rFonts w:ascii="Times New Roman" w:eastAsia="Times New Roman" w:hAnsi="Times New Roman" w:cs="Times New Roman"/>
                      <w:b/>
                      <w:bCs/>
                      <w:sz w:val="28"/>
                      <w:szCs w:val="28"/>
                      <w:rtl/>
                    </w:rPr>
                    <w:t xml:space="preserve"> Skills</w:t>
                  </w:r>
                  <w:r>
                    <w:rPr>
                      <w:rFonts w:ascii="Times New Roman" w:eastAsia="Times New Roman" w:hAnsi="Times New Roman" w:cs="Times New Roman"/>
                      <w:b/>
                      <w:bCs/>
                      <w:sz w:val="28"/>
                      <w:szCs w:val="28"/>
                      <w:rtl/>
                    </w:rPr>
                    <w:br/>
                    <w:t xml:space="preserve"> </w:t>
                  </w:r>
                </w:p>
                <w:p w:rsidR="00963931" w:rsidRDefault="00963931" w:rsidP="00570FE0">
                  <w:pPr>
                    <w:jc w:val="right"/>
                  </w:pPr>
                </w:p>
              </w:tc>
              <w:tc>
                <w:tcPr>
                  <w:tcW w:w="487" w:type="dxa"/>
                  <w:tcBorders>
                    <w:top w:val="single" w:sz="4" w:space="0" w:color="000000"/>
                    <w:left w:val="single" w:sz="4" w:space="0" w:color="000000"/>
                    <w:bottom w:val="single" w:sz="4" w:space="0" w:color="000000"/>
                    <w:right w:val="nil"/>
                  </w:tcBorders>
                  <w:shd w:val="clear" w:color="auto" w:fill="B4C6E7"/>
                </w:tcPr>
                <w:p w:rsidR="00963931" w:rsidRDefault="00963931" w:rsidP="00570FE0"/>
              </w:tc>
              <w:tc>
                <w:tcPr>
                  <w:tcW w:w="1512" w:type="dxa"/>
                  <w:gridSpan w:val="3"/>
                  <w:tcBorders>
                    <w:top w:val="single" w:sz="4" w:space="0" w:color="000000"/>
                    <w:left w:val="nil"/>
                    <w:bottom w:val="single" w:sz="4" w:space="0" w:color="000000"/>
                    <w:right w:val="single" w:sz="4" w:space="0" w:color="000000"/>
                  </w:tcBorders>
                  <w:shd w:val="clear" w:color="auto" w:fill="B4C6E7"/>
                </w:tcPr>
                <w:p w:rsidR="00963931" w:rsidRDefault="00963931" w:rsidP="00570FE0">
                  <w:pPr>
                    <w:bidi/>
                    <w:ind w:right="83"/>
                    <w:jc w:val="right"/>
                  </w:pPr>
                  <w:r>
                    <w:rPr>
                      <w:rFonts w:ascii="Times New Roman" w:eastAsia="Times New Roman" w:hAnsi="Times New Roman" w:cs="Times New Roman"/>
                      <w:b/>
                      <w:bCs/>
                      <w:sz w:val="28"/>
                      <w:szCs w:val="28"/>
                      <w:rtl/>
                    </w:rPr>
                    <w:t xml:space="preserve"> Knowledge</w:t>
                  </w:r>
                </w:p>
              </w:tc>
              <w:tc>
                <w:tcPr>
                  <w:tcW w:w="1652" w:type="dxa"/>
                  <w:vMerge w:val="restart"/>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4"/>
                    <w:jc w:val="right"/>
                  </w:pPr>
                  <w:r>
                    <w:rPr>
                      <w:rFonts w:ascii="Times New Roman" w:eastAsia="Times New Roman" w:hAnsi="Times New Roman" w:cs="Times New Roman"/>
                      <w:b/>
                      <w:bCs/>
                      <w:sz w:val="28"/>
                      <w:szCs w:val="28"/>
                      <w:rtl/>
                    </w:rPr>
                    <w:t xml:space="preserve"> أساسي/اختياري</w:t>
                  </w:r>
                </w:p>
              </w:tc>
              <w:tc>
                <w:tcPr>
                  <w:tcW w:w="2549" w:type="dxa"/>
                  <w:vMerge w:val="restart"/>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7"/>
                    <w:jc w:val="center"/>
                  </w:pPr>
                  <w:r>
                    <w:rPr>
                      <w:rFonts w:ascii="Times New Roman" w:eastAsia="Times New Roman" w:hAnsi="Times New Roman" w:cs="Times New Roman"/>
                      <w:b/>
                      <w:bCs/>
                      <w:sz w:val="28"/>
                      <w:szCs w:val="28"/>
                      <w:rtl/>
                    </w:rPr>
                    <w:t xml:space="preserve"> Course Title</w:t>
                  </w:r>
                </w:p>
              </w:tc>
              <w:tc>
                <w:tcPr>
                  <w:tcW w:w="1501" w:type="dxa"/>
                  <w:vMerge w:val="restart"/>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7"/>
                    <w:jc w:val="center"/>
                  </w:pPr>
                  <w:r>
                    <w:rPr>
                      <w:rFonts w:ascii="Times New Roman" w:eastAsia="Times New Roman" w:hAnsi="Times New Roman" w:cs="Times New Roman"/>
                      <w:b/>
                      <w:bCs/>
                      <w:sz w:val="28"/>
                      <w:szCs w:val="28"/>
                      <w:rtl/>
                    </w:rPr>
                    <w:t xml:space="preserve"> Course Code</w:t>
                  </w:r>
                </w:p>
              </w:tc>
              <w:tc>
                <w:tcPr>
                  <w:tcW w:w="1702" w:type="dxa"/>
                  <w:vMerge w:val="restart"/>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74"/>
                    <w:jc w:val="right"/>
                  </w:pPr>
                  <w:r>
                    <w:rPr>
                      <w:rFonts w:ascii="Times New Roman" w:eastAsia="Times New Roman" w:hAnsi="Times New Roman" w:cs="Times New Roman"/>
                      <w:b/>
                      <w:bCs/>
                      <w:sz w:val="28"/>
                      <w:szCs w:val="28"/>
                      <w:rtl/>
                    </w:rPr>
                    <w:t xml:space="preserve"> Year/Level</w:t>
                  </w:r>
                </w:p>
              </w:tc>
            </w:tr>
            <w:tr w:rsidR="00963931" w:rsidTr="00570FE0">
              <w:trPr>
                <w:trHeight w:val="383"/>
              </w:trPr>
              <w:tc>
                <w:tcPr>
                  <w:tcW w:w="66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86"/>
                    <w:jc w:val="right"/>
                  </w:pPr>
                  <w:r>
                    <w:rPr>
                      <w:rFonts w:ascii="Times New Roman" w:eastAsia="Times New Roman" w:hAnsi="Times New Roman" w:cs="Times New Roman"/>
                      <w:sz w:val="28"/>
                      <w:szCs w:val="28"/>
                      <w:rtl/>
                    </w:rPr>
                    <w:t xml:space="preserve"> ج</w:t>
                  </w:r>
                  <w:r>
                    <w:rPr>
                      <w:rFonts w:ascii="Times New Roman" w:eastAsia="Times New Roman" w:hAnsi="Times New Roman" w:cs="Times New Roman"/>
                      <w:sz w:val="28"/>
                      <w:szCs w:val="28"/>
                    </w:rPr>
                    <w:t>4</w:t>
                  </w:r>
                </w:p>
              </w:tc>
              <w:tc>
                <w:tcPr>
                  <w:tcW w:w="6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83"/>
                    <w:jc w:val="right"/>
                  </w:pPr>
                  <w:r>
                    <w:rPr>
                      <w:rFonts w:ascii="Times New Roman" w:eastAsia="Times New Roman" w:hAnsi="Times New Roman" w:cs="Times New Roman"/>
                      <w:sz w:val="28"/>
                      <w:szCs w:val="28"/>
                      <w:rtl/>
                    </w:rPr>
                    <w:t xml:space="preserve"> ج</w:t>
                  </w:r>
                  <w:r>
                    <w:rPr>
                      <w:rFonts w:ascii="Times New Roman" w:eastAsia="Times New Roman" w:hAnsi="Times New Roman" w:cs="Times New Roman"/>
                      <w:sz w:val="28"/>
                      <w:szCs w:val="28"/>
                    </w:rPr>
                    <w:t>3</w:t>
                  </w:r>
                </w:p>
              </w:tc>
              <w:tc>
                <w:tcPr>
                  <w:tcW w:w="663"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88"/>
                    <w:jc w:val="right"/>
                  </w:pPr>
                  <w:r>
                    <w:rPr>
                      <w:rFonts w:ascii="Times New Roman" w:eastAsia="Times New Roman" w:hAnsi="Times New Roman" w:cs="Times New Roman"/>
                      <w:sz w:val="28"/>
                      <w:szCs w:val="28"/>
                      <w:rtl/>
                    </w:rPr>
                    <w:t xml:space="preserve"> ج</w:t>
                  </w:r>
                  <w:r>
                    <w:rPr>
                      <w:rFonts w:ascii="Times New Roman" w:eastAsia="Times New Roman" w:hAnsi="Times New Roman" w:cs="Times New Roman"/>
                      <w:sz w:val="28"/>
                      <w:szCs w:val="28"/>
                    </w:rPr>
                    <w:t>2</w:t>
                  </w:r>
                </w:p>
              </w:tc>
              <w:tc>
                <w:tcPr>
                  <w:tcW w:w="66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88"/>
                    <w:jc w:val="right"/>
                  </w:pPr>
                  <w:r>
                    <w:rPr>
                      <w:rFonts w:ascii="Times New Roman" w:eastAsia="Times New Roman" w:hAnsi="Times New Roman" w:cs="Times New Roman"/>
                      <w:sz w:val="28"/>
                      <w:szCs w:val="28"/>
                      <w:rtl/>
                    </w:rPr>
                    <w:t xml:space="preserve"> ج</w:t>
                  </w:r>
                  <w:r>
                    <w:rPr>
                      <w:rFonts w:ascii="Times New Roman" w:eastAsia="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9"/>
                    <w:jc w:val="both"/>
                  </w:pPr>
                  <w:r>
                    <w:rPr>
                      <w:rFonts w:ascii="Times New Roman" w:eastAsia="Times New Roman" w:hAnsi="Times New Roman" w:cs="Times New Roman"/>
                      <w:sz w:val="28"/>
                      <w:szCs w:val="28"/>
                      <w:rtl/>
                    </w:rPr>
                    <w:t xml:space="preserve"> ب</w:t>
                  </w:r>
                  <w:r>
                    <w:rPr>
                      <w:rFonts w:ascii="Times New Roman" w:eastAsia="Times New Roman" w:hAnsi="Times New Roman" w:cs="Times New Roman"/>
                      <w:sz w:val="28"/>
                      <w:szCs w:val="28"/>
                    </w:rPr>
                    <w:t>4</w:t>
                  </w:r>
                </w:p>
              </w:tc>
              <w:tc>
                <w:tcPr>
                  <w:tcW w:w="566"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9"/>
                    <w:jc w:val="both"/>
                  </w:pPr>
                  <w:r>
                    <w:rPr>
                      <w:rFonts w:ascii="Times New Roman" w:eastAsia="Times New Roman" w:hAnsi="Times New Roman" w:cs="Times New Roman"/>
                      <w:sz w:val="28"/>
                      <w:szCs w:val="28"/>
                      <w:rtl/>
                    </w:rPr>
                    <w:t xml:space="preserve"> ب</w:t>
                  </w:r>
                  <w:r>
                    <w:rPr>
                      <w:rFonts w:ascii="Times New Roman" w:eastAsia="Times New Roman" w:hAnsi="Times New Roman" w:cs="Times New Roman"/>
                      <w:sz w:val="28"/>
                      <w:szCs w:val="28"/>
                    </w:rPr>
                    <w:t>3</w:t>
                  </w:r>
                </w:p>
              </w:tc>
              <w:tc>
                <w:tcPr>
                  <w:tcW w:w="567"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9"/>
                    <w:jc w:val="both"/>
                  </w:pPr>
                  <w:r>
                    <w:rPr>
                      <w:rFonts w:ascii="Times New Roman" w:eastAsia="Times New Roman" w:hAnsi="Times New Roman" w:cs="Times New Roman"/>
                      <w:sz w:val="28"/>
                      <w:szCs w:val="28"/>
                      <w:rtl/>
                    </w:rPr>
                    <w:t xml:space="preserve"> ب</w:t>
                  </w:r>
                  <w:r>
                    <w:rPr>
                      <w:rFonts w:ascii="Times New Roman" w:eastAsia="Times New Roman" w:hAnsi="Times New Roman" w:cs="Times New Roman"/>
                      <w:sz w:val="28"/>
                      <w:szCs w:val="28"/>
                    </w:rPr>
                    <w:t>2</w:t>
                  </w:r>
                </w:p>
              </w:tc>
              <w:tc>
                <w:tcPr>
                  <w:tcW w:w="565"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
                    <w:jc w:val="both"/>
                  </w:pPr>
                  <w:r>
                    <w:rPr>
                      <w:rFonts w:ascii="Times New Roman" w:eastAsia="Times New Roman" w:hAnsi="Times New Roman" w:cs="Times New Roman"/>
                      <w:sz w:val="28"/>
                      <w:szCs w:val="28"/>
                      <w:rtl/>
                    </w:rPr>
                    <w:t xml:space="preserve"> ب</w:t>
                  </w:r>
                  <w:r>
                    <w:rPr>
                      <w:rFonts w:ascii="Times New Roman" w:eastAsia="Times New Roman" w:hAnsi="Times New Roman" w:cs="Times New Roman"/>
                      <w:sz w:val="28"/>
                      <w:szCs w:val="28"/>
                    </w:rPr>
                    <w:t>1</w:t>
                  </w:r>
                </w:p>
              </w:tc>
              <w:tc>
                <w:tcPr>
                  <w:tcW w:w="487"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0"/>
                    <w:jc w:val="right"/>
                  </w:pPr>
                  <w:r>
                    <w:rPr>
                      <w:rFonts w:ascii="Times New Roman" w:eastAsia="Times New Roman" w:hAnsi="Times New Roman" w:cs="Times New Roman"/>
                      <w:sz w:val="28"/>
                      <w:szCs w:val="28"/>
                      <w:rtl/>
                    </w:rPr>
                    <w:t xml:space="preserve"> أ</w:t>
                  </w:r>
                  <w:r>
                    <w:rPr>
                      <w:rFonts w:ascii="Times New Roman" w:eastAsia="Times New Roman" w:hAnsi="Times New Roman" w:cs="Times New Roman"/>
                      <w:sz w:val="28"/>
                      <w:szCs w:val="28"/>
                    </w:rPr>
                    <w:t>4</w:t>
                  </w:r>
                </w:p>
              </w:tc>
              <w:tc>
                <w:tcPr>
                  <w:tcW w:w="485"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47"/>
                    <w:jc w:val="right"/>
                  </w:pPr>
                  <w:r>
                    <w:rPr>
                      <w:rFonts w:ascii="Times New Roman" w:eastAsia="Times New Roman" w:hAnsi="Times New Roman" w:cs="Times New Roman"/>
                      <w:sz w:val="28"/>
                      <w:szCs w:val="28"/>
                      <w:rtl/>
                    </w:rPr>
                    <w:t xml:space="preserve"> أ</w:t>
                  </w:r>
                  <w:r>
                    <w:rPr>
                      <w:rFonts w:ascii="Times New Roman" w:eastAsia="Times New Roman" w:hAnsi="Times New Roman" w:cs="Times New Roman"/>
                      <w:sz w:val="28"/>
                      <w:szCs w:val="28"/>
                    </w:rPr>
                    <w:t>3</w:t>
                  </w:r>
                </w:p>
              </w:tc>
              <w:tc>
                <w:tcPr>
                  <w:tcW w:w="48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47"/>
                    <w:jc w:val="right"/>
                  </w:pPr>
                  <w:r>
                    <w:rPr>
                      <w:rFonts w:ascii="Times New Roman" w:eastAsia="Times New Roman" w:hAnsi="Times New Roman" w:cs="Times New Roman"/>
                      <w:sz w:val="28"/>
                      <w:szCs w:val="28"/>
                      <w:rtl/>
                    </w:rPr>
                    <w:t xml:space="preserve"> أ</w:t>
                  </w:r>
                  <w:r>
                    <w:rPr>
                      <w:rFonts w:ascii="Times New Roman" w:eastAsia="Times New Roman" w:hAnsi="Times New Roman" w:cs="Times New Roman"/>
                      <w:sz w:val="28"/>
                      <w:szCs w:val="28"/>
                    </w:rPr>
                    <w:t>2</w:t>
                  </w:r>
                </w:p>
              </w:tc>
              <w:tc>
                <w:tcPr>
                  <w:tcW w:w="545"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81"/>
                    <w:jc w:val="right"/>
                  </w:pPr>
                  <w:r>
                    <w:rPr>
                      <w:rFonts w:ascii="Times New Roman" w:eastAsia="Times New Roman" w:hAnsi="Times New Roman" w:cs="Times New Roman"/>
                      <w:sz w:val="28"/>
                      <w:szCs w:val="28"/>
                      <w:rtl/>
                    </w:rPr>
                    <w:t xml:space="preserve"> أ</w:t>
                  </w:r>
                  <w:r>
                    <w:rPr>
                      <w:rFonts w:ascii="Times New Roman" w:eastAsia="Times New Roman" w:hAnsi="Times New Roman" w:cs="Times New Roman"/>
                      <w:sz w:val="28"/>
                      <w:szCs w:val="28"/>
                    </w:rPr>
                    <w:t>1</w:t>
                  </w:r>
                </w:p>
              </w:tc>
              <w:tc>
                <w:tcPr>
                  <w:tcW w:w="0" w:type="auto"/>
                  <w:vMerge/>
                  <w:tcBorders>
                    <w:top w:val="nil"/>
                    <w:left w:val="single" w:sz="4" w:space="0" w:color="000000"/>
                    <w:bottom w:val="single" w:sz="4" w:space="0" w:color="000000"/>
                    <w:right w:val="single" w:sz="4" w:space="0" w:color="000000"/>
                  </w:tcBorders>
                </w:tcPr>
                <w:p w:rsidR="00963931" w:rsidRDefault="00963931" w:rsidP="00570FE0"/>
              </w:tc>
              <w:tc>
                <w:tcPr>
                  <w:tcW w:w="0" w:type="auto"/>
                  <w:vMerge/>
                  <w:tcBorders>
                    <w:top w:val="nil"/>
                    <w:left w:val="single" w:sz="4" w:space="0" w:color="000000"/>
                    <w:bottom w:val="single" w:sz="4" w:space="0" w:color="000000"/>
                    <w:right w:val="single" w:sz="4" w:space="0" w:color="000000"/>
                  </w:tcBorders>
                </w:tcPr>
                <w:p w:rsidR="00963931" w:rsidRDefault="00963931" w:rsidP="00570FE0"/>
              </w:tc>
              <w:tc>
                <w:tcPr>
                  <w:tcW w:w="0" w:type="auto"/>
                  <w:vMerge/>
                  <w:tcBorders>
                    <w:top w:val="nil"/>
                    <w:left w:val="single" w:sz="4" w:space="0" w:color="000000"/>
                    <w:bottom w:val="single" w:sz="4" w:space="0" w:color="000000"/>
                    <w:right w:val="single" w:sz="4" w:space="0" w:color="000000"/>
                  </w:tcBorders>
                </w:tcPr>
                <w:p w:rsidR="00963931" w:rsidRDefault="00963931" w:rsidP="00570FE0"/>
              </w:tc>
              <w:tc>
                <w:tcPr>
                  <w:tcW w:w="0" w:type="auto"/>
                  <w:vMerge/>
                  <w:tcBorders>
                    <w:top w:val="nil"/>
                    <w:left w:val="single" w:sz="4" w:space="0" w:color="000000"/>
                    <w:bottom w:val="single" w:sz="4" w:space="0" w:color="000000"/>
                    <w:right w:val="single" w:sz="4" w:space="0" w:color="000000"/>
                  </w:tcBorders>
                </w:tcPr>
                <w:p w:rsidR="00963931" w:rsidRDefault="00963931" w:rsidP="00570FE0"/>
              </w:tc>
            </w:tr>
            <w:tr w:rsidR="00963931" w:rsidTr="00570FE0">
              <w:trPr>
                <w:trHeight w:val="379"/>
              </w:trPr>
              <w:tc>
                <w:tcPr>
                  <w:tcW w:w="661"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62"/>
                    <w:jc w:val="center"/>
                  </w:pPr>
                  <w:r>
                    <w:rPr>
                      <w:rFonts w:ascii="Segoe UI Symbol" w:eastAsia="Segoe UI Symbol" w:hAnsi="Segoe UI Symbol" w:cs="Segoe UI Symbol"/>
                      <w:color w:val="202122"/>
                      <w:sz w:val="21"/>
                    </w:rPr>
                    <w:t>✓</w:t>
                  </w:r>
                  <w:r>
                    <w:t xml:space="preserve"> </w:t>
                  </w:r>
                </w:p>
              </w:tc>
              <w:tc>
                <w:tcPr>
                  <w:tcW w:w="660"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3"/>
                    <w:jc w:val="center"/>
                  </w:pPr>
                  <w:r>
                    <w:t xml:space="preserve"> </w:t>
                  </w:r>
                </w:p>
              </w:tc>
              <w:tc>
                <w:tcPr>
                  <w:tcW w:w="663"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
                    <w:jc w:val="center"/>
                  </w:pPr>
                  <w:r>
                    <w:t xml:space="preserve"> </w:t>
                  </w:r>
                </w:p>
              </w:tc>
              <w:tc>
                <w:tcPr>
                  <w:tcW w:w="662"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57"/>
                    <w:jc w:val="center"/>
                  </w:pPr>
                  <w:r>
                    <w:rPr>
                      <w:rFonts w:ascii="Segoe UI Symbol" w:eastAsia="Segoe UI Symbol" w:hAnsi="Segoe UI Symbol" w:cs="Segoe UI Symbol"/>
                      <w:color w:val="202122"/>
                      <w:sz w:val="21"/>
                    </w:rPr>
                    <w:t>✓</w:t>
                  </w: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10"/>
                  </w:pPr>
                  <w:r>
                    <w:rPr>
                      <w:rFonts w:ascii="Segoe UI Symbol" w:eastAsia="Segoe UI Symbol" w:hAnsi="Segoe UI Symbol" w:cs="Segoe UI Symbol"/>
                      <w:color w:val="202122"/>
                      <w:sz w:val="21"/>
                    </w:rPr>
                    <w:t>✓</w:t>
                  </w: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10"/>
                  </w:pPr>
                  <w:r>
                    <w:rPr>
                      <w:rFonts w:ascii="Segoe UI Symbol" w:eastAsia="Segoe UI Symbol" w:hAnsi="Segoe UI Symbol" w:cs="Segoe UI Symbol"/>
                      <w:color w:val="202122"/>
                      <w:sz w:val="21"/>
                    </w:rPr>
                    <w:t>✓</w:t>
                  </w:r>
                  <w:r>
                    <w:t xml:space="preserve"> </w:t>
                  </w:r>
                </w:p>
              </w:tc>
              <w:tc>
                <w:tcPr>
                  <w:tcW w:w="565"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07"/>
                  </w:pPr>
                  <w:r>
                    <w:rPr>
                      <w:rFonts w:ascii="Segoe UI Symbol" w:eastAsia="Segoe UI Symbol" w:hAnsi="Segoe UI Symbol" w:cs="Segoe UI Symbol"/>
                      <w:color w:val="202122"/>
                      <w:sz w:val="21"/>
                    </w:rPr>
                    <w:t>✓</w:t>
                  </w:r>
                  <w:r>
                    <w:t xml:space="preserve"> </w:t>
                  </w:r>
                </w:p>
              </w:tc>
              <w:tc>
                <w:tcPr>
                  <w:tcW w:w="487"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9"/>
                    <w:jc w:val="center"/>
                  </w:pPr>
                  <w:r>
                    <w:t xml:space="preserve"> </w:t>
                  </w:r>
                </w:p>
              </w:tc>
              <w:tc>
                <w:tcPr>
                  <w:tcW w:w="48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1"/>
                    <w:jc w:val="center"/>
                  </w:pPr>
                  <w:r>
                    <w:t xml:space="preserve"> </w:t>
                  </w:r>
                </w:p>
              </w:tc>
              <w:tc>
                <w:tcPr>
                  <w:tcW w:w="482"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Segoe UI Symbol" w:eastAsia="Segoe UI Symbol" w:hAnsi="Segoe UI Symbol" w:cs="Segoe UI Symbol"/>
                      <w:color w:val="202122"/>
                      <w:sz w:val="21"/>
                    </w:rPr>
                    <w:t>✓</w:t>
                  </w:r>
                  <w:r>
                    <w:t xml:space="preserve"> </w:t>
                  </w:r>
                </w:p>
              </w:tc>
              <w:tc>
                <w:tcPr>
                  <w:tcW w:w="545"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00"/>
                  </w:pPr>
                  <w:r>
                    <w:rPr>
                      <w:rFonts w:ascii="Segoe UI Symbol" w:eastAsia="Segoe UI Symbol" w:hAnsi="Segoe UI Symbol" w:cs="Segoe UI Symbol"/>
                      <w:color w:val="202122"/>
                      <w:sz w:val="21"/>
                    </w:rPr>
                    <w:t>✓</w:t>
                  </w:r>
                  <w:r>
                    <w:t xml:space="preserve"> </w:t>
                  </w:r>
                </w:p>
              </w:tc>
              <w:tc>
                <w:tcPr>
                  <w:tcW w:w="165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1"/>
                    <w:jc w:val="center"/>
                  </w:pPr>
                  <w:r>
                    <w:rPr>
                      <w:rFonts w:ascii="Times New Roman" w:eastAsia="Times New Roman" w:hAnsi="Times New Roman" w:cs="Times New Roman"/>
                      <w:sz w:val="28"/>
                      <w:szCs w:val="28"/>
                      <w:rtl/>
                    </w:rPr>
                    <w:t xml:space="preserve"> أساسي</w:t>
                  </w:r>
                </w:p>
              </w:tc>
              <w:tc>
                <w:tcPr>
                  <w:tcW w:w="254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bidi/>
                    <w:jc w:val="center"/>
                    <w:rPr>
                      <w:rFonts w:eastAsia="Times New Roman"/>
                      <w:b/>
                      <w:bCs/>
                    </w:rPr>
                  </w:pPr>
                  <w:r>
                    <w:rPr>
                      <w:b/>
                      <w:bCs/>
                      <w:rtl/>
                    </w:rPr>
                    <w:t>Anatomy</w:t>
                  </w:r>
                </w:p>
              </w:tc>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jc w:val="center"/>
                    <w:rPr>
                      <w:rFonts w:eastAsia="Times New Roman"/>
                      <w:b/>
                      <w:bCs/>
                    </w:rPr>
                  </w:pPr>
                  <w:r>
                    <w:rPr>
                      <w:b/>
                      <w:bCs/>
                    </w:rPr>
                    <w:t>FOR401</w:t>
                  </w:r>
                </w:p>
              </w:tc>
              <w:tc>
                <w:tcPr>
                  <w:tcW w:w="170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
                    <w:jc w:val="center"/>
                  </w:pPr>
                  <w:r>
                    <w:rPr>
                      <w:rFonts w:ascii="Times New Roman" w:eastAsia="Times New Roman" w:hAnsi="Times New Roman" w:cs="Times New Roman" w:hint="cs"/>
                      <w:sz w:val="28"/>
                      <w:szCs w:val="28"/>
                      <w:rtl/>
                    </w:rPr>
                    <w:t>Fourth Level</w:t>
                  </w:r>
                </w:p>
              </w:tc>
            </w:tr>
            <w:tr w:rsidR="00963931" w:rsidTr="00570FE0">
              <w:trPr>
                <w:trHeight w:val="382"/>
              </w:trPr>
              <w:tc>
                <w:tcPr>
                  <w:tcW w:w="661"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62"/>
                    <w:jc w:val="center"/>
                  </w:pPr>
                  <w:r>
                    <w:rPr>
                      <w:rFonts w:ascii="Segoe UI Symbol" w:eastAsia="Segoe UI Symbol" w:hAnsi="Segoe UI Symbol" w:cs="Segoe UI Symbol"/>
                      <w:color w:val="202122"/>
                      <w:sz w:val="21"/>
                    </w:rPr>
                    <w:t>✓</w:t>
                  </w:r>
                  <w:r>
                    <w:t xml:space="preserve"> </w:t>
                  </w:r>
                </w:p>
              </w:tc>
              <w:tc>
                <w:tcPr>
                  <w:tcW w:w="660"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63"/>
                    <w:jc w:val="center"/>
                  </w:pPr>
                  <w:r>
                    <w:rPr>
                      <w:rFonts w:ascii="Segoe UI Symbol" w:eastAsia="Segoe UI Symbol" w:hAnsi="Segoe UI Symbol" w:cs="Segoe UI Symbol"/>
                      <w:color w:val="202122"/>
                      <w:sz w:val="21"/>
                    </w:rPr>
                    <w:t>✓</w:t>
                  </w:r>
                  <w:r>
                    <w:t xml:space="preserve"> </w:t>
                  </w:r>
                </w:p>
              </w:tc>
              <w:tc>
                <w:tcPr>
                  <w:tcW w:w="663"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57"/>
                    <w:jc w:val="center"/>
                  </w:pPr>
                  <w:r>
                    <w:rPr>
                      <w:rFonts w:ascii="Segoe UI Symbol" w:eastAsia="Segoe UI Symbol" w:hAnsi="Segoe UI Symbol" w:cs="Segoe UI Symbol"/>
                      <w:color w:val="202122"/>
                      <w:sz w:val="21"/>
                    </w:rPr>
                    <w:t>✓</w:t>
                  </w:r>
                  <w:r>
                    <w:t xml:space="preserve"> </w:t>
                  </w:r>
                </w:p>
              </w:tc>
              <w:tc>
                <w:tcPr>
                  <w:tcW w:w="662"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57"/>
                    <w:jc w:val="center"/>
                  </w:pPr>
                  <w:r>
                    <w:rPr>
                      <w:rFonts w:ascii="Segoe UI Symbol" w:eastAsia="Segoe UI Symbol" w:hAnsi="Segoe UI Symbol" w:cs="Segoe UI Symbol"/>
                      <w:color w:val="202122"/>
                      <w:sz w:val="21"/>
                    </w:rPr>
                    <w:t>✓</w:t>
                  </w: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10"/>
                  </w:pPr>
                  <w:r>
                    <w:rPr>
                      <w:rFonts w:ascii="Segoe UI Symbol" w:eastAsia="Segoe UI Symbol" w:hAnsi="Segoe UI Symbol" w:cs="Segoe UI Symbol"/>
                      <w:color w:val="202122"/>
                      <w:sz w:val="21"/>
                    </w:rPr>
                    <w:t>✓</w:t>
                  </w: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10"/>
                  </w:pPr>
                  <w:r>
                    <w:rPr>
                      <w:rFonts w:ascii="Segoe UI Symbol" w:eastAsia="Segoe UI Symbol" w:hAnsi="Segoe UI Symbol" w:cs="Segoe UI Symbol"/>
                      <w:color w:val="202122"/>
                      <w:sz w:val="21"/>
                    </w:rPr>
                    <w:t>✓</w:t>
                  </w:r>
                  <w:r>
                    <w:t xml:space="preserve"> </w:t>
                  </w:r>
                </w:p>
              </w:tc>
              <w:tc>
                <w:tcPr>
                  <w:tcW w:w="567"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
                    <w:jc w:val="center"/>
                  </w:pPr>
                  <w:r>
                    <w:t xml:space="preserve"> </w:t>
                  </w:r>
                </w:p>
              </w:tc>
              <w:tc>
                <w:tcPr>
                  <w:tcW w:w="56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9"/>
                    <w:jc w:val="center"/>
                  </w:pPr>
                  <w:r>
                    <w:t xml:space="preserve"> </w:t>
                  </w:r>
                </w:p>
              </w:tc>
              <w:tc>
                <w:tcPr>
                  <w:tcW w:w="487"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9"/>
                  </w:pPr>
                  <w:r>
                    <w:rPr>
                      <w:rFonts w:ascii="Segoe UI Symbol" w:eastAsia="Segoe UI Symbol" w:hAnsi="Segoe UI Symbol" w:cs="Segoe UI Symbol"/>
                      <w:color w:val="202122"/>
                      <w:sz w:val="21"/>
                    </w:rPr>
                    <w:t>✓</w:t>
                  </w:r>
                  <w:r>
                    <w:t xml:space="preserve"> </w:t>
                  </w:r>
                </w:p>
              </w:tc>
              <w:tc>
                <w:tcPr>
                  <w:tcW w:w="485"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Segoe UI Symbol" w:eastAsia="Segoe UI Symbol" w:hAnsi="Segoe UI Symbol" w:cs="Segoe UI Symbol"/>
                      <w:color w:val="202122"/>
                      <w:sz w:val="21"/>
                    </w:rPr>
                    <w:t>✓</w:t>
                  </w:r>
                  <w:r>
                    <w:t xml:space="preserve"> </w:t>
                  </w:r>
                </w:p>
              </w:tc>
              <w:tc>
                <w:tcPr>
                  <w:tcW w:w="482"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9"/>
                    <w:jc w:val="center"/>
                  </w:pPr>
                  <w:r>
                    <w:t xml:space="preserve"> </w:t>
                  </w:r>
                </w:p>
              </w:tc>
              <w:tc>
                <w:tcPr>
                  <w:tcW w:w="54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4"/>
                    <w:jc w:val="center"/>
                  </w:pPr>
                  <w:r>
                    <w:t xml:space="preserve"> </w:t>
                  </w:r>
                </w:p>
              </w:tc>
              <w:tc>
                <w:tcPr>
                  <w:tcW w:w="165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9"/>
                    <w:jc w:val="center"/>
                  </w:pPr>
                  <w:r>
                    <w:rPr>
                      <w:rtl/>
                    </w:rPr>
                    <w:t xml:space="preserve"> </w:t>
                  </w:r>
                  <w:r>
                    <w:rPr>
                      <w:rFonts w:ascii="Times New Roman" w:eastAsia="Times New Roman" w:hAnsi="Times New Roman" w:cs="Times New Roman"/>
                      <w:sz w:val="28"/>
                      <w:szCs w:val="28"/>
                      <w:rtl/>
                    </w:rPr>
                    <w:t>أساسي</w:t>
                  </w:r>
                </w:p>
              </w:tc>
              <w:tc>
                <w:tcPr>
                  <w:tcW w:w="254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bidi/>
                    <w:jc w:val="center"/>
                    <w:rPr>
                      <w:b/>
                      <w:bCs/>
                      <w:rtl/>
                    </w:rPr>
                  </w:pPr>
                  <w:r>
                    <w:rPr>
                      <w:b/>
                      <w:bCs/>
                      <w:rtl/>
                    </w:rPr>
                    <w:t>Research Ethics</w:t>
                  </w:r>
                </w:p>
              </w:tc>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jc w:val="center"/>
                    <w:rPr>
                      <w:b/>
                      <w:bCs/>
                    </w:rPr>
                  </w:pPr>
                  <w:r>
                    <w:rPr>
                      <w:b/>
                      <w:bCs/>
                    </w:rPr>
                    <w:t>FOR402</w:t>
                  </w:r>
                </w:p>
              </w:tc>
              <w:tc>
                <w:tcPr>
                  <w:tcW w:w="1702" w:type="dxa"/>
                  <w:tcBorders>
                    <w:top w:val="single" w:sz="4" w:space="0" w:color="000000"/>
                    <w:left w:val="single" w:sz="4" w:space="0" w:color="000000"/>
                    <w:bottom w:val="single" w:sz="4" w:space="0" w:color="000000"/>
                    <w:right w:val="single" w:sz="4" w:space="0" w:color="000000"/>
                  </w:tcBorders>
                </w:tcPr>
                <w:p w:rsidR="00963931" w:rsidRDefault="00963931" w:rsidP="00570FE0">
                  <w:pPr>
                    <w:jc w:val="center"/>
                  </w:pPr>
                  <w:r w:rsidRPr="00F876B8">
                    <w:rPr>
                      <w:rFonts w:ascii="Times New Roman" w:eastAsia="Times New Roman" w:hAnsi="Times New Roman" w:cs="Times New Roman" w:hint="cs"/>
                      <w:sz w:val="28"/>
                      <w:szCs w:val="28"/>
                      <w:rtl/>
                    </w:rPr>
                    <w:t>Fourth Level</w:t>
                  </w:r>
                </w:p>
              </w:tc>
            </w:tr>
            <w:tr w:rsidR="00963931" w:rsidTr="00570FE0">
              <w:trPr>
                <w:trHeight w:val="380"/>
              </w:trPr>
              <w:tc>
                <w:tcPr>
                  <w:tcW w:w="661"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62"/>
                    <w:jc w:val="center"/>
                  </w:pPr>
                  <w:r>
                    <w:rPr>
                      <w:rFonts w:ascii="Segoe UI Symbol" w:eastAsia="Segoe UI Symbol" w:hAnsi="Segoe UI Symbol" w:cs="Segoe UI Symbol"/>
                      <w:color w:val="202122"/>
                      <w:sz w:val="21"/>
                    </w:rPr>
                    <w:t>✓</w:t>
                  </w:r>
                  <w:r>
                    <w:t xml:space="preserve"> </w:t>
                  </w:r>
                </w:p>
              </w:tc>
              <w:tc>
                <w:tcPr>
                  <w:tcW w:w="660"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3"/>
                    <w:jc w:val="center"/>
                  </w:pPr>
                  <w:r>
                    <w:t xml:space="preserve"> </w:t>
                  </w:r>
                </w:p>
              </w:tc>
              <w:tc>
                <w:tcPr>
                  <w:tcW w:w="663"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57"/>
                    <w:jc w:val="center"/>
                  </w:pPr>
                  <w:r>
                    <w:rPr>
                      <w:rFonts w:ascii="Segoe UI Symbol" w:eastAsia="Segoe UI Symbol" w:hAnsi="Segoe UI Symbol" w:cs="Segoe UI Symbol"/>
                      <w:color w:val="202122"/>
                      <w:sz w:val="21"/>
                    </w:rPr>
                    <w:t>✓</w:t>
                  </w:r>
                  <w:r>
                    <w:t xml:space="preserve"> </w:t>
                  </w:r>
                </w:p>
              </w:tc>
              <w:tc>
                <w:tcPr>
                  <w:tcW w:w="662"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10"/>
                  </w:pPr>
                  <w:r>
                    <w:rPr>
                      <w:rFonts w:ascii="Segoe UI Symbol" w:eastAsia="Segoe UI Symbol" w:hAnsi="Segoe UI Symbol" w:cs="Segoe UI Symbol"/>
                      <w:color w:val="202122"/>
                      <w:sz w:val="21"/>
                    </w:rPr>
                    <w:t>✓</w:t>
                  </w: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10"/>
                  </w:pPr>
                  <w:r>
                    <w:rPr>
                      <w:rFonts w:ascii="Segoe UI Symbol" w:eastAsia="Segoe UI Symbol" w:hAnsi="Segoe UI Symbol" w:cs="Segoe UI Symbol"/>
                      <w:color w:val="202122"/>
                      <w:sz w:val="21"/>
                    </w:rPr>
                    <w:t>✓</w:t>
                  </w:r>
                  <w:r>
                    <w:t xml:space="preserve"> </w:t>
                  </w:r>
                </w:p>
              </w:tc>
              <w:tc>
                <w:tcPr>
                  <w:tcW w:w="565"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07"/>
                  </w:pPr>
                  <w:r>
                    <w:rPr>
                      <w:rFonts w:ascii="Segoe UI Symbol" w:eastAsia="Segoe UI Symbol" w:hAnsi="Segoe UI Symbol" w:cs="Segoe UI Symbol"/>
                      <w:color w:val="202122"/>
                      <w:sz w:val="21"/>
                    </w:rPr>
                    <w:t>✓</w:t>
                  </w:r>
                  <w:r>
                    <w:t xml:space="preserve"> </w:t>
                  </w:r>
                </w:p>
              </w:tc>
              <w:tc>
                <w:tcPr>
                  <w:tcW w:w="487"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9"/>
                    <w:jc w:val="center"/>
                  </w:pPr>
                  <w:r>
                    <w:t xml:space="preserve"> </w:t>
                  </w:r>
                </w:p>
              </w:tc>
              <w:tc>
                <w:tcPr>
                  <w:tcW w:w="48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1"/>
                    <w:jc w:val="center"/>
                  </w:pPr>
                  <w:r>
                    <w:t xml:space="preserve"> </w:t>
                  </w:r>
                </w:p>
              </w:tc>
              <w:tc>
                <w:tcPr>
                  <w:tcW w:w="482"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Segoe UI Symbol" w:eastAsia="Segoe UI Symbol" w:hAnsi="Segoe UI Symbol" w:cs="Segoe UI Symbol"/>
                      <w:color w:val="202122"/>
                      <w:sz w:val="21"/>
                    </w:rPr>
                    <w:t>✓</w:t>
                  </w:r>
                  <w:r>
                    <w:t xml:space="preserve"> </w:t>
                  </w:r>
                </w:p>
              </w:tc>
              <w:tc>
                <w:tcPr>
                  <w:tcW w:w="545"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00"/>
                  </w:pPr>
                  <w:r>
                    <w:rPr>
                      <w:rFonts w:ascii="Segoe UI Symbol" w:eastAsia="Segoe UI Symbol" w:hAnsi="Segoe UI Symbol" w:cs="Segoe UI Symbol"/>
                      <w:color w:val="202122"/>
                      <w:sz w:val="21"/>
                    </w:rPr>
                    <w:t>✓</w:t>
                  </w:r>
                  <w:r>
                    <w:t xml:space="preserve"> </w:t>
                  </w:r>
                </w:p>
              </w:tc>
              <w:tc>
                <w:tcPr>
                  <w:tcW w:w="165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9"/>
                    <w:jc w:val="center"/>
                  </w:pPr>
                  <w:r>
                    <w:rPr>
                      <w:rtl/>
                    </w:rPr>
                    <w:t xml:space="preserve"> </w:t>
                  </w:r>
                  <w:r>
                    <w:rPr>
                      <w:rFonts w:ascii="Times New Roman" w:eastAsia="Times New Roman" w:hAnsi="Times New Roman" w:cs="Times New Roman"/>
                      <w:sz w:val="28"/>
                      <w:szCs w:val="28"/>
                      <w:rtl/>
                    </w:rPr>
                    <w:t>اختياري</w:t>
                  </w:r>
                </w:p>
              </w:tc>
              <w:tc>
                <w:tcPr>
                  <w:tcW w:w="254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bidi/>
                    <w:jc w:val="center"/>
                    <w:rPr>
                      <w:b/>
                      <w:bCs/>
                      <w:rtl/>
                    </w:rPr>
                  </w:pPr>
                  <w:r>
                    <w:rPr>
                      <w:b/>
                      <w:bCs/>
                      <w:rtl/>
                    </w:rPr>
                    <w:t>Computer applications</w:t>
                  </w:r>
                </w:p>
              </w:tc>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jc w:val="center"/>
                    <w:rPr>
                      <w:b/>
                      <w:bCs/>
                    </w:rPr>
                  </w:pPr>
                  <w:r>
                    <w:rPr>
                      <w:b/>
                      <w:bCs/>
                    </w:rPr>
                    <w:t>FOR403</w:t>
                  </w:r>
                </w:p>
              </w:tc>
              <w:tc>
                <w:tcPr>
                  <w:tcW w:w="1702" w:type="dxa"/>
                  <w:tcBorders>
                    <w:top w:val="single" w:sz="4" w:space="0" w:color="000000"/>
                    <w:left w:val="single" w:sz="4" w:space="0" w:color="000000"/>
                    <w:bottom w:val="single" w:sz="4" w:space="0" w:color="000000"/>
                    <w:right w:val="single" w:sz="4" w:space="0" w:color="000000"/>
                  </w:tcBorders>
                </w:tcPr>
                <w:p w:rsidR="00963931" w:rsidRDefault="00963931" w:rsidP="00570FE0">
                  <w:pPr>
                    <w:jc w:val="center"/>
                  </w:pPr>
                  <w:r w:rsidRPr="00F876B8">
                    <w:rPr>
                      <w:rFonts w:ascii="Times New Roman" w:eastAsia="Times New Roman" w:hAnsi="Times New Roman" w:cs="Times New Roman" w:hint="cs"/>
                      <w:sz w:val="28"/>
                      <w:szCs w:val="28"/>
                      <w:rtl/>
                    </w:rPr>
                    <w:t>Fourth Level</w:t>
                  </w:r>
                </w:p>
              </w:tc>
            </w:tr>
            <w:tr w:rsidR="00963931" w:rsidTr="00570FE0">
              <w:trPr>
                <w:trHeight w:val="382"/>
              </w:trPr>
              <w:tc>
                <w:tcPr>
                  <w:tcW w:w="661"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1"/>
                    <w:jc w:val="center"/>
                  </w:pPr>
                  <w:r>
                    <w:t xml:space="preserve"> </w:t>
                  </w:r>
                </w:p>
              </w:tc>
              <w:tc>
                <w:tcPr>
                  <w:tcW w:w="660"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3"/>
                    <w:jc w:val="center"/>
                  </w:pPr>
                  <w:r>
                    <w:t xml:space="preserve"> </w:t>
                  </w:r>
                </w:p>
              </w:tc>
              <w:tc>
                <w:tcPr>
                  <w:tcW w:w="663"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
                    <w:jc w:val="center"/>
                  </w:pPr>
                  <w:r>
                    <w:t xml:space="preserve"> </w:t>
                  </w:r>
                </w:p>
              </w:tc>
              <w:tc>
                <w:tcPr>
                  <w:tcW w:w="662"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57"/>
                    <w:jc w:val="center"/>
                  </w:pPr>
                  <w:r>
                    <w:rPr>
                      <w:rFonts w:ascii="Segoe UI Symbol" w:eastAsia="Segoe UI Symbol" w:hAnsi="Segoe UI Symbol" w:cs="Segoe UI Symbol"/>
                      <w:color w:val="202122"/>
                      <w:sz w:val="21"/>
                    </w:rPr>
                    <w:t>✓</w:t>
                  </w: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10"/>
                  </w:pPr>
                  <w:r>
                    <w:rPr>
                      <w:rFonts w:ascii="Segoe UI Symbol" w:eastAsia="Segoe UI Symbol" w:hAnsi="Segoe UI Symbol" w:cs="Segoe UI Symbol"/>
                      <w:color w:val="202122"/>
                      <w:sz w:val="21"/>
                    </w:rPr>
                    <w:t>✓</w:t>
                  </w: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10"/>
                  </w:pPr>
                  <w:r>
                    <w:rPr>
                      <w:rFonts w:ascii="Segoe UI Symbol" w:eastAsia="Segoe UI Symbol" w:hAnsi="Segoe UI Symbol" w:cs="Segoe UI Symbol"/>
                      <w:color w:val="202122"/>
                      <w:sz w:val="21"/>
                    </w:rPr>
                    <w:t>✓</w:t>
                  </w:r>
                  <w:r>
                    <w:t xml:space="preserve"> </w:t>
                  </w:r>
                </w:p>
              </w:tc>
              <w:tc>
                <w:tcPr>
                  <w:tcW w:w="565"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07"/>
                  </w:pPr>
                  <w:r>
                    <w:rPr>
                      <w:rFonts w:ascii="Segoe UI Symbol" w:eastAsia="Segoe UI Symbol" w:hAnsi="Segoe UI Symbol" w:cs="Segoe UI Symbol"/>
                      <w:color w:val="202122"/>
                      <w:sz w:val="21"/>
                    </w:rPr>
                    <w:t>✓</w:t>
                  </w:r>
                  <w:r>
                    <w:t xml:space="preserve"> </w:t>
                  </w:r>
                </w:p>
              </w:tc>
              <w:tc>
                <w:tcPr>
                  <w:tcW w:w="487"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9"/>
                    <w:jc w:val="center"/>
                  </w:pPr>
                  <w:r>
                    <w:t xml:space="preserve"> </w:t>
                  </w:r>
                </w:p>
              </w:tc>
              <w:tc>
                <w:tcPr>
                  <w:tcW w:w="48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1"/>
                    <w:jc w:val="center"/>
                  </w:pPr>
                  <w:r>
                    <w:t xml:space="preserve"> </w:t>
                  </w:r>
                </w:p>
              </w:tc>
              <w:tc>
                <w:tcPr>
                  <w:tcW w:w="482"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Segoe UI Symbol" w:eastAsia="Segoe UI Symbol" w:hAnsi="Segoe UI Symbol" w:cs="Segoe UI Symbol"/>
                      <w:color w:val="202122"/>
                      <w:sz w:val="21"/>
                    </w:rPr>
                    <w:t>✓</w:t>
                  </w:r>
                  <w:r>
                    <w:t xml:space="preserve"> </w:t>
                  </w:r>
                </w:p>
              </w:tc>
              <w:tc>
                <w:tcPr>
                  <w:tcW w:w="545"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00"/>
                  </w:pPr>
                  <w:r>
                    <w:rPr>
                      <w:rFonts w:ascii="Segoe UI Symbol" w:eastAsia="Segoe UI Symbol" w:hAnsi="Segoe UI Symbol" w:cs="Segoe UI Symbol"/>
                      <w:color w:val="202122"/>
                      <w:sz w:val="21"/>
                    </w:rPr>
                    <w:t>✓</w:t>
                  </w:r>
                  <w:r>
                    <w:t xml:space="preserve"> </w:t>
                  </w:r>
                </w:p>
              </w:tc>
              <w:tc>
                <w:tcPr>
                  <w:tcW w:w="165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9"/>
                    <w:jc w:val="center"/>
                  </w:pPr>
                  <w:r>
                    <w:rPr>
                      <w:rtl/>
                    </w:rPr>
                    <w:t xml:space="preserve"> </w:t>
                  </w:r>
                  <w:r>
                    <w:rPr>
                      <w:rFonts w:ascii="Times New Roman" w:eastAsia="Times New Roman" w:hAnsi="Times New Roman" w:cs="Times New Roman"/>
                      <w:sz w:val="28"/>
                      <w:szCs w:val="28"/>
                      <w:rtl/>
                    </w:rPr>
                    <w:t>أساسي</w:t>
                  </w:r>
                </w:p>
              </w:tc>
              <w:tc>
                <w:tcPr>
                  <w:tcW w:w="254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bidi/>
                    <w:jc w:val="center"/>
                    <w:rPr>
                      <w:b/>
                      <w:bCs/>
                      <w:rtl/>
                    </w:rPr>
                  </w:pPr>
                  <w:r>
                    <w:rPr>
                      <w:b/>
                      <w:bCs/>
                      <w:rtl/>
                    </w:rPr>
                    <w:t>Identity Identification Tools</w:t>
                  </w:r>
                </w:p>
              </w:tc>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jc w:val="center"/>
                    <w:rPr>
                      <w:b/>
                      <w:bCs/>
                    </w:rPr>
                  </w:pPr>
                  <w:r>
                    <w:rPr>
                      <w:b/>
                      <w:bCs/>
                    </w:rPr>
                    <w:t>FOR404</w:t>
                  </w:r>
                </w:p>
              </w:tc>
              <w:tc>
                <w:tcPr>
                  <w:tcW w:w="1702" w:type="dxa"/>
                  <w:tcBorders>
                    <w:top w:val="single" w:sz="4" w:space="0" w:color="000000"/>
                    <w:left w:val="single" w:sz="4" w:space="0" w:color="000000"/>
                    <w:bottom w:val="single" w:sz="4" w:space="0" w:color="000000"/>
                    <w:right w:val="single" w:sz="4" w:space="0" w:color="000000"/>
                  </w:tcBorders>
                </w:tcPr>
                <w:p w:rsidR="00963931" w:rsidRDefault="00963931" w:rsidP="00570FE0">
                  <w:pPr>
                    <w:jc w:val="center"/>
                  </w:pPr>
                  <w:r w:rsidRPr="00F876B8">
                    <w:rPr>
                      <w:rFonts w:ascii="Times New Roman" w:eastAsia="Times New Roman" w:hAnsi="Times New Roman" w:cs="Times New Roman" w:hint="cs"/>
                      <w:sz w:val="28"/>
                      <w:szCs w:val="28"/>
                      <w:rtl/>
                    </w:rPr>
                    <w:t>Fourth Level</w:t>
                  </w:r>
                </w:p>
              </w:tc>
            </w:tr>
            <w:tr w:rsidR="00963931" w:rsidTr="00570FE0">
              <w:trPr>
                <w:trHeight w:val="379"/>
              </w:trPr>
              <w:tc>
                <w:tcPr>
                  <w:tcW w:w="661"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1"/>
                    <w:jc w:val="center"/>
                  </w:pPr>
                  <w:r>
                    <w:t xml:space="preserve"> </w:t>
                  </w:r>
                </w:p>
              </w:tc>
              <w:tc>
                <w:tcPr>
                  <w:tcW w:w="660"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3"/>
                    <w:jc w:val="center"/>
                  </w:pPr>
                  <w:r>
                    <w:t xml:space="preserve"> </w:t>
                  </w:r>
                </w:p>
              </w:tc>
              <w:tc>
                <w:tcPr>
                  <w:tcW w:w="663"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57"/>
                    <w:jc w:val="center"/>
                  </w:pPr>
                  <w:r>
                    <w:rPr>
                      <w:rFonts w:ascii="Segoe UI Symbol" w:eastAsia="Segoe UI Symbol" w:hAnsi="Segoe UI Symbol" w:cs="Segoe UI Symbol"/>
                      <w:color w:val="202122"/>
                      <w:sz w:val="21"/>
                    </w:rPr>
                    <w:t>✓</w:t>
                  </w:r>
                  <w:r>
                    <w:t xml:space="preserve"> </w:t>
                  </w:r>
                </w:p>
              </w:tc>
              <w:tc>
                <w:tcPr>
                  <w:tcW w:w="662"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10"/>
                  </w:pPr>
                  <w:r>
                    <w:rPr>
                      <w:rFonts w:ascii="Segoe UI Symbol" w:eastAsia="Segoe UI Symbol" w:hAnsi="Segoe UI Symbol" w:cs="Segoe UI Symbol"/>
                      <w:color w:val="202122"/>
                      <w:sz w:val="21"/>
                    </w:rPr>
                    <w:t>✓</w:t>
                  </w: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10"/>
                  </w:pPr>
                  <w:r>
                    <w:rPr>
                      <w:rFonts w:ascii="Segoe UI Symbol" w:eastAsia="Segoe UI Symbol" w:hAnsi="Segoe UI Symbol" w:cs="Segoe UI Symbol"/>
                      <w:color w:val="202122"/>
                      <w:sz w:val="21"/>
                    </w:rPr>
                    <w:t>✓</w:t>
                  </w:r>
                  <w:r>
                    <w:t xml:space="preserve"> </w:t>
                  </w:r>
                </w:p>
              </w:tc>
              <w:tc>
                <w:tcPr>
                  <w:tcW w:w="565"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07"/>
                  </w:pPr>
                  <w:r>
                    <w:rPr>
                      <w:rFonts w:ascii="Segoe UI Symbol" w:eastAsia="Segoe UI Symbol" w:hAnsi="Segoe UI Symbol" w:cs="Segoe UI Symbol"/>
                      <w:color w:val="202122"/>
                      <w:sz w:val="21"/>
                    </w:rPr>
                    <w:t>✓</w:t>
                  </w:r>
                  <w:r>
                    <w:t xml:space="preserve"> </w:t>
                  </w:r>
                </w:p>
              </w:tc>
              <w:tc>
                <w:tcPr>
                  <w:tcW w:w="487"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9"/>
                    <w:jc w:val="center"/>
                  </w:pPr>
                  <w:r>
                    <w:t xml:space="preserve"> </w:t>
                  </w:r>
                </w:p>
              </w:tc>
              <w:tc>
                <w:tcPr>
                  <w:tcW w:w="48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1"/>
                    <w:jc w:val="center"/>
                  </w:pPr>
                  <w:r>
                    <w:t xml:space="preserve"> </w:t>
                  </w:r>
                </w:p>
              </w:tc>
              <w:tc>
                <w:tcPr>
                  <w:tcW w:w="482"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Segoe UI Symbol" w:eastAsia="Segoe UI Symbol" w:hAnsi="Segoe UI Symbol" w:cs="Segoe UI Symbol"/>
                      <w:color w:val="202122"/>
                      <w:sz w:val="21"/>
                    </w:rPr>
                    <w:t>✓</w:t>
                  </w:r>
                  <w:r>
                    <w:t xml:space="preserve"> </w:t>
                  </w:r>
                </w:p>
              </w:tc>
              <w:tc>
                <w:tcPr>
                  <w:tcW w:w="545"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00"/>
                  </w:pPr>
                  <w:r>
                    <w:rPr>
                      <w:rFonts w:ascii="Segoe UI Symbol" w:eastAsia="Segoe UI Symbol" w:hAnsi="Segoe UI Symbol" w:cs="Segoe UI Symbol"/>
                      <w:color w:val="202122"/>
                      <w:sz w:val="21"/>
                    </w:rPr>
                    <w:t>✓</w:t>
                  </w:r>
                  <w:r>
                    <w:t xml:space="preserve"> </w:t>
                  </w:r>
                </w:p>
              </w:tc>
              <w:tc>
                <w:tcPr>
                  <w:tcW w:w="165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9"/>
                    <w:jc w:val="center"/>
                  </w:pPr>
                  <w:r>
                    <w:rPr>
                      <w:rtl/>
                    </w:rPr>
                    <w:t xml:space="preserve"> </w:t>
                  </w:r>
                  <w:r>
                    <w:rPr>
                      <w:rFonts w:ascii="Times New Roman" w:eastAsia="Times New Roman" w:hAnsi="Times New Roman" w:cs="Times New Roman"/>
                      <w:sz w:val="28"/>
                      <w:szCs w:val="28"/>
                      <w:rtl/>
                    </w:rPr>
                    <w:t>أساسي</w:t>
                  </w:r>
                </w:p>
              </w:tc>
              <w:tc>
                <w:tcPr>
                  <w:tcW w:w="254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bidi/>
                    <w:jc w:val="center"/>
                    <w:rPr>
                      <w:b/>
                      <w:bCs/>
                      <w:rtl/>
                    </w:rPr>
                  </w:pPr>
                  <w:r>
                    <w:rPr>
                      <w:b/>
                      <w:bCs/>
                      <w:rtl/>
                    </w:rPr>
                    <w:t>Biometrics</w:t>
                  </w:r>
                </w:p>
              </w:tc>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jc w:val="center"/>
                    <w:rPr>
                      <w:b/>
                      <w:bCs/>
                    </w:rPr>
                  </w:pPr>
                  <w:r>
                    <w:rPr>
                      <w:b/>
                      <w:bCs/>
                    </w:rPr>
                    <w:t>FOR405</w:t>
                  </w:r>
                </w:p>
              </w:tc>
              <w:tc>
                <w:tcPr>
                  <w:tcW w:w="1702" w:type="dxa"/>
                  <w:tcBorders>
                    <w:top w:val="single" w:sz="4" w:space="0" w:color="000000"/>
                    <w:left w:val="single" w:sz="4" w:space="0" w:color="000000"/>
                    <w:bottom w:val="single" w:sz="4" w:space="0" w:color="000000"/>
                    <w:right w:val="single" w:sz="4" w:space="0" w:color="000000"/>
                  </w:tcBorders>
                </w:tcPr>
                <w:p w:rsidR="00963931" w:rsidRDefault="00963931" w:rsidP="00570FE0">
                  <w:pPr>
                    <w:jc w:val="center"/>
                  </w:pPr>
                  <w:r w:rsidRPr="00F876B8">
                    <w:rPr>
                      <w:rFonts w:ascii="Times New Roman" w:eastAsia="Times New Roman" w:hAnsi="Times New Roman" w:cs="Times New Roman" w:hint="cs"/>
                      <w:sz w:val="28"/>
                      <w:szCs w:val="28"/>
                      <w:rtl/>
                    </w:rPr>
                    <w:t>Fourth Level</w:t>
                  </w:r>
                </w:p>
              </w:tc>
            </w:tr>
            <w:tr w:rsidR="00963931" w:rsidTr="00570FE0">
              <w:trPr>
                <w:trHeight w:val="379"/>
              </w:trPr>
              <w:tc>
                <w:tcPr>
                  <w:tcW w:w="661"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1"/>
                    <w:jc w:val="center"/>
                  </w:pPr>
                  <w:r>
                    <w:t xml:space="preserve"> </w:t>
                  </w:r>
                </w:p>
              </w:tc>
              <w:tc>
                <w:tcPr>
                  <w:tcW w:w="660"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3"/>
                    <w:jc w:val="center"/>
                  </w:pPr>
                  <w:r>
                    <w:t xml:space="preserve"> </w:t>
                  </w:r>
                </w:p>
              </w:tc>
              <w:tc>
                <w:tcPr>
                  <w:tcW w:w="663"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
                    <w:jc w:val="center"/>
                  </w:pPr>
                  <w:r>
                    <w:t xml:space="preserve"> </w:t>
                  </w:r>
                </w:p>
              </w:tc>
              <w:tc>
                <w:tcPr>
                  <w:tcW w:w="662"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10"/>
                  </w:pPr>
                  <w:r>
                    <w:rPr>
                      <w:rFonts w:ascii="Segoe UI Symbol" w:eastAsia="Segoe UI Symbol" w:hAnsi="Segoe UI Symbol" w:cs="Segoe UI Symbol"/>
                      <w:color w:val="202122"/>
                      <w:sz w:val="21"/>
                    </w:rPr>
                    <w:t>✓</w:t>
                  </w: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10"/>
                  </w:pPr>
                  <w:r>
                    <w:rPr>
                      <w:rFonts w:ascii="Segoe UI Symbol" w:eastAsia="Segoe UI Symbol" w:hAnsi="Segoe UI Symbol" w:cs="Segoe UI Symbol"/>
                      <w:color w:val="202122"/>
                      <w:sz w:val="21"/>
                    </w:rPr>
                    <w:t>✓</w:t>
                  </w:r>
                  <w:r>
                    <w:t xml:space="preserve"> </w:t>
                  </w:r>
                </w:p>
              </w:tc>
              <w:tc>
                <w:tcPr>
                  <w:tcW w:w="565"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07"/>
                  </w:pPr>
                  <w:r>
                    <w:rPr>
                      <w:rFonts w:ascii="Segoe UI Symbol" w:eastAsia="Segoe UI Symbol" w:hAnsi="Segoe UI Symbol" w:cs="Segoe UI Symbol"/>
                      <w:color w:val="202122"/>
                      <w:sz w:val="21"/>
                    </w:rPr>
                    <w:t>✓</w:t>
                  </w:r>
                  <w:r>
                    <w:t xml:space="preserve"> </w:t>
                  </w:r>
                </w:p>
              </w:tc>
              <w:tc>
                <w:tcPr>
                  <w:tcW w:w="487"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9"/>
                    <w:jc w:val="center"/>
                  </w:pPr>
                  <w:r>
                    <w:t xml:space="preserve"> </w:t>
                  </w:r>
                </w:p>
              </w:tc>
              <w:tc>
                <w:tcPr>
                  <w:tcW w:w="48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1"/>
                    <w:jc w:val="center"/>
                  </w:pPr>
                  <w:r>
                    <w:t xml:space="preserve"> </w:t>
                  </w:r>
                </w:p>
              </w:tc>
              <w:tc>
                <w:tcPr>
                  <w:tcW w:w="482"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Segoe UI Symbol" w:eastAsia="Segoe UI Symbol" w:hAnsi="Segoe UI Symbol" w:cs="Segoe UI Symbol"/>
                      <w:color w:val="202122"/>
                      <w:sz w:val="21"/>
                    </w:rPr>
                    <w:t>✓</w:t>
                  </w:r>
                  <w:r>
                    <w:t xml:space="preserve"> </w:t>
                  </w:r>
                </w:p>
              </w:tc>
              <w:tc>
                <w:tcPr>
                  <w:tcW w:w="545"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00"/>
                  </w:pPr>
                  <w:r>
                    <w:rPr>
                      <w:rFonts w:ascii="Segoe UI Symbol" w:eastAsia="Segoe UI Symbol" w:hAnsi="Segoe UI Symbol" w:cs="Segoe UI Symbol"/>
                      <w:color w:val="202122"/>
                      <w:sz w:val="21"/>
                    </w:rPr>
                    <w:t>✓</w:t>
                  </w:r>
                  <w:r>
                    <w:t xml:space="preserve"> </w:t>
                  </w:r>
                </w:p>
              </w:tc>
              <w:tc>
                <w:tcPr>
                  <w:tcW w:w="165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9"/>
                    <w:jc w:val="center"/>
                  </w:pPr>
                  <w:r>
                    <w:rPr>
                      <w:rtl/>
                    </w:rPr>
                    <w:t xml:space="preserve"> </w:t>
                  </w:r>
                  <w:r>
                    <w:rPr>
                      <w:rFonts w:ascii="Times New Roman" w:eastAsia="Times New Roman" w:hAnsi="Times New Roman" w:cs="Times New Roman"/>
                      <w:sz w:val="28"/>
                      <w:szCs w:val="28"/>
                      <w:rtl/>
                    </w:rPr>
                    <w:t>اختياري</w:t>
                  </w:r>
                </w:p>
              </w:tc>
              <w:tc>
                <w:tcPr>
                  <w:tcW w:w="254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bidi/>
                    <w:jc w:val="center"/>
                    <w:rPr>
                      <w:b/>
                      <w:bCs/>
                      <w:rtl/>
                    </w:rPr>
                  </w:pPr>
                  <w:r>
                    <w:rPr>
                      <w:b/>
                      <w:bCs/>
                      <w:rtl/>
                    </w:rPr>
                    <w:t>Blood and Serology Analysis</w:t>
                  </w:r>
                </w:p>
              </w:tc>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jc w:val="center"/>
                    <w:rPr>
                      <w:b/>
                      <w:bCs/>
                    </w:rPr>
                  </w:pPr>
                  <w:r>
                    <w:rPr>
                      <w:b/>
                      <w:bCs/>
                    </w:rPr>
                    <w:t>FOR406</w:t>
                  </w:r>
                </w:p>
              </w:tc>
              <w:tc>
                <w:tcPr>
                  <w:tcW w:w="1702" w:type="dxa"/>
                  <w:tcBorders>
                    <w:top w:val="single" w:sz="4" w:space="0" w:color="000000"/>
                    <w:left w:val="single" w:sz="4" w:space="0" w:color="000000"/>
                    <w:bottom w:val="single" w:sz="4" w:space="0" w:color="000000"/>
                    <w:right w:val="single" w:sz="4" w:space="0" w:color="000000"/>
                  </w:tcBorders>
                </w:tcPr>
                <w:p w:rsidR="00963931" w:rsidRDefault="00963931" w:rsidP="00570FE0">
                  <w:pPr>
                    <w:jc w:val="center"/>
                  </w:pPr>
                  <w:r w:rsidRPr="00F876B8">
                    <w:rPr>
                      <w:rFonts w:ascii="Times New Roman" w:eastAsia="Times New Roman" w:hAnsi="Times New Roman" w:cs="Times New Roman" w:hint="cs"/>
                      <w:sz w:val="28"/>
                      <w:szCs w:val="28"/>
                      <w:rtl/>
                    </w:rPr>
                    <w:t>Fourth Level</w:t>
                  </w:r>
                </w:p>
              </w:tc>
            </w:tr>
            <w:tr w:rsidR="00963931" w:rsidTr="00570FE0">
              <w:trPr>
                <w:trHeight w:val="655"/>
              </w:trPr>
              <w:tc>
                <w:tcPr>
                  <w:tcW w:w="661"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1"/>
                    <w:jc w:val="center"/>
                  </w:pPr>
                  <w:r>
                    <w:t xml:space="preserve"> </w:t>
                  </w:r>
                </w:p>
              </w:tc>
              <w:tc>
                <w:tcPr>
                  <w:tcW w:w="660"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3"/>
                    <w:jc w:val="center"/>
                  </w:pPr>
                  <w:r>
                    <w:t xml:space="preserve"> </w:t>
                  </w:r>
                </w:p>
              </w:tc>
              <w:tc>
                <w:tcPr>
                  <w:tcW w:w="663"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
                    <w:jc w:val="center"/>
                  </w:pPr>
                  <w:r>
                    <w:t xml:space="preserve"> </w:t>
                  </w:r>
                </w:p>
              </w:tc>
              <w:tc>
                <w:tcPr>
                  <w:tcW w:w="662"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10"/>
                  </w:pPr>
                  <w:r>
                    <w:rPr>
                      <w:rFonts w:ascii="Segoe UI Symbol" w:eastAsia="Segoe UI Symbol" w:hAnsi="Segoe UI Symbol" w:cs="Segoe UI Symbol"/>
                      <w:color w:val="202122"/>
                      <w:sz w:val="21"/>
                    </w:rPr>
                    <w:t>✓</w:t>
                  </w: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10"/>
                  </w:pPr>
                  <w:r>
                    <w:rPr>
                      <w:rFonts w:ascii="Segoe UI Symbol" w:eastAsia="Segoe UI Symbol" w:hAnsi="Segoe UI Symbol" w:cs="Segoe UI Symbol"/>
                      <w:color w:val="202122"/>
                      <w:sz w:val="21"/>
                    </w:rPr>
                    <w:t>✓</w:t>
                  </w:r>
                  <w:r>
                    <w:t xml:space="preserve"> </w:t>
                  </w:r>
                </w:p>
              </w:tc>
              <w:tc>
                <w:tcPr>
                  <w:tcW w:w="565"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07"/>
                  </w:pPr>
                  <w:r>
                    <w:rPr>
                      <w:rFonts w:ascii="Segoe UI Symbol" w:eastAsia="Segoe UI Symbol" w:hAnsi="Segoe UI Symbol" w:cs="Segoe UI Symbol"/>
                      <w:color w:val="202122"/>
                      <w:sz w:val="21"/>
                    </w:rPr>
                    <w:t>✓</w:t>
                  </w:r>
                  <w:r>
                    <w:t xml:space="preserve"> </w:t>
                  </w:r>
                </w:p>
              </w:tc>
              <w:tc>
                <w:tcPr>
                  <w:tcW w:w="487"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9"/>
                    <w:jc w:val="center"/>
                  </w:pPr>
                  <w:r>
                    <w:t xml:space="preserve"> </w:t>
                  </w:r>
                </w:p>
              </w:tc>
              <w:tc>
                <w:tcPr>
                  <w:tcW w:w="48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1"/>
                    <w:jc w:val="center"/>
                  </w:pPr>
                  <w:r>
                    <w:t xml:space="preserve"> </w:t>
                  </w:r>
                </w:p>
              </w:tc>
              <w:tc>
                <w:tcPr>
                  <w:tcW w:w="482"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Segoe UI Symbol" w:eastAsia="Segoe UI Symbol" w:hAnsi="Segoe UI Symbol" w:cs="Segoe UI Symbol"/>
                      <w:color w:val="202122"/>
                      <w:sz w:val="21"/>
                    </w:rPr>
                    <w:t>✓</w:t>
                  </w:r>
                  <w:r>
                    <w:t xml:space="preserve"> </w:t>
                  </w:r>
                </w:p>
              </w:tc>
              <w:tc>
                <w:tcPr>
                  <w:tcW w:w="545"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00"/>
                  </w:pPr>
                  <w:r>
                    <w:rPr>
                      <w:rFonts w:ascii="Segoe UI Symbol" w:eastAsia="Segoe UI Symbol" w:hAnsi="Segoe UI Symbol" w:cs="Segoe UI Symbol"/>
                      <w:color w:val="202122"/>
                      <w:sz w:val="21"/>
                    </w:rPr>
                    <w:t>✓</w:t>
                  </w:r>
                  <w:r>
                    <w:t xml:space="preserve"> </w:t>
                  </w:r>
                </w:p>
              </w:tc>
              <w:tc>
                <w:tcPr>
                  <w:tcW w:w="165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9"/>
                    <w:jc w:val="center"/>
                  </w:pPr>
                  <w:r>
                    <w:rPr>
                      <w:rtl/>
                    </w:rPr>
                    <w:t xml:space="preserve"> </w:t>
                  </w:r>
                  <w:r>
                    <w:rPr>
                      <w:rFonts w:ascii="Times New Roman" w:eastAsia="Times New Roman" w:hAnsi="Times New Roman" w:cs="Times New Roman"/>
                      <w:sz w:val="28"/>
                      <w:szCs w:val="28"/>
                      <w:rtl/>
                    </w:rPr>
                    <w:t>أساسي</w:t>
                  </w:r>
                </w:p>
              </w:tc>
              <w:tc>
                <w:tcPr>
                  <w:tcW w:w="254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bidi/>
                    <w:jc w:val="center"/>
                    <w:rPr>
                      <w:b/>
                      <w:bCs/>
                      <w:rtl/>
                    </w:rPr>
                  </w:pPr>
                  <w:r>
                    <w:rPr>
                      <w:b/>
                      <w:bCs/>
                      <w:rtl/>
                    </w:rPr>
                    <w:t>Instrumental DNA Analysis</w:t>
                  </w:r>
                </w:p>
              </w:tc>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jc w:val="center"/>
                    <w:rPr>
                      <w:b/>
                      <w:bCs/>
                    </w:rPr>
                  </w:pPr>
                  <w:r>
                    <w:rPr>
                      <w:b/>
                      <w:bCs/>
                    </w:rPr>
                    <w:t>FOR407</w:t>
                  </w:r>
                </w:p>
              </w:tc>
              <w:tc>
                <w:tcPr>
                  <w:tcW w:w="1702" w:type="dxa"/>
                  <w:tcBorders>
                    <w:top w:val="single" w:sz="4" w:space="0" w:color="000000"/>
                    <w:left w:val="single" w:sz="4" w:space="0" w:color="000000"/>
                    <w:bottom w:val="single" w:sz="4" w:space="0" w:color="000000"/>
                    <w:right w:val="single" w:sz="4" w:space="0" w:color="000000"/>
                  </w:tcBorders>
                </w:tcPr>
                <w:p w:rsidR="00963931" w:rsidRDefault="00963931" w:rsidP="00570FE0">
                  <w:pPr>
                    <w:jc w:val="center"/>
                  </w:pPr>
                  <w:r w:rsidRPr="00F876B8">
                    <w:rPr>
                      <w:rFonts w:ascii="Times New Roman" w:eastAsia="Times New Roman" w:hAnsi="Times New Roman" w:cs="Times New Roman" w:hint="cs"/>
                      <w:sz w:val="28"/>
                      <w:szCs w:val="28"/>
                      <w:rtl/>
                    </w:rPr>
                    <w:t>Fourth Level</w:t>
                  </w:r>
                </w:p>
              </w:tc>
            </w:tr>
            <w:tr w:rsidR="00963931" w:rsidTr="00570FE0">
              <w:trPr>
                <w:trHeight w:val="653"/>
              </w:trPr>
              <w:tc>
                <w:tcPr>
                  <w:tcW w:w="661"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1"/>
                    <w:jc w:val="center"/>
                  </w:pPr>
                  <w:r>
                    <w:t xml:space="preserve"> </w:t>
                  </w:r>
                </w:p>
              </w:tc>
              <w:tc>
                <w:tcPr>
                  <w:tcW w:w="660"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3"/>
                    <w:jc w:val="center"/>
                  </w:pPr>
                  <w:r>
                    <w:t xml:space="preserve"> </w:t>
                  </w:r>
                </w:p>
              </w:tc>
              <w:tc>
                <w:tcPr>
                  <w:tcW w:w="663"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
                    <w:jc w:val="center"/>
                  </w:pPr>
                  <w:r>
                    <w:t xml:space="preserve"> </w:t>
                  </w:r>
                </w:p>
              </w:tc>
              <w:tc>
                <w:tcPr>
                  <w:tcW w:w="662"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10"/>
                  </w:pPr>
                  <w:r>
                    <w:rPr>
                      <w:rFonts w:ascii="Segoe UI Symbol" w:eastAsia="Segoe UI Symbol" w:hAnsi="Segoe UI Symbol" w:cs="Segoe UI Symbol"/>
                      <w:color w:val="202122"/>
                      <w:sz w:val="21"/>
                    </w:rPr>
                    <w:t>✓</w:t>
                  </w:r>
                  <w:r>
                    <w:t xml:space="preserve"> </w:t>
                  </w:r>
                </w:p>
              </w:tc>
              <w:tc>
                <w:tcPr>
                  <w:tcW w:w="565"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07"/>
                  </w:pPr>
                  <w:r>
                    <w:rPr>
                      <w:rFonts w:ascii="Segoe UI Symbol" w:eastAsia="Segoe UI Symbol" w:hAnsi="Segoe UI Symbol" w:cs="Segoe UI Symbol"/>
                      <w:color w:val="202122"/>
                      <w:sz w:val="21"/>
                    </w:rPr>
                    <w:t>✓</w:t>
                  </w:r>
                  <w:r>
                    <w:t xml:space="preserve"> </w:t>
                  </w:r>
                </w:p>
              </w:tc>
              <w:tc>
                <w:tcPr>
                  <w:tcW w:w="487"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9"/>
                    <w:jc w:val="center"/>
                  </w:pPr>
                  <w:r>
                    <w:t xml:space="preserve"> </w:t>
                  </w:r>
                </w:p>
              </w:tc>
              <w:tc>
                <w:tcPr>
                  <w:tcW w:w="48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1"/>
                    <w:jc w:val="center"/>
                  </w:pPr>
                  <w:r>
                    <w:t xml:space="preserve"> </w:t>
                  </w:r>
                </w:p>
              </w:tc>
              <w:tc>
                <w:tcPr>
                  <w:tcW w:w="482"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Segoe UI Symbol" w:eastAsia="Segoe UI Symbol" w:hAnsi="Segoe UI Symbol" w:cs="Segoe UI Symbol"/>
                      <w:color w:val="202122"/>
                      <w:sz w:val="21"/>
                    </w:rPr>
                    <w:t>✓</w:t>
                  </w:r>
                  <w:r>
                    <w:t xml:space="preserve"> </w:t>
                  </w:r>
                </w:p>
              </w:tc>
              <w:tc>
                <w:tcPr>
                  <w:tcW w:w="545"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00"/>
                  </w:pPr>
                  <w:r>
                    <w:rPr>
                      <w:rFonts w:ascii="Segoe UI Symbol" w:eastAsia="Segoe UI Symbol" w:hAnsi="Segoe UI Symbol" w:cs="Segoe UI Symbol"/>
                      <w:color w:val="202122"/>
                      <w:sz w:val="21"/>
                    </w:rPr>
                    <w:t>✓</w:t>
                  </w:r>
                  <w:r>
                    <w:t xml:space="preserve"> </w:t>
                  </w:r>
                </w:p>
              </w:tc>
              <w:tc>
                <w:tcPr>
                  <w:tcW w:w="165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9"/>
                    <w:jc w:val="center"/>
                  </w:pPr>
                  <w:r>
                    <w:rPr>
                      <w:rtl/>
                    </w:rPr>
                    <w:t xml:space="preserve"> </w:t>
                  </w:r>
                  <w:r>
                    <w:rPr>
                      <w:rFonts w:ascii="Times New Roman" w:eastAsia="Times New Roman" w:hAnsi="Times New Roman" w:cs="Times New Roman"/>
                      <w:sz w:val="28"/>
                      <w:szCs w:val="28"/>
                      <w:rtl/>
                    </w:rPr>
                    <w:t>أساسي</w:t>
                  </w:r>
                </w:p>
              </w:tc>
              <w:tc>
                <w:tcPr>
                  <w:tcW w:w="254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bidi/>
                    <w:jc w:val="center"/>
                    <w:rPr>
                      <w:rFonts w:eastAsia="Times New Roman"/>
                      <w:b/>
                      <w:bCs/>
                    </w:rPr>
                  </w:pPr>
                  <w:r>
                    <w:rPr>
                      <w:b/>
                      <w:bCs/>
                      <w:rtl/>
                    </w:rPr>
                    <w:t>Weapons and Toolmarks</w:t>
                  </w:r>
                </w:p>
              </w:tc>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jc w:val="center"/>
                    <w:rPr>
                      <w:rFonts w:eastAsia="Times New Roman"/>
                      <w:b/>
                      <w:bCs/>
                    </w:rPr>
                  </w:pPr>
                  <w:r>
                    <w:rPr>
                      <w:b/>
                      <w:bCs/>
                    </w:rPr>
                    <w:t>FOR 408</w:t>
                  </w:r>
                </w:p>
              </w:tc>
              <w:tc>
                <w:tcPr>
                  <w:tcW w:w="1702" w:type="dxa"/>
                  <w:tcBorders>
                    <w:top w:val="single" w:sz="4" w:space="0" w:color="000000"/>
                    <w:left w:val="single" w:sz="4" w:space="0" w:color="000000"/>
                    <w:bottom w:val="single" w:sz="4" w:space="0" w:color="000000"/>
                    <w:right w:val="single" w:sz="4" w:space="0" w:color="000000"/>
                  </w:tcBorders>
                </w:tcPr>
                <w:p w:rsidR="00963931" w:rsidRDefault="00963931" w:rsidP="00570FE0">
                  <w:pPr>
                    <w:jc w:val="center"/>
                  </w:pPr>
                  <w:r w:rsidRPr="00F876B8">
                    <w:rPr>
                      <w:rFonts w:ascii="Times New Roman" w:eastAsia="Times New Roman" w:hAnsi="Times New Roman" w:cs="Times New Roman" w:hint="cs"/>
                      <w:sz w:val="28"/>
                      <w:szCs w:val="28"/>
                      <w:rtl/>
                    </w:rPr>
                    <w:t>Fourth Level</w:t>
                  </w:r>
                </w:p>
              </w:tc>
            </w:tr>
            <w:tr w:rsidR="00963931" w:rsidTr="00570FE0">
              <w:trPr>
                <w:trHeight w:val="382"/>
              </w:trPr>
              <w:tc>
                <w:tcPr>
                  <w:tcW w:w="661"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1"/>
                    <w:jc w:val="center"/>
                  </w:pPr>
                  <w:r>
                    <w:t xml:space="preserve"> </w:t>
                  </w:r>
                </w:p>
              </w:tc>
              <w:tc>
                <w:tcPr>
                  <w:tcW w:w="660"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63"/>
                    <w:jc w:val="center"/>
                  </w:pPr>
                  <w:r>
                    <w:rPr>
                      <w:rFonts w:ascii="Segoe UI Symbol" w:eastAsia="Segoe UI Symbol" w:hAnsi="Segoe UI Symbol" w:cs="Segoe UI Symbol"/>
                      <w:color w:val="202122"/>
                      <w:sz w:val="21"/>
                    </w:rPr>
                    <w:t>✓</w:t>
                  </w:r>
                  <w:r>
                    <w:t xml:space="preserve"> </w:t>
                  </w:r>
                </w:p>
              </w:tc>
              <w:tc>
                <w:tcPr>
                  <w:tcW w:w="663"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57"/>
                    <w:jc w:val="center"/>
                  </w:pPr>
                  <w:r>
                    <w:rPr>
                      <w:rFonts w:ascii="Segoe UI Symbol" w:eastAsia="Segoe UI Symbol" w:hAnsi="Segoe UI Symbol" w:cs="Segoe UI Symbol"/>
                      <w:color w:val="202122"/>
                      <w:sz w:val="21"/>
                    </w:rPr>
                    <w:t>✓</w:t>
                  </w:r>
                  <w:r>
                    <w:t xml:space="preserve"> </w:t>
                  </w:r>
                </w:p>
              </w:tc>
              <w:tc>
                <w:tcPr>
                  <w:tcW w:w="662"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10"/>
                  </w:pPr>
                  <w:r>
                    <w:rPr>
                      <w:rFonts w:ascii="Segoe UI Symbol" w:eastAsia="Segoe UI Symbol" w:hAnsi="Segoe UI Symbol" w:cs="Segoe UI Symbol"/>
                      <w:color w:val="202122"/>
                      <w:sz w:val="21"/>
                    </w:rPr>
                    <w:t>✓</w:t>
                  </w:r>
                  <w:r>
                    <w:t xml:space="preserve"> </w:t>
                  </w:r>
                </w:p>
              </w:tc>
              <w:tc>
                <w:tcPr>
                  <w:tcW w:w="567"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10"/>
                  </w:pPr>
                  <w:r>
                    <w:rPr>
                      <w:rFonts w:ascii="Segoe UI Symbol" w:eastAsia="Segoe UI Symbol" w:hAnsi="Segoe UI Symbol" w:cs="Segoe UI Symbol"/>
                      <w:color w:val="202122"/>
                      <w:sz w:val="21"/>
                    </w:rPr>
                    <w:t>✓</w:t>
                  </w:r>
                  <w:r>
                    <w:t xml:space="preserve"> </w:t>
                  </w:r>
                </w:p>
              </w:tc>
              <w:tc>
                <w:tcPr>
                  <w:tcW w:w="56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9"/>
                    <w:jc w:val="center"/>
                  </w:pPr>
                  <w:r>
                    <w:t xml:space="preserve"> </w:t>
                  </w:r>
                </w:p>
              </w:tc>
              <w:tc>
                <w:tcPr>
                  <w:tcW w:w="487"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9"/>
                  </w:pPr>
                  <w:r>
                    <w:rPr>
                      <w:rFonts w:ascii="Segoe UI Symbol" w:eastAsia="Segoe UI Symbol" w:hAnsi="Segoe UI Symbol" w:cs="Segoe UI Symbol"/>
                      <w:color w:val="202122"/>
                      <w:sz w:val="21"/>
                    </w:rPr>
                    <w:t>✓</w:t>
                  </w:r>
                  <w:r>
                    <w:t xml:space="preserve"> </w:t>
                  </w:r>
                </w:p>
              </w:tc>
              <w:tc>
                <w:tcPr>
                  <w:tcW w:w="485"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Segoe UI Symbol" w:eastAsia="Segoe UI Symbol" w:hAnsi="Segoe UI Symbol" w:cs="Segoe UI Symbol"/>
                      <w:color w:val="202122"/>
                      <w:sz w:val="21"/>
                    </w:rPr>
                    <w:t>✓</w:t>
                  </w:r>
                  <w:r>
                    <w:t xml:space="preserve"> </w:t>
                  </w:r>
                </w:p>
              </w:tc>
              <w:tc>
                <w:tcPr>
                  <w:tcW w:w="482"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9"/>
                    <w:jc w:val="center"/>
                  </w:pPr>
                  <w:r>
                    <w:t xml:space="preserve"> </w:t>
                  </w:r>
                </w:p>
              </w:tc>
              <w:tc>
                <w:tcPr>
                  <w:tcW w:w="545"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00"/>
                  </w:pPr>
                  <w:r>
                    <w:rPr>
                      <w:rFonts w:ascii="Segoe UI Symbol" w:eastAsia="Segoe UI Symbol" w:hAnsi="Segoe UI Symbol" w:cs="Segoe UI Symbol"/>
                      <w:color w:val="202122"/>
                      <w:sz w:val="21"/>
                    </w:rPr>
                    <w:t>✓</w:t>
                  </w:r>
                  <w:r>
                    <w:t xml:space="preserve"> </w:t>
                  </w:r>
                </w:p>
              </w:tc>
              <w:tc>
                <w:tcPr>
                  <w:tcW w:w="165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9"/>
                    <w:jc w:val="center"/>
                  </w:pPr>
                  <w:r>
                    <w:rPr>
                      <w:rtl/>
                    </w:rPr>
                    <w:t xml:space="preserve"> </w:t>
                  </w:r>
                  <w:r>
                    <w:rPr>
                      <w:rFonts w:ascii="Times New Roman" w:eastAsia="Times New Roman" w:hAnsi="Times New Roman" w:cs="Times New Roman"/>
                      <w:sz w:val="28"/>
                      <w:szCs w:val="28"/>
                      <w:rtl/>
                    </w:rPr>
                    <w:t>أساسي</w:t>
                  </w:r>
                </w:p>
              </w:tc>
              <w:tc>
                <w:tcPr>
                  <w:tcW w:w="254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bidi/>
                    <w:jc w:val="center"/>
                    <w:rPr>
                      <w:b/>
                      <w:bCs/>
                      <w:rtl/>
                    </w:rPr>
                  </w:pPr>
                  <w:r>
                    <w:rPr>
                      <w:b/>
                      <w:bCs/>
                      <w:rtl/>
                    </w:rPr>
                    <w:t>Principles of Forensic Medicine</w:t>
                  </w:r>
                </w:p>
              </w:tc>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jc w:val="center"/>
                    <w:rPr>
                      <w:b/>
                      <w:bCs/>
                    </w:rPr>
                  </w:pPr>
                  <w:r>
                    <w:rPr>
                      <w:b/>
                      <w:bCs/>
                    </w:rPr>
                    <w:t>FOR 409</w:t>
                  </w:r>
                </w:p>
              </w:tc>
              <w:tc>
                <w:tcPr>
                  <w:tcW w:w="1702" w:type="dxa"/>
                  <w:tcBorders>
                    <w:top w:val="single" w:sz="4" w:space="0" w:color="000000"/>
                    <w:left w:val="single" w:sz="4" w:space="0" w:color="000000"/>
                    <w:bottom w:val="single" w:sz="4" w:space="0" w:color="000000"/>
                    <w:right w:val="single" w:sz="4" w:space="0" w:color="000000"/>
                  </w:tcBorders>
                </w:tcPr>
                <w:p w:rsidR="00963931" w:rsidRDefault="00963931" w:rsidP="00570FE0">
                  <w:pPr>
                    <w:jc w:val="center"/>
                  </w:pPr>
                  <w:r w:rsidRPr="00F876B8">
                    <w:rPr>
                      <w:rFonts w:ascii="Times New Roman" w:eastAsia="Times New Roman" w:hAnsi="Times New Roman" w:cs="Times New Roman" w:hint="cs"/>
                      <w:sz w:val="28"/>
                      <w:szCs w:val="28"/>
                      <w:rtl/>
                    </w:rPr>
                    <w:t>Fourth Level</w:t>
                  </w:r>
                </w:p>
              </w:tc>
            </w:tr>
            <w:tr w:rsidR="00963931" w:rsidTr="00570FE0">
              <w:trPr>
                <w:trHeight w:val="653"/>
              </w:trPr>
              <w:tc>
                <w:tcPr>
                  <w:tcW w:w="661"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1"/>
                    <w:jc w:val="center"/>
                  </w:pPr>
                  <w:r>
                    <w:t xml:space="preserve"> </w:t>
                  </w:r>
                </w:p>
              </w:tc>
              <w:tc>
                <w:tcPr>
                  <w:tcW w:w="660"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3"/>
                    <w:jc w:val="center"/>
                  </w:pPr>
                  <w:r>
                    <w:t xml:space="preserve"> </w:t>
                  </w:r>
                </w:p>
              </w:tc>
              <w:tc>
                <w:tcPr>
                  <w:tcW w:w="663"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
                    <w:jc w:val="center"/>
                  </w:pPr>
                  <w:r>
                    <w:t xml:space="preserve"> </w:t>
                  </w:r>
                </w:p>
              </w:tc>
              <w:tc>
                <w:tcPr>
                  <w:tcW w:w="662"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10"/>
                  </w:pPr>
                  <w:r>
                    <w:rPr>
                      <w:rFonts w:ascii="Segoe UI Symbol" w:eastAsia="Segoe UI Symbol" w:hAnsi="Segoe UI Symbol" w:cs="Segoe UI Symbol"/>
                      <w:color w:val="202122"/>
                      <w:sz w:val="21"/>
                    </w:rPr>
                    <w:t>✓</w:t>
                  </w:r>
                  <w:r>
                    <w:t xml:space="preserve"> </w:t>
                  </w:r>
                </w:p>
              </w:tc>
              <w:tc>
                <w:tcPr>
                  <w:tcW w:w="565"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07"/>
                  </w:pPr>
                  <w:r>
                    <w:rPr>
                      <w:rFonts w:ascii="Segoe UI Symbol" w:eastAsia="Segoe UI Symbol" w:hAnsi="Segoe UI Symbol" w:cs="Segoe UI Symbol"/>
                      <w:color w:val="202122"/>
                      <w:sz w:val="21"/>
                    </w:rPr>
                    <w:t>✓</w:t>
                  </w:r>
                  <w:r>
                    <w:t xml:space="preserve"> </w:t>
                  </w:r>
                </w:p>
              </w:tc>
              <w:tc>
                <w:tcPr>
                  <w:tcW w:w="487"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9"/>
                    <w:jc w:val="center"/>
                  </w:pPr>
                  <w:r>
                    <w:t xml:space="preserve"> </w:t>
                  </w:r>
                </w:p>
              </w:tc>
              <w:tc>
                <w:tcPr>
                  <w:tcW w:w="48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1"/>
                    <w:jc w:val="center"/>
                  </w:pPr>
                  <w:r>
                    <w:t xml:space="preserve"> </w:t>
                  </w:r>
                </w:p>
              </w:tc>
              <w:tc>
                <w:tcPr>
                  <w:tcW w:w="482"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Segoe UI Symbol" w:eastAsia="Segoe UI Symbol" w:hAnsi="Segoe UI Symbol" w:cs="Segoe UI Symbol"/>
                      <w:color w:val="202122"/>
                      <w:sz w:val="21"/>
                    </w:rPr>
                    <w:t>✓</w:t>
                  </w:r>
                  <w:r>
                    <w:t xml:space="preserve"> </w:t>
                  </w:r>
                </w:p>
              </w:tc>
              <w:tc>
                <w:tcPr>
                  <w:tcW w:w="545"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00"/>
                  </w:pPr>
                  <w:r>
                    <w:rPr>
                      <w:rFonts w:ascii="Segoe UI Symbol" w:eastAsia="Segoe UI Symbol" w:hAnsi="Segoe UI Symbol" w:cs="Segoe UI Symbol"/>
                      <w:color w:val="202122"/>
                      <w:sz w:val="21"/>
                    </w:rPr>
                    <w:t>✓</w:t>
                  </w:r>
                  <w:r>
                    <w:t xml:space="preserve"> </w:t>
                  </w:r>
                </w:p>
              </w:tc>
              <w:tc>
                <w:tcPr>
                  <w:tcW w:w="165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9"/>
                    <w:jc w:val="center"/>
                  </w:pPr>
                  <w:r>
                    <w:rPr>
                      <w:rtl/>
                    </w:rPr>
                    <w:t xml:space="preserve"> </w:t>
                  </w:r>
                  <w:r>
                    <w:rPr>
                      <w:rFonts w:ascii="Times New Roman" w:eastAsia="Times New Roman" w:hAnsi="Times New Roman" w:cs="Times New Roman"/>
                      <w:sz w:val="28"/>
                      <w:szCs w:val="28"/>
                      <w:rtl/>
                    </w:rPr>
                    <w:t>أساسي</w:t>
                  </w:r>
                </w:p>
              </w:tc>
              <w:tc>
                <w:tcPr>
                  <w:tcW w:w="254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bidi/>
                    <w:jc w:val="center"/>
                    <w:rPr>
                      <w:b/>
                      <w:bCs/>
                      <w:rtl/>
                    </w:rPr>
                  </w:pPr>
                  <w:r>
                    <w:rPr>
                      <w:b/>
                      <w:bCs/>
                      <w:rtl/>
                    </w:rPr>
                    <w:t>Automated Fingerprint System</w:t>
                  </w:r>
                </w:p>
              </w:tc>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jc w:val="center"/>
                    <w:rPr>
                      <w:b/>
                      <w:bCs/>
                    </w:rPr>
                  </w:pPr>
                  <w:r>
                    <w:rPr>
                      <w:b/>
                      <w:bCs/>
                    </w:rPr>
                    <w:t>FOR 410</w:t>
                  </w:r>
                </w:p>
              </w:tc>
              <w:tc>
                <w:tcPr>
                  <w:tcW w:w="1702" w:type="dxa"/>
                  <w:tcBorders>
                    <w:top w:val="single" w:sz="4" w:space="0" w:color="000000"/>
                    <w:left w:val="single" w:sz="4" w:space="0" w:color="000000"/>
                    <w:bottom w:val="single" w:sz="4" w:space="0" w:color="000000"/>
                    <w:right w:val="single" w:sz="4" w:space="0" w:color="000000"/>
                  </w:tcBorders>
                </w:tcPr>
                <w:p w:rsidR="00963931" w:rsidRDefault="00963931" w:rsidP="00570FE0">
                  <w:pPr>
                    <w:jc w:val="center"/>
                  </w:pPr>
                  <w:r w:rsidRPr="00F876B8">
                    <w:rPr>
                      <w:rFonts w:ascii="Times New Roman" w:eastAsia="Times New Roman" w:hAnsi="Times New Roman" w:cs="Times New Roman" w:hint="cs"/>
                      <w:sz w:val="28"/>
                      <w:szCs w:val="28"/>
                      <w:rtl/>
                    </w:rPr>
                    <w:t>Fourth Level</w:t>
                  </w:r>
                </w:p>
              </w:tc>
            </w:tr>
            <w:tr w:rsidR="00963931" w:rsidTr="00570FE0">
              <w:trPr>
                <w:trHeight w:val="382"/>
              </w:trPr>
              <w:tc>
                <w:tcPr>
                  <w:tcW w:w="661"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1"/>
                  </w:pPr>
                </w:p>
              </w:tc>
              <w:tc>
                <w:tcPr>
                  <w:tcW w:w="660"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63"/>
                    <w:jc w:val="center"/>
                  </w:pPr>
                  <w:r>
                    <w:rPr>
                      <w:rFonts w:ascii="Segoe UI Symbol" w:eastAsia="Segoe UI Symbol" w:hAnsi="Segoe UI Symbol" w:cs="Segoe UI Symbol"/>
                      <w:color w:val="202122"/>
                      <w:sz w:val="21"/>
                    </w:rPr>
                    <w:t>✓</w:t>
                  </w:r>
                  <w:r>
                    <w:t xml:space="preserve"> </w:t>
                  </w:r>
                </w:p>
              </w:tc>
              <w:tc>
                <w:tcPr>
                  <w:tcW w:w="663"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57"/>
                    <w:jc w:val="center"/>
                  </w:pPr>
                  <w:r>
                    <w:rPr>
                      <w:rFonts w:ascii="Segoe UI Symbol" w:eastAsia="Segoe UI Symbol" w:hAnsi="Segoe UI Symbol" w:cs="Segoe UI Symbol"/>
                      <w:color w:val="202122"/>
                      <w:sz w:val="21"/>
                    </w:rPr>
                    <w:t>✓</w:t>
                  </w:r>
                  <w:r>
                    <w:t xml:space="preserve"> </w:t>
                  </w:r>
                </w:p>
              </w:tc>
              <w:tc>
                <w:tcPr>
                  <w:tcW w:w="662"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10"/>
                  </w:pPr>
                  <w:r>
                    <w:rPr>
                      <w:rFonts w:ascii="Segoe UI Symbol" w:eastAsia="Segoe UI Symbol" w:hAnsi="Segoe UI Symbol" w:cs="Segoe UI Symbol"/>
                      <w:color w:val="202122"/>
                      <w:sz w:val="21"/>
                    </w:rPr>
                    <w:t>✓</w:t>
                  </w:r>
                  <w:r>
                    <w:t xml:space="preserve"> </w:t>
                  </w:r>
                </w:p>
              </w:tc>
              <w:tc>
                <w:tcPr>
                  <w:tcW w:w="567"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10"/>
                  </w:pPr>
                  <w:r>
                    <w:rPr>
                      <w:rFonts w:ascii="Segoe UI Symbol" w:eastAsia="Segoe UI Symbol" w:hAnsi="Segoe UI Symbol" w:cs="Segoe UI Symbol"/>
                      <w:color w:val="202122"/>
                      <w:sz w:val="21"/>
                    </w:rPr>
                    <w:t>✓</w:t>
                  </w:r>
                  <w:r>
                    <w:t xml:space="preserve"> </w:t>
                  </w:r>
                </w:p>
              </w:tc>
              <w:tc>
                <w:tcPr>
                  <w:tcW w:w="56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9"/>
                    <w:jc w:val="center"/>
                  </w:pPr>
                  <w:r>
                    <w:t xml:space="preserve"> </w:t>
                  </w:r>
                </w:p>
              </w:tc>
              <w:tc>
                <w:tcPr>
                  <w:tcW w:w="487"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9"/>
                  </w:pPr>
                  <w:r>
                    <w:rPr>
                      <w:rFonts w:ascii="Segoe UI Symbol" w:eastAsia="Segoe UI Symbol" w:hAnsi="Segoe UI Symbol" w:cs="Segoe UI Symbol"/>
                      <w:color w:val="202122"/>
                      <w:sz w:val="21"/>
                    </w:rPr>
                    <w:t>✓</w:t>
                  </w:r>
                  <w:r>
                    <w:t xml:space="preserve"> </w:t>
                  </w:r>
                </w:p>
              </w:tc>
              <w:tc>
                <w:tcPr>
                  <w:tcW w:w="485"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Segoe UI Symbol" w:eastAsia="Segoe UI Symbol" w:hAnsi="Segoe UI Symbol" w:cs="Segoe UI Symbol"/>
                      <w:color w:val="202122"/>
                      <w:sz w:val="21"/>
                    </w:rPr>
                    <w:t>✓</w:t>
                  </w:r>
                  <w:r>
                    <w:t xml:space="preserve"> </w:t>
                  </w:r>
                </w:p>
              </w:tc>
              <w:tc>
                <w:tcPr>
                  <w:tcW w:w="482"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9"/>
                    <w:jc w:val="center"/>
                  </w:pPr>
                  <w:r>
                    <w:t xml:space="preserve"> </w:t>
                  </w:r>
                </w:p>
              </w:tc>
              <w:tc>
                <w:tcPr>
                  <w:tcW w:w="545"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00"/>
                  </w:pPr>
                  <w:r>
                    <w:rPr>
                      <w:rFonts w:ascii="Segoe UI Symbol" w:eastAsia="Segoe UI Symbol" w:hAnsi="Segoe UI Symbol" w:cs="Segoe UI Symbol"/>
                      <w:color w:val="202122"/>
                      <w:sz w:val="21"/>
                    </w:rPr>
                    <w:t>✓</w:t>
                  </w:r>
                  <w:r>
                    <w:t xml:space="preserve"> </w:t>
                  </w:r>
                </w:p>
              </w:tc>
              <w:tc>
                <w:tcPr>
                  <w:tcW w:w="165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1"/>
                    <w:jc w:val="center"/>
                  </w:pPr>
                </w:p>
              </w:tc>
              <w:tc>
                <w:tcPr>
                  <w:tcW w:w="254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bidi/>
                    <w:jc w:val="center"/>
                    <w:rPr>
                      <w:b/>
                      <w:bCs/>
                      <w:rtl/>
                    </w:rPr>
                  </w:pPr>
                  <w:r>
                    <w:rPr>
                      <w:b/>
                      <w:bCs/>
                      <w:rtl/>
                    </w:rPr>
                    <w:t>Comparison of Handwriting and Signatures</w:t>
                  </w:r>
                </w:p>
              </w:tc>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jc w:val="center"/>
                    <w:rPr>
                      <w:b/>
                      <w:bCs/>
                    </w:rPr>
                  </w:pPr>
                  <w:r>
                    <w:rPr>
                      <w:b/>
                      <w:bCs/>
                    </w:rPr>
                    <w:t>FOR 411</w:t>
                  </w:r>
                </w:p>
              </w:tc>
              <w:tc>
                <w:tcPr>
                  <w:tcW w:w="170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
                    <w:jc w:val="center"/>
                  </w:pPr>
                  <w:r w:rsidRPr="00F876B8">
                    <w:rPr>
                      <w:rFonts w:ascii="Times New Roman" w:eastAsia="Times New Roman" w:hAnsi="Times New Roman" w:cs="Times New Roman" w:hint="cs"/>
                      <w:sz w:val="28"/>
                      <w:szCs w:val="28"/>
                      <w:rtl/>
                    </w:rPr>
                    <w:t>Fourth Level</w:t>
                  </w:r>
                </w:p>
              </w:tc>
            </w:tr>
            <w:tr w:rsidR="00963931" w:rsidTr="00570FE0">
              <w:trPr>
                <w:trHeight w:val="653"/>
              </w:trPr>
              <w:tc>
                <w:tcPr>
                  <w:tcW w:w="661"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1"/>
                  </w:pPr>
                </w:p>
              </w:tc>
              <w:tc>
                <w:tcPr>
                  <w:tcW w:w="660"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63"/>
                    <w:jc w:val="center"/>
                  </w:pPr>
                  <w:r>
                    <w:rPr>
                      <w:rFonts w:ascii="Segoe UI Symbol" w:eastAsia="Segoe UI Symbol" w:hAnsi="Segoe UI Symbol" w:cs="Segoe UI Symbol"/>
                      <w:color w:val="202122"/>
                      <w:sz w:val="21"/>
                    </w:rPr>
                    <w:t>✓</w:t>
                  </w:r>
                  <w:r>
                    <w:t xml:space="preserve"> </w:t>
                  </w:r>
                </w:p>
              </w:tc>
              <w:tc>
                <w:tcPr>
                  <w:tcW w:w="663"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57"/>
                    <w:jc w:val="center"/>
                  </w:pPr>
                  <w:r>
                    <w:rPr>
                      <w:rFonts w:ascii="Segoe UI Symbol" w:eastAsia="Segoe UI Symbol" w:hAnsi="Segoe UI Symbol" w:cs="Segoe UI Symbol"/>
                      <w:color w:val="202122"/>
                      <w:sz w:val="21"/>
                    </w:rPr>
                    <w:t>✓</w:t>
                  </w:r>
                  <w:r>
                    <w:t xml:space="preserve"> </w:t>
                  </w:r>
                </w:p>
              </w:tc>
              <w:tc>
                <w:tcPr>
                  <w:tcW w:w="662"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10"/>
                  </w:pPr>
                  <w:r>
                    <w:rPr>
                      <w:rFonts w:ascii="Segoe UI Symbol" w:eastAsia="Segoe UI Symbol" w:hAnsi="Segoe UI Symbol" w:cs="Segoe UI Symbol"/>
                      <w:color w:val="202122"/>
                      <w:sz w:val="21"/>
                    </w:rPr>
                    <w:t>✓</w:t>
                  </w:r>
                  <w:r>
                    <w:t xml:space="preserve"> </w:t>
                  </w:r>
                </w:p>
              </w:tc>
              <w:tc>
                <w:tcPr>
                  <w:tcW w:w="567"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10"/>
                  </w:pPr>
                  <w:r>
                    <w:rPr>
                      <w:rFonts w:ascii="Segoe UI Symbol" w:eastAsia="Segoe UI Symbol" w:hAnsi="Segoe UI Symbol" w:cs="Segoe UI Symbol"/>
                      <w:color w:val="202122"/>
                      <w:sz w:val="21"/>
                    </w:rPr>
                    <w:t>✓</w:t>
                  </w:r>
                  <w:r>
                    <w:t xml:space="preserve"> </w:t>
                  </w:r>
                </w:p>
              </w:tc>
              <w:tc>
                <w:tcPr>
                  <w:tcW w:w="56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9"/>
                    <w:jc w:val="center"/>
                  </w:pPr>
                  <w:r>
                    <w:t xml:space="preserve"> </w:t>
                  </w:r>
                </w:p>
              </w:tc>
              <w:tc>
                <w:tcPr>
                  <w:tcW w:w="487"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9"/>
                  </w:pPr>
                  <w:r>
                    <w:rPr>
                      <w:rFonts w:ascii="Segoe UI Symbol" w:eastAsia="Segoe UI Symbol" w:hAnsi="Segoe UI Symbol" w:cs="Segoe UI Symbol"/>
                      <w:color w:val="202122"/>
                      <w:sz w:val="21"/>
                    </w:rPr>
                    <w:t>✓</w:t>
                  </w:r>
                  <w:r>
                    <w:t xml:space="preserve"> </w:t>
                  </w:r>
                </w:p>
              </w:tc>
              <w:tc>
                <w:tcPr>
                  <w:tcW w:w="485"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Segoe UI Symbol" w:eastAsia="Segoe UI Symbol" w:hAnsi="Segoe UI Symbol" w:cs="Segoe UI Symbol"/>
                      <w:color w:val="202122"/>
                      <w:sz w:val="21"/>
                    </w:rPr>
                    <w:t>✓</w:t>
                  </w:r>
                  <w:r>
                    <w:t xml:space="preserve"> </w:t>
                  </w:r>
                </w:p>
              </w:tc>
              <w:tc>
                <w:tcPr>
                  <w:tcW w:w="482"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9"/>
                    <w:jc w:val="center"/>
                  </w:pPr>
                  <w:r>
                    <w:t xml:space="preserve"> </w:t>
                  </w:r>
                </w:p>
              </w:tc>
              <w:tc>
                <w:tcPr>
                  <w:tcW w:w="545"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00"/>
                  </w:pPr>
                  <w:r>
                    <w:rPr>
                      <w:rFonts w:ascii="Segoe UI Symbol" w:eastAsia="Segoe UI Symbol" w:hAnsi="Segoe UI Symbol" w:cs="Segoe UI Symbol"/>
                      <w:color w:val="202122"/>
                      <w:sz w:val="21"/>
                    </w:rPr>
                    <w:t>✓</w:t>
                  </w:r>
                  <w:r>
                    <w:t xml:space="preserve"> </w:t>
                  </w:r>
                </w:p>
              </w:tc>
              <w:tc>
                <w:tcPr>
                  <w:tcW w:w="165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1"/>
                    <w:jc w:val="center"/>
                  </w:pPr>
                </w:p>
              </w:tc>
              <w:tc>
                <w:tcPr>
                  <w:tcW w:w="254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bidi/>
                    <w:jc w:val="center"/>
                    <w:rPr>
                      <w:b/>
                      <w:bCs/>
                      <w:rtl/>
                    </w:rPr>
                  </w:pPr>
                  <w:r>
                    <w:rPr>
                      <w:b/>
                      <w:bCs/>
                      <w:rtl/>
                    </w:rPr>
                    <w:t>Research Project</w:t>
                  </w:r>
                </w:p>
              </w:tc>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jc w:val="center"/>
                    <w:rPr>
                      <w:b/>
                      <w:bCs/>
                    </w:rPr>
                  </w:pPr>
                  <w:r>
                    <w:rPr>
                      <w:b/>
                      <w:bCs/>
                    </w:rPr>
                    <w:t>FOR 412</w:t>
                  </w:r>
                </w:p>
              </w:tc>
              <w:tc>
                <w:tcPr>
                  <w:tcW w:w="1702" w:type="dxa"/>
                  <w:tcBorders>
                    <w:top w:val="single" w:sz="4" w:space="0" w:color="000000"/>
                    <w:left w:val="single" w:sz="4" w:space="0" w:color="000000"/>
                    <w:bottom w:val="single" w:sz="4" w:space="0" w:color="000000"/>
                    <w:right w:val="single" w:sz="4" w:space="0" w:color="000000"/>
                  </w:tcBorders>
                </w:tcPr>
                <w:p w:rsidR="00963931" w:rsidRDefault="00963931" w:rsidP="00570FE0">
                  <w:pPr>
                    <w:jc w:val="center"/>
                  </w:pPr>
                  <w:r w:rsidRPr="00F876B8">
                    <w:rPr>
                      <w:rFonts w:ascii="Times New Roman" w:eastAsia="Times New Roman" w:hAnsi="Times New Roman" w:cs="Times New Roman" w:hint="cs"/>
                      <w:sz w:val="28"/>
                      <w:szCs w:val="28"/>
                      <w:rtl/>
                    </w:rPr>
                    <w:t>Fourth Level</w:t>
                  </w:r>
                </w:p>
              </w:tc>
            </w:tr>
            <w:tr w:rsidR="00963931" w:rsidTr="00570FE0">
              <w:trPr>
                <w:trHeight w:val="653"/>
              </w:trPr>
              <w:tc>
                <w:tcPr>
                  <w:tcW w:w="661"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1"/>
                  </w:pPr>
                </w:p>
              </w:tc>
              <w:tc>
                <w:tcPr>
                  <w:tcW w:w="660"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63"/>
                    <w:jc w:val="center"/>
                  </w:pPr>
                  <w:r>
                    <w:rPr>
                      <w:rFonts w:ascii="Segoe UI Symbol" w:eastAsia="Segoe UI Symbol" w:hAnsi="Segoe UI Symbol" w:cs="Segoe UI Symbol"/>
                      <w:color w:val="202122"/>
                      <w:sz w:val="21"/>
                    </w:rPr>
                    <w:t>✓</w:t>
                  </w:r>
                  <w:r>
                    <w:t xml:space="preserve"> </w:t>
                  </w:r>
                </w:p>
              </w:tc>
              <w:tc>
                <w:tcPr>
                  <w:tcW w:w="663"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57"/>
                    <w:jc w:val="center"/>
                  </w:pPr>
                  <w:r>
                    <w:rPr>
                      <w:rFonts w:ascii="Segoe UI Symbol" w:eastAsia="Segoe UI Symbol" w:hAnsi="Segoe UI Symbol" w:cs="Segoe UI Symbol"/>
                      <w:color w:val="202122"/>
                      <w:sz w:val="21"/>
                    </w:rPr>
                    <w:t>✓</w:t>
                  </w:r>
                  <w:r>
                    <w:t xml:space="preserve"> </w:t>
                  </w:r>
                </w:p>
              </w:tc>
              <w:tc>
                <w:tcPr>
                  <w:tcW w:w="662"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10"/>
                  </w:pPr>
                  <w:r>
                    <w:rPr>
                      <w:rFonts w:ascii="Segoe UI Symbol" w:eastAsia="Segoe UI Symbol" w:hAnsi="Segoe UI Symbol" w:cs="Segoe UI Symbol"/>
                      <w:color w:val="202122"/>
                      <w:sz w:val="21"/>
                    </w:rPr>
                    <w:t>✓</w:t>
                  </w:r>
                  <w:r>
                    <w:t xml:space="preserve"> </w:t>
                  </w:r>
                </w:p>
              </w:tc>
              <w:tc>
                <w:tcPr>
                  <w:tcW w:w="567"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10"/>
                  </w:pPr>
                  <w:r>
                    <w:rPr>
                      <w:rFonts w:ascii="Segoe UI Symbol" w:eastAsia="Segoe UI Symbol" w:hAnsi="Segoe UI Symbol" w:cs="Segoe UI Symbol"/>
                      <w:color w:val="202122"/>
                      <w:sz w:val="21"/>
                    </w:rPr>
                    <w:t>✓</w:t>
                  </w:r>
                  <w:r>
                    <w:t xml:space="preserve"> </w:t>
                  </w:r>
                </w:p>
              </w:tc>
              <w:tc>
                <w:tcPr>
                  <w:tcW w:w="56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9"/>
                    <w:jc w:val="center"/>
                  </w:pPr>
                  <w:r>
                    <w:t xml:space="preserve"> </w:t>
                  </w:r>
                </w:p>
              </w:tc>
              <w:tc>
                <w:tcPr>
                  <w:tcW w:w="487"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9"/>
                  </w:pPr>
                  <w:r>
                    <w:rPr>
                      <w:rFonts w:ascii="Segoe UI Symbol" w:eastAsia="Segoe UI Symbol" w:hAnsi="Segoe UI Symbol" w:cs="Segoe UI Symbol"/>
                      <w:color w:val="202122"/>
                      <w:sz w:val="21"/>
                    </w:rPr>
                    <w:t>✓</w:t>
                  </w:r>
                  <w:r>
                    <w:t xml:space="preserve"> </w:t>
                  </w:r>
                </w:p>
              </w:tc>
              <w:tc>
                <w:tcPr>
                  <w:tcW w:w="485"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Segoe UI Symbol" w:eastAsia="Segoe UI Symbol" w:hAnsi="Segoe UI Symbol" w:cs="Segoe UI Symbol"/>
                      <w:color w:val="202122"/>
                      <w:sz w:val="21"/>
                    </w:rPr>
                    <w:t>✓</w:t>
                  </w:r>
                  <w:r>
                    <w:t xml:space="preserve"> </w:t>
                  </w:r>
                </w:p>
              </w:tc>
              <w:tc>
                <w:tcPr>
                  <w:tcW w:w="482"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9"/>
                    <w:jc w:val="center"/>
                  </w:pPr>
                  <w:r>
                    <w:t xml:space="preserve"> </w:t>
                  </w:r>
                </w:p>
              </w:tc>
              <w:tc>
                <w:tcPr>
                  <w:tcW w:w="545"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00"/>
                  </w:pPr>
                  <w:r>
                    <w:rPr>
                      <w:rFonts w:ascii="Segoe UI Symbol" w:eastAsia="Segoe UI Symbol" w:hAnsi="Segoe UI Symbol" w:cs="Segoe UI Symbol"/>
                      <w:color w:val="202122"/>
                      <w:sz w:val="21"/>
                    </w:rPr>
                    <w:t>✓</w:t>
                  </w:r>
                  <w:r>
                    <w:t xml:space="preserve"> </w:t>
                  </w:r>
                </w:p>
              </w:tc>
              <w:tc>
                <w:tcPr>
                  <w:tcW w:w="165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1"/>
                    <w:jc w:val="center"/>
                  </w:pPr>
                </w:p>
              </w:tc>
              <w:tc>
                <w:tcPr>
                  <w:tcW w:w="254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bidi/>
                    <w:jc w:val="center"/>
                    <w:rPr>
                      <w:b/>
                      <w:bCs/>
                      <w:rtl/>
                    </w:rPr>
                  </w:pPr>
                  <w:r>
                    <w:rPr>
                      <w:b/>
                      <w:bCs/>
                      <w:rtl/>
                    </w:rPr>
                    <w:t>Writing the Forensic Report</w:t>
                  </w:r>
                </w:p>
              </w:tc>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jc w:val="center"/>
                    <w:rPr>
                      <w:b/>
                      <w:bCs/>
                    </w:rPr>
                  </w:pPr>
                  <w:r>
                    <w:rPr>
                      <w:b/>
                      <w:bCs/>
                    </w:rPr>
                    <w:t>FOR 413</w:t>
                  </w:r>
                </w:p>
              </w:tc>
              <w:tc>
                <w:tcPr>
                  <w:tcW w:w="1702" w:type="dxa"/>
                  <w:tcBorders>
                    <w:top w:val="single" w:sz="4" w:space="0" w:color="000000"/>
                    <w:left w:val="single" w:sz="4" w:space="0" w:color="000000"/>
                    <w:bottom w:val="single" w:sz="4" w:space="0" w:color="000000"/>
                    <w:right w:val="single" w:sz="4" w:space="0" w:color="000000"/>
                  </w:tcBorders>
                </w:tcPr>
                <w:p w:rsidR="00963931" w:rsidRDefault="00963931" w:rsidP="00570FE0">
                  <w:pPr>
                    <w:jc w:val="center"/>
                  </w:pPr>
                  <w:r w:rsidRPr="00F876B8">
                    <w:rPr>
                      <w:rFonts w:ascii="Times New Roman" w:eastAsia="Times New Roman" w:hAnsi="Times New Roman" w:cs="Times New Roman" w:hint="cs"/>
                      <w:sz w:val="28"/>
                      <w:szCs w:val="28"/>
                      <w:rtl/>
                    </w:rPr>
                    <w:t>Fourth Level</w:t>
                  </w:r>
                </w:p>
              </w:tc>
            </w:tr>
            <w:tr w:rsidR="00963931" w:rsidTr="00570FE0">
              <w:trPr>
                <w:trHeight w:val="653"/>
              </w:trPr>
              <w:tc>
                <w:tcPr>
                  <w:tcW w:w="661"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1"/>
                  </w:pPr>
                </w:p>
              </w:tc>
              <w:tc>
                <w:tcPr>
                  <w:tcW w:w="660"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63"/>
                    <w:jc w:val="center"/>
                  </w:pPr>
                  <w:r>
                    <w:rPr>
                      <w:rFonts w:ascii="Segoe UI Symbol" w:eastAsia="Segoe UI Symbol" w:hAnsi="Segoe UI Symbol" w:cs="Segoe UI Symbol"/>
                      <w:color w:val="202122"/>
                      <w:sz w:val="21"/>
                    </w:rPr>
                    <w:t>✓</w:t>
                  </w:r>
                  <w:r>
                    <w:t xml:space="preserve"> </w:t>
                  </w:r>
                </w:p>
              </w:tc>
              <w:tc>
                <w:tcPr>
                  <w:tcW w:w="663"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57"/>
                    <w:jc w:val="center"/>
                  </w:pPr>
                  <w:r>
                    <w:rPr>
                      <w:rFonts w:ascii="Segoe UI Symbol" w:eastAsia="Segoe UI Symbol" w:hAnsi="Segoe UI Symbol" w:cs="Segoe UI Symbol"/>
                      <w:color w:val="202122"/>
                      <w:sz w:val="21"/>
                    </w:rPr>
                    <w:t>✓</w:t>
                  </w:r>
                  <w:r>
                    <w:t xml:space="preserve"> </w:t>
                  </w:r>
                </w:p>
              </w:tc>
              <w:tc>
                <w:tcPr>
                  <w:tcW w:w="662"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10"/>
                  </w:pPr>
                  <w:r>
                    <w:rPr>
                      <w:rFonts w:ascii="Segoe UI Symbol" w:eastAsia="Segoe UI Symbol" w:hAnsi="Segoe UI Symbol" w:cs="Segoe UI Symbol"/>
                      <w:color w:val="202122"/>
                      <w:sz w:val="21"/>
                    </w:rPr>
                    <w:t>✓</w:t>
                  </w:r>
                  <w:r>
                    <w:t xml:space="preserve"> </w:t>
                  </w:r>
                </w:p>
              </w:tc>
              <w:tc>
                <w:tcPr>
                  <w:tcW w:w="567"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10"/>
                  </w:pPr>
                  <w:r>
                    <w:rPr>
                      <w:rFonts w:ascii="Segoe UI Symbol" w:eastAsia="Segoe UI Symbol" w:hAnsi="Segoe UI Symbol" w:cs="Segoe UI Symbol"/>
                      <w:color w:val="202122"/>
                      <w:sz w:val="21"/>
                    </w:rPr>
                    <w:t>✓</w:t>
                  </w:r>
                  <w:r>
                    <w:t xml:space="preserve"> </w:t>
                  </w:r>
                </w:p>
              </w:tc>
              <w:tc>
                <w:tcPr>
                  <w:tcW w:w="56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9"/>
                    <w:jc w:val="center"/>
                  </w:pPr>
                  <w:r>
                    <w:t xml:space="preserve"> </w:t>
                  </w:r>
                </w:p>
              </w:tc>
              <w:tc>
                <w:tcPr>
                  <w:tcW w:w="487"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9"/>
                  </w:pPr>
                  <w:r>
                    <w:rPr>
                      <w:rFonts w:ascii="Segoe UI Symbol" w:eastAsia="Segoe UI Symbol" w:hAnsi="Segoe UI Symbol" w:cs="Segoe UI Symbol"/>
                      <w:color w:val="202122"/>
                      <w:sz w:val="21"/>
                    </w:rPr>
                    <w:t>✓</w:t>
                  </w:r>
                  <w:r>
                    <w:t xml:space="preserve"> </w:t>
                  </w:r>
                </w:p>
              </w:tc>
              <w:tc>
                <w:tcPr>
                  <w:tcW w:w="485"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Segoe UI Symbol" w:eastAsia="Segoe UI Symbol" w:hAnsi="Segoe UI Symbol" w:cs="Segoe UI Symbol"/>
                      <w:color w:val="202122"/>
                      <w:sz w:val="21"/>
                    </w:rPr>
                    <w:t>✓</w:t>
                  </w:r>
                  <w:r>
                    <w:t xml:space="preserve"> </w:t>
                  </w:r>
                </w:p>
              </w:tc>
              <w:tc>
                <w:tcPr>
                  <w:tcW w:w="482"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9"/>
                    <w:jc w:val="center"/>
                  </w:pPr>
                  <w:r>
                    <w:t xml:space="preserve"> </w:t>
                  </w:r>
                </w:p>
              </w:tc>
              <w:tc>
                <w:tcPr>
                  <w:tcW w:w="545"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00"/>
                  </w:pPr>
                  <w:r>
                    <w:rPr>
                      <w:rFonts w:ascii="Segoe UI Symbol" w:eastAsia="Segoe UI Symbol" w:hAnsi="Segoe UI Symbol" w:cs="Segoe UI Symbol"/>
                      <w:color w:val="202122"/>
                      <w:sz w:val="21"/>
                    </w:rPr>
                    <w:t>✓</w:t>
                  </w:r>
                  <w:r>
                    <w:t xml:space="preserve"> </w:t>
                  </w:r>
                </w:p>
              </w:tc>
              <w:tc>
                <w:tcPr>
                  <w:tcW w:w="165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1"/>
                    <w:jc w:val="center"/>
                  </w:pPr>
                </w:p>
              </w:tc>
              <w:tc>
                <w:tcPr>
                  <w:tcW w:w="254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bidi/>
                    <w:jc w:val="center"/>
                    <w:rPr>
                      <w:b/>
                      <w:bCs/>
                      <w:rtl/>
                    </w:rPr>
                  </w:pPr>
                  <w:r>
                    <w:rPr>
                      <w:b/>
                      <w:bCs/>
                      <w:rtl/>
                    </w:rPr>
                    <w:t>Crime Scene Processing</w:t>
                  </w:r>
                </w:p>
              </w:tc>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jc w:val="center"/>
                    <w:rPr>
                      <w:b/>
                      <w:bCs/>
                    </w:rPr>
                  </w:pPr>
                  <w:r>
                    <w:rPr>
                      <w:b/>
                      <w:bCs/>
                    </w:rPr>
                    <w:t>FOR 414</w:t>
                  </w:r>
                </w:p>
              </w:tc>
              <w:tc>
                <w:tcPr>
                  <w:tcW w:w="1702" w:type="dxa"/>
                  <w:tcBorders>
                    <w:top w:val="single" w:sz="4" w:space="0" w:color="000000"/>
                    <w:left w:val="single" w:sz="4" w:space="0" w:color="000000"/>
                    <w:bottom w:val="single" w:sz="4" w:space="0" w:color="000000"/>
                    <w:right w:val="single" w:sz="4" w:space="0" w:color="000000"/>
                  </w:tcBorders>
                </w:tcPr>
                <w:p w:rsidR="00963931" w:rsidRDefault="00963931" w:rsidP="00570FE0">
                  <w:pPr>
                    <w:jc w:val="center"/>
                  </w:pPr>
                  <w:r w:rsidRPr="00F876B8">
                    <w:rPr>
                      <w:rFonts w:ascii="Times New Roman" w:eastAsia="Times New Roman" w:hAnsi="Times New Roman" w:cs="Times New Roman" w:hint="cs"/>
                      <w:sz w:val="28"/>
                      <w:szCs w:val="28"/>
                      <w:rtl/>
                    </w:rPr>
                    <w:t>Fourth Level</w:t>
                  </w:r>
                </w:p>
              </w:tc>
            </w:tr>
            <w:tr w:rsidR="00963931" w:rsidTr="00570FE0">
              <w:trPr>
                <w:trHeight w:val="653"/>
              </w:trPr>
              <w:tc>
                <w:tcPr>
                  <w:tcW w:w="661"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1"/>
                  </w:pPr>
                </w:p>
              </w:tc>
              <w:tc>
                <w:tcPr>
                  <w:tcW w:w="660"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63"/>
                    <w:jc w:val="center"/>
                  </w:pPr>
                  <w:r>
                    <w:rPr>
                      <w:rFonts w:ascii="Segoe UI Symbol" w:eastAsia="Segoe UI Symbol" w:hAnsi="Segoe UI Symbol" w:cs="Segoe UI Symbol"/>
                      <w:color w:val="202122"/>
                      <w:sz w:val="21"/>
                    </w:rPr>
                    <w:t>✓</w:t>
                  </w:r>
                  <w:r>
                    <w:t xml:space="preserve"> </w:t>
                  </w:r>
                </w:p>
              </w:tc>
              <w:tc>
                <w:tcPr>
                  <w:tcW w:w="663"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57"/>
                    <w:jc w:val="center"/>
                  </w:pPr>
                  <w:r>
                    <w:rPr>
                      <w:rFonts w:ascii="Segoe UI Symbol" w:eastAsia="Segoe UI Symbol" w:hAnsi="Segoe UI Symbol" w:cs="Segoe UI Symbol"/>
                      <w:color w:val="202122"/>
                      <w:sz w:val="21"/>
                    </w:rPr>
                    <w:t>✓</w:t>
                  </w:r>
                  <w:r>
                    <w:t xml:space="preserve"> </w:t>
                  </w:r>
                </w:p>
              </w:tc>
              <w:tc>
                <w:tcPr>
                  <w:tcW w:w="662"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10"/>
                  </w:pPr>
                  <w:r>
                    <w:rPr>
                      <w:rFonts w:ascii="Segoe UI Symbol" w:eastAsia="Segoe UI Symbol" w:hAnsi="Segoe UI Symbol" w:cs="Segoe UI Symbol"/>
                      <w:color w:val="202122"/>
                      <w:sz w:val="21"/>
                    </w:rPr>
                    <w:t>✓</w:t>
                  </w:r>
                  <w:r>
                    <w:t xml:space="preserve"> </w:t>
                  </w:r>
                </w:p>
              </w:tc>
              <w:tc>
                <w:tcPr>
                  <w:tcW w:w="567"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10"/>
                  </w:pPr>
                  <w:r>
                    <w:rPr>
                      <w:rFonts w:ascii="Segoe UI Symbol" w:eastAsia="Segoe UI Symbol" w:hAnsi="Segoe UI Symbol" w:cs="Segoe UI Symbol"/>
                      <w:color w:val="202122"/>
                      <w:sz w:val="21"/>
                    </w:rPr>
                    <w:t>✓</w:t>
                  </w:r>
                  <w:r>
                    <w:t xml:space="preserve"> </w:t>
                  </w:r>
                </w:p>
              </w:tc>
              <w:tc>
                <w:tcPr>
                  <w:tcW w:w="56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9"/>
                    <w:jc w:val="center"/>
                  </w:pPr>
                  <w:r>
                    <w:t xml:space="preserve"> </w:t>
                  </w:r>
                </w:p>
              </w:tc>
              <w:tc>
                <w:tcPr>
                  <w:tcW w:w="487"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9"/>
                  </w:pPr>
                  <w:r>
                    <w:rPr>
                      <w:rFonts w:ascii="Segoe UI Symbol" w:eastAsia="Segoe UI Symbol" w:hAnsi="Segoe UI Symbol" w:cs="Segoe UI Symbol"/>
                      <w:color w:val="202122"/>
                      <w:sz w:val="21"/>
                    </w:rPr>
                    <w:t>✓</w:t>
                  </w:r>
                  <w:r>
                    <w:t xml:space="preserve"> </w:t>
                  </w:r>
                </w:p>
              </w:tc>
              <w:tc>
                <w:tcPr>
                  <w:tcW w:w="485"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Segoe UI Symbol" w:eastAsia="Segoe UI Symbol" w:hAnsi="Segoe UI Symbol" w:cs="Segoe UI Symbol"/>
                      <w:color w:val="202122"/>
                      <w:sz w:val="21"/>
                    </w:rPr>
                    <w:t>✓</w:t>
                  </w:r>
                  <w:r>
                    <w:t xml:space="preserve"> </w:t>
                  </w:r>
                </w:p>
              </w:tc>
              <w:tc>
                <w:tcPr>
                  <w:tcW w:w="482"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9"/>
                    <w:jc w:val="center"/>
                  </w:pPr>
                  <w:r>
                    <w:t xml:space="preserve"> </w:t>
                  </w:r>
                </w:p>
              </w:tc>
              <w:tc>
                <w:tcPr>
                  <w:tcW w:w="545"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00"/>
                  </w:pPr>
                  <w:r>
                    <w:rPr>
                      <w:rFonts w:ascii="Segoe UI Symbol" w:eastAsia="Segoe UI Symbol" w:hAnsi="Segoe UI Symbol" w:cs="Segoe UI Symbol"/>
                      <w:color w:val="202122"/>
                      <w:sz w:val="21"/>
                    </w:rPr>
                    <w:t>✓</w:t>
                  </w:r>
                  <w:r>
                    <w:t xml:space="preserve"> </w:t>
                  </w:r>
                </w:p>
              </w:tc>
              <w:tc>
                <w:tcPr>
                  <w:tcW w:w="165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1"/>
                    <w:jc w:val="center"/>
                  </w:pPr>
                </w:p>
              </w:tc>
              <w:tc>
                <w:tcPr>
                  <w:tcW w:w="254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bidi/>
                    <w:jc w:val="center"/>
                    <w:rPr>
                      <w:b/>
                      <w:bCs/>
                      <w:rtl/>
                    </w:rPr>
                  </w:pPr>
                  <w:r>
                    <w:rPr>
                      <w:b/>
                      <w:bCs/>
                      <w:rtl/>
                    </w:rPr>
                    <w:t>Environmental Toxins and Industrial Pollution</w:t>
                  </w:r>
                </w:p>
              </w:tc>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67"/>
                    <w:jc w:val="center"/>
                  </w:pPr>
                  <w:r>
                    <w:rPr>
                      <w:b/>
                      <w:bCs/>
                    </w:rPr>
                    <w:t>FOR 415</w:t>
                  </w:r>
                </w:p>
              </w:tc>
              <w:tc>
                <w:tcPr>
                  <w:tcW w:w="1702" w:type="dxa"/>
                  <w:tcBorders>
                    <w:top w:val="single" w:sz="4" w:space="0" w:color="000000"/>
                    <w:left w:val="single" w:sz="4" w:space="0" w:color="000000"/>
                    <w:bottom w:val="single" w:sz="4" w:space="0" w:color="000000"/>
                    <w:right w:val="single" w:sz="4" w:space="0" w:color="000000"/>
                  </w:tcBorders>
                </w:tcPr>
                <w:p w:rsidR="00963931" w:rsidRDefault="00963931" w:rsidP="00570FE0">
                  <w:pPr>
                    <w:jc w:val="center"/>
                  </w:pPr>
                  <w:r w:rsidRPr="00F876B8">
                    <w:rPr>
                      <w:rFonts w:ascii="Times New Roman" w:eastAsia="Times New Roman" w:hAnsi="Times New Roman" w:cs="Times New Roman" w:hint="cs"/>
                      <w:sz w:val="28"/>
                      <w:szCs w:val="28"/>
                      <w:rtl/>
                    </w:rPr>
                    <w:t>Fourth Level</w:t>
                  </w:r>
                </w:p>
              </w:tc>
            </w:tr>
          </w:tbl>
          <w:p w:rsidR="00963931" w:rsidRDefault="00963931" w:rsidP="00570FE0">
            <w:pPr>
              <w:spacing w:after="156"/>
              <w:ind w:left="362"/>
            </w:pPr>
            <w:r>
              <w:rPr>
                <w:rFonts w:ascii="Times New Roman" w:eastAsia="Times New Roman" w:hAnsi="Times New Roman" w:cs="Times New Roman"/>
                <w:sz w:val="44"/>
              </w:rPr>
              <w:t xml:space="preserve"> </w:t>
            </w:r>
          </w:p>
          <w:p w:rsidR="00963931" w:rsidRDefault="00963931" w:rsidP="00570FE0">
            <w:pPr>
              <w:ind w:left="362"/>
            </w:pPr>
            <w:r>
              <w:rPr>
                <w:rFonts w:ascii="Times New Roman" w:eastAsia="Times New Roman" w:hAnsi="Times New Roman" w:cs="Times New Roman"/>
                <w:sz w:val="44"/>
              </w:rPr>
              <w:t xml:space="preserve"> </w:t>
            </w:r>
          </w:p>
          <w:p w:rsidR="00963931" w:rsidRDefault="00963931" w:rsidP="00570FE0">
            <w:pPr>
              <w:ind w:right="451"/>
              <w:jc w:val="center"/>
            </w:pPr>
            <w:r>
              <w:t xml:space="preserve">9 </w:t>
            </w:r>
          </w:p>
          <w:p w:rsidR="00963931" w:rsidRDefault="00963931" w:rsidP="00570FE0">
            <w:pPr>
              <w:ind w:left="362"/>
            </w:pPr>
            <w:r>
              <w:t xml:space="preserve"> </w:t>
            </w:r>
          </w:p>
        </w:tc>
      </w:tr>
    </w:tbl>
    <w:p w:rsidR="00AF003D" w:rsidRDefault="00AF003D" w:rsidP="00963931">
      <w:pPr>
        <w:spacing w:after="0"/>
        <w:ind w:left="-1440" w:right="10912"/>
      </w:pPr>
    </w:p>
    <w:p w:rsidR="00AF003D" w:rsidRDefault="00AF003D" w:rsidP="00963931">
      <w:pPr>
        <w:spacing w:after="0"/>
        <w:ind w:left="-1440" w:right="10912"/>
      </w:pPr>
    </w:p>
    <w:p w:rsidR="00AF003D" w:rsidRDefault="00AF003D" w:rsidP="00963931">
      <w:pPr>
        <w:spacing w:after="0"/>
        <w:ind w:left="-1440" w:right="10912"/>
      </w:pPr>
    </w:p>
    <w:p w:rsidR="00963931" w:rsidRDefault="00963931" w:rsidP="00963931">
      <w:pPr>
        <w:spacing w:after="0"/>
        <w:ind w:left="-1440" w:right="10912"/>
      </w:pPr>
      <w:r>
        <w:rPr>
          <w:noProof/>
        </w:rPr>
        <mc:AlternateContent>
          <mc:Choice Requires="wpg">
            <w:drawing>
              <wp:anchor distT="0" distB="0" distL="114300" distR="114300" simplePos="0" relativeHeight="251682816" behindDoc="0" locked="0" layoutInCell="1" allowOverlap="1" wp14:anchorId="226BC9BC" wp14:editId="1C26F40F">
                <wp:simplePos x="0" y="0"/>
                <wp:positionH relativeFrom="page">
                  <wp:posOffset>304800</wp:posOffset>
                </wp:positionH>
                <wp:positionV relativeFrom="page">
                  <wp:posOffset>342850</wp:posOffset>
                </wp:positionV>
                <wp:extent cx="38100" cy="9373870"/>
                <wp:effectExtent l="0" t="0" r="0" b="0"/>
                <wp:wrapTopAndBottom/>
                <wp:docPr id="258803" name="Group 258803"/>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0443" name="Shape 430443"/>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66F3F3B3" id="Group 258803" o:spid="_x0000_s1026" style="position:absolute;margin-left:24pt;margin-top:27pt;width:3pt;height:738.1pt;z-index:251682816;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">
                <v:shape id="Shape 430443"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683840" behindDoc="0" locked="0" layoutInCell="1" allowOverlap="1" wp14:anchorId="1D6DB739" wp14:editId="151ABC08">
                <wp:simplePos x="0" y="0"/>
                <wp:positionH relativeFrom="page">
                  <wp:posOffset>7430770</wp:posOffset>
                </wp:positionH>
                <wp:positionV relativeFrom="page">
                  <wp:posOffset>342850</wp:posOffset>
                </wp:positionV>
                <wp:extent cx="38100" cy="9373870"/>
                <wp:effectExtent l="0" t="0" r="0" b="0"/>
                <wp:wrapSquare wrapText="bothSides"/>
                <wp:docPr id="258804" name="Group 258804"/>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0445" name="Shape 430445"/>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37EC4089" id="Group 258804" o:spid="_x0000_s1026" style="position:absolute;margin-left:585.1pt;margin-top:27pt;width:3pt;height:738.1pt;z-index:251683840;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">
                <v:shape id="Shape 430445"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p>
    <w:tbl>
      <w:tblPr>
        <w:tblStyle w:val="TableGrid"/>
        <w:tblW w:w="9349" w:type="dxa"/>
        <w:tblInd w:w="-4" w:type="dxa"/>
        <w:tblCellMar>
          <w:top w:w="11" w:type="dxa"/>
          <w:left w:w="102" w:type="dxa"/>
          <w:right w:w="37" w:type="dxa"/>
        </w:tblCellMar>
        <w:tblLook w:val="04A0" w:firstRow="1" w:lastRow="0" w:firstColumn="1" w:lastColumn="0" w:noHBand="0" w:noVBand="1"/>
      </w:tblPr>
      <w:tblGrid>
        <w:gridCol w:w="9349"/>
      </w:tblGrid>
      <w:tr w:rsidR="00963931" w:rsidTr="00570FE0">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362"/>
            </w:pPr>
            <w:r>
              <w:rPr>
                <w:b/>
                <w:bCs/>
                <w:sz w:val="32"/>
                <w:szCs w:val="32"/>
              </w:rPr>
              <w:lastRenderedPageBreak/>
              <w:t xml:space="preserve">1. Course Title </w:t>
            </w:r>
          </w:p>
        </w:tc>
      </w:tr>
      <w:tr w:rsidR="00963931" w:rsidTr="00570FE0">
        <w:trPr>
          <w:trHeight w:val="584"/>
        </w:trPr>
        <w:tc>
          <w:tcPr>
            <w:tcW w:w="9349" w:type="dxa"/>
            <w:tcBorders>
              <w:top w:val="single" w:sz="4" w:space="0" w:color="000000"/>
              <w:left w:val="single" w:sz="4" w:space="0" w:color="000000"/>
              <w:bottom w:val="single" w:sz="4" w:space="0" w:color="000000"/>
              <w:right w:val="single" w:sz="4" w:space="0" w:color="000000"/>
            </w:tcBorders>
          </w:tcPr>
          <w:p w:rsidR="00963931" w:rsidRPr="00EF1C0B" w:rsidRDefault="00963931" w:rsidP="00570FE0">
            <w:pPr>
              <w:tabs>
                <w:tab w:val="center" w:pos="1037"/>
                <w:tab w:val="center" w:pos="4602"/>
                <w:tab w:val="center" w:pos="9206"/>
              </w:tabs>
              <w:bidi/>
              <w:rPr>
                <w:b/>
                <w:bCs/>
                <w:sz w:val="28"/>
                <w:szCs w:val="28"/>
              </w:rPr>
            </w:pPr>
            <w:r w:rsidRPr="00662D6C">
              <w:rPr>
                <w:sz w:val="28"/>
                <w:szCs w:val="28"/>
                <w:rtl/>
              </w:rPr>
              <w:tab/>
              <w:t xml:space="preserve"> </w:t>
            </w:r>
            <w:r w:rsidRPr="00662D6C">
              <w:rPr>
                <w:sz w:val="28"/>
                <w:szCs w:val="28"/>
                <w:rtl/>
              </w:rPr>
              <w:tab/>
              <w:t>Environmental Toxins and Industrial Pollution</w:t>
            </w:r>
            <w:r w:rsidRPr="00662D6C">
              <w:rPr>
                <w:sz w:val="28"/>
                <w:szCs w:val="28"/>
                <w:rtl/>
              </w:rPr>
              <w:tab/>
              <w:t xml:space="preserve"> </w:t>
            </w:r>
          </w:p>
        </w:tc>
      </w:tr>
      <w:tr w:rsidR="00963931" w:rsidTr="00570FE0">
        <w:trPr>
          <w:trHeight w:val="638"/>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362"/>
            </w:pPr>
            <w:r>
              <w:rPr>
                <w:b/>
                <w:bCs/>
                <w:sz w:val="32"/>
                <w:szCs w:val="32"/>
              </w:rPr>
              <w:t xml:space="preserve">2. Course Code </w:t>
            </w:r>
          </w:p>
        </w:tc>
      </w:tr>
      <w:tr w:rsidR="00963931" w:rsidTr="00570FE0">
        <w:trPr>
          <w:trHeight w:val="581"/>
        </w:trPr>
        <w:tc>
          <w:tcPr>
            <w:tcW w:w="9349" w:type="dxa"/>
            <w:tcBorders>
              <w:top w:val="single" w:sz="4" w:space="0" w:color="000000"/>
              <w:left w:val="single" w:sz="4" w:space="0" w:color="000000"/>
              <w:bottom w:val="single" w:sz="4" w:space="0" w:color="000000"/>
              <w:right w:val="single" w:sz="4" w:space="0" w:color="000000"/>
            </w:tcBorders>
          </w:tcPr>
          <w:p w:rsidR="00963931" w:rsidRPr="009512E2" w:rsidRDefault="00963931" w:rsidP="00570FE0">
            <w:pPr>
              <w:jc w:val="center"/>
              <w:rPr>
                <w:rFonts w:eastAsia="Times New Roman"/>
                <w:b/>
                <w:bCs/>
                <w:sz w:val="24"/>
                <w:szCs w:val="24"/>
              </w:rPr>
            </w:pPr>
            <w:r w:rsidRPr="009512E2">
              <w:rPr>
                <w:b/>
                <w:bCs/>
                <w:sz w:val="24"/>
                <w:szCs w:val="24"/>
              </w:rPr>
              <w:t>FOR 415</w:t>
            </w:r>
          </w:p>
          <w:p w:rsidR="00963931" w:rsidRDefault="00963931" w:rsidP="00570FE0">
            <w:pPr>
              <w:ind w:right="4"/>
              <w:jc w:val="center"/>
            </w:pPr>
          </w:p>
        </w:tc>
      </w:tr>
      <w:tr w:rsidR="00963931" w:rsidTr="00570FE0">
        <w:trPr>
          <w:trHeight w:val="638"/>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362"/>
            </w:pPr>
            <w:r>
              <w:rPr>
                <w:b/>
                <w:bCs/>
                <w:sz w:val="32"/>
                <w:szCs w:val="32"/>
              </w:rPr>
              <w:t xml:space="preserve">3. Semester / Year </w:t>
            </w:r>
          </w:p>
        </w:tc>
      </w:tr>
      <w:tr w:rsidR="00963931" w:rsidTr="00570FE0">
        <w:trPr>
          <w:trHeight w:val="582"/>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5"/>
              <w:jc w:val="center"/>
            </w:pPr>
            <w:r>
              <w:rPr>
                <w:rFonts w:ascii="Times New Roman" w:eastAsia="Times New Roman" w:hAnsi="Times New Roman" w:cs="Times New Roman"/>
                <w:sz w:val="28"/>
                <w:szCs w:val="28"/>
                <w:rtl/>
              </w:rPr>
              <w:t xml:space="preserve"> Fourth Level / First Semester</w:t>
            </w:r>
          </w:p>
        </w:tc>
      </w:tr>
      <w:tr w:rsidR="00963931" w:rsidTr="00570FE0">
        <w:trPr>
          <w:trHeight w:val="638"/>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362"/>
            </w:pPr>
            <w:r>
              <w:rPr>
                <w:b/>
                <w:bCs/>
                <w:sz w:val="32"/>
                <w:szCs w:val="32"/>
              </w:rPr>
              <w:t xml:space="preserve">4. Date this Description was Prepared </w:t>
            </w:r>
          </w:p>
        </w:tc>
      </w:tr>
      <w:tr w:rsidR="00963931" w:rsidTr="00570FE0">
        <w:trPr>
          <w:trHeight w:val="605"/>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3"/>
              <w:jc w:val="center"/>
            </w:pPr>
            <w:r>
              <w:rPr>
                <w:sz w:val="28"/>
              </w:rPr>
              <w:t>2026</w:t>
            </w:r>
            <w:r>
              <w:rPr>
                <w:rFonts w:ascii="Times New Roman" w:eastAsia="Times New Roman" w:hAnsi="Times New Roman" w:cs="Times New Roman"/>
                <w:sz w:val="28"/>
              </w:rPr>
              <w:t>-</w:t>
            </w:r>
            <w:r>
              <w:rPr>
                <w:sz w:val="28"/>
              </w:rPr>
              <w:t>2025</w:t>
            </w:r>
          </w:p>
        </w:tc>
      </w:tr>
      <w:tr w:rsidR="00963931" w:rsidTr="00570FE0">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362"/>
            </w:pPr>
            <w:r>
              <w:rPr>
                <w:b/>
                <w:bCs/>
                <w:sz w:val="32"/>
                <w:szCs w:val="32"/>
              </w:rPr>
              <w:t xml:space="preserve">5. Available Attendance Modes </w:t>
            </w:r>
          </w:p>
        </w:tc>
      </w:tr>
      <w:tr w:rsidR="00963931" w:rsidTr="00570FE0">
        <w:trPr>
          <w:trHeight w:val="583"/>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4"/>
              <w:jc w:val="center"/>
            </w:pPr>
            <w:r>
              <w:rPr>
                <w:rFonts w:ascii="Times New Roman" w:eastAsia="Times New Roman" w:hAnsi="Times New Roman" w:cs="Times New Roman"/>
                <w:sz w:val="28"/>
                <w:szCs w:val="28"/>
                <w:rtl/>
              </w:rPr>
              <w:t xml:space="preserve"> In-person Attendance</w:t>
            </w:r>
          </w:p>
        </w:tc>
      </w:tr>
      <w:tr w:rsidR="00963931" w:rsidTr="00570FE0">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362"/>
            </w:pPr>
            <w:r>
              <w:rPr>
                <w:b/>
                <w:bCs/>
                <w:sz w:val="32"/>
                <w:szCs w:val="32"/>
              </w:rPr>
              <w:t xml:space="preserve">6. Total Hours / Total Units </w:t>
            </w:r>
          </w:p>
        </w:tc>
      </w:tr>
      <w:tr w:rsidR="00963931" w:rsidTr="00570FE0">
        <w:trPr>
          <w:trHeight w:val="607"/>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5"/>
              <w:jc w:val="center"/>
            </w:pPr>
            <w:r>
              <w:rPr>
                <w:rFonts w:ascii="Times New Roman" w:eastAsia="Times New Roman" w:hAnsi="Times New Roman" w:cs="Times New Roman"/>
                <w:sz w:val="28"/>
                <w:szCs w:val="28"/>
                <w:rtl/>
              </w:rPr>
              <w:t xml:space="preserve"> 45ساعة / 5 وحدات</w:t>
            </w:r>
          </w:p>
        </w:tc>
      </w:tr>
      <w:tr w:rsidR="00963931" w:rsidTr="00570FE0">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right="168"/>
              <w:jc w:val="center"/>
            </w:pPr>
            <w:r>
              <w:rPr>
                <w:b/>
                <w:bCs/>
                <w:sz w:val="32"/>
                <w:szCs w:val="32"/>
              </w:rPr>
              <w:t xml:space="preserve">7. Name of the Course Coordinator (if more than one, list the names and university emails) </w:t>
            </w:r>
          </w:p>
        </w:tc>
      </w:tr>
      <w:tr w:rsidR="00963931" w:rsidTr="00570FE0">
        <w:trPr>
          <w:trHeight w:val="554"/>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9"/>
              <w:jc w:val="right"/>
            </w:pPr>
            <w:r>
              <w:rPr>
                <w:sz w:val="28"/>
              </w:rPr>
              <w:t xml:space="preserve"> </w:t>
            </w:r>
          </w:p>
        </w:tc>
      </w:tr>
      <w:tr w:rsidR="00963931" w:rsidTr="00570FE0">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362"/>
            </w:pPr>
            <w:r>
              <w:rPr>
                <w:b/>
                <w:bCs/>
                <w:sz w:val="32"/>
                <w:szCs w:val="32"/>
              </w:rPr>
              <w:t>8</w:t>
            </w:r>
            <w:r>
              <w:rPr>
                <w:rFonts w:ascii="Times New Roman" w:eastAsia="Times New Roman" w:hAnsi="Times New Roman" w:cs="Times New Roman"/>
                <w:b/>
                <w:bCs/>
                <w:sz w:val="32"/>
                <w:szCs w:val="32"/>
                <w:rtl/>
              </w:rPr>
              <w:t>.</w:t>
            </w:r>
            <w:r>
              <w:rPr>
                <w:rFonts w:ascii="Arial" w:eastAsia="Arial" w:hAnsi="Arial" w:cs="Arial"/>
                <w:b/>
                <w:bCs/>
                <w:sz w:val="32"/>
                <w:szCs w:val="32"/>
                <w:rtl/>
              </w:rPr>
              <w:t xml:space="preserve"> </w:t>
            </w:r>
            <w:r>
              <w:rPr>
                <w:rFonts w:ascii="Times New Roman" w:eastAsia="Times New Roman" w:hAnsi="Times New Roman" w:cs="Times New Roman"/>
                <w:b/>
                <w:bCs/>
                <w:sz w:val="32"/>
                <w:szCs w:val="32"/>
                <w:rtl/>
              </w:rPr>
              <w:t xml:space="preserve">اهداف المقرر )اهداف المادة الدراسية( </w:t>
            </w:r>
          </w:p>
        </w:tc>
      </w:tr>
      <w:tr w:rsidR="007051F6" w:rsidTr="00570FE0">
        <w:trPr>
          <w:trHeight w:val="3866"/>
        </w:trPr>
        <w:tc>
          <w:tcPr>
            <w:tcW w:w="9349" w:type="dxa"/>
            <w:tcBorders>
              <w:top w:val="single" w:sz="4" w:space="0" w:color="000000"/>
              <w:left w:val="single" w:sz="4" w:space="0" w:color="000000"/>
              <w:bottom w:val="single" w:sz="4" w:space="0" w:color="000000"/>
              <w:right w:val="single" w:sz="4" w:space="0" w:color="000000"/>
            </w:tcBorders>
          </w:tcPr>
          <w:p w:rsidR="00A81F0A" w:rsidRPr="00A81F0A" w:rsidRDefault="007051F6" w:rsidP="00A81F0A">
            <w:pPr>
              <w:pStyle w:val="af2"/>
            </w:pPr>
            <w:r>
              <w:rPr>
                <w:b/>
                <w:bCs/>
                <w:sz w:val="28"/>
                <w:szCs w:val="28"/>
                <w:rtl/>
              </w:rPr>
              <w:t xml:space="preserve"> أ</w:t>
            </w:r>
            <w:r w:rsidR="00A81F0A" w:rsidRPr="00A81F0A">
              <w:rPr>
                <w:b/>
                <w:bCs/>
              </w:rPr>
              <w:t>A – Knowledge:</w:t>
            </w:r>
          </w:p>
          <w:p w:rsidR="00A81F0A" w:rsidRPr="00A81F0A" w:rsidRDefault="00A81F0A" w:rsidP="00A81F0A">
            <w:pPr>
              <w:spacing w:before="100" w:beforeAutospacing="1" w:after="100" w:afterAutospacing="1"/>
              <w:rPr>
                <w:rFonts w:ascii="Times New Roman" w:eastAsia="Times New Roman" w:hAnsi="Times New Roman" w:cs="Times New Roman"/>
                <w:sz w:val="24"/>
                <w:szCs w:val="24"/>
              </w:rPr>
            </w:pPr>
            <w:r w:rsidRPr="00A81F0A">
              <w:rPr>
                <w:rFonts w:ascii="Times New Roman" w:eastAsia="Times New Roman" w:hAnsi="Times New Roman" w:cs="Times New Roman"/>
                <w:sz w:val="24"/>
                <w:szCs w:val="24"/>
              </w:rPr>
              <w:t>A1 – Understanding the basic concepts of physiology</w:t>
            </w:r>
            <w:r w:rsidRPr="00A81F0A">
              <w:rPr>
                <w:rFonts w:ascii="Times New Roman" w:eastAsia="Times New Roman" w:hAnsi="Times New Roman" w:cs="Times New Roman"/>
                <w:sz w:val="24"/>
                <w:szCs w:val="24"/>
              </w:rPr>
              <w:br/>
              <w:t>A2 – Explaining how different body systems function, such as the nervous, cardiovascular, respiratory, digestive, urinary, and endocrine systems</w:t>
            </w:r>
            <w:r w:rsidRPr="00A81F0A">
              <w:rPr>
                <w:rFonts w:ascii="Times New Roman" w:eastAsia="Times New Roman" w:hAnsi="Times New Roman" w:cs="Times New Roman"/>
                <w:sz w:val="24"/>
                <w:szCs w:val="24"/>
              </w:rPr>
              <w:br/>
              <w:t>A3 – Understanding the mechanisms of neural and hormonal regulation of vital functions</w:t>
            </w:r>
            <w:r w:rsidRPr="00A81F0A">
              <w:rPr>
                <w:rFonts w:ascii="Times New Roman" w:eastAsia="Times New Roman" w:hAnsi="Times New Roman" w:cs="Times New Roman"/>
                <w:sz w:val="24"/>
                <w:szCs w:val="24"/>
              </w:rPr>
              <w:br/>
              <w:t>A4 – Analyzing the interactions between body systems to maintain homeostasis</w:t>
            </w:r>
          </w:p>
          <w:p w:rsidR="00A81F0A" w:rsidRPr="00A81F0A" w:rsidRDefault="00330598" w:rsidP="00A81F0A">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7" style="width:0;height:1.5pt" o:hralign="center" o:hrstd="t" o:hr="t" fillcolor="#a0a0a0" stroked="f"/>
              </w:pict>
            </w:r>
          </w:p>
          <w:p w:rsidR="00A81F0A" w:rsidRPr="00A81F0A" w:rsidRDefault="00A81F0A" w:rsidP="00A81F0A">
            <w:pPr>
              <w:spacing w:before="100" w:beforeAutospacing="1" w:after="100" w:afterAutospacing="1"/>
              <w:rPr>
                <w:rFonts w:ascii="Times New Roman" w:eastAsia="Times New Roman" w:hAnsi="Times New Roman" w:cs="Times New Roman"/>
                <w:sz w:val="24"/>
                <w:szCs w:val="24"/>
              </w:rPr>
            </w:pPr>
            <w:r w:rsidRPr="00A81F0A">
              <w:rPr>
                <w:rFonts w:ascii="Times New Roman" w:eastAsia="Times New Roman" w:hAnsi="Times New Roman" w:cs="Times New Roman"/>
                <w:b/>
                <w:bCs/>
                <w:sz w:val="24"/>
                <w:szCs w:val="24"/>
              </w:rPr>
              <w:t>B – Skills:</w:t>
            </w:r>
          </w:p>
          <w:p w:rsidR="00A81F0A" w:rsidRPr="00A81F0A" w:rsidRDefault="00A81F0A" w:rsidP="00A81F0A">
            <w:pPr>
              <w:spacing w:before="100" w:beforeAutospacing="1" w:after="100" w:afterAutospacing="1"/>
              <w:rPr>
                <w:rFonts w:ascii="Times New Roman" w:eastAsia="Times New Roman" w:hAnsi="Times New Roman" w:cs="Times New Roman"/>
                <w:sz w:val="24"/>
                <w:szCs w:val="24"/>
              </w:rPr>
            </w:pPr>
            <w:r w:rsidRPr="00A81F0A">
              <w:rPr>
                <w:rFonts w:ascii="Times New Roman" w:eastAsia="Times New Roman" w:hAnsi="Times New Roman" w:cs="Times New Roman"/>
                <w:sz w:val="24"/>
                <w:szCs w:val="24"/>
              </w:rPr>
              <w:t>B1 – Knowledge and recall skills</w:t>
            </w:r>
            <w:r w:rsidRPr="00A81F0A">
              <w:rPr>
                <w:rFonts w:ascii="Times New Roman" w:eastAsia="Times New Roman" w:hAnsi="Times New Roman" w:cs="Times New Roman"/>
                <w:sz w:val="24"/>
                <w:szCs w:val="24"/>
              </w:rPr>
              <w:br/>
              <w:t>B2 – Analytical and reasoning skills</w:t>
            </w:r>
            <w:r w:rsidRPr="00A81F0A">
              <w:rPr>
                <w:rFonts w:ascii="Times New Roman" w:eastAsia="Times New Roman" w:hAnsi="Times New Roman" w:cs="Times New Roman"/>
                <w:sz w:val="24"/>
                <w:szCs w:val="24"/>
              </w:rPr>
              <w:br/>
              <w:t>B3 – Application and development skills</w:t>
            </w:r>
          </w:p>
          <w:p w:rsidR="00A81F0A" w:rsidRPr="00A81F0A" w:rsidRDefault="00330598" w:rsidP="00A81F0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pict>
                <v:rect id="_x0000_i1038" style="width:0;height:1.5pt" o:hralign="center" o:hrstd="t" o:hr="t" fillcolor="#a0a0a0" stroked="f"/>
              </w:pict>
            </w:r>
          </w:p>
          <w:p w:rsidR="00A81F0A" w:rsidRPr="00A81F0A" w:rsidRDefault="00A81F0A" w:rsidP="00A81F0A">
            <w:pPr>
              <w:spacing w:before="100" w:beforeAutospacing="1" w:after="100" w:afterAutospacing="1"/>
              <w:rPr>
                <w:rFonts w:ascii="Times New Roman" w:eastAsia="Times New Roman" w:hAnsi="Times New Roman" w:cs="Times New Roman"/>
                <w:sz w:val="24"/>
                <w:szCs w:val="24"/>
              </w:rPr>
            </w:pPr>
            <w:r w:rsidRPr="00A81F0A">
              <w:rPr>
                <w:rFonts w:ascii="Times New Roman" w:eastAsia="Times New Roman" w:hAnsi="Times New Roman" w:cs="Times New Roman"/>
                <w:b/>
                <w:bCs/>
                <w:sz w:val="24"/>
                <w:szCs w:val="24"/>
              </w:rPr>
              <w:t>C – Values:</w:t>
            </w:r>
          </w:p>
          <w:p w:rsidR="007051F6" w:rsidRPr="00A81F0A" w:rsidRDefault="00A81F0A" w:rsidP="00AD7607">
            <w:pPr>
              <w:spacing w:before="100" w:beforeAutospacing="1" w:after="100" w:afterAutospacing="1"/>
            </w:pPr>
            <w:r w:rsidRPr="00A81F0A">
              <w:rPr>
                <w:rFonts w:ascii="Times New Roman" w:eastAsia="Times New Roman" w:hAnsi="Times New Roman" w:cs="Times New Roman"/>
                <w:sz w:val="24"/>
                <w:szCs w:val="24"/>
              </w:rPr>
              <w:t>C1 – Promoting appreciation of the importance of physiology in understanding human health and maintaining internal balance</w:t>
            </w:r>
            <w:r w:rsidRPr="00A81F0A">
              <w:rPr>
                <w:rFonts w:ascii="Times New Roman" w:eastAsia="Times New Roman" w:hAnsi="Times New Roman" w:cs="Times New Roman"/>
                <w:sz w:val="24"/>
                <w:szCs w:val="24"/>
              </w:rPr>
              <w:br/>
              <w:t>C2 – Developing a sense of ethical responsibility when handling scientific information, especially in health and clinical applications</w:t>
            </w:r>
            <w:r w:rsidRPr="00A81F0A">
              <w:rPr>
                <w:rFonts w:ascii="Times New Roman" w:eastAsia="Times New Roman" w:hAnsi="Times New Roman" w:cs="Times New Roman"/>
                <w:sz w:val="24"/>
                <w:szCs w:val="24"/>
              </w:rPr>
              <w:br/>
              <w:t>C3 – Encouraging commitment and discipline during practical experiments and laboratory work, with attention to occupational safety standards</w:t>
            </w:r>
            <w:r w:rsidRPr="00A81F0A">
              <w:rPr>
                <w:rFonts w:ascii="Times New Roman" w:eastAsia="Times New Roman" w:hAnsi="Times New Roman" w:cs="Times New Roman"/>
                <w:sz w:val="24"/>
                <w:szCs w:val="24"/>
              </w:rPr>
              <w:br/>
              <w:t>C4 – Instilling professional values such as accuracy, scientific integrity, and teamwork in learning and experimental environments</w:t>
            </w:r>
          </w:p>
        </w:tc>
      </w:tr>
      <w:tr w:rsidR="00A81F0A" w:rsidTr="00570FE0">
        <w:trPr>
          <w:trHeight w:val="1576"/>
        </w:trPr>
        <w:tc>
          <w:tcPr>
            <w:tcW w:w="9349" w:type="dxa"/>
            <w:tcBorders>
              <w:top w:val="single" w:sz="4" w:space="0" w:color="000000"/>
              <w:left w:val="single" w:sz="4" w:space="0" w:color="000000"/>
              <w:bottom w:val="single" w:sz="4" w:space="0" w:color="000000"/>
              <w:right w:val="single" w:sz="4" w:space="0" w:color="000000"/>
            </w:tcBorders>
          </w:tcPr>
          <w:p w:rsidR="00A81F0A" w:rsidRDefault="00A81F0A" w:rsidP="00A81F0A">
            <w:pPr>
              <w:bidi/>
              <w:spacing w:after="249"/>
              <w:ind w:left="465"/>
            </w:pPr>
            <w:r>
              <w:lastRenderedPageBreak/>
              <w:t>1 – Delivering lectures using modern teaching methods</w:t>
            </w:r>
            <w:r>
              <w:br/>
              <w:t>2 – Discussions and dialogue</w:t>
            </w:r>
            <w:r>
              <w:br/>
              <w:t>3 – Simple tests</w:t>
            </w:r>
          </w:p>
          <w:p w:rsidR="00A81F0A" w:rsidRDefault="00A81F0A" w:rsidP="00A81F0A">
            <w:pPr>
              <w:bidi/>
              <w:ind w:left="465"/>
            </w:pPr>
          </w:p>
        </w:tc>
      </w:tr>
    </w:tbl>
    <w:p w:rsidR="00963931" w:rsidRDefault="00963931" w:rsidP="00963931">
      <w:pPr>
        <w:spacing w:after="158"/>
      </w:pPr>
      <w:r>
        <w:rPr>
          <w:rFonts w:ascii="Times New Roman" w:eastAsia="Times New Roman" w:hAnsi="Times New Roman" w:cs="Times New Roman"/>
          <w:sz w:val="44"/>
        </w:rPr>
        <w:t xml:space="preserve"> </w:t>
      </w:r>
    </w:p>
    <w:p w:rsidR="00963931" w:rsidRDefault="00963931" w:rsidP="00963931">
      <w:pPr>
        <w:spacing w:after="192"/>
      </w:pPr>
      <w:r>
        <w:rPr>
          <w:rFonts w:ascii="Times New Roman" w:eastAsia="Times New Roman" w:hAnsi="Times New Roman" w:cs="Times New Roman"/>
          <w:sz w:val="44"/>
        </w:rPr>
        <w:t xml:space="preserve"> </w:t>
      </w:r>
    </w:p>
    <w:p w:rsidR="00963931" w:rsidRDefault="00963931" w:rsidP="00963931">
      <w:pPr>
        <w:spacing w:after="192"/>
        <w:jc w:val="right"/>
      </w:pPr>
      <w:r>
        <w:rPr>
          <w:rFonts w:ascii="Times New Roman" w:eastAsia="Times New Roman" w:hAnsi="Times New Roman" w:cs="Times New Roman"/>
          <w:sz w:val="44"/>
        </w:rPr>
        <w:t xml:space="preserve"> </w:t>
      </w:r>
    </w:p>
    <w:p w:rsidR="00963931" w:rsidRDefault="00963931" w:rsidP="00963931">
      <w:pPr>
        <w:spacing w:after="193"/>
        <w:jc w:val="right"/>
      </w:pPr>
      <w:r>
        <w:rPr>
          <w:noProof/>
        </w:rPr>
        <mc:AlternateContent>
          <mc:Choice Requires="wpg">
            <w:drawing>
              <wp:anchor distT="0" distB="0" distL="114300" distR="114300" simplePos="0" relativeHeight="251684864" behindDoc="0" locked="0" layoutInCell="1" allowOverlap="1" wp14:anchorId="3DAC4CD5" wp14:editId="160C5DA0">
                <wp:simplePos x="0" y="0"/>
                <wp:positionH relativeFrom="page">
                  <wp:posOffset>304800</wp:posOffset>
                </wp:positionH>
                <wp:positionV relativeFrom="page">
                  <wp:posOffset>342850</wp:posOffset>
                </wp:positionV>
                <wp:extent cx="38100" cy="9373870"/>
                <wp:effectExtent l="0" t="0" r="0" b="0"/>
                <wp:wrapTopAndBottom/>
                <wp:docPr id="258695" name="Group 258695"/>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1357" name="Shape 431357"/>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1730F530" id="Group 258695" o:spid="_x0000_s1026" style="position:absolute;margin-left:24pt;margin-top:27pt;width:3pt;height:738.1pt;z-index:251684864;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">
                <v:shape id="Shape 431357"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685888" behindDoc="0" locked="0" layoutInCell="1" allowOverlap="1" wp14:anchorId="73707938" wp14:editId="3CE75F17">
                <wp:simplePos x="0" y="0"/>
                <wp:positionH relativeFrom="page">
                  <wp:posOffset>7430770</wp:posOffset>
                </wp:positionH>
                <wp:positionV relativeFrom="page">
                  <wp:posOffset>342850</wp:posOffset>
                </wp:positionV>
                <wp:extent cx="38100" cy="9373870"/>
                <wp:effectExtent l="0" t="0" r="0" b="0"/>
                <wp:wrapSquare wrapText="bothSides"/>
                <wp:docPr id="258696" name="Group 258696"/>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1359" name="Shape 431359"/>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539E7567" id="Group 258696" o:spid="_x0000_s1026" style="position:absolute;margin-left:585.1pt;margin-top:27pt;width:3pt;height:738.1pt;z-index:251685888;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">
                <v:shape id="Shape 431359"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r>
        <w:rPr>
          <w:rFonts w:ascii="Times New Roman" w:eastAsia="Times New Roman" w:hAnsi="Times New Roman" w:cs="Times New Roman"/>
          <w:sz w:val="44"/>
        </w:rPr>
        <w:t xml:space="preserve"> </w:t>
      </w:r>
    </w:p>
    <w:p w:rsidR="00963931" w:rsidRDefault="00963931" w:rsidP="00963931">
      <w:pPr>
        <w:spacing w:after="192"/>
        <w:jc w:val="right"/>
      </w:pPr>
      <w:r>
        <w:rPr>
          <w:rFonts w:ascii="Times New Roman" w:eastAsia="Times New Roman" w:hAnsi="Times New Roman" w:cs="Times New Roman"/>
          <w:sz w:val="44"/>
        </w:rPr>
        <w:t xml:space="preserve"> </w:t>
      </w:r>
    </w:p>
    <w:p w:rsidR="00963931" w:rsidRDefault="00963931" w:rsidP="00963931">
      <w:pPr>
        <w:spacing w:after="192"/>
        <w:jc w:val="right"/>
      </w:pPr>
      <w:r>
        <w:rPr>
          <w:rFonts w:ascii="Times New Roman" w:eastAsia="Times New Roman" w:hAnsi="Times New Roman" w:cs="Times New Roman"/>
          <w:sz w:val="44"/>
        </w:rPr>
        <w:t xml:space="preserve"> </w:t>
      </w:r>
    </w:p>
    <w:p w:rsidR="00963931" w:rsidRDefault="00963931" w:rsidP="00963931">
      <w:pPr>
        <w:spacing w:after="0"/>
        <w:jc w:val="right"/>
      </w:pPr>
      <w:r>
        <w:rPr>
          <w:rFonts w:ascii="Times New Roman" w:eastAsia="Times New Roman" w:hAnsi="Times New Roman" w:cs="Times New Roman"/>
          <w:sz w:val="44"/>
        </w:rPr>
        <w:t xml:space="preserve"> </w:t>
      </w:r>
    </w:p>
    <w:p w:rsidR="00963931" w:rsidRDefault="00963931" w:rsidP="00963931">
      <w:pPr>
        <w:spacing w:after="0"/>
        <w:ind w:left="9362"/>
        <w:jc w:val="both"/>
      </w:pPr>
      <w:r>
        <w:rPr>
          <w:noProof/>
        </w:rPr>
        <mc:AlternateContent>
          <mc:Choice Requires="wpg">
            <w:drawing>
              <wp:anchor distT="0" distB="0" distL="114300" distR="114300" simplePos="0" relativeHeight="251686912" behindDoc="0" locked="0" layoutInCell="1" allowOverlap="1" wp14:anchorId="1337D80A" wp14:editId="6067B393">
                <wp:simplePos x="0" y="0"/>
                <wp:positionH relativeFrom="page">
                  <wp:posOffset>304800</wp:posOffset>
                </wp:positionH>
                <wp:positionV relativeFrom="page">
                  <wp:posOffset>342850</wp:posOffset>
                </wp:positionV>
                <wp:extent cx="38100" cy="9373870"/>
                <wp:effectExtent l="0" t="0" r="0" b="0"/>
                <wp:wrapTopAndBottom/>
                <wp:docPr id="270232" name="Group 270232"/>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1361" name="Shape 43136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4ED85DD9" id="Group 270232" o:spid="_x0000_s1026" style="position:absolute;margin-left:24pt;margin-top:27pt;width:3pt;height:738.1pt;z-index:251686912;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">
                <v:shape id="Shape 43136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687936" behindDoc="0" locked="0" layoutInCell="1" allowOverlap="1" wp14:anchorId="0560F43C" wp14:editId="73864F80">
                <wp:simplePos x="0" y="0"/>
                <wp:positionH relativeFrom="page">
                  <wp:posOffset>7430770</wp:posOffset>
                </wp:positionH>
                <wp:positionV relativeFrom="page">
                  <wp:posOffset>342850</wp:posOffset>
                </wp:positionV>
                <wp:extent cx="38100" cy="9373870"/>
                <wp:effectExtent l="0" t="0" r="0" b="0"/>
                <wp:wrapSquare wrapText="bothSides"/>
                <wp:docPr id="270234" name="Group 270234"/>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1363" name="Shape 431363"/>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6A4FA4B0" id="Group 270234" o:spid="_x0000_s1026" style="position:absolute;margin-left:585.1pt;margin-top:27pt;width:3pt;height:738.1pt;z-index:251687936;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">
                <v:shape id="Shape 431363"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r>
        <w:rPr>
          <w:rFonts w:ascii="Times New Roman" w:eastAsia="Times New Roman" w:hAnsi="Times New Roman" w:cs="Times New Roman"/>
          <w:sz w:val="44"/>
        </w:rPr>
        <w:t xml:space="preserve"> </w:t>
      </w:r>
    </w:p>
    <w:tbl>
      <w:tblPr>
        <w:tblStyle w:val="TableGrid"/>
        <w:tblW w:w="9349" w:type="dxa"/>
        <w:tblInd w:w="6" w:type="dxa"/>
        <w:tblCellMar>
          <w:top w:w="9" w:type="dxa"/>
          <w:left w:w="36" w:type="dxa"/>
          <w:right w:w="39" w:type="dxa"/>
        </w:tblCellMar>
        <w:tblLook w:val="04A0" w:firstRow="1" w:lastRow="0" w:firstColumn="1" w:lastColumn="0" w:noHBand="0" w:noVBand="1"/>
      </w:tblPr>
      <w:tblGrid>
        <w:gridCol w:w="1821"/>
        <w:gridCol w:w="1688"/>
        <w:gridCol w:w="1500"/>
        <w:gridCol w:w="2432"/>
        <w:gridCol w:w="970"/>
        <w:gridCol w:w="1474"/>
      </w:tblGrid>
      <w:tr w:rsidR="00963931" w:rsidTr="00570FE0">
        <w:trPr>
          <w:trHeight w:val="491"/>
        </w:trPr>
        <w:tc>
          <w:tcPr>
            <w:tcW w:w="1368" w:type="dxa"/>
            <w:tcBorders>
              <w:top w:val="single" w:sz="4" w:space="0" w:color="000000"/>
              <w:left w:val="single" w:sz="4" w:space="0" w:color="000000"/>
              <w:bottom w:val="single" w:sz="4" w:space="0" w:color="000000"/>
              <w:right w:val="nil"/>
            </w:tcBorders>
            <w:shd w:val="clear" w:color="auto" w:fill="B4C6E7"/>
          </w:tcPr>
          <w:p w:rsidR="00963931" w:rsidRDefault="00963931" w:rsidP="00570FE0"/>
        </w:tc>
        <w:tc>
          <w:tcPr>
            <w:tcW w:w="1454" w:type="dxa"/>
            <w:tcBorders>
              <w:top w:val="single" w:sz="4" w:space="0" w:color="000000"/>
              <w:left w:val="nil"/>
              <w:bottom w:val="single" w:sz="4" w:space="0" w:color="000000"/>
              <w:right w:val="nil"/>
            </w:tcBorders>
            <w:shd w:val="clear" w:color="auto" w:fill="B4C6E7"/>
            <w:vAlign w:val="bottom"/>
          </w:tcPr>
          <w:p w:rsidR="00963931" w:rsidRDefault="00963931" w:rsidP="00570FE0"/>
        </w:tc>
        <w:tc>
          <w:tcPr>
            <w:tcW w:w="1470" w:type="dxa"/>
            <w:tcBorders>
              <w:top w:val="single" w:sz="4" w:space="0" w:color="000000"/>
              <w:left w:val="nil"/>
              <w:bottom w:val="single" w:sz="4" w:space="0" w:color="000000"/>
              <w:right w:val="nil"/>
            </w:tcBorders>
            <w:shd w:val="clear" w:color="auto" w:fill="B4C6E7"/>
          </w:tcPr>
          <w:p w:rsidR="00963931" w:rsidRDefault="00963931" w:rsidP="00570FE0"/>
        </w:tc>
        <w:tc>
          <w:tcPr>
            <w:tcW w:w="5058" w:type="dxa"/>
            <w:gridSpan w:val="3"/>
            <w:tcBorders>
              <w:top w:val="single" w:sz="4" w:space="0" w:color="000000"/>
              <w:left w:val="nil"/>
              <w:bottom w:val="single" w:sz="4" w:space="0" w:color="000000"/>
              <w:right w:val="single" w:sz="4" w:space="0" w:color="000000"/>
            </w:tcBorders>
            <w:shd w:val="clear" w:color="auto" w:fill="B4C6E7"/>
          </w:tcPr>
          <w:p w:rsidR="00963931" w:rsidRDefault="00963931" w:rsidP="00570FE0">
            <w:pPr>
              <w:bidi/>
              <w:ind w:right="2368"/>
              <w:jc w:val="right"/>
            </w:pPr>
            <w:r>
              <w:rPr>
                <w:rFonts w:ascii="Times New Roman" w:eastAsia="Times New Roman" w:hAnsi="Times New Roman" w:cs="Times New Roman"/>
                <w:b/>
                <w:bCs/>
                <w:sz w:val="28"/>
                <w:szCs w:val="28"/>
              </w:rPr>
              <w:t xml:space="preserve">1. Course Structure (Theoretical) </w:t>
            </w:r>
          </w:p>
        </w:tc>
      </w:tr>
      <w:tr w:rsidR="00963931" w:rsidTr="00570FE0">
        <w:trPr>
          <w:trHeight w:val="976"/>
        </w:trPr>
        <w:tc>
          <w:tcPr>
            <w:tcW w:w="1368"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right="371" w:firstLine="68"/>
              <w:jc w:val="both"/>
            </w:pPr>
            <w:r>
              <w:rPr>
                <w:rFonts w:ascii="Times New Roman" w:eastAsia="Times New Roman" w:hAnsi="Times New Roman" w:cs="Times New Roman"/>
                <w:b/>
                <w:bCs/>
                <w:sz w:val="28"/>
                <w:szCs w:val="28"/>
                <w:rtl/>
              </w:rPr>
              <w:t>assessment Method</w:t>
            </w:r>
          </w:p>
        </w:tc>
        <w:tc>
          <w:tcPr>
            <w:tcW w:w="1454"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right="416" w:firstLine="29"/>
              <w:jc w:val="both"/>
            </w:pPr>
            <w:r>
              <w:rPr>
                <w:rFonts w:ascii="Times New Roman" w:eastAsia="Times New Roman" w:hAnsi="Times New Roman" w:cs="Times New Roman"/>
                <w:b/>
                <w:bCs/>
                <w:sz w:val="28"/>
                <w:szCs w:val="28"/>
                <w:rtl/>
              </w:rPr>
              <w:t>Teaching Method</w:t>
            </w:r>
          </w:p>
        </w:tc>
        <w:tc>
          <w:tcPr>
            <w:tcW w:w="1470"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left="157" w:right="70" w:hanging="157"/>
              <w:jc w:val="right"/>
            </w:pPr>
            <w:r>
              <w:rPr>
                <w:rFonts w:ascii="Times New Roman" w:eastAsia="Times New Roman" w:hAnsi="Times New Roman" w:cs="Times New Roman"/>
                <w:b/>
                <w:bCs/>
                <w:sz w:val="28"/>
                <w:szCs w:val="28"/>
                <w:rtl/>
              </w:rPr>
              <w:t>Required Learning Outcomes</w:t>
            </w:r>
          </w:p>
        </w:tc>
        <w:tc>
          <w:tcPr>
            <w:tcW w:w="2580"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right="174"/>
              <w:jc w:val="center"/>
            </w:pPr>
            <w:r>
              <w:rPr>
                <w:rFonts w:ascii="Times New Roman" w:eastAsia="Times New Roman" w:hAnsi="Times New Roman" w:cs="Times New Roman"/>
                <w:b/>
                <w:bCs/>
                <w:sz w:val="28"/>
                <w:szCs w:val="28"/>
                <w:rtl/>
              </w:rPr>
              <w:t xml:space="preserve"> Unit/Topic</w:t>
            </w:r>
          </w:p>
        </w:tc>
        <w:tc>
          <w:tcPr>
            <w:tcW w:w="1055"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right="148"/>
              <w:jc w:val="right"/>
            </w:pPr>
            <w:r>
              <w:rPr>
                <w:rFonts w:ascii="Times New Roman" w:eastAsia="Times New Roman" w:hAnsi="Times New Roman" w:cs="Times New Roman"/>
                <w:b/>
                <w:bCs/>
                <w:sz w:val="28"/>
                <w:szCs w:val="28"/>
                <w:rtl/>
              </w:rPr>
              <w:t xml:space="preserve"> Hours</w:t>
            </w:r>
          </w:p>
        </w:tc>
        <w:tc>
          <w:tcPr>
            <w:tcW w:w="1423"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right="178"/>
              <w:jc w:val="center"/>
            </w:pPr>
            <w:r>
              <w:rPr>
                <w:rFonts w:ascii="Times New Roman" w:eastAsia="Times New Roman" w:hAnsi="Times New Roman" w:cs="Times New Roman"/>
                <w:b/>
                <w:bCs/>
                <w:sz w:val="28"/>
                <w:szCs w:val="28"/>
                <w:rtl/>
              </w:rPr>
              <w:t xml:space="preserve"> Week</w:t>
            </w:r>
          </w:p>
        </w:tc>
      </w:tr>
      <w:tr w:rsidR="00963931" w:rsidTr="00570FE0">
        <w:trPr>
          <w:trHeight w:val="654"/>
        </w:trPr>
        <w:tc>
          <w:tcPr>
            <w:tcW w:w="136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spacing w:after="22"/>
              <w:ind w:right="179"/>
              <w:jc w:val="right"/>
            </w:pPr>
            <w:r>
              <w:rPr>
                <w:rFonts w:ascii="Times New Roman" w:eastAsia="Times New Roman" w:hAnsi="Times New Roman" w:cs="Times New Roman"/>
                <w:sz w:val="28"/>
                <w:szCs w:val="28"/>
                <w:rtl/>
              </w:rPr>
              <w:t xml:space="preserve">examات </w:t>
            </w:r>
            <w:r>
              <w:rPr>
                <w:rFonts w:ascii="Times New Roman" w:eastAsia="Times New Roman" w:hAnsi="Times New Roman" w:cs="Times New Roman"/>
                <w:sz w:val="28"/>
                <w:szCs w:val="28"/>
                <w:rtl/>
              </w:rPr>
              <w:br/>
              <w:t xml:space="preserve"> والتقارير </w:t>
            </w:r>
          </w:p>
          <w:p w:rsidR="00963931" w:rsidRDefault="00963931" w:rsidP="00570FE0">
            <w:pPr>
              <w:bidi/>
              <w:ind w:right="138"/>
              <w:jc w:val="center"/>
            </w:pPr>
          </w:p>
        </w:tc>
        <w:tc>
          <w:tcPr>
            <w:tcW w:w="14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248" w:firstLine="10"/>
              <w:jc w:val="both"/>
            </w:pPr>
            <w:r>
              <w:rPr>
                <w:rFonts w:ascii="Times New Roman" w:eastAsia="Times New Roman" w:hAnsi="Times New Roman" w:cs="Times New Roman"/>
                <w:sz w:val="28"/>
                <w:szCs w:val="28"/>
                <w:rtl/>
              </w:rPr>
              <w:t>Lecture and Discussion</w:t>
            </w:r>
          </w:p>
        </w:tc>
        <w:tc>
          <w:tcPr>
            <w:tcW w:w="147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36"/>
              <w:jc w:val="center"/>
            </w:pPr>
            <w:r>
              <w:rPr>
                <w:rFonts w:ascii="Times New Roman" w:eastAsia="Times New Roman" w:hAnsi="Times New Roman" w:cs="Times New Roman"/>
                <w:sz w:val="28"/>
                <w:szCs w:val="28"/>
                <w:rtl/>
              </w:rPr>
              <w:t xml:space="preserve"> General Concepts</w:t>
            </w:r>
          </w:p>
        </w:tc>
        <w:tc>
          <w:tcPr>
            <w:tcW w:w="258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71"/>
            </w:pPr>
            <w:r>
              <w:rPr>
                <w:rFonts w:ascii="Times New Roman" w:eastAsia="Times New Roman" w:hAnsi="Times New Roman" w:cs="Times New Roman"/>
                <w:sz w:val="28"/>
              </w:rPr>
              <w:t xml:space="preserve">Erythrocyte Physiology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6"/>
              <w:jc w:val="center"/>
            </w:pPr>
            <w:r>
              <w:rPr>
                <w:rFonts w:ascii="Times New Roman" w:eastAsia="Times New Roman" w:hAnsi="Times New Roman" w:cs="Times New Roman"/>
                <w:sz w:val="28"/>
              </w:rPr>
              <w:t xml:space="preserve">3 </w:t>
            </w:r>
          </w:p>
        </w:tc>
        <w:tc>
          <w:tcPr>
            <w:tcW w:w="1423"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6"/>
              <w:jc w:val="center"/>
            </w:pPr>
            <w:r>
              <w:rPr>
                <w:rFonts w:ascii="Times New Roman" w:eastAsia="Times New Roman" w:hAnsi="Times New Roman" w:cs="Times New Roman"/>
                <w:sz w:val="28"/>
                <w:szCs w:val="28"/>
                <w:rtl/>
              </w:rPr>
              <w:t xml:space="preserve"> First</w:t>
            </w:r>
          </w:p>
        </w:tc>
      </w:tr>
      <w:tr w:rsidR="00963931" w:rsidTr="00570FE0">
        <w:trPr>
          <w:trHeight w:val="655"/>
        </w:trPr>
        <w:tc>
          <w:tcPr>
            <w:tcW w:w="136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6" w:right="179" w:hanging="26"/>
              <w:jc w:val="both"/>
            </w:pPr>
            <w:r>
              <w:rPr>
                <w:rFonts w:ascii="Times New Roman" w:eastAsia="Times New Roman" w:hAnsi="Times New Roman" w:cs="Times New Roman"/>
                <w:sz w:val="28"/>
                <w:szCs w:val="28"/>
                <w:rtl/>
              </w:rPr>
              <w:t>exams and Reports</w:t>
            </w:r>
          </w:p>
        </w:tc>
        <w:tc>
          <w:tcPr>
            <w:tcW w:w="14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 w:right="270" w:hanging="8"/>
              <w:jc w:val="both"/>
            </w:pPr>
            <w:r>
              <w:rPr>
                <w:rFonts w:ascii="Times New Roman" w:eastAsia="Times New Roman" w:hAnsi="Times New Roman" w:cs="Times New Roman"/>
                <w:sz w:val="28"/>
                <w:szCs w:val="28"/>
                <w:rtl/>
              </w:rPr>
              <w:t>Lecture and Discussion</w:t>
            </w:r>
          </w:p>
        </w:tc>
        <w:tc>
          <w:tcPr>
            <w:tcW w:w="147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49"/>
              <w:jc w:val="center"/>
            </w:pPr>
            <w:r>
              <w:rPr>
                <w:rtl/>
              </w:rPr>
              <w:t xml:space="preserve"> General Concepts</w:t>
            </w:r>
          </w:p>
        </w:tc>
        <w:tc>
          <w:tcPr>
            <w:tcW w:w="258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71"/>
            </w:pPr>
            <w:r>
              <w:rPr>
                <w:rFonts w:ascii="Times New Roman" w:eastAsia="Times New Roman" w:hAnsi="Times New Roman" w:cs="Times New Roman"/>
                <w:sz w:val="28"/>
              </w:rPr>
              <w:t xml:space="preserve">Pulse and Pressure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2"/>
              <w:jc w:val="center"/>
            </w:pPr>
            <w:r>
              <w:rPr>
                <w:rFonts w:ascii="Times New Roman" w:eastAsia="Times New Roman" w:hAnsi="Times New Roman" w:cs="Times New Roman"/>
                <w:sz w:val="28"/>
              </w:rPr>
              <w:t>3</w:t>
            </w:r>
            <w:r>
              <w:t xml:space="preserve"> </w:t>
            </w:r>
          </w:p>
        </w:tc>
        <w:tc>
          <w:tcPr>
            <w:tcW w:w="1423"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6"/>
              <w:jc w:val="center"/>
            </w:pPr>
            <w:r>
              <w:rPr>
                <w:rFonts w:ascii="Times New Roman" w:eastAsia="Times New Roman" w:hAnsi="Times New Roman" w:cs="Times New Roman"/>
                <w:sz w:val="28"/>
                <w:szCs w:val="28"/>
                <w:rtl/>
              </w:rPr>
              <w:t xml:space="preserve"> Second</w:t>
            </w:r>
          </w:p>
        </w:tc>
      </w:tr>
      <w:tr w:rsidR="00963931" w:rsidTr="00570FE0">
        <w:trPr>
          <w:trHeight w:val="653"/>
        </w:trPr>
        <w:tc>
          <w:tcPr>
            <w:tcW w:w="136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6" w:right="179" w:hanging="26"/>
              <w:jc w:val="both"/>
            </w:pPr>
            <w:r>
              <w:rPr>
                <w:rFonts w:ascii="Times New Roman" w:eastAsia="Times New Roman" w:hAnsi="Times New Roman" w:cs="Times New Roman"/>
                <w:sz w:val="28"/>
                <w:szCs w:val="28"/>
                <w:rtl/>
              </w:rPr>
              <w:t>exams and Reports</w:t>
            </w:r>
          </w:p>
        </w:tc>
        <w:tc>
          <w:tcPr>
            <w:tcW w:w="14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 w:right="270" w:hanging="8"/>
              <w:jc w:val="both"/>
            </w:pPr>
            <w:r>
              <w:rPr>
                <w:rFonts w:ascii="Times New Roman" w:eastAsia="Times New Roman" w:hAnsi="Times New Roman" w:cs="Times New Roman"/>
                <w:sz w:val="28"/>
                <w:szCs w:val="28"/>
                <w:rtl/>
              </w:rPr>
              <w:t>Lecture and Discussion</w:t>
            </w:r>
          </w:p>
        </w:tc>
        <w:tc>
          <w:tcPr>
            <w:tcW w:w="147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49"/>
              <w:jc w:val="center"/>
            </w:pPr>
            <w:r>
              <w:rPr>
                <w:rtl/>
              </w:rPr>
              <w:t xml:space="preserve"> General Concepts</w:t>
            </w:r>
          </w:p>
        </w:tc>
        <w:tc>
          <w:tcPr>
            <w:tcW w:w="258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71"/>
            </w:pPr>
            <w:r>
              <w:rPr>
                <w:rFonts w:ascii="Times New Roman" w:eastAsia="Times New Roman" w:hAnsi="Times New Roman" w:cs="Times New Roman"/>
                <w:sz w:val="28"/>
              </w:rPr>
              <w:t xml:space="preserve">EEG and States of Consciousness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2"/>
              <w:jc w:val="center"/>
            </w:pPr>
            <w:r>
              <w:rPr>
                <w:rFonts w:ascii="Times New Roman" w:eastAsia="Times New Roman" w:hAnsi="Times New Roman" w:cs="Times New Roman"/>
                <w:sz w:val="28"/>
              </w:rPr>
              <w:t>3</w:t>
            </w:r>
            <w:r>
              <w:t xml:space="preserve"> </w:t>
            </w:r>
          </w:p>
        </w:tc>
        <w:tc>
          <w:tcPr>
            <w:tcW w:w="1423"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6"/>
              <w:jc w:val="center"/>
            </w:pPr>
            <w:r>
              <w:rPr>
                <w:rFonts w:ascii="Times New Roman" w:eastAsia="Times New Roman" w:hAnsi="Times New Roman" w:cs="Times New Roman"/>
                <w:sz w:val="28"/>
                <w:szCs w:val="28"/>
                <w:rtl/>
              </w:rPr>
              <w:t xml:space="preserve"> Third</w:t>
            </w:r>
          </w:p>
        </w:tc>
      </w:tr>
      <w:tr w:rsidR="00963931" w:rsidTr="00570FE0">
        <w:trPr>
          <w:trHeight w:val="655"/>
        </w:trPr>
        <w:tc>
          <w:tcPr>
            <w:tcW w:w="136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6" w:right="179" w:hanging="26"/>
              <w:jc w:val="both"/>
            </w:pPr>
            <w:r>
              <w:rPr>
                <w:rFonts w:ascii="Times New Roman" w:eastAsia="Times New Roman" w:hAnsi="Times New Roman" w:cs="Times New Roman"/>
                <w:sz w:val="28"/>
                <w:szCs w:val="28"/>
                <w:rtl/>
              </w:rPr>
              <w:t>exams and Reports</w:t>
            </w:r>
          </w:p>
        </w:tc>
        <w:tc>
          <w:tcPr>
            <w:tcW w:w="14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 w:right="270" w:hanging="8"/>
              <w:jc w:val="both"/>
            </w:pPr>
            <w:r>
              <w:rPr>
                <w:rFonts w:ascii="Times New Roman" w:eastAsia="Times New Roman" w:hAnsi="Times New Roman" w:cs="Times New Roman"/>
                <w:sz w:val="28"/>
                <w:szCs w:val="28"/>
                <w:rtl/>
              </w:rPr>
              <w:t>Lecture and Discussion</w:t>
            </w:r>
          </w:p>
        </w:tc>
        <w:tc>
          <w:tcPr>
            <w:tcW w:w="147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49"/>
              <w:jc w:val="center"/>
            </w:pPr>
            <w:r>
              <w:rPr>
                <w:rtl/>
              </w:rPr>
              <w:t xml:space="preserve"> General Concepts</w:t>
            </w:r>
          </w:p>
        </w:tc>
        <w:tc>
          <w:tcPr>
            <w:tcW w:w="258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71"/>
            </w:pPr>
            <w:r>
              <w:rPr>
                <w:rFonts w:ascii="Times New Roman" w:eastAsia="Times New Roman" w:hAnsi="Times New Roman" w:cs="Times New Roman"/>
                <w:sz w:val="28"/>
              </w:rPr>
              <w:t xml:space="preserve">Brain Imaging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2"/>
              <w:jc w:val="center"/>
            </w:pPr>
            <w:r>
              <w:rPr>
                <w:rFonts w:ascii="Times New Roman" w:eastAsia="Times New Roman" w:hAnsi="Times New Roman" w:cs="Times New Roman"/>
                <w:sz w:val="28"/>
              </w:rPr>
              <w:t>3</w:t>
            </w:r>
            <w:r>
              <w:t xml:space="preserve"> </w:t>
            </w:r>
          </w:p>
        </w:tc>
        <w:tc>
          <w:tcPr>
            <w:tcW w:w="1423"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6"/>
              <w:jc w:val="center"/>
            </w:pPr>
            <w:r>
              <w:rPr>
                <w:rFonts w:ascii="Times New Roman" w:eastAsia="Times New Roman" w:hAnsi="Times New Roman" w:cs="Times New Roman"/>
                <w:sz w:val="28"/>
                <w:szCs w:val="28"/>
                <w:rtl/>
              </w:rPr>
              <w:t xml:space="preserve"> Fourth</w:t>
            </w:r>
          </w:p>
        </w:tc>
      </w:tr>
      <w:tr w:rsidR="00963931" w:rsidTr="00570FE0">
        <w:trPr>
          <w:trHeight w:val="653"/>
        </w:trPr>
        <w:tc>
          <w:tcPr>
            <w:tcW w:w="136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6" w:right="179" w:hanging="26"/>
              <w:jc w:val="both"/>
            </w:pPr>
            <w:r>
              <w:rPr>
                <w:rFonts w:ascii="Times New Roman" w:eastAsia="Times New Roman" w:hAnsi="Times New Roman" w:cs="Times New Roman"/>
                <w:sz w:val="28"/>
                <w:szCs w:val="28"/>
                <w:rtl/>
              </w:rPr>
              <w:t>exams and Reports</w:t>
            </w:r>
          </w:p>
        </w:tc>
        <w:tc>
          <w:tcPr>
            <w:tcW w:w="14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 w:right="270" w:hanging="8"/>
              <w:jc w:val="both"/>
            </w:pPr>
            <w:r>
              <w:rPr>
                <w:rFonts w:ascii="Times New Roman" w:eastAsia="Times New Roman" w:hAnsi="Times New Roman" w:cs="Times New Roman"/>
                <w:sz w:val="28"/>
                <w:szCs w:val="28"/>
                <w:rtl/>
              </w:rPr>
              <w:t>Lecture and Discussion</w:t>
            </w:r>
          </w:p>
        </w:tc>
        <w:tc>
          <w:tcPr>
            <w:tcW w:w="147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49"/>
              <w:jc w:val="center"/>
            </w:pPr>
            <w:r>
              <w:rPr>
                <w:rtl/>
              </w:rPr>
              <w:t xml:space="preserve"> General Concepts</w:t>
            </w:r>
          </w:p>
        </w:tc>
        <w:tc>
          <w:tcPr>
            <w:tcW w:w="258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71"/>
              <w:jc w:val="both"/>
            </w:pPr>
            <w:r>
              <w:rPr>
                <w:rFonts w:ascii="Times New Roman" w:eastAsia="Times New Roman" w:hAnsi="Times New Roman" w:cs="Times New Roman"/>
                <w:sz w:val="28"/>
              </w:rPr>
              <w:t xml:space="preserve">Electromyography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2"/>
              <w:jc w:val="center"/>
            </w:pPr>
            <w:r>
              <w:rPr>
                <w:rFonts w:ascii="Times New Roman" w:eastAsia="Times New Roman" w:hAnsi="Times New Roman" w:cs="Times New Roman"/>
                <w:sz w:val="28"/>
              </w:rPr>
              <w:t>3</w:t>
            </w:r>
            <w:r>
              <w:t xml:space="preserve"> </w:t>
            </w:r>
          </w:p>
        </w:tc>
        <w:tc>
          <w:tcPr>
            <w:tcW w:w="1423"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6"/>
              <w:jc w:val="center"/>
            </w:pPr>
            <w:r>
              <w:rPr>
                <w:rFonts w:ascii="Times New Roman" w:eastAsia="Times New Roman" w:hAnsi="Times New Roman" w:cs="Times New Roman"/>
                <w:sz w:val="28"/>
                <w:szCs w:val="28"/>
                <w:rtl/>
              </w:rPr>
              <w:t xml:space="preserve"> Fifth</w:t>
            </w:r>
          </w:p>
        </w:tc>
      </w:tr>
      <w:tr w:rsidR="00963931" w:rsidTr="00570FE0">
        <w:trPr>
          <w:trHeight w:val="653"/>
        </w:trPr>
        <w:tc>
          <w:tcPr>
            <w:tcW w:w="136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6" w:right="179" w:hanging="26"/>
              <w:jc w:val="both"/>
            </w:pPr>
            <w:r>
              <w:rPr>
                <w:rFonts w:ascii="Times New Roman" w:eastAsia="Times New Roman" w:hAnsi="Times New Roman" w:cs="Times New Roman"/>
                <w:sz w:val="28"/>
                <w:szCs w:val="28"/>
                <w:rtl/>
              </w:rPr>
              <w:lastRenderedPageBreak/>
              <w:t>exams and Reports</w:t>
            </w:r>
          </w:p>
        </w:tc>
        <w:tc>
          <w:tcPr>
            <w:tcW w:w="14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 w:right="270" w:hanging="8"/>
              <w:jc w:val="both"/>
            </w:pPr>
            <w:r>
              <w:rPr>
                <w:rFonts w:ascii="Times New Roman" w:eastAsia="Times New Roman" w:hAnsi="Times New Roman" w:cs="Times New Roman"/>
                <w:sz w:val="28"/>
                <w:szCs w:val="28"/>
                <w:rtl/>
              </w:rPr>
              <w:t>Lecture and Discussion</w:t>
            </w:r>
          </w:p>
        </w:tc>
        <w:tc>
          <w:tcPr>
            <w:tcW w:w="147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49"/>
              <w:jc w:val="center"/>
            </w:pPr>
            <w:r>
              <w:rPr>
                <w:rtl/>
              </w:rPr>
              <w:t xml:space="preserve"> General Concepts</w:t>
            </w:r>
          </w:p>
        </w:tc>
        <w:tc>
          <w:tcPr>
            <w:tcW w:w="258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71"/>
            </w:pPr>
            <w:r>
              <w:rPr>
                <w:rFonts w:ascii="Times New Roman" w:eastAsia="Times New Roman" w:hAnsi="Times New Roman" w:cs="Times New Roman"/>
                <w:sz w:val="28"/>
              </w:rPr>
              <w:t xml:space="preserve">Dynamometry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2"/>
              <w:jc w:val="center"/>
            </w:pPr>
            <w:r>
              <w:rPr>
                <w:rFonts w:ascii="Times New Roman" w:eastAsia="Times New Roman" w:hAnsi="Times New Roman" w:cs="Times New Roman"/>
                <w:sz w:val="28"/>
              </w:rPr>
              <w:t>3</w:t>
            </w:r>
            <w:r>
              <w:t xml:space="preserve"> </w:t>
            </w:r>
          </w:p>
        </w:tc>
        <w:tc>
          <w:tcPr>
            <w:tcW w:w="1423"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4"/>
              <w:jc w:val="center"/>
            </w:pPr>
            <w:r>
              <w:rPr>
                <w:rFonts w:ascii="Times New Roman" w:eastAsia="Times New Roman" w:hAnsi="Times New Roman" w:cs="Times New Roman"/>
                <w:sz w:val="28"/>
                <w:szCs w:val="28"/>
                <w:rtl/>
              </w:rPr>
              <w:t xml:space="preserve"> Sixth</w:t>
            </w:r>
          </w:p>
        </w:tc>
      </w:tr>
      <w:tr w:rsidR="00963931" w:rsidTr="00570FE0">
        <w:trPr>
          <w:trHeight w:val="655"/>
        </w:trPr>
        <w:tc>
          <w:tcPr>
            <w:tcW w:w="136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6" w:right="179" w:hanging="26"/>
              <w:jc w:val="both"/>
            </w:pPr>
            <w:r>
              <w:rPr>
                <w:rFonts w:ascii="Times New Roman" w:eastAsia="Times New Roman" w:hAnsi="Times New Roman" w:cs="Times New Roman"/>
                <w:sz w:val="28"/>
                <w:szCs w:val="28"/>
                <w:rtl/>
              </w:rPr>
              <w:t>exams and Reports</w:t>
            </w:r>
          </w:p>
        </w:tc>
        <w:tc>
          <w:tcPr>
            <w:tcW w:w="14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 w:right="270" w:hanging="8"/>
              <w:jc w:val="both"/>
            </w:pPr>
            <w:r>
              <w:rPr>
                <w:rFonts w:ascii="Times New Roman" w:eastAsia="Times New Roman" w:hAnsi="Times New Roman" w:cs="Times New Roman"/>
                <w:sz w:val="28"/>
                <w:szCs w:val="28"/>
                <w:rtl/>
              </w:rPr>
              <w:t>Lecture and Discussion</w:t>
            </w:r>
          </w:p>
        </w:tc>
        <w:tc>
          <w:tcPr>
            <w:tcW w:w="147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49"/>
              <w:jc w:val="center"/>
            </w:pPr>
            <w:r>
              <w:rPr>
                <w:rtl/>
              </w:rPr>
              <w:t xml:space="preserve"> General Concepts</w:t>
            </w:r>
          </w:p>
        </w:tc>
        <w:tc>
          <w:tcPr>
            <w:tcW w:w="258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71"/>
            </w:pPr>
            <w:r>
              <w:rPr>
                <w:rFonts w:ascii="Times New Roman" w:eastAsia="Times New Roman" w:hAnsi="Times New Roman" w:cs="Times New Roman"/>
                <w:sz w:val="28"/>
              </w:rPr>
              <w:t xml:space="preserve">Electrocardiography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2"/>
              <w:jc w:val="center"/>
            </w:pPr>
            <w:r>
              <w:rPr>
                <w:rFonts w:ascii="Times New Roman" w:eastAsia="Times New Roman" w:hAnsi="Times New Roman" w:cs="Times New Roman"/>
                <w:sz w:val="28"/>
              </w:rPr>
              <w:t>3</w:t>
            </w:r>
            <w:r>
              <w:t xml:space="preserve"> </w:t>
            </w:r>
          </w:p>
        </w:tc>
        <w:tc>
          <w:tcPr>
            <w:tcW w:w="1423"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4"/>
              <w:jc w:val="center"/>
            </w:pPr>
            <w:r>
              <w:rPr>
                <w:rFonts w:ascii="Times New Roman" w:eastAsia="Times New Roman" w:hAnsi="Times New Roman" w:cs="Times New Roman"/>
                <w:sz w:val="28"/>
                <w:szCs w:val="28"/>
                <w:rtl/>
              </w:rPr>
              <w:t xml:space="preserve"> Seventh</w:t>
            </w:r>
          </w:p>
        </w:tc>
      </w:tr>
      <w:tr w:rsidR="00963931" w:rsidTr="00570FE0">
        <w:trPr>
          <w:trHeight w:val="653"/>
        </w:trPr>
        <w:tc>
          <w:tcPr>
            <w:tcW w:w="136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6" w:right="179" w:hanging="26"/>
              <w:jc w:val="both"/>
            </w:pPr>
            <w:r>
              <w:rPr>
                <w:rFonts w:ascii="Times New Roman" w:eastAsia="Times New Roman" w:hAnsi="Times New Roman" w:cs="Times New Roman"/>
                <w:sz w:val="28"/>
                <w:szCs w:val="28"/>
                <w:rtl/>
              </w:rPr>
              <w:t>exams and Reports</w:t>
            </w:r>
          </w:p>
        </w:tc>
        <w:tc>
          <w:tcPr>
            <w:tcW w:w="14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 w:right="270" w:hanging="8"/>
              <w:jc w:val="both"/>
            </w:pPr>
            <w:r>
              <w:rPr>
                <w:rFonts w:ascii="Times New Roman" w:eastAsia="Times New Roman" w:hAnsi="Times New Roman" w:cs="Times New Roman"/>
                <w:sz w:val="28"/>
                <w:szCs w:val="28"/>
                <w:rtl/>
              </w:rPr>
              <w:t>Lecture and Discussion</w:t>
            </w:r>
          </w:p>
        </w:tc>
        <w:tc>
          <w:tcPr>
            <w:tcW w:w="147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49"/>
              <w:jc w:val="center"/>
            </w:pPr>
            <w:r>
              <w:rPr>
                <w:rtl/>
              </w:rPr>
              <w:t xml:space="preserve"> General Concepts</w:t>
            </w:r>
          </w:p>
        </w:tc>
        <w:tc>
          <w:tcPr>
            <w:tcW w:w="258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71"/>
            </w:pPr>
            <w:r>
              <w:rPr>
                <w:rFonts w:ascii="Times New Roman" w:eastAsia="Times New Roman" w:hAnsi="Times New Roman" w:cs="Times New Roman"/>
                <w:sz w:val="28"/>
              </w:rPr>
              <w:t xml:space="preserve">Exam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2"/>
              <w:jc w:val="center"/>
            </w:pPr>
            <w:r>
              <w:rPr>
                <w:rFonts w:ascii="Times New Roman" w:eastAsia="Times New Roman" w:hAnsi="Times New Roman" w:cs="Times New Roman"/>
                <w:sz w:val="28"/>
              </w:rPr>
              <w:t>3</w:t>
            </w:r>
            <w:r>
              <w:t xml:space="preserve"> </w:t>
            </w:r>
          </w:p>
        </w:tc>
        <w:tc>
          <w:tcPr>
            <w:tcW w:w="1423"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6"/>
              <w:jc w:val="center"/>
            </w:pPr>
            <w:r>
              <w:rPr>
                <w:rFonts w:ascii="Times New Roman" w:eastAsia="Times New Roman" w:hAnsi="Times New Roman" w:cs="Times New Roman"/>
                <w:sz w:val="28"/>
                <w:szCs w:val="28"/>
                <w:rtl/>
              </w:rPr>
              <w:t xml:space="preserve"> Eighth</w:t>
            </w:r>
          </w:p>
        </w:tc>
      </w:tr>
      <w:tr w:rsidR="00963931" w:rsidTr="00570FE0">
        <w:trPr>
          <w:trHeight w:val="655"/>
        </w:trPr>
        <w:tc>
          <w:tcPr>
            <w:tcW w:w="136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6" w:right="179" w:hanging="26"/>
              <w:jc w:val="both"/>
            </w:pPr>
            <w:r>
              <w:rPr>
                <w:rFonts w:ascii="Times New Roman" w:eastAsia="Times New Roman" w:hAnsi="Times New Roman" w:cs="Times New Roman"/>
                <w:sz w:val="28"/>
                <w:szCs w:val="28"/>
                <w:rtl/>
              </w:rPr>
              <w:t>exams and Reports</w:t>
            </w:r>
          </w:p>
        </w:tc>
        <w:tc>
          <w:tcPr>
            <w:tcW w:w="14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 w:right="270" w:hanging="8"/>
              <w:jc w:val="both"/>
            </w:pPr>
            <w:r>
              <w:rPr>
                <w:rFonts w:ascii="Times New Roman" w:eastAsia="Times New Roman" w:hAnsi="Times New Roman" w:cs="Times New Roman"/>
                <w:sz w:val="28"/>
                <w:szCs w:val="28"/>
                <w:rtl/>
              </w:rPr>
              <w:t>Lecture and Discussion</w:t>
            </w:r>
          </w:p>
        </w:tc>
        <w:tc>
          <w:tcPr>
            <w:tcW w:w="147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49"/>
              <w:jc w:val="center"/>
            </w:pPr>
            <w:r>
              <w:rPr>
                <w:rtl/>
              </w:rPr>
              <w:t xml:space="preserve"> General Concepts</w:t>
            </w:r>
          </w:p>
        </w:tc>
        <w:tc>
          <w:tcPr>
            <w:tcW w:w="258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71"/>
            </w:pPr>
            <w:r>
              <w:rPr>
                <w:rFonts w:ascii="Times New Roman" w:eastAsia="Times New Roman" w:hAnsi="Times New Roman" w:cs="Times New Roman"/>
                <w:sz w:val="28"/>
              </w:rPr>
              <w:t xml:space="preserve">Ventilation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2"/>
              <w:jc w:val="center"/>
            </w:pPr>
            <w:r>
              <w:rPr>
                <w:rFonts w:ascii="Times New Roman" w:eastAsia="Times New Roman" w:hAnsi="Times New Roman" w:cs="Times New Roman"/>
                <w:sz w:val="28"/>
              </w:rPr>
              <w:t>3</w:t>
            </w:r>
            <w:r>
              <w:t xml:space="preserve"> </w:t>
            </w:r>
          </w:p>
        </w:tc>
        <w:tc>
          <w:tcPr>
            <w:tcW w:w="1423"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4"/>
              <w:jc w:val="center"/>
            </w:pPr>
            <w:r>
              <w:rPr>
                <w:rFonts w:ascii="Times New Roman" w:eastAsia="Times New Roman" w:hAnsi="Times New Roman" w:cs="Times New Roman"/>
                <w:sz w:val="28"/>
                <w:szCs w:val="28"/>
                <w:rtl/>
              </w:rPr>
              <w:t xml:space="preserve"> Ninth</w:t>
            </w:r>
          </w:p>
        </w:tc>
      </w:tr>
      <w:tr w:rsidR="00963931" w:rsidTr="00570FE0">
        <w:trPr>
          <w:trHeight w:val="653"/>
        </w:trPr>
        <w:tc>
          <w:tcPr>
            <w:tcW w:w="136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6" w:right="179" w:hanging="26"/>
              <w:jc w:val="both"/>
            </w:pPr>
            <w:r>
              <w:rPr>
                <w:rFonts w:ascii="Times New Roman" w:eastAsia="Times New Roman" w:hAnsi="Times New Roman" w:cs="Times New Roman"/>
                <w:sz w:val="28"/>
                <w:szCs w:val="28"/>
                <w:rtl/>
              </w:rPr>
              <w:t>exams and Reports</w:t>
            </w:r>
          </w:p>
        </w:tc>
        <w:tc>
          <w:tcPr>
            <w:tcW w:w="14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 w:right="270" w:hanging="8"/>
              <w:jc w:val="both"/>
            </w:pPr>
            <w:r>
              <w:rPr>
                <w:rFonts w:ascii="Times New Roman" w:eastAsia="Times New Roman" w:hAnsi="Times New Roman" w:cs="Times New Roman"/>
                <w:sz w:val="28"/>
                <w:szCs w:val="28"/>
                <w:rtl/>
              </w:rPr>
              <w:t>Lecture and Discussion</w:t>
            </w:r>
          </w:p>
        </w:tc>
        <w:tc>
          <w:tcPr>
            <w:tcW w:w="147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49"/>
              <w:jc w:val="center"/>
            </w:pPr>
            <w:r>
              <w:rPr>
                <w:rtl/>
              </w:rPr>
              <w:t xml:space="preserve"> General Concepts</w:t>
            </w:r>
          </w:p>
        </w:tc>
        <w:tc>
          <w:tcPr>
            <w:tcW w:w="258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71"/>
            </w:pPr>
            <w:r>
              <w:rPr>
                <w:rFonts w:ascii="Times New Roman" w:eastAsia="Times New Roman" w:hAnsi="Times New Roman" w:cs="Times New Roman"/>
                <w:sz w:val="28"/>
              </w:rPr>
              <w:t xml:space="preserve">Spirometry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2"/>
              <w:jc w:val="center"/>
            </w:pPr>
            <w:r>
              <w:rPr>
                <w:rFonts w:ascii="Times New Roman" w:eastAsia="Times New Roman" w:hAnsi="Times New Roman" w:cs="Times New Roman"/>
                <w:sz w:val="28"/>
              </w:rPr>
              <w:t>3</w:t>
            </w:r>
            <w:r>
              <w:t xml:space="preserve"> </w:t>
            </w:r>
          </w:p>
        </w:tc>
        <w:tc>
          <w:tcPr>
            <w:tcW w:w="1423"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4"/>
              <w:jc w:val="center"/>
            </w:pPr>
            <w:r>
              <w:rPr>
                <w:rFonts w:ascii="Times New Roman" w:eastAsia="Times New Roman" w:hAnsi="Times New Roman" w:cs="Times New Roman"/>
                <w:sz w:val="28"/>
                <w:szCs w:val="28"/>
                <w:rtl/>
              </w:rPr>
              <w:t xml:space="preserve"> Tenth</w:t>
            </w:r>
          </w:p>
        </w:tc>
      </w:tr>
      <w:tr w:rsidR="00963931" w:rsidTr="00570FE0">
        <w:trPr>
          <w:trHeight w:val="655"/>
        </w:trPr>
        <w:tc>
          <w:tcPr>
            <w:tcW w:w="136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6" w:right="179" w:hanging="26"/>
              <w:jc w:val="both"/>
            </w:pPr>
            <w:r>
              <w:rPr>
                <w:rFonts w:ascii="Times New Roman" w:eastAsia="Times New Roman" w:hAnsi="Times New Roman" w:cs="Times New Roman"/>
                <w:sz w:val="28"/>
                <w:szCs w:val="28"/>
                <w:rtl/>
              </w:rPr>
              <w:t>exams and Reports</w:t>
            </w:r>
          </w:p>
        </w:tc>
        <w:tc>
          <w:tcPr>
            <w:tcW w:w="14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 w:right="270" w:hanging="8"/>
              <w:jc w:val="both"/>
            </w:pPr>
            <w:r>
              <w:rPr>
                <w:rFonts w:ascii="Times New Roman" w:eastAsia="Times New Roman" w:hAnsi="Times New Roman" w:cs="Times New Roman"/>
                <w:sz w:val="28"/>
                <w:szCs w:val="28"/>
                <w:rtl/>
              </w:rPr>
              <w:t>Lecture and Discussion</w:t>
            </w:r>
          </w:p>
        </w:tc>
        <w:tc>
          <w:tcPr>
            <w:tcW w:w="147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49"/>
              <w:jc w:val="center"/>
            </w:pPr>
            <w:r>
              <w:rPr>
                <w:rtl/>
              </w:rPr>
              <w:t xml:space="preserve"> General Concepts</w:t>
            </w:r>
          </w:p>
        </w:tc>
        <w:tc>
          <w:tcPr>
            <w:tcW w:w="258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48"/>
            </w:pPr>
            <w:r>
              <w:rPr>
                <w:rFonts w:ascii="Times New Roman" w:eastAsia="Times New Roman" w:hAnsi="Times New Roman" w:cs="Times New Roman"/>
                <w:sz w:val="28"/>
              </w:rPr>
              <w:t xml:space="preserve">Urinalysis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2"/>
              <w:jc w:val="center"/>
            </w:pPr>
            <w:r>
              <w:rPr>
                <w:rFonts w:ascii="Times New Roman" w:eastAsia="Times New Roman" w:hAnsi="Times New Roman" w:cs="Times New Roman"/>
                <w:sz w:val="28"/>
              </w:rPr>
              <w:t>3</w:t>
            </w:r>
            <w:r>
              <w:t xml:space="preserve"> </w:t>
            </w:r>
          </w:p>
        </w:tc>
        <w:tc>
          <w:tcPr>
            <w:tcW w:w="1423"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8"/>
              <w:jc w:val="right"/>
            </w:pPr>
            <w:r>
              <w:rPr>
                <w:rFonts w:ascii="Times New Roman" w:eastAsia="Times New Roman" w:hAnsi="Times New Roman" w:cs="Times New Roman"/>
                <w:sz w:val="28"/>
                <w:szCs w:val="28"/>
                <w:rtl/>
              </w:rPr>
              <w:t xml:space="preserve"> Eleventh</w:t>
            </w:r>
          </w:p>
        </w:tc>
      </w:tr>
      <w:tr w:rsidR="00963931" w:rsidTr="00570FE0">
        <w:trPr>
          <w:trHeight w:val="653"/>
        </w:trPr>
        <w:tc>
          <w:tcPr>
            <w:tcW w:w="136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6" w:right="179" w:hanging="26"/>
              <w:jc w:val="both"/>
            </w:pPr>
            <w:r>
              <w:rPr>
                <w:rFonts w:ascii="Times New Roman" w:eastAsia="Times New Roman" w:hAnsi="Times New Roman" w:cs="Times New Roman"/>
                <w:sz w:val="28"/>
                <w:szCs w:val="28"/>
                <w:rtl/>
              </w:rPr>
              <w:t>exams and Reports</w:t>
            </w:r>
          </w:p>
        </w:tc>
        <w:tc>
          <w:tcPr>
            <w:tcW w:w="14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 w:right="270" w:hanging="8"/>
              <w:jc w:val="both"/>
            </w:pPr>
            <w:r>
              <w:rPr>
                <w:rFonts w:ascii="Times New Roman" w:eastAsia="Times New Roman" w:hAnsi="Times New Roman" w:cs="Times New Roman"/>
                <w:sz w:val="28"/>
                <w:szCs w:val="28"/>
                <w:rtl/>
              </w:rPr>
              <w:t>Lecture and Discussion</w:t>
            </w:r>
          </w:p>
        </w:tc>
        <w:tc>
          <w:tcPr>
            <w:tcW w:w="147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49"/>
              <w:jc w:val="center"/>
            </w:pPr>
            <w:r>
              <w:rPr>
                <w:rtl/>
              </w:rPr>
              <w:t xml:space="preserve"> General Concepts</w:t>
            </w:r>
          </w:p>
        </w:tc>
        <w:tc>
          <w:tcPr>
            <w:tcW w:w="258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71"/>
            </w:pPr>
            <w:r>
              <w:rPr>
                <w:rFonts w:ascii="Times New Roman" w:eastAsia="Times New Roman" w:hAnsi="Times New Roman" w:cs="Times New Roman"/>
                <w:sz w:val="28"/>
              </w:rPr>
              <w:t xml:space="preserve">View film “Fed Up”, food diary assigned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2"/>
              <w:jc w:val="center"/>
            </w:pPr>
            <w:r>
              <w:rPr>
                <w:rFonts w:ascii="Times New Roman" w:eastAsia="Times New Roman" w:hAnsi="Times New Roman" w:cs="Times New Roman"/>
                <w:sz w:val="28"/>
              </w:rPr>
              <w:t>3</w:t>
            </w:r>
            <w:r>
              <w:t xml:space="preserve"> </w:t>
            </w:r>
          </w:p>
        </w:tc>
        <w:tc>
          <w:tcPr>
            <w:tcW w:w="1423"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3"/>
              <w:jc w:val="center"/>
            </w:pPr>
            <w:r>
              <w:rPr>
                <w:rFonts w:ascii="Times New Roman" w:eastAsia="Times New Roman" w:hAnsi="Times New Roman" w:cs="Times New Roman"/>
                <w:sz w:val="28"/>
                <w:szCs w:val="28"/>
                <w:rtl/>
              </w:rPr>
              <w:t xml:space="preserve"> Twelfth</w:t>
            </w:r>
          </w:p>
        </w:tc>
      </w:tr>
      <w:tr w:rsidR="00963931" w:rsidTr="00570FE0">
        <w:trPr>
          <w:trHeight w:val="977"/>
        </w:trPr>
        <w:tc>
          <w:tcPr>
            <w:tcW w:w="136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6" w:right="179" w:hanging="26"/>
              <w:jc w:val="both"/>
            </w:pPr>
            <w:r>
              <w:rPr>
                <w:rFonts w:ascii="Times New Roman" w:eastAsia="Times New Roman" w:hAnsi="Times New Roman" w:cs="Times New Roman"/>
                <w:sz w:val="28"/>
                <w:szCs w:val="28"/>
                <w:rtl/>
              </w:rPr>
              <w:t>exams and Reports</w:t>
            </w:r>
          </w:p>
        </w:tc>
        <w:tc>
          <w:tcPr>
            <w:tcW w:w="14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61" w:right="323" w:hanging="61"/>
              <w:jc w:val="both"/>
            </w:pPr>
            <w:r>
              <w:rPr>
                <w:rFonts w:ascii="Times New Roman" w:eastAsia="Times New Roman" w:hAnsi="Times New Roman" w:cs="Times New Roman"/>
                <w:sz w:val="28"/>
                <w:szCs w:val="28"/>
                <w:rtl/>
              </w:rPr>
              <w:t>Lecture and Discussion</w:t>
            </w:r>
          </w:p>
        </w:tc>
        <w:tc>
          <w:tcPr>
            <w:tcW w:w="147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49"/>
              <w:jc w:val="center"/>
            </w:pPr>
            <w:r>
              <w:rPr>
                <w:rtl/>
              </w:rPr>
              <w:t xml:space="preserve"> General Concepts</w:t>
            </w:r>
          </w:p>
        </w:tc>
        <w:tc>
          <w:tcPr>
            <w:tcW w:w="258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48" w:right="289"/>
              <w:jc w:val="both"/>
            </w:pPr>
            <w:r>
              <w:rPr>
                <w:rFonts w:ascii="Times New Roman" w:eastAsia="Times New Roman" w:hAnsi="Times New Roman" w:cs="Times New Roman"/>
                <w:sz w:val="28"/>
              </w:rPr>
              <w:t xml:space="preserve">Physiology of Adiposity; SOS of lab instructor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2"/>
              <w:jc w:val="center"/>
            </w:pPr>
            <w:r>
              <w:rPr>
                <w:rFonts w:ascii="Times New Roman" w:eastAsia="Times New Roman" w:hAnsi="Times New Roman" w:cs="Times New Roman"/>
                <w:sz w:val="28"/>
              </w:rPr>
              <w:t>3</w:t>
            </w:r>
            <w:r>
              <w:t xml:space="preserve"> </w:t>
            </w:r>
          </w:p>
        </w:tc>
        <w:tc>
          <w:tcPr>
            <w:tcW w:w="1423"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53"/>
            </w:pPr>
            <w:r>
              <w:rPr>
                <w:rFonts w:ascii="Times New Roman" w:eastAsia="Times New Roman" w:hAnsi="Times New Roman" w:cs="Times New Roman"/>
                <w:sz w:val="28"/>
                <w:szCs w:val="28"/>
                <w:rtl/>
              </w:rPr>
              <w:t xml:space="preserve"> Thirteenth</w:t>
            </w:r>
          </w:p>
        </w:tc>
      </w:tr>
      <w:tr w:rsidR="00963931" w:rsidTr="00570FE0">
        <w:trPr>
          <w:trHeight w:val="653"/>
        </w:trPr>
        <w:tc>
          <w:tcPr>
            <w:tcW w:w="136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6" w:right="179" w:hanging="26"/>
              <w:jc w:val="both"/>
            </w:pPr>
            <w:r>
              <w:rPr>
                <w:rFonts w:ascii="Times New Roman" w:eastAsia="Times New Roman" w:hAnsi="Times New Roman" w:cs="Times New Roman"/>
                <w:sz w:val="28"/>
                <w:szCs w:val="28"/>
                <w:rtl/>
              </w:rPr>
              <w:t>exams and Reports</w:t>
            </w:r>
          </w:p>
        </w:tc>
        <w:tc>
          <w:tcPr>
            <w:tcW w:w="14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 w:right="270" w:hanging="8"/>
              <w:jc w:val="both"/>
            </w:pPr>
            <w:r>
              <w:rPr>
                <w:rFonts w:ascii="Times New Roman" w:eastAsia="Times New Roman" w:hAnsi="Times New Roman" w:cs="Times New Roman"/>
                <w:sz w:val="28"/>
                <w:szCs w:val="28"/>
                <w:rtl/>
              </w:rPr>
              <w:t>Lecture and Discussion</w:t>
            </w:r>
          </w:p>
        </w:tc>
        <w:tc>
          <w:tcPr>
            <w:tcW w:w="147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49"/>
              <w:jc w:val="center"/>
            </w:pPr>
            <w:r>
              <w:rPr>
                <w:rtl/>
              </w:rPr>
              <w:t xml:space="preserve"> General Concepts</w:t>
            </w:r>
          </w:p>
        </w:tc>
        <w:tc>
          <w:tcPr>
            <w:tcW w:w="258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71"/>
            </w:pPr>
            <w:r>
              <w:rPr>
                <w:rFonts w:ascii="Times New Roman" w:eastAsia="Times New Roman" w:hAnsi="Times New Roman" w:cs="Times New Roman"/>
                <w:sz w:val="28"/>
              </w:rPr>
              <w:t xml:space="preserve">review before final exam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2"/>
              <w:jc w:val="center"/>
            </w:pPr>
            <w:r>
              <w:rPr>
                <w:rFonts w:ascii="Times New Roman" w:eastAsia="Times New Roman" w:hAnsi="Times New Roman" w:cs="Times New Roman"/>
                <w:sz w:val="28"/>
              </w:rPr>
              <w:t>3</w:t>
            </w:r>
            <w:r>
              <w:t xml:space="preserve"> </w:t>
            </w:r>
          </w:p>
        </w:tc>
        <w:tc>
          <w:tcPr>
            <w:tcW w:w="1423"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53"/>
            </w:pPr>
            <w:r>
              <w:rPr>
                <w:rFonts w:ascii="Times New Roman" w:eastAsia="Times New Roman" w:hAnsi="Times New Roman" w:cs="Times New Roman"/>
                <w:sz w:val="28"/>
                <w:szCs w:val="28"/>
                <w:rtl/>
              </w:rPr>
              <w:t xml:space="preserve"> Fourteenth</w:t>
            </w:r>
          </w:p>
        </w:tc>
      </w:tr>
      <w:tr w:rsidR="00963931" w:rsidTr="00570FE0">
        <w:trPr>
          <w:trHeight w:val="977"/>
        </w:trPr>
        <w:tc>
          <w:tcPr>
            <w:tcW w:w="136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6" w:right="179" w:hanging="26"/>
              <w:jc w:val="both"/>
            </w:pPr>
            <w:r>
              <w:rPr>
                <w:rFonts w:ascii="Times New Roman" w:eastAsia="Times New Roman" w:hAnsi="Times New Roman" w:cs="Times New Roman"/>
                <w:sz w:val="28"/>
                <w:szCs w:val="28"/>
                <w:rtl/>
              </w:rPr>
              <w:t>exams and Reports</w:t>
            </w:r>
          </w:p>
        </w:tc>
        <w:tc>
          <w:tcPr>
            <w:tcW w:w="14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 w:right="270" w:hanging="8"/>
              <w:jc w:val="both"/>
            </w:pPr>
            <w:r>
              <w:rPr>
                <w:rFonts w:ascii="Times New Roman" w:eastAsia="Times New Roman" w:hAnsi="Times New Roman" w:cs="Times New Roman"/>
                <w:sz w:val="28"/>
                <w:szCs w:val="28"/>
                <w:rtl/>
              </w:rPr>
              <w:t>Lecture and Discussion</w:t>
            </w:r>
          </w:p>
        </w:tc>
        <w:tc>
          <w:tcPr>
            <w:tcW w:w="147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49"/>
              <w:jc w:val="center"/>
            </w:pPr>
            <w:r>
              <w:rPr>
                <w:rtl/>
              </w:rPr>
              <w:t xml:space="preserve"> General Concepts</w:t>
            </w:r>
          </w:p>
        </w:tc>
        <w:tc>
          <w:tcPr>
            <w:tcW w:w="258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71"/>
            </w:pPr>
            <w:r>
              <w:rPr>
                <w:rFonts w:ascii="Times New Roman" w:eastAsia="Times New Roman" w:hAnsi="Times New Roman" w:cs="Times New Roman"/>
                <w:sz w:val="28"/>
              </w:rPr>
              <w:t xml:space="preserve">Exam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2"/>
              <w:jc w:val="center"/>
            </w:pPr>
            <w:r>
              <w:rPr>
                <w:rFonts w:ascii="Times New Roman" w:eastAsia="Times New Roman" w:hAnsi="Times New Roman" w:cs="Times New Roman"/>
                <w:sz w:val="28"/>
              </w:rPr>
              <w:t>3</w:t>
            </w:r>
            <w:r>
              <w:t xml:space="preserve"> </w:t>
            </w:r>
          </w:p>
        </w:tc>
        <w:tc>
          <w:tcPr>
            <w:tcW w:w="1423"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96" w:right="388" w:hanging="96"/>
              <w:jc w:val="both"/>
            </w:pPr>
            <w:r>
              <w:rPr>
                <w:rFonts w:ascii="Times New Roman" w:eastAsia="Times New Roman" w:hAnsi="Times New Roman" w:cs="Times New Roman"/>
                <w:sz w:val="28"/>
                <w:szCs w:val="28"/>
                <w:rtl/>
              </w:rPr>
              <w:t>Fifteenth</w:t>
            </w:r>
          </w:p>
        </w:tc>
      </w:tr>
    </w:tbl>
    <w:p w:rsidR="00963931" w:rsidRDefault="00963931" w:rsidP="00963931">
      <w:pPr>
        <w:spacing w:after="0"/>
        <w:ind w:left="9362"/>
        <w:jc w:val="both"/>
      </w:pPr>
      <w:r>
        <w:rPr>
          <w:rFonts w:ascii="Times New Roman" w:eastAsia="Times New Roman" w:hAnsi="Times New Roman" w:cs="Times New Roman"/>
          <w:sz w:val="44"/>
        </w:rPr>
        <w:t xml:space="preserve"> </w:t>
      </w:r>
    </w:p>
    <w:p w:rsidR="00963931" w:rsidRDefault="00963931" w:rsidP="00963931">
      <w:pPr>
        <w:spacing w:after="137"/>
        <w:ind w:left="-1440" w:right="10912"/>
      </w:pPr>
      <w:r>
        <w:rPr>
          <w:noProof/>
        </w:rPr>
        <mc:AlternateContent>
          <mc:Choice Requires="wpg">
            <w:drawing>
              <wp:anchor distT="0" distB="0" distL="114300" distR="114300" simplePos="0" relativeHeight="251688960" behindDoc="0" locked="0" layoutInCell="1" allowOverlap="1" wp14:anchorId="02A4DA10" wp14:editId="094E5555">
                <wp:simplePos x="0" y="0"/>
                <wp:positionH relativeFrom="page">
                  <wp:posOffset>304800</wp:posOffset>
                </wp:positionH>
                <wp:positionV relativeFrom="page">
                  <wp:posOffset>342850</wp:posOffset>
                </wp:positionV>
                <wp:extent cx="38100" cy="9373870"/>
                <wp:effectExtent l="0" t="0" r="0" b="0"/>
                <wp:wrapTopAndBottom/>
                <wp:docPr id="268750" name="Group 268750"/>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1873" name="Shape 431873"/>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50A4423D" id="Group 268750" o:spid="_x0000_s1026" style="position:absolute;margin-left:24pt;margin-top:27pt;width:3pt;height:738.1pt;z-index:251688960;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">
                <v:shape id="Shape 431873"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689984" behindDoc="0" locked="0" layoutInCell="1" allowOverlap="1" wp14:anchorId="1D2C563B" wp14:editId="48F4D051">
                <wp:simplePos x="0" y="0"/>
                <wp:positionH relativeFrom="page">
                  <wp:posOffset>7430770</wp:posOffset>
                </wp:positionH>
                <wp:positionV relativeFrom="page">
                  <wp:posOffset>342850</wp:posOffset>
                </wp:positionV>
                <wp:extent cx="38100" cy="9373870"/>
                <wp:effectExtent l="0" t="0" r="0" b="0"/>
                <wp:wrapSquare wrapText="bothSides"/>
                <wp:docPr id="268751" name="Group 268751"/>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1875" name="Shape 431875"/>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252B4557" id="Group 268751" o:spid="_x0000_s1026" style="position:absolute;margin-left:585.1pt;margin-top:27pt;width:3pt;height:738.1pt;z-index:251689984;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">
                <v:shape id="Shape 431875"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" path="m,l38100,r,9373870l,9373870,,e" fillcolor="#002060" stroked="f" strokeweight="0">
                  <v:stroke miterlimit="83231f" joinstyle="miter"/>
                  <v:path arrowok="t" textboxrect="0,0,38100,9373870"/>
                </v:shape>
                <w10:wrap type="square" anchorx="page" anchory="page"/>
              </v:group>
            </w:pict>
          </mc:Fallback>
        </mc:AlternateContent>
      </w:r>
    </w:p>
    <w:tbl>
      <w:tblPr>
        <w:tblStyle w:val="TableGrid"/>
        <w:tblW w:w="9349" w:type="dxa"/>
        <w:tblInd w:w="6" w:type="dxa"/>
        <w:tblCellMar>
          <w:top w:w="9" w:type="dxa"/>
          <w:left w:w="41" w:type="dxa"/>
          <w:right w:w="37" w:type="dxa"/>
        </w:tblCellMar>
        <w:tblLook w:val="04A0" w:firstRow="1" w:lastRow="0" w:firstColumn="1" w:lastColumn="0" w:noHBand="0" w:noVBand="1"/>
      </w:tblPr>
      <w:tblGrid>
        <w:gridCol w:w="1822"/>
        <w:gridCol w:w="1862"/>
        <w:gridCol w:w="1503"/>
        <w:gridCol w:w="2194"/>
        <w:gridCol w:w="969"/>
        <w:gridCol w:w="1405"/>
      </w:tblGrid>
      <w:tr w:rsidR="00963931" w:rsidTr="00570FE0">
        <w:trPr>
          <w:trHeight w:val="491"/>
        </w:trPr>
        <w:tc>
          <w:tcPr>
            <w:tcW w:w="9349" w:type="dxa"/>
            <w:gridSpan w:val="6"/>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425"/>
            </w:pPr>
            <w:r>
              <w:rPr>
                <w:rFonts w:ascii="Times New Roman" w:eastAsia="Times New Roman" w:hAnsi="Times New Roman" w:cs="Times New Roman"/>
                <w:b/>
                <w:bCs/>
                <w:sz w:val="28"/>
                <w:szCs w:val="28"/>
              </w:rPr>
              <w:t xml:space="preserve">1. Course Structure (Practical) </w:t>
            </w:r>
          </w:p>
        </w:tc>
      </w:tr>
      <w:tr w:rsidR="00963931" w:rsidTr="00570FE0">
        <w:trPr>
          <w:trHeight w:val="750"/>
        </w:trPr>
        <w:tc>
          <w:tcPr>
            <w:tcW w:w="1372"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right="369" w:firstLine="68"/>
              <w:jc w:val="both"/>
            </w:pPr>
            <w:r>
              <w:rPr>
                <w:rFonts w:ascii="Times New Roman" w:eastAsia="Times New Roman" w:hAnsi="Times New Roman" w:cs="Times New Roman"/>
                <w:b/>
                <w:bCs/>
                <w:sz w:val="28"/>
                <w:szCs w:val="28"/>
                <w:rtl/>
              </w:rPr>
              <w:t>assessment Method</w:t>
            </w:r>
          </w:p>
        </w:tc>
        <w:tc>
          <w:tcPr>
            <w:tcW w:w="1460"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pPr>
            <w:r>
              <w:rPr>
                <w:rFonts w:ascii="Times New Roman" w:eastAsia="Times New Roman" w:hAnsi="Times New Roman" w:cs="Times New Roman"/>
                <w:b/>
                <w:bCs/>
                <w:sz w:val="28"/>
                <w:szCs w:val="28"/>
                <w:rtl/>
              </w:rPr>
              <w:t xml:space="preserve"> Teaching Method</w:t>
            </w:r>
          </w:p>
        </w:tc>
        <w:tc>
          <w:tcPr>
            <w:tcW w:w="1478"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left="157" w:right="70" w:hanging="157"/>
              <w:jc w:val="right"/>
            </w:pPr>
            <w:r>
              <w:rPr>
                <w:rFonts w:ascii="Times New Roman" w:eastAsia="Times New Roman" w:hAnsi="Times New Roman" w:cs="Times New Roman"/>
                <w:b/>
                <w:bCs/>
                <w:sz w:val="28"/>
                <w:szCs w:val="28"/>
                <w:rtl/>
              </w:rPr>
              <w:t>Required Learning Outcomes</w:t>
            </w:r>
          </w:p>
        </w:tc>
        <w:tc>
          <w:tcPr>
            <w:tcW w:w="2556"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right="170"/>
              <w:jc w:val="center"/>
            </w:pPr>
            <w:r>
              <w:rPr>
                <w:rFonts w:ascii="Times New Roman" w:eastAsia="Times New Roman" w:hAnsi="Times New Roman" w:cs="Times New Roman"/>
                <w:b/>
                <w:bCs/>
                <w:sz w:val="28"/>
                <w:szCs w:val="28"/>
                <w:rtl/>
              </w:rPr>
              <w:t xml:space="preserve"> Unit/Topic</w:t>
            </w:r>
          </w:p>
        </w:tc>
        <w:tc>
          <w:tcPr>
            <w:tcW w:w="1055"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right="144"/>
              <w:jc w:val="right"/>
            </w:pPr>
            <w:r>
              <w:rPr>
                <w:rFonts w:ascii="Times New Roman" w:eastAsia="Times New Roman" w:hAnsi="Times New Roman" w:cs="Times New Roman"/>
                <w:b/>
                <w:bCs/>
                <w:sz w:val="28"/>
                <w:szCs w:val="28"/>
                <w:rtl/>
              </w:rPr>
              <w:t xml:space="preserve"> Hours</w:t>
            </w:r>
          </w:p>
        </w:tc>
        <w:tc>
          <w:tcPr>
            <w:tcW w:w="1429"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right="169"/>
              <w:jc w:val="center"/>
            </w:pPr>
            <w:r>
              <w:rPr>
                <w:rFonts w:ascii="Times New Roman" w:eastAsia="Times New Roman" w:hAnsi="Times New Roman" w:cs="Times New Roman"/>
                <w:b/>
                <w:bCs/>
                <w:sz w:val="28"/>
                <w:szCs w:val="28"/>
                <w:rtl/>
              </w:rPr>
              <w:t xml:space="preserve"> Week</w:t>
            </w:r>
          </w:p>
        </w:tc>
      </w:tr>
      <w:tr w:rsidR="00963931" w:rsidTr="00570FE0">
        <w:trPr>
          <w:trHeight w:val="1376"/>
        </w:trPr>
        <w:tc>
          <w:tcPr>
            <w:tcW w:w="137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6" w:right="176" w:hanging="26"/>
              <w:jc w:val="both"/>
            </w:pPr>
            <w:r>
              <w:rPr>
                <w:rFonts w:ascii="Times New Roman" w:eastAsia="Times New Roman" w:hAnsi="Times New Roman" w:cs="Times New Roman"/>
                <w:sz w:val="28"/>
                <w:szCs w:val="28"/>
                <w:rtl/>
              </w:rPr>
              <w:t>exams and Reports</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468" w:firstLine="72"/>
              <w:jc w:val="right"/>
            </w:pPr>
            <w:r>
              <w:rPr>
                <w:rFonts w:ascii="Times New Roman" w:eastAsia="Times New Roman" w:hAnsi="Times New Roman" w:cs="Times New Roman"/>
                <w:sz w:val="28"/>
                <w:szCs w:val="28"/>
                <w:rtl/>
              </w:rPr>
              <w:t>Laboratory application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22"/>
              <w:jc w:val="center"/>
            </w:pPr>
            <w:r>
              <w:rPr>
                <w:rFonts w:ascii="Times New Roman" w:eastAsia="Times New Roman" w:hAnsi="Times New Roman" w:cs="Times New Roman"/>
                <w:sz w:val="28"/>
                <w:szCs w:val="28"/>
                <w:rtl/>
              </w:rPr>
              <w:t xml:space="preserve"> General Concepts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sz w:val="28"/>
              </w:rPr>
              <w:t xml:space="preserve">Organizing </w:t>
            </w:r>
          </w:p>
          <w:p w:rsidR="00963931" w:rsidRDefault="00963931" w:rsidP="00570FE0">
            <w:pPr>
              <w:ind w:left="67"/>
            </w:pPr>
            <w:r>
              <w:rPr>
                <w:sz w:val="28"/>
              </w:rPr>
              <w:t xml:space="preserve">Principles such as </w:t>
            </w:r>
          </w:p>
          <w:p w:rsidR="00963931" w:rsidRDefault="00963931" w:rsidP="00570FE0">
            <w:pPr>
              <w:ind w:left="67"/>
            </w:pPr>
            <w:r>
              <w:rPr>
                <w:sz w:val="28"/>
              </w:rPr>
              <w:t xml:space="preserve">Homeostasis &amp; </w:t>
            </w:r>
          </w:p>
          <w:p w:rsidR="00963931" w:rsidRDefault="00963931" w:rsidP="00570FE0">
            <w:pPr>
              <w:ind w:left="67"/>
            </w:pPr>
            <w:r>
              <w:rPr>
                <w:sz w:val="28"/>
              </w:rPr>
              <w:t xml:space="preserve">Feedback Loops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20"/>
              <w:jc w:val="center"/>
            </w:pPr>
            <w:r>
              <w:rPr>
                <w:rFonts w:ascii="Times New Roman" w:eastAsia="Times New Roman" w:hAnsi="Times New Roman" w:cs="Times New Roman"/>
                <w:sz w:val="28"/>
              </w:rPr>
              <w:t xml:space="preserve">4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57"/>
              <w:jc w:val="center"/>
            </w:pPr>
            <w:r>
              <w:rPr>
                <w:rFonts w:ascii="Times New Roman" w:eastAsia="Times New Roman" w:hAnsi="Times New Roman" w:cs="Times New Roman"/>
                <w:sz w:val="28"/>
                <w:szCs w:val="28"/>
                <w:rtl/>
              </w:rPr>
              <w:t xml:space="preserve"> First</w:t>
            </w:r>
          </w:p>
        </w:tc>
      </w:tr>
      <w:tr w:rsidR="00963931" w:rsidTr="00570FE0">
        <w:trPr>
          <w:trHeight w:val="694"/>
        </w:trPr>
        <w:tc>
          <w:tcPr>
            <w:tcW w:w="137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6" w:right="176" w:hanging="26"/>
              <w:jc w:val="both"/>
            </w:pPr>
            <w:r>
              <w:rPr>
                <w:rFonts w:ascii="Times New Roman" w:eastAsia="Times New Roman" w:hAnsi="Times New Roman" w:cs="Times New Roman"/>
                <w:sz w:val="28"/>
                <w:szCs w:val="28"/>
                <w:rtl/>
              </w:rPr>
              <w:t>exams and Reports</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468" w:firstLine="72"/>
              <w:jc w:val="right"/>
            </w:pPr>
            <w:r>
              <w:rPr>
                <w:rFonts w:ascii="Times New Roman" w:eastAsia="Times New Roman" w:hAnsi="Times New Roman" w:cs="Times New Roman"/>
                <w:sz w:val="28"/>
                <w:szCs w:val="28"/>
                <w:rtl/>
              </w:rPr>
              <w:t>Laboratory application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44"/>
              <w:jc w:val="center"/>
            </w:pPr>
            <w:r>
              <w:rPr>
                <w:rtl/>
              </w:rPr>
              <w:t xml:space="preserve"> General Concepts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right="28"/>
            </w:pPr>
            <w:r>
              <w:rPr>
                <w:sz w:val="28"/>
              </w:rPr>
              <w:t xml:space="preserve">Basic Biochemistry &amp; Metabolism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6"/>
              <w:jc w:val="center"/>
            </w:pPr>
            <w:r>
              <w:rPr>
                <w:rFonts w:ascii="Times New Roman" w:eastAsia="Times New Roman" w:hAnsi="Times New Roman" w:cs="Times New Roman"/>
                <w:sz w:val="28"/>
              </w:rPr>
              <w:t>4</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57"/>
              <w:jc w:val="center"/>
            </w:pPr>
            <w:r>
              <w:rPr>
                <w:rFonts w:ascii="Times New Roman" w:eastAsia="Times New Roman" w:hAnsi="Times New Roman" w:cs="Times New Roman"/>
                <w:sz w:val="28"/>
                <w:szCs w:val="28"/>
                <w:rtl/>
              </w:rPr>
              <w:t xml:space="preserve"> Second</w:t>
            </w:r>
          </w:p>
        </w:tc>
      </w:tr>
      <w:tr w:rsidR="00963931" w:rsidTr="00570FE0">
        <w:trPr>
          <w:trHeight w:val="977"/>
        </w:trPr>
        <w:tc>
          <w:tcPr>
            <w:tcW w:w="137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6" w:right="176" w:hanging="26"/>
              <w:jc w:val="both"/>
            </w:pPr>
            <w:r>
              <w:rPr>
                <w:rFonts w:ascii="Times New Roman" w:eastAsia="Times New Roman" w:hAnsi="Times New Roman" w:cs="Times New Roman"/>
                <w:sz w:val="28"/>
                <w:szCs w:val="28"/>
                <w:rtl/>
              </w:rPr>
              <w:t>exams and Reports</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468" w:firstLine="72"/>
              <w:jc w:val="right"/>
            </w:pPr>
            <w:r>
              <w:rPr>
                <w:rFonts w:ascii="Times New Roman" w:eastAsia="Times New Roman" w:hAnsi="Times New Roman" w:cs="Times New Roman"/>
                <w:sz w:val="28"/>
                <w:szCs w:val="28"/>
                <w:rtl/>
              </w:rPr>
              <w:t>Laboratory application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44"/>
              <w:jc w:val="center"/>
            </w:pPr>
            <w:r>
              <w:rPr>
                <w:rtl/>
              </w:rPr>
              <w:t xml:space="preserve"> General Concepts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Times New Roman" w:eastAsia="Times New Roman" w:hAnsi="Times New Roman" w:cs="Times New Roman"/>
                <w:sz w:val="28"/>
              </w:rPr>
              <w:t xml:space="preserve">Cell Physiology &amp; </w:t>
            </w:r>
          </w:p>
          <w:p w:rsidR="00963931" w:rsidRDefault="00963931" w:rsidP="00570FE0">
            <w:pPr>
              <w:ind w:left="67"/>
            </w:pPr>
            <w:r>
              <w:rPr>
                <w:rFonts w:ascii="Times New Roman" w:eastAsia="Times New Roman" w:hAnsi="Times New Roman" w:cs="Times New Roman"/>
                <w:sz w:val="28"/>
              </w:rPr>
              <w:t xml:space="preserve">Membrane </w:t>
            </w:r>
          </w:p>
          <w:p w:rsidR="00963931" w:rsidRDefault="00963931" w:rsidP="00570FE0">
            <w:pPr>
              <w:ind w:left="67"/>
            </w:pPr>
            <w:r>
              <w:rPr>
                <w:rFonts w:ascii="Times New Roman" w:eastAsia="Times New Roman" w:hAnsi="Times New Roman" w:cs="Times New Roman"/>
                <w:sz w:val="28"/>
              </w:rPr>
              <w:t xml:space="preserve">Transport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6"/>
              <w:jc w:val="center"/>
            </w:pPr>
            <w:r>
              <w:rPr>
                <w:rFonts w:ascii="Times New Roman" w:eastAsia="Times New Roman" w:hAnsi="Times New Roman" w:cs="Times New Roman"/>
                <w:sz w:val="28"/>
              </w:rPr>
              <w:t>4</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57"/>
              <w:jc w:val="center"/>
            </w:pPr>
            <w:r>
              <w:rPr>
                <w:rFonts w:ascii="Times New Roman" w:eastAsia="Times New Roman" w:hAnsi="Times New Roman" w:cs="Times New Roman"/>
                <w:sz w:val="28"/>
                <w:szCs w:val="28"/>
                <w:rtl/>
              </w:rPr>
              <w:t xml:space="preserve"> Third</w:t>
            </w:r>
          </w:p>
        </w:tc>
      </w:tr>
      <w:tr w:rsidR="00963931" w:rsidTr="00570FE0">
        <w:trPr>
          <w:trHeight w:val="655"/>
        </w:trPr>
        <w:tc>
          <w:tcPr>
            <w:tcW w:w="137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6" w:right="176" w:hanging="26"/>
              <w:jc w:val="both"/>
            </w:pPr>
            <w:r>
              <w:rPr>
                <w:rFonts w:ascii="Times New Roman" w:eastAsia="Times New Roman" w:hAnsi="Times New Roman" w:cs="Times New Roman"/>
                <w:sz w:val="28"/>
                <w:szCs w:val="28"/>
                <w:rtl/>
              </w:rPr>
              <w:lastRenderedPageBreak/>
              <w:t>exams and Reports</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468" w:firstLine="72"/>
              <w:jc w:val="right"/>
            </w:pPr>
            <w:r>
              <w:rPr>
                <w:rFonts w:ascii="Times New Roman" w:eastAsia="Times New Roman" w:hAnsi="Times New Roman" w:cs="Times New Roman"/>
                <w:sz w:val="28"/>
                <w:szCs w:val="28"/>
                <w:rtl/>
              </w:rPr>
              <w:t>Laboratory application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44"/>
              <w:jc w:val="center"/>
            </w:pPr>
            <w:r>
              <w:rPr>
                <w:rtl/>
              </w:rPr>
              <w:t xml:space="preserve"> General Concepts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Times New Roman" w:eastAsia="Times New Roman" w:hAnsi="Times New Roman" w:cs="Times New Roman"/>
                <w:sz w:val="28"/>
              </w:rPr>
              <w:t xml:space="preserve">Tissue Physiology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6"/>
              <w:jc w:val="center"/>
            </w:pPr>
            <w:r>
              <w:rPr>
                <w:rFonts w:ascii="Times New Roman" w:eastAsia="Times New Roman" w:hAnsi="Times New Roman" w:cs="Times New Roman"/>
                <w:sz w:val="28"/>
              </w:rPr>
              <w:t>4</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57"/>
              <w:jc w:val="center"/>
            </w:pPr>
            <w:r>
              <w:rPr>
                <w:rFonts w:ascii="Times New Roman" w:eastAsia="Times New Roman" w:hAnsi="Times New Roman" w:cs="Times New Roman"/>
                <w:sz w:val="28"/>
                <w:szCs w:val="28"/>
                <w:rtl/>
              </w:rPr>
              <w:t xml:space="preserve"> Fourth</w:t>
            </w:r>
          </w:p>
        </w:tc>
      </w:tr>
      <w:tr w:rsidR="00963931" w:rsidTr="00570FE0">
        <w:trPr>
          <w:trHeight w:val="653"/>
        </w:trPr>
        <w:tc>
          <w:tcPr>
            <w:tcW w:w="137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6" w:right="176" w:hanging="26"/>
              <w:jc w:val="both"/>
            </w:pPr>
            <w:r>
              <w:rPr>
                <w:rFonts w:ascii="Times New Roman" w:eastAsia="Times New Roman" w:hAnsi="Times New Roman" w:cs="Times New Roman"/>
                <w:sz w:val="28"/>
                <w:szCs w:val="28"/>
                <w:rtl/>
              </w:rPr>
              <w:t>exams and Reports</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468" w:firstLine="72"/>
              <w:jc w:val="right"/>
            </w:pPr>
            <w:r>
              <w:rPr>
                <w:rFonts w:ascii="Times New Roman" w:eastAsia="Times New Roman" w:hAnsi="Times New Roman" w:cs="Times New Roman"/>
                <w:sz w:val="28"/>
                <w:szCs w:val="28"/>
                <w:rtl/>
              </w:rPr>
              <w:t>Laboratory application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44"/>
              <w:jc w:val="center"/>
            </w:pPr>
            <w:r>
              <w:rPr>
                <w:rtl/>
              </w:rPr>
              <w:t xml:space="preserve"> General Concepts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sz w:val="28"/>
              </w:rPr>
              <w:t xml:space="preserve">Neurophysiology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6"/>
              <w:jc w:val="center"/>
            </w:pPr>
            <w:r>
              <w:rPr>
                <w:rFonts w:ascii="Times New Roman" w:eastAsia="Times New Roman" w:hAnsi="Times New Roman" w:cs="Times New Roman"/>
                <w:sz w:val="28"/>
              </w:rPr>
              <w:t>4</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57"/>
              <w:jc w:val="center"/>
            </w:pPr>
            <w:r>
              <w:rPr>
                <w:rFonts w:ascii="Times New Roman" w:eastAsia="Times New Roman" w:hAnsi="Times New Roman" w:cs="Times New Roman"/>
                <w:sz w:val="28"/>
                <w:szCs w:val="28"/>
                <w:rtl/>
              </w:rPr>
              <w:t xml:space="preserve"> Fifth</w:t>
            </w:r>
          </w:p>
        </w:tc>
      </w:tr>
      <w:tr w:rsidR="00963931" w:rsidTr="00570FE0">
        <w:trPr>
          <w:trHeight w:val="655"/>
        </w:trPr>
        <w:tc>
          <w:tcPr>
            <w:tcW w:w="137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6" w:right="176" w:hanging="26"/>
              <w:jc w:val="both"/>
            </w:pPr>
            <w:r>
              <w:rPr>
                <w:rFonts w:ascii="Times New Roman" w:eastAsia="Times New Roman" w:hAnsi="Times New Roman" w:cs="Times New Roman"/>
                <w:sz w:val="28"/>
                <w:szCs w:val="28"/>
                <w:rtl/>
              </w:rPr>
              <w:t>exams and Reports</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468" w:firstLine="72"/>
              <w:jc w:val="right"/>
            </w:pPr>
            <w:r>
              <w:rPr>
                <w:rFonts w:ascii="Times New Roman" w:eastAsia="Times New Roman" w:hAnsi="Times New Roman" w:cs="Times New Roman"/>
                <w:sz w:val="28"/>
                <w:szCs w:val="28"/>
                <w:rtl/>
              </w:rPr>
              <w:t>Laboratory application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44"/>
              <w:jc w:val="center"/>
            </w:pPr>
            <w:r>
              <w:rPr>
                <w:rtl/>
              </w:rPr>
              <w:t xml:space="preserve"> General Concepts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sz w:val="28"/>
              </w:rPr>
              <w:t>Sensory Physiology</w:t>
            </w:r>
            <w:r>
              <w:rPr>
                <w:rFonts w:ascii="Times New Roman" w:eastAsia="Times New Roman" w:hAnsi="Times New Roman" w:cs="Times New Roman"/>
                <w:sz w:val="28"/>
              </w:rPr>
              <w:t xml:space="preserve"> </w:t>
            </w:r>
            <w:r>
              <w:rPr>
                <w:sz w:val="28"/>
              </w:rPr>
              <w:t xml:space="preserve">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6"/>
              <w:jc w:val="center"/>
            </w:pPr>
            <w:r>
              <w:rPr>
                <w:rFonts w:ascii="Times New Roman" w:eastAsia="Times New Roman" w:hAnsi="Times New Roman" w:cs="Times New Roman"/>
                <w:sz w:val="28"/>
              </w:rPr>
              <w:t>4</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54"/>
              <w:jc w:val="center"/>
            </w:pPr>
            <w:r>
              <w:rPr>
                <w:rFonts w:ascii="Times New Roman" w:eastAsia="Times New Roman" w:hAnsi="Times New Roman" w:cs="Times New Roman"/>
                <w:sz w:val="28"/>
                <w:szCs w:val="28"/>
                <w:rtl/>
              </w:rPr>
              <w:t xml:space="preserve"> Sixth</w:t>
            </w:r>
          </w:p>
        </w:tc>
      </w:tr>
      <w:tr w:rsidR="00963931" w:rsidTr="00570FE0">
        <w:trPr>
          <w:trHeight w:val="653"/>
        </w:trPr>
        <w:tc>
          <w:tcPr>
            <w:tcW w:w="137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6" w:right="176" w:hanging="26"/>
              <w:jc w:val="both"/>
            </w:pPr>
            <w:r>
              <w:rPr>
                <w:rFonts w:ascii="Times New Roman" w:eastAsia="Times New Roman" w:hAnsi="Times New Roman" w:cs="Times New Roman"/>
                <w:sz w:val="28"/>
                <w:szCs w:val="28"/>
                <w:rtl/>
              </w:rPr>
              <w:t>exams and Reports</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468" w:firstLine="72"/>
              <w:jc w:val="right"/>
            </w:pPr>
            <w:r>
              <w:rPr>
                <w:rFonts w:ascii="Times New Roman" w:eastAsia="Times New Roman" w:hAnsi="Times New Roman" w:cs="Times New Roman"/>
                <w:sz w:val="28"/>
                <w:szCs w:val="28"/>
                <w:rtl/>
              </w:rPr>
              <w:t>Laboratory application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44"/>
              <w:jc w:val="center"/>
            </w:pPr>
            <w:r>
              <w:rPr>
                <w:rtl/>
              </w:rPr>
              <w:t xml:space="preserve"> General Concepts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Times New Roman" w:eastAsia="Times New Roman" w:hAnsi="Times New Roman" w:cs="Times New Roman"/>
                <w:sz w:val="28"/>
              </w:rPr>
              <w:t xml:space="preserve">Endocrinology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6"/>
              <w:jc w:val="center"/>
            </w:pPr>
            <w:r>
              <w:rPr>
                <w:rFonts w:ascii="Times New Roman" w:eastAsia="Times New Roman" w:hAnsi="Times New Roman" w:cs="Times New Roman"/>
                <w:sz w:val="28"/>
              </w:rPr>
              <w:t>4</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54"/>
              <w:jc w:val="center"/>
            </w:pPr>
            <w:r>
              <w:rPr>
                <w:rFonts w:ascii="Times New Roman" w:eastAsia="Times New Roman" w:hAnsi="Times New Roman" w:cs="Times New Roman"/>
                <w:sz w:val="28"/>
                <w:szCs w:val="28"/>
                <w:rtl/>
              </w:rPr>
              <w:t xml:space="preserve"> Seventh</w:t>
            </w:r>
          </w:p>
        </w:tc>
      </w:tr>
      <w:tr w:rsidR="00963931" w:rsidTr="00570FE0">
        <w:trPr>
          <w:trHeight w:val="653"/>
        </w:trPr>
        <w:tc>
          <w:tcPr>
            <w:tcW w:w="137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6" w:right="176" w:hanging="26"/>
              <w:jc w:val="both"/>
            </w:pPr>
            <w:r>
              <w:rPr>
                <w:rFonts w:ascii="Times New Roman" w:eastAsia="Times New Roman" w:hAnsi="Times New Roman" w:cs="Times New Roman"/>
                <w:sz w:val="28"/>
                <w:szCs w:val="28"/>
                <w:rtl/>
              </w:rPr>
              <w:t>exams and Reports</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468" w:firstLine="72"/>
              <w:jc w:val="right"/>
            </w:pPr>
            <w:r>
              <w:rPr>
                <w:rFonts w:ascii="Times New Roman" w:eastAsia="Times New Roman" w:hAnsi="Times New Roman" w:cs="Times New Roman"/>
                <w:sz w:val="28"/>
                <w:szCs w:val="28"/>
                <w:rtl/>
              </w:rPr>
              <w:t>Laboratory application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44"/>
              <w:jc w:val="center"/>
            </w:pPr>
            <w:r>
              <w:rPr>
                <w:rtl/>
              </w:rPr>
              <w:t xml:space="preserve"> General Concepts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sz w:val="28"/>
              </w:rPr>
              <w:t xml:space="preserve">Muscle Physiology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6"/>
              <w:jc w:val="center"/>
            </w:pPr>
            <w:r>
              <w:rPr>
                <w:rFonts w:ascii="Times New Roman" w:eastAsia="Times New Roman" w:hAnsi="Times New Roman" w:cs="Times New Roman"/>
                <w:sz w:val="28"/>
              </w:rPr>
              <w:t>4</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57"/>
              <w:jc w:val="center"/>
            </w:pPr>
            <w:r>
              <w:rPr>
                <w:rFonts w:ascii="Times New Roman" w:eastAsia="Times New Roman" w:hAnsi="Times New Roman" w:cs="Times New Roman"/>
                <w:sz w:val="28"/>
                <w:szCs w:val="28"/>
                <w:rtl/>
              </w:rPr>
              <w:t xml:space="preserve"> Eighth</w:t>
            </w:r>
          </w:p>
        </w:tc>
      </w:tr>
      <w:tr w:rsidR="00963931" w:rsidTr="00570FE0">
        <w:trPr>
          <w:trHeight w:val="655"/>
        </w:trPr>
        <w:tc>
          <w:tcPr>
            <w:tcW w:w="137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6" w:right="176" w:hanging="26"/>
              <w:jc w:val="both"/>
            </w:pPr>
            <w:r>
              <w:rPr>
                <w:rFonts w:ascii="Times New Roman" w:eastAsia="Times New Roman" w:hAnsi="Times New Roman" w:cs="Times New Roman"/>
                <w:sz w:val="28"/>
                <w:szCs w:val="28"/>
                <w:rtl/>
              </w:rPr>
              <w:t>exams and Reports</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468" w:firstLine="72"/>
              <w:jc w:val="right"/>
            </w:pPr>
            <w:r>
              <w:rPr>
                <w:rFonts w:ascii="Times New Roman" w:eastAsia="Times New Roman" w:hAnsi="Times New Roman" w:cs="Times New Roman"/>
                <w:sz w:val="28"/>
                <w:szCs w:val="28"/>
                <w:rtl/>
              </w:rPr>
              <w:t>Laboratory application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44"/>
              <w:jc w:val="center"/>
            </w:pPr>
            <w:r>
              <w:rPr>
                <w:rtl/>
              </w:rPr>
              <w:t xml:space="preserve"> General Concepts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Times New Roman" w:eastAsia="Times New Roman" w:hAnsi="Times New Roman" w:cs="Times New Roman"/>
                <w:sz w:val="28"/>
              </w:rPr>
              <w:t xml:space="preserve">Cardiovascular Physiology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6"/>
              <w:jc w:val="center"/>
            </w:pPr>
            <w:r>
              <w:rPr>
                <w:rFonts w:ascii="Times New Roman" w:eastAsia="Times New Roman" w:hAnsi="Times New Roman" w:cs="Times New Roman"/>
                <w:sz w:val="28"/>
              </w:rPr>
              <w:t>4</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54"/>
              <w:jc w:val="center"/>
            </w:pPr>
            <w:r>
              <w:rPr>
                <w:rFonts w:ascii="Times New Roman" w:eastAsia="Times New Roman" w:hAnsi="Times New Roman" w:cs="Times New Roman"/>
                <w:sz w:val="28"/>
                <w:szCs w:val="28"/>
                <w:rtl/>
              </w:rPr>
              <w:t xml:space="preserve"> Ninth</w:t>
            </w:r>
          </w:p>
        </w:tc>
      </w:tr>
      <w:tr w:rsidR="00963931" w:rsidTr="00570FE0">
        <w:trPr>
          <w:trHeight w:val="694"/>
        </w:trPr>
        <w:tc>
          <w:tcPr>
            <w:tcW w:w="137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6" w:right="176" w:hanging="26"/>
              <w:jc w:val="both"/>
            </w:pPr>
            <w:r>
              <w:rPr>
                <w:rFonts w:ascii="Times New Roman" w:eastAsia="Times New Roman" w:hAnsi="Times New Roman" w:cs="Times New Roman"/>
                <w:sz w:val="28"/>
                <w:szCs w:val="28"/>
                <w:rtl/>
              </w:rPr>
              <w:t>exams and Reports</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468" w:firstLine="72"/>
              <w:jc w:val="right"/>
            </w:pPr>
            <w:r>
              <w:rPr>
                <w:rFonts w:ascii="Times New Roman" w:eastAsia="Times New Roman" w:hAnsi="Times New Roman" w:cs="Times New Roman"/>
                <w:sz w:val="28"/>
                <w:szCs w:val="28"/>
                <w:rtl/>
              </w:rPr>
              <w:t>Laboratory application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44"/>
              <w:jc w:val="center"/>
            </w:pPr>
            <w:r>
              <w:rPr>
                <w:rtl/>
              </w:rPr>
              <w:t xml:space="preserve"> General Concepts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sz w:val="28"/>
              </w:rPr>
              <w:t>Respiratory Physiology</w:t>
            </w:r>
            <w:r>
              <w:rPr>
                <w:rFonts w:ascii="Times New Roman" w:eastAsia="Times New Roman" w:hAnsi="Times New Roman" w:cs="Times New Roman"/>
                <w:sz w:val="28"/>
              </w:rPr>
              <w:t xml:space="preserve"> </w:t>
            </w:r>
            <w:r>
              <w:rPr>
                <w:sz w:val="28"/>
              </w:rPr>
              <w:t xml:space="preserve">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6"/>
              <w:jc w:val="center"/>
            </w:pPr>
            <w:r>
              <w:rPr>
                <w:rFonts w:ascii="Times New Roman" w:eastAsia="Times New Roman" w:hAnsi="Times New Roman" w:cs="Times New Roman"/>
                <w:sz w:val="28"/>
              </w:rPr>
              <w:t>4</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54"/>
              <w:jc w:val="center"/>
            </w:pPr>
            <w:r>
              <w:rPr>
                <w:rFonts w:ascii="Times New Roman" w:eastAsia="Times New Roman" w:hAnsi="Times New Roman" w:cs="Times New Roman"/>
                <w:sz w:val="28"/>
                <w:szCs w:val="28"/>
                <w:rtl/>
              </w:rPr>
              <w:t xml:space="preserve"> Tenth</w:t>
            </w:r>
          </w:p>
        </w:tc>
      </w:tr>
      <w:tr w:rsidR="00963931" w:rsidTr="00570FE0">
        <w:trPr>
          <w:trHeight w:val="874"/>
        </w:trPr>
        <w:tc>
          <w:tcPr>
            <w:tcW w:w="137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6" w:right="176" w:hanging="26"/>
              <w:jc w:val="both"/>
            </w:pPr>
            <w:r>
              <w:rPr>
                <w:rFonts w:ascii="Times New Roman" w:eastAsia="Times New Roman" w:hAnsi="Times New Roman" w:cs="Times New Roman"/>
                <w:sz w:val="28"/>
                <w:szCs w:val="28"/>
                <w:rtl/>
              </w:rPr>
              <w:t>exams and Reports</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468" w:firstLine="72"/>
              <w:jc w:val="right"/>
            </w:pPr>
            <w:r>
              <w:rPr>
                <w:rFonts w:ascii="Times New Roman" w:eastAsia="Times New Roman" w:hAnsi="Times New Roman" w:cs="Times New Roman"/>
                <w:sz w:val="28"/>
                <w:szCs w:val="28"/>
                <w:rtl/>
              </w:rPr>
              <w:t>Laboratory application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44"/>
              <w:jc w:val="center"/>
            </w:pPr>
            <w:r>
              <w:rPr>
                <w:rtl/>
              </w:rPr>
              <w:t xml:space="preserve"> General Concepts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sz w:val="28"/>
              </w:rPr>
              <w:t xml:space="preserve">Immunology </w:t>
            </w:r>
          </w:p>
          <w:p w:rsidR="00963931" w:rsidRDefault="00963931" w:rsidP="00570FE0">
            <w:pPr>
              <w:ind w:left="787"/>
            </w:pPr>
            <w:r>
              <w:rPr>
                <w:rFonts w:ascii="Times New Roman" w:eastAsia="Times New Roman" w:hAnsi="Times New Roman" w:cs="Times New Roman"/>
                <w:sz w:val="28"/>
              </w:rPr>
              <w:t xml:space="preserve">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6"/>
              <w:jc w:val="center"/>
            </w:pPr>
            <w:r>
              <w:rPr>
                <w:rFonts w:ascii="Times New Roman" w:eastAsia="Times New Roman" w:hAnsi="Times New Roman" w:cs="Times New Roman"/>
                <w:sz w:val="28"/>
              </w:rPr>
              <w:t>4</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4"/>
              <w:jc w:val="right"/>
            </w:pPr>
            <w:r>
              <w:rPr>
                <w:rFonts w:ascii="Times New Roman" w:eastAsia="Times New Roman" w:hAnsi="Times New Roman" w:cs="Times New Roman"/>
                <w:sz w:val="28"/>
                <w:szCs w:val="28"/>
                <w:rtl/>
              </w:rPr>
              <w:t xml:space="preserve"> Eleventh</w:t>
            </w:r>
          </w:p>
        </w:tc>
      </w:tr>
      <w:tr w:rsidR="00963931" w:rsidTr="00570FE0">
        <w:trPr>
          <w:trHeight w:val="694"/>
        </w:trPr>
        <w:tc>
          <w:tcPr>
            <w:tcW w:w="137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6" w:right="176" w:hanging="26"/>
              <w:jc w:val="both"/>
            </w:pPr>
            <w:r>
              <w:rPr>
                <w:rFonts w:ascii="Times New Roman" w:eastAsia="Times New Roman" w:hAnsi="Times New Roman" w:cs="Times New Roman"/>
                <w:sz w:val="28"/>
                <w:szCs w:val="28"/>
                <w:rtl/>
              </w:rPr>
              <w:t>exams and Reports</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468" w:firstLine="72"/>
              <w:jc w:val="right"/>
            </w:pPr>
            <w:r>
              <w:rPr>
                <w:rFonts w:ascii="Times New Roman" w:eastAsia="Times New Roman" w:hAnsi="Times New Roman" w:cs="Times New Roman"/>
                <w:sz w:val="28"/>
                <w:szCs w:val="28"/>
                <w:rtl/>
              </w:rPr>
              <w:t>Laboratory application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44"/>
              <w:jc w:val="center"/>
            </w:pPr>
            <w:r>
              <w:rPr>
                <w:rtl/>
              </w:rPr>
              <w:t xml:space="preserve"> General Concepts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sz w:val="28"/>
              </w:rPr>
              <w:t>Osmoregulatory Physiology</w:t>
            </w:r>
            <w:r>
              <w:rPr>
                <w:rFonts w:ascii="Times New Roman" w:eastAsia="Times New Roman" w:hAnsi="Times New Roman" w:cs="Times New Roman"/>
                <w:sz w:val="28"/>
              </w:rPr>
              <w:t xml:space="preserve"> </w:t>
            </w:r>
            <w:r>
              <w:rPr>
                <w:sz w:val="28"/>
              </w:rPr>
              <w:t xml:space="preserve">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6"/>
              <w:jc w:val="center"/>
            </w:pPr>
            <w:r>
              <w:rPr>
                <w:rFonts w:ascii="Times New Roman" w:eastAsia="Times New Roman" w:hAnsi="Times New Roman" w:cs="Times New Roman"/>
                <w:sz w:val="28"/>
              </w:rPr>
              <w:t>4</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54"/>
              <w:jc w:val="center"/>
            </w:pPr>
            <w:r>
              <w:rPr>
                <w:rFonts w:ascii="Times New Roman" w:eastAsia="Times New Roman" w:hAnsi="Times New Roman" w:cs="Times New Roman"/>
                <w:sz w:val="28"/>
                <w:szCs w:val="28"/>
                <w:rtl/>
              </w:rPr>
              <w:t xml:space="preserve"> Twelfth</w:t>
            </w:r>
          </w:p>
        </w:tc>
      </w:tr>
      <w:tr w:rsidR="00963931" w:rsidTr="00570FE0">
        <w:trPr>
          <w:trHeight w:val="1215"/>
        </w:trPr>
        <w:tc>
          <w:tcPr>
            <w:tcW w:w="137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6" w:right="176" w:hanging="26"/>
              <w:jc w:val="both"/>
            </w:pPr>
            <w:r>
              <w:rPr>
                <w:rFonts w:ascii="Times New Roman" w:eastAsia="Times New Roman" w:hAnsi="Times New Roman" w:cs="Times New Roman"/>
                <w:sz w:val="28"/>
                <w:szCs w:val="28"/>
                <w:rtl/>
              </w:rPr>
              <w:t>exams and Reports</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468" w:firstLine="72"/>
              <w:jc w:val="right"/>
            </w:pPr>
            <w:r>
              <w:rPr>
                <w:rFonts w:ascii="Times New Roman" w:eastAsia="Times New Roman" w:hAnsi="Times New Roman" w:cs="Times New Roman"/>
                <w:sz w:val="28"/>
                <w:szCs w:val="28"/>
                <w:rtl/>
              </w:rPr>
              <w:t>Laboratory application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44"/>
              <w:jc w:val="center"/>
            </w:pPr>
            <w:r>
              <w:rPr>
                <w:rtl/>
              </w:rPr>
              <w:t xml:space="preserve"> General Concepts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spacing w:after="184" w:line="241" w:lineRule="auto"/>
              <w:ind w:left="67"/>
            </w:pPr>
            <w:r>
              <w:rPr>
                <w:sz w:val="28"/>
              </w:rPr>
              <w:t xml:space="preserve">Gastrointestinal Physiology </w:t>
            </w:r>
          </w:p>
          <w:p w:rsidR="00963931" w:rsidRDefault="00963931" w:rsidP="00570FE0">
            <w:pPr>
              <w:ind w:left="787"/>
            </w:pPr>
            <w:r>
              <w:rPr>
                <w:rFonts w:ascii="Times New Roman" w:eastAsia="Times New Roman" w:hAnsi="Times New Roman" w:cs="Times New Roman"/>
                <w:sz w:val="28"/>
              </w:rPr>
              <w:t xml:space="preserve">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6"/>
              <w:jc w:val="center"/>
            </w:pPr>
            <w:r>
              <w:rPr>
                <w:rFonts w:ascii="Times New Roman" w:eastAsia="Times New Roman" w:hAnsi="Times New Roman" w:cs="Times New Roman"/>
                <w:sz w:val="28"/>
              </w:rPr>
              <w:t>4</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59"/>
            </w:pPr>
            <w:r>
              <w:rPr>
                <w:rFonts w:ascii="Times New Roman" w:eastAsia="Times New Roman" w:hAnsi="Times New Roman" w:cs="Times New Roman"/>
                <w:sz w:val="28"/>
                <w:szCs w:val="28"/>
                <w:rtl/>
              </w:rPr>
              <w:t xml:space="preserve"> Thirteenth</w:t>
            </w:r>
          </w:p>
        </w:tc>
      </w:tr>
      <w:tr w:rsidR="00963931" w:rsidTr="00570FE0">
        <w:trPr>
          <w:trHeight w:val="655"/>
        </w:trPr>
        <w:tc>
          <w:tcPr>
            <w:tcW w:w="137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6" w:right="176" w:hanging="26"/>
              <w:jc w:val="both"/>
            </w:pPr>
            <w:r>
              <w:rPr>
                <w:rFonts w:ascii="Times New Roman" w:eastAsia="Times New Roman" w:hAnsi="Times New Roman" w:cs="Times New Roman"/>
                <w:sz w:val="28"/>
                <w:szCs w:val="28"/>
                <w:rtl/>
              </w:rPr>
              <w:t>exams and Reports</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468" w:firstLine="72"/>
              <w:jc w:val="right"/>
            </w:pPr>
            <w:r>
              <w:rPr>
                <w:rFonts w:ascii="Times New Roman" w:eastAsia="Times New Roman" w:hAnsi="Times New Roman" w:cs="Times New Roman"/>
                <w:sz w:val="28"/>
                <w:szCs w:val="28"/>
                <w:rtl/>
              </w:rPr>
              <w:t>Laboratory application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44"/>
              <w:jc w:val="center"/>
            </w:pPr>
            <w:r>
              <w:rPr>
                <w:rtl/>
              </w:rPr>
              <w:t xml:space="preserve"> General Concepts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Times New Roman" w:eastAsia="Times New Roman" w:hAnsi="Times New Roman" w:cs="Times New Roman"/>
                <w:sz w:val="28"/>
              </w:rPr>
              <w:t xml:space="preserve">Reproductive Physiology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6"/>
              <w:jc w:val="center"/>
            </w:pPr>
            <w:r>
              <w:rPr>
                <w:rFonts w:ascii="Times New Roman" w:eastAsia="Times New Roman" w:hAnsi="Times New Roman" w:cs="Times New Roman"/>
                <w:sz w:val="28"/>
              </w:rPr>
              <w:t>4</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59"/>
            </w:pPr>
            <w:r>
              <w:rPr>
                <w:rFonts w:ascii="Times New Roman" w:eastAsia="Times New Roman" w:hAnsi="Times New Roman" w:cs="Times New Roman"/>
                <w:sz w:val="28"/>
                <w:szCs w:val="28"/>
                <w:rtl/>
              </w:rPr>
              <w:t xml:space="preserve"> Fourteenth</w:t>
            </w:r>
          </w:p>
        </w:tc>
      </w:tr>
      <w:tr w:rsidR="00963931" w:rsidTr="00570FE0">
        <w:trPr>
          <w:trHeight w:val="975"/>
        </w:trPr>
        <w:tc>
          <w:tcPr>
            <w:tcW w:w="1372" w:type="dxa"/>
            <w:tcBorders>
              <w:top w:val="single" w:sz="4" w:space="0" w:color="000000"/>
              <w:left w:val="single" w:sz="4" w:space="0" w:color="000000"/>
              <w:bottom w:val="single" w:sz="4" w:space="0" w:color="000000"/>
              <w:right w:val="single" w:sz="4" w:space="0" w:color="000000"/>
            </w:tcBorders>
          </w:tcPr>
          <w:p w:rsidR="00963931" w:rsidRDefault="00963931" w:rsidP="00570FE0">
            <w:r>
              <w:t xml:space="preserve"> </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r>
              <w:rPr>
                <w:rFonts w:ascii="Times New Roman" w:eastAsia="Times New Roman" w:hAnsi="Times New Roman" w:cs="Times New Roman"/>
                <w:sz w:val="28"/>
              </w:rPr>
              <w:t xml:space="preserve"> </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r>
              <w:t xml:space="preserve"> </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r>
              <w:rPr>
                <w:rFonts w:ascii="Times New Roman" w:eastAsia="Times New Roman" w:hAnsi="Times New Roman" w:cs="Times New Roman"/>
                <w:sz w:val="28"/>
              </w:rPr>
              <w:t xml:space="preserve">Exam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224"/>
              <w:jc w:val="center"/>
            </w:pPr>
            <w:r>
              <w:rPr>
                <w:rFonts w:ascii="Times New Roman" w:eastAsia="Times New Roman" w:hAnsi="Times New Roman" w:cs="Times New Roman"/>
                <w:sz w:val="28"/>
              </w:rPr>
              <w:t>4</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96" w:right="316" w:hanging="96"/>
              <w:jc w:val="both"/>
            </w:pPr>
            <w:r>
              <w:rPr>
                <w:rFonts w:ascii="Times New Roman" w:eastAsia="Times New Roman" w:hAnsi="Times New Roman" w:cs="Times New Roman"/>
                <w:sz w:val="28"/>
                <w:szCs w:val="28"/>
                <w:rtl/>
              </w:rPr>
              <w:t>Fifteenth</w:t>
            </w:r>
          </w:p>
        </w:tc>
      </w:tr>
      <w:tr w:rsidR="00963931" w:rsidTr="00570FE0">
        <w:trPr>
          <w:trHeight w:val="492"/>
        </w:trPr>
        <w:tc>
          <w:tcPr>
            <w:tcW w:w="9349" w:type="dxa"/>
            <w:gridSpan w:val="6"/>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427"/>
            </w:pPr>
            <w:r>
              <w:rPr>
                <w:rFonts w:ascii="Times New Roman" w:eastAsia="Times New Roman" w:hAnsi="Times New Roman" w:cs="Times New Roman"/>
                <w:b/>
                <w:bCs/>
                <w:sz w:val="28"/>
                <w:szCs w:val="28"/>
              </w:rPr>
              <w:t xml:space="preserve">1. Course assessment </w:t>
            </w:r>
          </w:p>
        </w:tc>
      </w:tr>
      <w:tr w:rsidR="00963931" w:rsidTr="00570FE0">
        <w:trPr>
          <w:trHeight w:val="752"/>
        </w:trPr>
        <w:tc>
          <w:tcPr>
            <w:tcW w:w="9349" w:type="dxa"/>
            <w:gridSpan w:val="6"/>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7" w:firstLine="73"/>
              <w:jc w:val="right"/>
            </w:pPr>
            <w:r>
              <w:rPr>
                <w:rFonts w:ascii="Times New Roman" w:eastAsia="Times New Roman" w:hAnsi="Times New Roman" w:cs="Times New Roman"/>
                <w:sz w:val="28"/>
                <w:szCs w:val="28"/>
                <w:rtl/>
              </w:rPr>
              <w:t>Distribution of the 100 marks according to the tasks assigned to the student, such as daily preparation, daily quizzes, reports, and midterm examinations.</w:t>
            </w:r>
          </w:p>
        </w:tc>
      </w:tr>
    </w:tbl>
    <w:p w:rsidR="00963931" w:rsidRDefault="00963931" w:rsidP="00963931">
      <w:pPr>
        <w:spacing w:after="0"/>
        <w:jc w:val="both"/>
      </w:pPr>
      <w:r>
        <w:rPr>
          <w:noProof/>
        </w:rPr>
        <mc:AlternateContent>
          <mc:Choice Requires="wpg">
            <w:drawing>
              <wp:anchor distT="0" distB="0" distL="114300" distR="114300" simplePos="0" relativeHeight="251691008" behindDoc="0" locked="0" layoutInCell="1" allowOverlap="1" wp14:anchorId="72E89B89" wp14:editId="60A3D2B3">
                <wp:simplePos x="0" y="0"/>
                <wp:positionH relativeFrom="page">
                  <wp:posOffset>304800</wp:posOffset>
                </wp:positionH>
                <wp:positionV relativeFrom="page">
                  <wp:posOffset>342850</wp:posOffset>
                </wp:positionV>
                <wp:extent cx="38100" cy="9373870"/>
                <wp:effectExtent l="0" t="0" r="0" b="0"/>
                <wp:wrapTopAndBottom/>
                <wp:docPr id="260068" name="Group 260068"/>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2503" name="Shape 432503"/>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3A46D633" id="Group 260068" o:spid="_x0000_s1026" style="position:absolute;margin-left:24pt;margin-top:27pt;width:3pt;height:738.1pt;z-index:251691008;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">
                <v:shape id="Shape 432503"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692032" behindDoc="0" locked="0" layoutInCell="1" allowOverlap="1" wp14:anchorId="07D707A7" wp14:editId="5F4D575A">
                <wp:simplePos x="0" y="0"/>
                <wp:positionH relativeFrom="page">
                  <wp:posOffset>7430770</wp:posOffset>
                </wp:positionH>
                <wp:positionV relativeFrom="page">
                  <wp:posOffset>342850</wp:posOffset>
                </wp:positionV>
                <wp:extent cx="38100" cy="9373870"/>
                <wp:effectExtent l="0" t="0" r="0" b="0"/>
                <wp:wrapSquare wrapText="bothSides"/>
                <wp:docPr id="260069" name="Group 260069"/>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2505" name="Shape 432505"/>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3948871A" id="Group 260069" o:spid="_x0000_s1026" style="position:absolute;margin-left:585.1pt;margin-top:27pt;width:3pt;height:738.1pt;z-index:251692032;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">
                <v:shape id="Shape 432505"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r>
        <w:rPr>
          <w:rFonts w:ascii="Times New Roman" w:eastAsia="Times New Roman" w:hAnsi="Times New Roman" w:cs="Times New Roman"/>
          <w:sz w:val="28"/>
        </w:rPr>
        <w:t xml:space="preserve"> </w:t>
      </w:r>
    </w:p>
    <w:tbl>
      <w:tblPr>
        <w:tblStyle w:val="TableGrid"/>
        <w:tblW w:w="9349" w:type="dxa"/>
        <w:tblInd w:w="6" w:type="dxa"/>
        <w:tblCellMar>
          <w:top w:w="9" w:type="dxa"/>
          <w:left w:w="107" w:type="dxa"/>
          <w:right w:w="37" w:type="dxa"/>
        </w:tblCellMar>
        <w:tblLook w:val="04A0" w:firstRow="1" w:lastRow="0" w:firstColumn="1" w:lastColumn="0" w:noHBand="0" w:noVBand="1"/>
      </w:tblPr>
      <w:tblGrid>
        <w:gridCol w:w="6514"/>
        <w:gridCol w:w="2835"/>
      </w:tblGrid>
      <w:tr w:rsidR="00963931" w:rsidTr="00570FE0">
        <w:trPr>
          <w:trHeight w:val="491"/>
        </w:trPr>
        <w:tc>
          <w:tcPr>
            <w:tcW w:w="9349" w:type="dxa"/>
            <w:gridSpan w:val="2"/>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427"/>
            </w:pPr>
            <w:r>
              <w:rPr>
                <w:rFonts w:ascii="Times New Roman" w:eastAsia="Times New Roman" w:hAnsi="Times New Roman" w:cs="Times New Roman"/>
                <w:b/>
                <w:bCs/>
                <w:sz w:val="28"/>
                <w:szCs w:val="28"/>
              </w:rPr>
              <w:t xml:space="preserve">1. Learning and Teaching Resources </w:t>
            </w:r>
          </w:p>
        </w:tc>
      </w:tr>
      <w:tr w:rsidR="00963931" w:rsidTr="00570FE0">
        <w:trPr>
          <w:trHeight w:val="753"/>
        </w:trPr>
        <w:tc>
          <w:tcPr>
            <w:tcW w:w="6269" w:type="dxa"/>
            <w:tcBorders>
              <w:top w:val="single" w:sz="4" w:space="0" w:color="000000"/>
              <w:left w:val="single" w:sz="4" w:space="0" w:color="000000"/>
              <w:bottom w:val="single" w:sz="4" w:space="0" w:color="000000"/>
              <w:right w:val="single" w:sz="4" w:space="0" w:color="000000"/>
            </w:tcBorders>
          </w:tcPr>
          <w:p w:rsidR="00963931" w:rsidRDefault="00963931" w:rsidP="00570FE0">
            <w:r>
              <w:t>Human from Cells to Systems. Sherwood, L. (2016, 9th edition) Cengage Learning.</w:t>
            </w:r>
            <w:r>
              <w:rPr>
                <w:rFonts w:ascii="Times New Roman" w:eastAsia="Times New Roman" w:hAnsi="Times New Roman" w:cs="Times New Roman"/>
                <w:sz w:val="28"/>
              </w:rPr>
              <w:t xml:space="preserve"> </w:t>
            </w:r>
          </w:p>
        </w:tc>
        <w:tc>
          <w:tcPr>
            <w:tcW w:w="3081" w:type="dxa"/>
            <w:tcBorders>
              <w:top w:val="single" w:sz="4" w:space="0" w:color="000000"/>
              <w:left w:val="single" w:sz="4" w:space="0" w:color="000000"/>
              <w:bottom w:val="single" w:sz="4" w:space="0" w:color="000000"/>
              <w:right w:val="single" w:sz="4" w:space="0" w:color="000000"/>
            </w:tcBorders>
          </w:tcPr>
          <w:p w:rsidR="00963931" w:rsidRDefault="00AD7607" w:rsidP="00570FE0">
            <w:pPr>
              <w:bidi/>
              <w:ind w:right="836" w:firstLine="71"/>
              <w:jc w:val="right"/>
            </w:pPr>
            <w:r>
              <w:t>Required Textbooks (Methodology, if available</w:t>
            </w:r>
          </w:p>
        </w:tc>
      </w:tr>
      <w:tr w:rsidR="00963931" w:rsidTr="00570FE0">
        <w:trPr>
          <w:trHeight w:val="936"/>
        </w:trPr>
        <w:tc>
          <w:tcPr>
            <w:tcW w:w="6269" w:type="dxa"/>
            <w:tcBorders>
              <w:top w:val="single" w:sz="4" w:space="0" w:color="000000"/>
              <w:left w:val="single" w:sz="4" w:space="0" w:color="000000"/>
              <w:bottom w:val="single" w:sz="4" w:space="0" w:color="000000"/>
              <w:right w:val="single" w:sz="4" w:space="0" w:color="000000"/>
            </w:tcBorders>
          </w:tcPr>
          <w:p w:rsidR="00963931" w:rsidRDefault="00963931" w:rsidP="00570FE0">
            <w:pPr>
              <w:spacing w:after="16"/>
            </w:pPr>
            <w:r>
              <w:t xml:space="preserve">Molecular Biology of the Cell. Alberts, B., Johnson, A., Lewis, J., </w:t>
            </w:r>
          </w:p>
          <w:p w:rsidR="00963931" w:rsidRDefault="00963931" w:rsidP="00570FE0">
            <w:pPr>
              <w:spacing w:after="99"/>
            </w:pPr>
            <w:r>
              <w:t xml:space="preserve">Morgan, D., Raff, M., Roberts, K. and Walter, P. (2022, 7th edition) </w:t>
            </w:r>
          </w:p>
          <w:p w:rsidR="00963931" w:rsidRDefault="00963931" w:rsidP="00570FE0">
            <w:r>
              <w:t>Garland Science</w:t>
            </w:r>
            <w:r>
              <w:rPr>
                <w:rFonts w:ascii="Times New Roman" w:eastAsia="Times New Roman" w:hAnsi="Times New Roman" w:cs="Times New Roman"/>
                <w:sz w:val="28"/>
              </w:rPr>
              <w:t xml:space="preserve"> </w:t>
            </w:r>
          </w:p>
        </w:tc>
        <w:tc>
          <w:tcPr>
            <w:tcW w:w="308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pPr>
            <w:r>
              <w:rPr>
                <w:rFonts w:ascii="Times New Roman" w:eastAsia="Times New Roman" w:hAnsi="Times New Roman" w:cs="Times New Roman"/>
                <w:sz w:val="28"/>
                <w:szCs w:val="28"/>
                <w:rtl/>
              </w:rPr>
              <w:t xml:space="preserve"> Main References (Sources)</w:t>
            </w:r>
          </w:p>
        </w:tc>
      </w:tr>
      <w:tr w:rsidR="00963931" w:rsidTr="00570FE0">
        <w:trPr>
          <w:trHeight w:val="751"/>
        </w:trPr>
        <w:tc>
          <w:tcPr>
            <w:tcW w:w="6269"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
              <w:jc w:val="right"/>
            </w:pPr>
            <w:r>
              <w:rPr>
                <w:rFonts w:ascii="Times New Roman" w:eastAsia="Times New Roman" w:hAnsi="Times New Roman" w:cs="Times New Roman"/>
                <w:sz w:val="28"/>
              </w:rPr>
              <w:t xml:space="preserve"> </w:t>
            </w:r>
          </w:p>
        </w:tc>
        <w:tc>
          <w:tcPr>
            <w:tcW w:w="3081" w:type="dxa"/>
            <w:tcBorders>
              <w:top w:val="single" w:sz="4" w:space="0" w:color="000000"/>
              <w:left w:val="single" w:sz="4" w:space="0" w:color="000000"/>
              <w:bottom w:val="single" w:sz="4" w:space="0" w:color="000000"/>
              <w:right w:val="single" w:sz="4" w:space="0" w:color="000000"/>
            </w:tcBorders>
          </w:tcPr>
          <w:p w:rsidR="00963931" w:rsidRDefault="00AD7607" w:rsidP="00570FE0">
            <w:pPr>
              <w:bidi/>
              <w:ind w:right="427" w:firstLine="71"/>
              <w:jc w:val="right"/>
            </w:pPr>
            <w:r>
              <w:t>Recommended Supporting Books and References</w:t>
            </w:r>
          </w:p>
        </w:tc>
      </w:tr>
      <w:tr w:rsidR="00963931" w:rsidTr="00570FE0">
        <w:trPr>
          <w:trHeight w:val="749"/>
        </w:trPr>
        <w:tc>
          <w:tcPr>
            <w:tcW w:w="626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ind w:right="73"/>
              <w:jc w:val="right"/>
            </w:pPr>
            <w:r>
              <w:lastRenderedPageBreak/>
              <w:t xml:space="preserve">https://www.ucc.ie/en/physiology/courses/physiologyasamodule </w:t>
            </w:r>
          </w:p>
        </w:tc>
        <w:tc>
          <w:tcPr>
            <w:tcW w:w="3081" w:type="dxa"/>
            <w:tcBorders>
              <w:top w:val="single" w:sz="4" w:space="0" w:color="000000"/>
              <w:left w:val="single" w:sz="4" w:space="0" w:color="000000"/>
              <w:bottom w:val="single" w:sz="4" w:space="0" w:color="000000"/>
              <w:right w:val="single" w:sz="4" w:space="0" w:color="000000"/>
            </w:tcBorders>
          </w:tcPr>
          <w:p w:rsidR="00963931" w:rsidRDefault="00AD7607" w:rsidP="00570FE0">
            <w:pPr>
              <w:bidi/>
              <w:ind w:right="431" w:firstLine="70"/>
              <w:jc w:val="right"/>
            </w:pPr>
            <w:r>
              <w:t>Electronic References (Internet Websites)</w:t>
            </w:r>
          </w:p>
        </w:tc>
      </w:tr>
    </w:tbl>
    <w:p w:rsidR="00963931" w:rsidRDefault="00963931" w:rsidP="00963931">
      <w:pPr>
        <w:spacing w:after="0"/>
        <w:jc w:val="both"/>
      </w:pPr>
      <w:r>
        <w:rPr>
          <w:rFonts w:ascii="Times New Roman" w:eastAsia="Times New Roman" w:hAnsi="Times New Roman" w:cs="Times New Roman"/>
          <w:sz w:val="28"/>
        </w:rPr>
        <w:t xml:space="preserve"> </w:t>
      </w:r>
    </w:p>
    <w:p w:rsidR="00963931" w:rsidRDefault="00963931" w:rsidP="00963931">
      <w:pPr>
        <w:spacing w:after="0"/>
        <w:ind w:left="-1440" w:right="10912"/>
      </w:pPr>
      <w:r>
        <w:rPr>
          <w:noProof/>
        </w:rPr>
        <mc:AlternateContent>
          <mc:Choice Requires="wpg">
            <w:drawing>
              <wp:anchor distT="0" distB="0" distL="114300" distR="114300" simplePos="0" relativeHeight="251693056" behindDoc="0" locked="0" layoutInCell="1" allowOverlap="1" wp14:anchorId="351CEEB0" wp14:editId="31FDAB5B">
                <wp:simplePos x="0" y="0"/>
                <wp:positionH relativeFrom="page">
                  <wp:posOffset>304800</wp:posOffset>
                </wp:positionH>
                <wp:positionV relativeFrom="page">
                  <wp:posOffset>342850</wp:posOffset>
                </wp:positionV>
                <wp:extent cx="38100" cy="9373870"/>
                <wp:effectExtent l="0" t="0" r="0" b="0"/>
                <wp:wrapTopAndBottom/>
                <wp:docPr id="265756" name="Group 265756"/>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2611" name="Shape 43261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323A2CB2" id="Group 265756" o:spid="_x0000_s1026" style="position:absolute;margin-left:24pt;margin-top:27pt;width:3pt;height:738.1pt;z-index:251693056;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">
                <v:shape id="Shape 43261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694080" behindDoc="0" locked="0" layoutInCell="1" allowOverlap="1" wp14:anchorId="6BA39E98" wp14:editId="7F081391">
                <wp:simplePos x="0" y="0"/>
                <wp:positionH relativeFrom="page">
                  <wp:posOffset>7430770</wp:posOffset>
                </wp:positionH>
                <wp:positionV relativeFrom="page">
                  <wp:posOffset>342850</wp:posOffset>
                </wp:positionV>
                <wp:extent cx="38100" cy="9373870"/>
                <wp:effectExtent l="0" t="0" r="0" b="0"/>
                <wp:wrapSquare wrapText="bothSides"/>
                <wp:docPr id="265757" name="Group 265757"/>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2613" name="Shape 432613"/>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16CF6550" id="Group 265757" o:spid="_x0000_s1026" style="position:absolute;margin-left:585.1pt;margin-top:27pt;width:3pt;height:738.1pt;z-index:251694080;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">
                <v:shape id="Shape 432613"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" path="m,l38100,r,9373870l,9373870,,e" fillcolor="#002060" stroked="f" strokeweight="0">
                  <v:stroke miterlimit="83231f" joinstyle="miter"/>
                  <v:path arrowok="t" textboxrect="0,0,38100,9373870"/>
                </v:shape>
                <w10:wrap type="square" anchorx="page" anchory="page"/>
              </v:group>
            </w:pict>
          </mc:Fallback>
        </mc:AlternateContent>
      </w:r>
    </w:p>
    <w:tbl>
      <w:tblPr>
        <w:tblStyle w:val="TableGrid"/>
        <w:tblW w:w="9349" w:type="dxa"/>
        <w:tblInd w:w="-4" w:type="dxa"/>
        <w:tblCellMar>
          <w:top w:w="10" w:type="dxa"/>
          <w:left w:w="107" w:type="dxa"/>
          <w:right w:w="29" w:type="dxa"/>
        </w:tblCellMar>
        <w:tblLook w:val="04A0" w:firstRow="1" w:lastRow="0" w:firstColumn="1" w:lastColumn="0" w:noHBand="0" w:noVBand="1"/>
      </w:tblPr>
      <w:tblGrid>
        <w:gridCol w:w="9349"/>
      </w:tblGrid>
      <w:tr w:rsidR="00963931" w:rsidTr="00570FE0">
        <w:trPr>
          <w:trHeight w:val="638"/>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362"/>
            </w:pPr>
            <w:r>
              <w:rPr>
                <w:b/>
                <w:bCs/>
                <w:sz w:val="32"/>
                <w:szCs w:val="32"/>
              </w:rPr>
              <w:t xml:space="preserve">1. Course Title </w:t>
            </w:r>
          </w:p>
        </w:tc>
      </w:tr>
      <w:tr w:rsidR="00963931" w:rsidTr="00570FE0">
        <w:trPr>
          <w:trHeight w:val="582"/>
        </w:trPr>
        <w:tc>
          <w:tcPr>
            <w:tcW w:w="9349" w:type="dxa"/>
            <w:tcBorders>
              <w:top w:val="single" w:sz="4" w:space="0" w:color="000000"/>
              <w:left w:val="single" w:sz="4" w:space="0" w:color="000000"/>
              <w:bottom w:val="single" w:sz="4" w:space="0" w:color="000000"/>
              <w:right w:val="single" w:sz="4" w:space="0" w:color="000000"/>
            </w:tcBorders>
          </w:tcPr>
          <w:p w:rsidR="00963931" w:rsidRPr="009512E2" w:rsidRDefault="00963931" w:rsidP="00570FE0">
            <w:pPr>
              <w:tabs>
                <w:tab w:val="center" w:pos="1045"/>
                <w:tab w:val="center" w:pos="4577"/>
                <w:tab w:val="center" w:pos="9214"/>
              </w:tabs>
              <w:bidi/>
              <w:rPr>
                <w:b/>
                <w:bCs/>
                <w:sz w:val="32"/>
                <w:szCs w:val="32"/>
              </w:rPr>
            </w:pPr>
            <w:r>
              <w:rPr>
                <w:rtl/>
              </w:rPr>
              <w:tab/>
              <w:t xml:space="preserve"> </w:t>
            </w:r>
            <w:r>
              <w:rPr>
                <w:rtl/>
              </w:rPr>
              <w:tab/>
              <w:t xml:space="preserve"> Identity Identification Tools</w:t>
            </w:r>
            <w:r>
              <w:rPr>
                <w:rtl/>
              </w:rPr>
              <w:tab/>
              <w:t xml:space="preserve"> </w:t>
            </w:r>
          </w:p>
        </w:tc>
      </w:tr>
      <w:tr w:rsidR="00963931" w:rsidTr="00570FE0">
        <w:trPr>
          <w:trHeight w:val="637"/>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362"/>
            </w:pPr>
            <w:r>
              <w:rPr>
                <w:b/>
                <w:bCs/>
                <w:sz w:val="32"/>
                <w:szCs w:val="32"/>
              </w:rPr>
              <w:t xml:space="preserve">2. Course Code </w:t>
            </w:r>
          </w:p>
        </w:tc>
      </w:tr>
      <w:tr w:rsidR="00963931" w:rsidTr="00570FE0">
        <w:trPr>
          <w:trHeight w:val="582"/>
        </w:trPr>
        <w:tc>
          <w:tcPr>
            <w:tcW w:w="9349" w:type="dxa"/>
            <w:tcBorders>
              <w:top w:val="single" w:sz="4" w:space="0" w:color="000000"/>
              <w:left w:val="single" w:sz="4" w:space="0" w:color="000000"/>
              <w:bottom w:val="single" w:sz="4" w:space="0" w:color="000000"/>
              <w:right w:val="single" w:sz="4" w:space="0" w:color="000000"/>
            </w:tcBorders>
          </w:tcPr>
          <w:p w:rsidR="00963931" w:rsidRPr="009512E2" w:rsidRDefault="00963931" w:rsidP="00570FE0">
            <w:pPr>
              <w:jc w:val="center"/>
              <w:rPr>
                <w:rFonts w:eastAsia="Times New Roman"/>
                <w:b/>
                <w:bCs/>
                <w:sz w:val="28"/>
                <w:szCs w:val="28"/>
              </w:rPr>
            </w:pPr>
            <w:r w:rsidRPr="009512E2">
              <w:rPr>
                <w:b/>
                <w:bCs/>
                <w:sz w:val="28"/>
                <w:szCs w:val="28"/>
              </w:rPr>
              <w:t>FOR404</w:t>
            </w:r>
          </w:p>
          <w:p w:rsidR="00963931" w:rsidRDefault="00963931" w:rsidP="00570FE0">
            <w:pPr>
              <w:ind w:right="4"/>
              <w:jc w:val="center"/>
            </w:pPr>
          </w:p>
        </w:tc>
      </w:tr>
      <w:tr w:rsidR="00963931" w:rsidTr="00570FE0">
        <w:trPr>
          <w:trHeight w:val="637"/>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362"/>
            </w:pPr>
            <w:r>
              <w:rPr>
                <w:b/>
                <w:bCs/>
                <w:sz w:val="32"/>
                <w:szCs w:val="32"/>
              </w:rPr>
              <w:t xml:space="preserve">3. Semester / Year </w:t>
            </w:r>
          </w:p>
        </w:tc>
      </w:tr>
      <w:tr w:rsidR="00963931" w:rsidTr="00570FE0">
        <w:trPr>
          <w:trHeight w:val="583"/>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5"/>
              <w:jc w:val="center"/>
            </w:pPr>
            <w:r>
              <w:rPr>
                <w:rFonts w:ascii="Times New Roman" w:eastAsia="Times New Roman" w:hAnsi="Times New Roman" w:cs="Times New Roman"/>
                <w:sz w:val="28"/>
                <w:szCs w:val="28"/>
                <w:rtl/>
              </w:rPr>
              <w:t xml:space="preserve"> Fourth Level / First Semester</w:t>
            </w:r>
          </w:p>
        </w:tc>
      </w:tr>
      <w:tr w:rsidR="00963931" w:rsidTr="00570FE0">
        <w:trPr>
          <w:trHeight w:val="637"/>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362"/>
            </w:pPr>
            <w:r>
              <w:rPr>
                <w:b/>
                <w:bCs/>
                <w:sz w:val="32"/>
                <w:szCs w:val="32"/>
              </w:rPr>
              <w:t xml:space="preserve">4. Date this Description was Prepared </w:t>
            </w:r>
          </w:p>
        </w:tc>
      </w:tr>
      <w:tr w:rsidR="00963931" w:rsidTr="00570FE0">
        <w:trPr>
          <w:trHeight w:val="605"/>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3"/>
              <w:jc w:val="center"/>
            </w:pPr>
            <w:r>
              <w:rPr>
                <w:sz w:val="28"/>
              </w:rPr>
              <w:t xml:space="preserve">2026 </w:t>
            </w:r>
            <w:r>
              <w:rPr>
                <w:rFonts w:ascii="Times New Roman" w:eastAsia="Times New Roman" w:hAnsi="Times New Roman" w:cs="Times New Roman"/>
                <w:sz w:val="28"/>
              </w:rPr>
              <w:t>-</w:t>
            </w:r>
            <w:r>
              <w:rPr>
                <w:sz w:val="28"/>
              </w:rPr>
              <w:t>2025</w:t>
            </w:r>
          </w:p>
        </w:tc>
      </w:tr>
      <w:tr w:rsidR="00963931" w:rsidTr="00570FE0">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362"/>
            </w:pPr>
            <w:r>
              <w:rPr>
                <w:b/>
                <w:bCs/>
                <w:sz w:val="32"/>
                <w:szCs w:val="32"/>
              </w:rPr>
              <w:t xml:space="preserve">5. Available Attendance Modes </w:t>
            </w:r>
          </w:p>
        </w:tc>
      </w:tr>
      <w:tr w:rsidR="00963931" w:rsidTr="00570FE0">
        <w:trPr>
          <w:trHeight w:val="583"/>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4"/>
              <w:jc w:val="center"/>
            </w:pPr>
            <w:r>
              <w:rPr>
                <w:rFonts w:ascii="Times New Roman" w:eastAsia="Times New Roman" w:hAnsi="Times New Roman" w:cs="Times New Roman"/>
                <w:sz w:val="28"/>
                <w:szCs w:val="28"/>
                <w:rtl/>
              </w:rPr>
              <w:t xml:space="preserve"> In-person Attendance</w:t>
            </w:r>
          </w:p>
        </w:tc>
      </w:tr>
      <w:tr w:rsidR="00963931" w:rsidTr="00570FE0">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362"/>
            </w:pPr>
            <w:r>
              <w:rPr>
                <w:b/>
                <w:bCs/>
                <w:sz w:val="32"/>
                <w:szCs w:val="32"/>
              </w:rPr>
              <w:t xml:space="preserve">6. Total Hours / Total Units </w:t>
            </w:r>
          </w:p>
        </w:tc>
      </w:tr>
      <w:tr w:rsidR="00963931" w:rsidTr="00570FE0">
        <w:trPr>
          <w:trHeight w:val="607"/>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7"/>
              <w:jc w:val="center"/>
            </w:pPr>
            <w:r>
              <w:rPr>
                <w:rFonts w:ascii="Times New Roman" w:eastAsia="Times New Roman" w:hAnsi="Times New Roman" w:cs="Times New Roman"/>
                <w:sz w:val="28"/>
                <w:szCs w:val="28"/>
                <w:rtl/>
              </w:rPr>
              <w:t xml:space="preserve"> 45ساعة / 2 وحده</w:t>
            </w:r>
          </w:p>
        </w:tc>
      </w:tr>
      <w:tr w:rsidR="00963931" w:rsidTr="00570FE0">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right="168"/>
              <w:jc w:val="center"/>
            </w:pPr>
            <w:r>
              <w:rPr>
                <w:b/>
                <w:bCs/>
                <w:sz w:val="32"/>
                <w:szCs w:val="32"/>
              </w:rPr>
              <w:t xml:space="preserve">7. Name of the Course Coordinator (if more than one, list the names and university emails) </w:t>
            </w:r>
          </w:p>
        </w:tc>
      </w:tr>
      <w:tr w:rsidR="00963931" w:rsidTr="00570FE0">
        <w:trPr>
          <w:trHeight w:val="535"/>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2"/>
              <w:jc w:val="right"/>
            </w:pPr>
            <w:r>
              <w:rPr>
                <w:rFonts w:ascii="Times New Roman" w:eastAsia="Times New Roman" w:hAnsi="Times New Roman" w:cs="Times New Roman"/>
                <w:sz w:val="28"/>
              </w:rPr>
              <w:t xml:space="preserve"> </w:t>
            </w:r>
          </w:p>
        </w:tc>
      </w:tr>
      <w:tr w:rsidR="00963931" w:rsidTr="00570FE0">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362"/>
            </w:pPr>
            <w:r>
              <w:rPr>
                <w:b/>
                <w:bCs/>
                <w:sz w:val="32"/>
                <w:szCs w:val="32"/>
              </w:rPr>
              <w:t>8</w:t>
            </w:r>
            <w:r>
              <w:rPr>
                <w:rFonts w:ascii="Times New Roman" w:eastAsia="Times New Roman" w:hAnsi="Times New Roman" w:cs="Times New Roman"/>
                <w:b/>
                <w:bCs/>
                <w:sz w:val="32"/>
                <w:szCs w:val="32"/>
                <w:rtl/>
              </w:rPr>
              <w:t>.</w:t>
            </w:r>
            <w:r>
              <w:rPr>
                <w:rFonts w:ascii="Arial" w:eastAsia="Arial" w:hAnsi="Arial" w:cs="Arial"/>
                <w:b/>
                <w:bCs/>
                <w:sz w:val="32"/>
                <w:szCs w:val="32"/>
                <w:rtl/>
              </w:rPr>
              <w:t xml:space="preserve"> </w:t>
            </w:r>
            <w:r>
              <w:rPr>
                <w:rFonts w:ascii="Times New Roman" w:eastAsia="Times New Roman" w:hAnsi="Times New Roman" w:cs="Times New Roman"/>
                <w:b/>
                <w:bCs/>
                <w:sz w:val="32"/>
                <w:szCs w:val="32"/>
                <w:rtl/>
              </w:rPr>
              <w:t>اهداف المقرر )اهداف المادة الدراسية(</w:t>
            </w:r>
            <w:r>
              <w:rPr>
                <w:b/>
                <w:bCs/>
                <w:sz w:val="32"/>
                <w:szCs w:val="32"/>
                <w:rtl/>
              </w:rPr>
              <w:t xml:space="preserve"> </w:t>
            </w:r>
          </w:p>
        </w:tc>
      </w:tr>
      <w:tr w:rsidR="00963931" w:rsidTr="00570FE0">
        <w:trPr>
          <w:trHeight w:val="3945"/>
        </w:trPr>
        <w:tc>
          <w:tcPr>
            <w:tcW w:w="9349" w:type="dxa"/>
            <w:tcBorders>
              <w:top w:val="single" w:sz="4" w:space="0" w:color="000000"/>
              <w:left w:val="single" w:sz="4" w:space="0" w:color="000000"/>
              <w:bottom w:val="single" w:sz="4" w:space="0" w:color="000000"/>
              <w:right w:val="single" w:sz="4" w:space="0" w:color="000000"/>
            </w:tcBorders>
          </w:tcPr>
          <w:p w:rsidR="00AD7607" w:rsidRDefault="00963931" w:rsidP="00AD7607">
            <w:pPr>
              <w:pStyle w:val="af2"/>
            </w:pPr>
            <w:r>
              <w:rPr>
                <w:b/>
                <w:bCs/>
                <w:sz w:val="28"/>
                <w:szCs w:val="28"/>
                <w:rtl/>
              </w:rPr>
              <w:lastRenderedPageBreak/>
              <w:t xml:space="preserve"> </w:t>
            </w:r>
            <w:r w:rsidR="00AD7607">
              <w:rPr>
                <w:rStyle w:val="aff"/>
              </w:rPr>
              <w:t>A – Knowledge:</w:t>
            </w:r>
          </w:p>
          <w:p w:rsidR="00AD7607" w:rsidRDefault="00AD7607" w:rsidP="00AD7607">
            <w:pPr>
              <w:pStyle w:val="af2"/>
            </w:pPr>
            <w:r>
              <w:t>A1 – Introducing students to the concept of scientific research and its importance in developing knowledge.</w:t>
            </w:r>
            <w:r>
              <w:br/>
              <w:t>A2 – Understanding the steps of conducting scientific research, starting from selecting a topic, defining the problem, setting objectives, formulating hypotheses, building the theoretical framework, and ending with analyzing results and writing recommendations.</w:t>
            </w:r>
            <w:r>
              <w:br/>
              <w:t>A3 – Identifying tools and methods of data collection, classification, and analysis.</w:t>
            </w:r>
            <w:r>
              <w:br/>
              <w:t>A4 – Understanding the principles of scientific documentation and research ethics</w:t>
            </w:r>
          </w:p>
          <w:p w:rsidR="00963931" w:rsidRDefault="00963931" w:rsidP="00410244">
            <w:pPr>
              <w:bidi/>
              <w:spacing w:after="301"/>
            </w:pPr>
            <w:r>
              <w:rPr>
                <w:rFonts w:ascii="Times New Roman" w:eastAsia="Times New Roman" w:hAnsi="Times New Roman" w:cs="Times New Roman"/>
                <w:b/>
                <w:bCs/>
                <w:sz w:val="28"/>
                <w:szCs w:val="28"/>
                <w:rtl/>
              </w:rPr>
              <w:br/>
              <w:t xml:space="preserve"> </w:t>
            </w:r>
          </w:p>
          <w:p w:rsidR="00963931" w:rsidRDefault="00963931" w:rsidP="00570FE0">
            <w:pPr>
              <w:ind w:right="60"/>
              <w:jc w:val="right"/>
            </w:pPr>
          </w:p>
        </w:tc>
      </w:tr>
      <w:tr w:rsidR="00963931" w:rsidTr="00570FE0">
        <w:trPr>
          <w:trHeight w:val="4873"/>
        </w:trPr>
        <w:tc>
          <w:tcPr>
            <w:tcW w:w="9349" w:type="dxa"/>
            <w:tcBorders>
              <w:top w:val="single" w:sz="4" w:space="0" w:color="000000"/>
              <w:left w:val="single" w:sz="4" w:space="0" w:color="000000"/>
              <w:bottom w:val="single" w:sz="4" w:space="0" w:color="000000"/>
              <w:right w:val="single" w:sz="4" w:space="0" w:color="000000"/>
            </w:tcBorders>
          </w:tcPr>
          <w:p w:rsidR="00AD7607" w:rsidRPr="00AD7607" w:rsidRDefault="00963931" w:rsidP="00AD7607">
            <w:pPr>
              <w:pStyle w:val="af2"/>
            </w:pPr>
            <w:r>
              <w:rPr>
                <w:b/>
                <w:bCs/>
                <w:sz w:val="28"/>
                <w:szCs w:val="28"/>
                <w:rtl/>
              </w:rPr>
              <w:t>ب</w:t>
            </w:r>
            <w:r w:rsidR="00AD7607" w:rsidRPr="00AD7607">
              <w:rPr>
                <w:b/>
                <w:bCs/>
              </w:rPr>
              <w:t>B – Skills:</w:t>
            </w:r>
          </w:p>
          <w:p w:rsidR="00AD7607" w:rsidRPr="00AD7607" w:rsidRDefault="00AD7607" w:rsidP="00AD7607">
            <w:pPr>
              <w:spacing w:before="100" w:beforeAutospacing="1" w:after="100" w:afterAutospacing="1"/>
              <w:rPr>
                <w:rFonts w:ascii="Times New Roman" w:eastAsia="Times New Roman" w:hAnsi="Times New Roman" w:cs="Times New Roman"/>
                <w:sz w:val="24"/>
                <w:szCs w:val="24"/>
              </w:rPr>
            </w:pPr>
            <w:r w:rsidRPr="00AD7607">
              <w:rPr>
                <w:rFonts w:ascii="Times New Roman" w:eastAsia="Times New Roman" w:hAnsi="Times New Roman" w:cs="Times New Roman"/>
                <w:sz w:val="24"/>
                <w:szCs w:val="24"/>
              </w:rPr>
              <w:t>B1 – Developing the skill of selecting and formulating a research problem that is suitable for study.</w:t>
            </w:r>
            <w:r w:rsidRPr="00AD7607">
              <w:rPr>
                <w:rFonts w:ascii="Times New Roman" w:eastAsia="Times New Roman" w:hAnsi="Times New Roman" w:cs="Times New Roman"/>
                <w:sz w:val="24"/>
                <w:szCs w:val="24"/>
              </w:rPr>
              <w:br/>
              <w:t>B2 – Applying the methodological steps for preparing a scientific research plan.</w:t>
            </w:r>
            <w:r w:rsidRPr="00AD7607">
              <w:rPr>
                <w:rFonts w:ascii="Times New Roman" w:eastAsia="Times New Roman" w:hAnsi="Times New Roman" w:cs="Times New Roman"/>
                <w:sz w:val="24"/>
                <w:szCs w:val="24"/>
              </w:rPr>
              <w:br/>
              <w:t>B3 – Writing scientific reports and research papers according to proper academic methodology.</w:t>
            </w:r>
          </w:p>
          <w:p w:rsidR="00AD7607" w:rsidRPr="00AD7607" w:rsidRDefault="00330598" w:rsidP="00AD7607">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9" style="width:0;height:1.5pt" o:hralign="center" o:hrstd="t" o:hr="t" fillcolor="#a0a0a0" stroked="f"/>
              </w:pict>
            </w:r>
          </w:p>
          <w:p w:rsidR="00AD7607" w:rsidRPr="00AD7607" w:rsidRDefault="00AD7607" w:rsidP="00AD7607">
            <w:pPr>
              <w:spacing w:before="100" w:beforeAutospacing="1" w:after="100" w:afterAutospacing="1"/>
              <w:rPr>
                <w:rFonts w:ascii="Times New Roman" w:eastAsia="Times New Roman" w:hAnsi="Times New Roman" w:cs="Times New Roman"/>
                <w:sz w:val="24"/>
                <w:szCs w:val="24"/>
              </w:rPr>
            </w:pPr>
            <w:r w:rsidRPr="00AD7607">
              <w:rPr>
                <w:rFonts w:ascii="Times New Roman" w:eastAsia="Times New Roman" w:hAnsi="Times New Roman" w:cs="Times New Roman"/>
                <w:b/>
                <w:bCs/>
                <w:sz w:val="24"/>
                <w:szCs w:val="24"/>
              </w:rPr>
              <w:t>C – Values:</w:t>
            </w:r>
          </w:p>
          <w:p w:rsidR="00AD7607" w:rsidRPr="00AD7607" w:rsidRDefault="00AD7607" w:rsidP="00AD7607">
            <w:pPr>
              <w:spacing w:before="100" w:beforeAutospacing="1" w:after="100" w:afterAutospacing="1"/>
              <w:rPr>
                <w:rFonts w:ascii="Times New Roman" w:eastAsia="Times New Roman" w:hAnsi="Times New Roman" w:cs="Times New Roman"/>
                <w:sz w:val="24"/>
                <w:szCs w:val="24"/>
              </w:rPr>
            </w:pPr>
            <w:r w:rsidRPr="00AD7607">
              <w:rPr>
                <w:rFonts w:ascii="Times New Roman" w:eastAsia="Times New Roman" w:hAnsi="Times New Roman" w:cs="Times New Roman"/>
                <w:sz w:val="24"/>
                <w:szCs w:val="24"/>
              </w:rPr>
              <w:t>C1 – Enhancing students’ spirit of research and innovation.</w:t>
            </w:r>
            <w:r w:rsidRPr="00AD7607">
              <w:rPr>
                <w:rFonts w:ascii="Times New Roman" w:eastAsia="Times New Roman" w:hAnsi="Times New Roman" w:cs="Times New Roman"/>
                <w:sz w:val="24"/>
                <w:szCs w:val="24"/>
              </w:rPr>
              <w:br/>
              <w:t>C2 – Promoting commitment to academic honesty and research integrity.</w:t>
            </w:r>
            <w:r w:rsidRPr="00AD7607">
              <w:rPr>
                <w:rFonts w:ascii="Times New Roman" w:eastAsia="Times New Roman" w:hAnsi="Times New Roman" w:cs="Times New Roman"/>
                <w:sz w:val="24"/>
                <w:szCs w:val="24"/>
              </w:rPr>
              <w:br/>
              <w:t>C3 – Encouraging teamwork and collaboration in conducting research.</w:t>
            </w:r>
            <w:r w:rsidRPr="00AD7607">
              <w:rPr>
                <w:rFonts w:ascii="Times New Roman" w:eastAsia="Times New Roman" w:hAnsi="Times New Roman" w:cs="Times New Roman"/>
                <w:sz w:val="24"/>
                <w:szCs w:val="24"/>
              </w:rPr>
              <w:br/>
              <w:t>C4 – Respecting others’ opinions and being open to different ideas during research preparation</w:t>
            </w:r>
          </w:p>
          <w:p w:rsidR="00963931" w:rsidRPr="00AD7607" w:rsidRDefault="00963931" w:rsidP="00570FE0">
            <w:pPr>
              <w:bidi/>
              <w:spacing w:after="3" w:line="395" w:lineRule="auto"/>
              <w:ind w:right="1409"/>
              <w:jc w:val="right"/>
            </w:pPr>
          </w:p>
          <w:p w:rsidR="00963931" w:rsidRDefault="00963931" w:rsidP="00570FE0">
            <w:pPr>
              <w:bidi/>
              <w:ind w:left="8"/>
            </w:pPr>
          </w:p>
        </w:tc>
      </w:tr>
      <w:tr w:rsidR="00963931" w:rsidTr="00570FE0">
        <w:trPr>
          <w:trHeight w:val="534"/>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435"/>
            </w:pPr>
            <w:r>
              <w:rPr>
                <w:b/>
                <w:bCs/>
                <w:sz w:val="28"/>
                <w:szCs w:val="28"/>
              </w:rPr>
              <w:t>9</w:t>
            </w:r>
            <w:r>
              <w:rPr>
                <w:rFonts w:ascii="Times New Roman" w:eastAsia="Times New Roman" w:hAnsi="Times New Roman" w:cs="Times New Roman"/>
                <w:b/>
                <w:bCs/>
                <w:sz w:val="28"/>
                <w:szCs w:val="28"/>
                <w:rtl/>
              </w:rPr>
              <w:t>.</w:t>
            </w:r>
            <w:r>
              <w:rPr>
                <w:rFonts w:ascii="Arial" w:eastAsia="Arial" w:hAnsi="Arial" w:cs="Arial"/>
                <w:b/>
                <w:bCs/>
                <w:sz w:val="28"/>
                <w:szCs w:val="28"/>
                <w:rtl/>
              </w:rPr>
              <w:t xml:space="preserve"> </w:t>
            </w:r>
            <w:r>
              <w:rPr>
                <w:rFonts w:ascii="Times New Roman" w:eastAsia="Times New Roman" w:hAnsi="Times New Roman" w:cs="Times New Roman"/>
                <w:b/>
                <w:bCs/>
                <w:sz w:val="28"/>
                <w:szCs w:val="28"/>
                <w:rtl/>
              </w:rPr>
              <w:t xml:space="preserve">استراتيجيات التعليم والتعلم </w:t>
            </w:r>
          </w:p>
        </w:tc>
      </w:tr>
      <w:tr w:rsidR="00A81F0A" w:rsidTr="00570FE0">
        <w:trPr>
          <w:trHeight w:val="1578"/>
        </w:trPr>
        <w:tc>
          <w:tcPr>
            <w:tcW w:w="9349" w:type="dxa"/>
            <w:tcBorders>
              <w:top w:val="single" w:sz="4" w:space="0" w:color="000000"/>
              <w:left w:val="single" w:sz="4" w:space="0" w:color="000000"/>
              <w:bottom w:val="single" w:sz="4" w:space="0" w:color="000000"/>
              <w:right w:val="single" w:sz="4" w:space="0" w:color="000000"/>
            </w:tcBorders>
          </w:tcPr>
          <w:p w:rsidR="00A81F0A" w:rsidRDefault="00A81F0A" w:rsidP="00A81F0A">
            <w:pPr>
              <w:bidi/>
              <w:spacing w:after="249"/>
              <w:ind w:left="465"/>
            </w:pPr>
            <w:r>
              <w:t>1 – Delivering lectures using modern teaching methods</w:t>
            </w:r>
            <w:r>
              <w:br/>
              <w:t>2 – Discussions and dialogue</w:t>
            </w:r>
            <w:r>
              <w:br/>
              <w:t>3 – Simple tests</w:t>
            </w:r>
          </w:p>
          <w:p w:rsidR="00A81F0A" w:rsidRDefault="00A81F0A" w:rsidP="00A81F0A">
            <w:pPr>
              <w:bidi/>
              <w:ind w:left="465"/>
            </w:pPr>
          </w:p>
        </w:tc>
      </w:tr>
    </w:tbl>
    <w:p w:rsidR="00963931" w:rsidRDefault="00963931" w:rsidP="00963931">
      <w:pPr>
        <w:spacing w:after="192"/>
        <w:jc w:val="right"/>
      </w:pPr>
      <w:r>
        <w:rPr>
          <w:rFonts w:ascii="Times New Roman" w:eastAsia="Times New Roman" w:hAnsi="Times New Roman" w:cs="Times New Roman"/>
          <w:sz w:val="44"/>
        </w:rPr>
        <w:t xml:space="preserve"> </w:t>
      </w:r>
    </w:p>
    <w:p w:rsidR="00963931" w:rsidRDefault="00963931" w:rsidP="00963931">
      <w:pPr>
        <w:spacing w:after="192"/>
        <w:jc w:val="right"/>
      </w:pPr>
      <w:r>
        <w:rPr>
          <w:noProof/>
        </w:rPr>
        <mc:AlternateContent>
          <mc:Choice Requires="wpg">
            <w:drawing>
              <wp:anchor distT="0" distB="0" distL="114300" distR="114300" simplePos="0" relativeHeight="251695104" behindDoc="0" locked="0" layoutInCell="1" allowOverlap="1" wp14:anchorId="73E3A6AC" wp14:editId="7F7DFE34">
                <wp:simplePos x="0" y="0"/>
                <wp:positionH relativeFrom="page">
                  <wp:posOffset>304800</wp:posOffset>
                </wp:positionH>
                <wp:positionV relativeFrom="page">
                  <wp:posOffset>342850</wp:posOffset>
                </wp:positionV>
                <wp:extent cx="38100" cy="9373870"/>
                <wp:effectExtent l="0" t="0" r="0" b="0"/>
                <wp:wrapTopAndBottom/>
                <wp:docPr id="270405" name="Group 270405"/>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3619" name="Shape 433619"/>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637C4B8D" id="Group 270405" o:spid="_x0000_s1026" style="position:absolute;margin-left:24pt;margin-top:27pt;width:3pt;height:738.1pt;z-index:251695104;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">
                <v:shape id="Shape 433619"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696128" behindDoc="0" locked="0" layoutInCell="1" allowOverlap="1" wp14:anchorId="1F8E1C7C" wp14:editId="29E783CF">
                <wp:simplePos x="0" y="0"/>
                <wp:positionH relativeFrom="page">
                  <wp:posOffset>7430770</wp:posOffset>
                </wp:positionH>
                <wp:positionV relativeFrom="page">
                  <wp:posOffset>342850</wp:posOffset>
                </wp:positionV>
                <wp:extent cx="38100" cy="9373870"/>
                <wp:effectExtent l="0" t="0" r="0" b="0"/>
                <wp:wrapSquare wrapText="bothSides"/>
                <wp:docPr id="270406" name="Group 270406"/>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3621" name="Shape 43362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69B706BE" id="Group 270406" o:spid="_x0000_s1026" style="position:absolute;margin-left:585.1pt;margin-top:27pt;width:3pt;height:738.1pt;z-index:251696128;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">
                <v:shape id="Shape 43362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" path="m,l38100,r,9373870l,9373870,,e" fillcolor="#002060" stroked="f" strokeweight="0">
                  <v:stroke miterlimit="83231f" joinstyle="miter"/>
                  <v:path arrowok="t" textboxrect="0,0,38100,9373870"/>
                </v:shape>
                <w10:wrap type="square" anchorx="page" anchory="page"/>
              </v:group>
            </w:pict>
          </mc:Fallback>
        </mc:AlternateContent>
      </w:r>
      <w:r>
        <w:rPr>
          <w:rFonts w:ascii="Times New Roman" w:eastAsia="Times New Roman" w:hAnsi="Times New Roman" w:cs="Times New Roman"/>
          <w:sz w:val="44"/>
        </w:rPr>
        <w:t xml:space="preserve"> </w:t>
      </w:r>
    </w:p>
    <w:p w:rsidR="00963931" w:rsidRDefault="00963931" w:rsidP="00963931">
      <w:pPr>
        <w:spacing w:after="192"/>
        <w:jc w:val="right"/>
      </w:pPr>
      <w:r>
        <w:rPr>
          <w:rFonts w:ascii="Times New Roman" w:eastAsia="Times New Roman" w:hAnsi="Times New Roman" w:cs="Times New Roman"/>
          <w:sz w:val="44"/>
        </w:rPr>
        <w:t xml:space="preserve"> </w:t>
      </w:r>
    </w:p>
    <w:p w:rsidR="00963931" w:rsidRDefault="00963931" w:rsidP="00963931">
      <w:pPr>
        <w:spacing w:after="192"/>
        <w:jc w:val="right"/>
      </w:pPr>
      <w:r>
        <w:rPr>
          <w:rFonts w:ascii="Times New Roman" w:eastAsia="Times New Roman" w:hAnsi="Times New Roman" w:cs="Times New Roman"/>
          <w:sz w:val="44"/>
        </w:rPr>
        <w:t xml:space="preserve"> </w:t>
      </w:r>
    </w:p>
    <w:p w:rsidR="00963931" w:rsidRDefault="00963931" w:rsidP="00963931">
      <w:pPr>
        <w:spacing w:after="195"/>
        <w:jc w:val="right"/>
      </w:pPr>
      <w:r>
        <w:rPr>
          <w:rFonts w:ascii="Times New Roman" w:eastAsia="Times New Roman" w:hAnsi="Times New Roman" w:cs="Times New Roman"/>
          <w:sz w:val="44"/>
        </w:rPr>
        <w:t xml:space="preserve"> </w:t>
      </w:r>
    </w:p>
    <w:tbl>
      <w:tblPr>
        <w:tblStyle w:val="TableGrid"/>
        <w:tblW w:w="9761" w:type="dxa"/>
        <w:tblInd w:w="6" w:type="dxa"/>
        <w:tblCellMar>
          <w:top w:w="46" w:type="dxa"/>
          <w:left w:w="5" w:type="dxa"/>
          <w:right w:w="12" w:type="dxa"/>
        </w:tblCellMar>
        <w:tblLook w:val="04A0" w:firstRow="1" w:lastRow="0" w:firstColumn="1" w:lastColumn="0" w:noHBand="0" w:noVBand="1"/>
      </w:tblPr>
      <w:tblGrid>
        <w:gridCol w:w="1797"/>
        <w:gridCol w:w="1860"/>
        <w:gridCol w:w="1478"/>
        <w:gridCol w:w="2234"/>
        <w:gridCol w:w="944"/>
        <w:gridCol w:w="1448"/>
      </w:tblGrid>
      <w:tr w:rsidR="00963931" w:rsidTr="00410244">
        <w:trPr>
          <w:trHeight w:val="491"/>
        </w:trPr>
        <w:tc>
          <w:tcPr>
            <w:tcW w:w="1797" w:type="dxa"/>
            <w:tcBorders>
              <w:top w:val="single" w:sz="4" w:space="0" w:color="000000"/>
              <w:left w:val="single" w:sz="4" w:space="0" w:color="000000"/>
              <w:bottom w:val="single" w:sz="4" w:space="0" w:color="000000"/>
              <w:right w:val="nil"/>
            </w:tcBorders>
            <w:shd w:val="clear" w:color="auto" w:fill="B4C6E7"/>
          </w:tcPr>
          <w:p w:rsidR="00963931" w:rsidRDefault="00963931" w:rsidP="00570FE0"/>
        </w:tc>
        <w:tc>
          <w:tcPr>
            <w:tcW w:w="3338" w:type="dxa"/>
            <w:gridSpan w:val="2"/>
            <w:tcBorders>
              <w:top w:val="single" w:sz="4" w:space="0" w:color="000000"/>
              <w:left w:val="nil"/>
              <w:bottom w:val="single" w:sz="4" w:space="0" w:color="000000"/>
              <w:right w:val="nil"/>
            </w:tcBorders>
            <w:shd w:val="clear" w:color="auto" w:fill="B4C6E7"/>
          </w:tcPr>
          <w:p w:rsidR="00963931" w:rsidRDefault="00963931" w:rsidP="00570FE0"/>
        </w:tc>
        <w:tc>
          <w:tcPr>
            <w:tcW w:w="2234" w:type="dxa"/>
            <w:tcBorders>
              <w:top w:val="single" w:sz="4" w:space="0" w:color="000000"/>
              <w:left w:val="nil"/>
              <w:bottom w:val="single" w:sz="4" w:space="0" w:color="000000"/>
              <w:right w:val="nil"/>
            </w:tcBorders>
            <w:shd w:val="clear" w:color="auto" w:fill="B4C6E7"/>
          </w:tcPr>
          <w:p w:rsidR="00963931" w:rsidRDefault="00963931" w:rsidP="00570FE0"/>
        </w:tc>
        <w:tc>
          <w:tcPr>
            <w:tcW w:w="2392" w:type="dxa"/>
            <w:gridSpan w:val="2"/>
            <w:tcBorders>
              <w:top w:val="single" w:sz="4" w:space="0" w:color="000000"/>
              <w:left w:val="nil"/>
              <w:bottom w:val="single" w:sz="4" w:space="0" w:color="000000"/>
              <w:right w:val="single" w:sz="4" w:space="0" w:color="000000"/>
            </w:tcBorders>
            <w:shd w:val="clear" w:color="auto" w:fill="B4C6E7"/>
          </w:tcPr>
          <w:p w:rsidR="00963931" w:rsidRDefault="00963931" w:rsidP="00570FE0">
            <w:pPr>
              <w:bidi/>
              <w:ind w:right="214"/>
              <w:jc w:val="center"/>
            </w:pPr>
            <w:r>
              <w:rPr>
                <w:rFonts w:ascii="Times New Roman" w:eastAsia="Times New Roman" w:hAnsi="Times New Roman" w:cs="Times New Roman"/>
                <w:b/>
                <w:bCs/>
                <w:sz w:val="28"/>
                <w:szCs w:val="28"/>
              </w:rPr>
              <w:t xml:space="preserve">1. Course Structure </w:t>
            </w:r>
          </w:p>
        </w:tc>
      </w:tr>
      <w:tr w:rsidR="00963931" w:rsidTr="00410244">
        <w:trPr>
          <w:trHeight w:val="750"/>
        </w:trPr>
        <w:tc>
          <w:tcPr>
            <w:tcW w:w="1797"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right="405" w:firstLine="68"/>
              <w:jc w:val="both"/>
            </w:pPr>
            <w:r>
              <w:rPr>
                <w:rFonts w:ascii="Times New Roman" w:eastAsia="Times New Roman" w:hAnsi="Times New Roman" w:cs="Times New Roman"/>
                <w:b/>
                <w:bCs/>
                <w:sz w:val="28"/>
                <w:szCs w:val="28"/>
                <w:rtl/>
              </w:rPr>
              <w:t>assessment Method</w:t>
            </w:r>
          </w:p>
        </w:tc>
        <w:tc>
          <w:tcPr>
            <w:tcW w:w="1860"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left="25"/>
            </w:pPr>
            <w:r>
              <w:rPr>
                <w:rFonts w:ascii="Times New Roman" w:eastAsia="Times New Roman" w:hAnsi="Times New Roman" w:cs="Times New Roman"/>
                <w:b/>
                <w:bCs/>
                <w:sz w:val="28"/>
                <w:szCs w:val="28"/>
                <w:rtl/>
              </w:rPr>
              <w:t xml:space="preserve"> Teaching Method</w:t>
            </w:r>
          </w:p>
        </w:tc>
        <w:tc>
          <w:tcPr>
            <w:tcW w:w="1478"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left="157" w:right="106" w:hanging="157"/>
              <w:jc w:val="right"/>
            </w:pPr>
            <w:r>
              <w:rPr>
                <w:rFonts w:ascii="Times New Roman" w:eastAsia="Times New Roman" w:hAnsi="Times New Roman" w:cs="Times New Roman"/>
                <w:b/>
                <w:bCs/>
                <w:sz w:val="28"/>
                <w:szCs w:val="28"/>
                <w:rtl/>
              </w:rPr>
              <w:t>Required Learning Outcomes</w:t>
            </w:r>
          </w:p>
        </w:tc>
        <w:tc>
          <w:tcPr>
            <w:tcW w:w="2234"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right="181"/>
              <w:jc w:val="center"/>
            </w:pPr>
            <w:r>
              <w:rPr>
                <w:rFonts w:ascii="Times New Roman" w:eastAsia="Times New Roman" w:hAnsi="Times New Roman" w:cs="Times New Roman"/>
                <w:b/>
                <w:bCs/>
                <w:sz w:val="28"/>
                <w:szCs w:val="28"/>
                <w:rtl/>
              </w:rPr>
              <w:t xml:space="preserve"> Unit/Topic</w:t>
            </w:r>
          </w:p>
        </w:tc>
        <w:tc>
          <w:tcPr>
            <w:tcW w:w="944"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right="180"/>
              <w:jc w:val="right"/>
            </w:pPr>
            <w:r>
              <w:rPr>
                <w:rFonts w:ascii="Times New Roman" w:eastAsia="Times New Roman" w:hAnsi="Times New Roman" w:cs="Times New Roman"/>
                <w:b/>
                <w:bCs/>
                <w:sz w:val="28"/>
                <w:szCs w:val="28"/>
                <w:rtl/>
              </w:rPr>
              <w:t xml:space="preserve"> Hours</w:t>
            </w:r>
          </w:p>
        </w:tc>
        <w:tc>
          <w:tcPr>
            <w:tcW w:w="1448"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right="179"/>
              <w:jc w:val="center"/>
            </w:pPr>
            <w:r>
              <w:rPr>
                <w:rFonts w:ascii="Times New Roman" w:eastAsia="Times New Roman" w:hAnsi="Times New Roman" w:cs="Times New Roman"/>
                <w:b/>
                <w:bCs/>
                <w:sz w:val="28"/>
                <w:szCs w:val="28"/>
                <w:rtl/>
              </w:rPr>
              <w:t xml:space="preserve"> Week</w:t>
            </w:r>
          </w:p>
        </w:tc>
      </w:tr>
      <w:tr w:rsidR="00963931" w:rsidTr="00410244">
        <w:trPr>
          <w:trHeight w:val="654"/>
        </w:trPr>
        <w:tc>
          <w:tcPr>
            <w:tcW w:w="1797"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 w:right="290" w:hanging="8"/>
              <w:jc w:val="both"/>
            </w:pPr>
            <w:r>
              <w:rPr>
                <w:rFonts w:ascii="Times New Roman" w:eastAsia="Times New Roman" w:hAnsi="Times New Roman" w:cs="Times New Roman"/>
                <w:sz w:val="28"/>
                <w:szCs w:val="28"/>
                <w:rtl/>
              </w:rPr>
              <w:t>exams and Reports</w:t>
            </w:r>
          </w:p>
        </w:tc>
        <w:tc>
          <w:tcPr>
            <w:tcW w:w="18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69" w:firstLine="71"/>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32"/>
              <w:jc w:val="center"/>
            </w:pPr>
            <w:r>
              <w:rPr>
                <w:rFonts w:ascii="Times New Roman" w:eastAsia="Times New Roman" w:hAnsi="Times New Roman" w:cs="Times New Roman"/>
                <w:sz w:val="28"/>
                <w:szCs w:val="28"/>
                <w:rtl/>
              </w:rPr>
              <w:t xml:space="preserve"> General Concepts</w:t>
            </w:r>
          </w:p>
        </w:tc>
        <w:tc>
          <w:tcPr>
            <w:tcW w:w="223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9"/>
              <w:jc w:val="center"/>
            </w:pPr>
            <w:r>
              <w:rPr>
                <w:sz w:val="28"/>
                <w:szCs w:val="28"/>
                <w:rtl/>
              </w:rPr>
              <w:t xml:space="preserve"> Concept of Methodology</w:t>
            </w:r>
          </w:p>
        </w:tc>
        <w:tc>
          <w:tcPr>
            <w:tcW w:w="944"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9"/>
              <w:jc w:val="center"/>
            </w:pPr>
            <w:r>
              <w:rPr>
                <w:rFonts w:ascii="Times New Roman" w:eastAsia="Times New Roman" w:hAnsi="Times New Roman" w:cs="Times New Roman"/>
                <w:sz w:val="28"/>
              </w:rPr>
              <w:t xml:space="preserve">2 </w:t>
            </w:r>
          </w:p>
        </w:tc>
        <w:tc>
          <w:tcPr>
            <w:tcW w:w="144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7"/>
              <w:jc w:val="center"/>
            </w:pPr>
            <w:r>
              <w:rPr>
                <w:rFonts w:ascii="Times New Roman" w:eastAsia="Times New Roman" w:hAnsi="Times New Roman" w:cs="Times New Roman"/>
                <w:sz w:val="28"/>
                <w:szCs w:val="28"/>
                <w:rtl/>
              </w:rPr>
              <w:t xml:space="preserve"> First</w:t>
            </w:r>
          </w:p>
        </w:tc>
      </w:tr>
      <w:tr w:rsidR="00963931" w:rsidTr="00410244">
        <w:trPr>
          <w:trHeight w:val="655"/>
        </w:trPr>
        <w:tc>
          <w:tcPr>
            <w:tcW w:w="1797"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 w:right="290" w:hanging="8"/>
              <w:jc w:val="both"/>
            </w:pPr>
            <w:r>
              <w:rPr>
                <w:rFonts w:ascii="Times New Roman" w:eastAsia="Times New Roman" w:hAnsi="Times New Roman" w:cs="Times New Roman"/>
                <w:sz w:val="28"/>
                <w:szCs w:val="28"/>
                <w:rtl/>
              </w:rPr>
              <w:t>exams and Reports</w:t>
            </w:r>
          </w:p>
        </w:tc>
        <w:tc>
          <w:tcPr>
            <w:tcW w:w="18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14" w:firstLine="50"/>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5"/>
              <w:jc w:val="center"/>
            </w:pPr>
            <w:r>
              <w:rPr>
                <w:rtl/>
              </w:rPr>
              <w:t xml:space="preserve"> General Concepts</w:t>
            </w:r>
          </w:p>
        </w:tc>
        <w:tc>
          <w:tcPr>
            <w:tcW w:w="223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9"/>
              <w:jc w:val="center"/>
            </w:pPr>
            <w:r>
              <w:rPr>
                <w:sz w:val="28"/>
                <w:szCs w:val="28"/>
                <w:rtl/>
              </w:rPr>
              <w:t xml:space="preserve"> Concept of Scientific Research</w:t>
            </w:r>
          </w:p>
        </w:tc>
        <w:tc>
          <w:tcPr>
            <w:tcW w:w="944"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5"/>
              <w:jc w:val="center"/>
            </w:pPr>
            <w:r>
              <w:rPr>
                <w:rFonts w:ascii="Times New Roman" w:eastAsia="Times New Roman" w:hAnsi="Times New Roman" w:cs="Times New Roman"/>
                <w:sz w:val="28"/>
              </w:rPr>
              <w:t>2</w:t>
            </w:r>
            <w:r>
              <w:t xml:space="preserve"> </w:t>
            </w:r>
          </w:p>
        </w:tc>
        <w:tc>
          <w:tcPr>
            <w:tcW w:w="144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7"/>
              <w:jc w:val="center"/>
            </w:pPr>
            <w:r>
              <w:rPr>
                <w:rFonts w:ascii="Times New Roman" w:eastAsia="Times New Roman" w:hAnsi="Times New Roman" w:cs="Times New Roman"/>
                <w:sz w:val="28"/>
                <w:szCs w:val="28"/>
                <w:rtl/>
              </w:rPr>
              <w:t xml:space="preserve"> Second</w:t>
            </w:r>
          </w:p>
        </w:tc>
      </w:tr>
      <w:tr w:rsidR="00963931" w:rsidTr="00410244">
        <w:trPr>
          <w:trHeight w:val="653"/>
        </w:trPr>
        <w:tc>
          <w:tcPr>
            <w:tcW w:w="1797"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 w:right="290" w:hanging="8"/>
              <w:jc w:val="both"/>
            </w:pPr>
            <w:r>
              <w:rPr>
                <w:rFonts w:ascii="Times New Roman" w:eastAsia="Times New Roman" w:hAnsi="Times New Roman" w:cs="Times New Roman"/>
                <w:sz w:val="28"/>
                <w:szCs w:val="28"/>
                <w:rtl/>
              </w:rPr>
              <w:t>exams and Reports</w:t>
            </w:r>
          </w:p>
        </w:tc>
        <w:tc>
          <w:tcPr>
            <w:tcW w:w="18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14" w:firstLine="50"/>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5"/>
              <w:jc w:val="center"/>
            </w:pPr>
            <w:r>
              <w:rPr>
                <w:rtl/>
              </w:rPr>
              <w:t xml:space="preserve"> General Concepts</w:t>
            </w:r>
          </w:p>
        </w:tc>
        <w:tc>
          <w:tcPr>
            <w:tcW w:w="223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75"/>
              <w:jc w:val="center"/>
            </w:pPr>
            <w:r>
              <w:rPr>
                <w:rFonts w:ascii="Times New Roman" w:eastAsia="Times New Roman" w:hAnsi="Times New Roman" w:cs="Times New Roman"/>
                <w:sz w:val="28"/>
                <w:szCs w:val="28"/>
                <w:rtl/>
              </w:rPr>
              <w:t xml:space="preserve"> Research Methodology</w:t>
            </w:r>
          </w:p>
        </w:tc>
        <w:tc>
          <w:tcPr>
            <w:tcW w:w="944"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5"/>
              <w:jc w:val="center"/>
            </w:pPr>
            <w:r>
              <w:rPr>
                <w:rFonts w:ascii="Times New Roman" w:eastAsia="Times New Roman" w:hAnsi="Times New Roman" w:cs="Times New Roman"/>
                <w:sz w:val="28"/>
              </w:rPr>
              <w:t>2</w:t>
            </w:r>
            <w:r>
              <w:t xml:space="preserve"> </w:t>
            </w:r>
          </w:p>
        </w:tc>
        <w:tc>
          <w:tcPr>
            <w:tcW w:w="144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7"/>
              <w:jc w:val="center"/>
            </w:pPr>
            <w:r>
              <w:rPr>
                <w:rFonts w:ascii="Times New Roman" w:eastAsia="Times New Roman" w:hAnsi="Times New Roman" w:cs="Times New Roman"/>
                <w:sz w:val="28"/>
                <w:szCs w:val="28"/>
                <w:rtl/>
              </w:rPr>
              <w:t xml:space="preserve"> Third</w:t>
            </w:r>
          </w:p>
        </w:tc>
      </w:tr>
      <w:tr w:rsidR="00963931" w:rsidTr="00410244">
        <w:trPr>
          <w:trHeight w:val="655"/>
        </w:trPr>
        <w:tc>
          <w:tcPr>
            <w:tcW w:w="1797"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 w:right="290" w:hanging="8"/>
              <w:jc w:val="both"/>
            </w:pPr>
            <w:r>
              <w:rPr>
                <w:rFonts w:ascii="Times New Roman" w:eastAsia="Times New Roman" w:hAnsi="Times New Roman" w:cs="Times New Roman"/>
                <w:sz w:val="28"/>
                <w:szCs w:val="28"/>
                <w:rtl/>
              </w:rPr>
              <w:t>exams and Reports</w:t>
            </w:r>
          </w:p>
        </w:tc>
        <w:tc>
          <w:tcPr>
            <w:tcW w:w="18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14" w:firstLine="50"/>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5"/>
              <w:jc w:val="center"/>
            </w:pPr>
            <w:r>
              <w:rPr>
                <w:rtl/>
              </w:rPr>
              <w:t xml:space="preserve"> General Concepts</w:t>
            </w:r>
          </w:p>
        </w:tc>
        <w:tc>
          <w:tcPr>
            <w:tcW w:w="223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507" w:right="412" w:hanging="507"/>
              <w:jc w:val="right"/>
            </w:pPr>
            <w:r>
              <w:rPr>
                <w:rFonts w:ascii="Times New Roman" w:eastAsia="Times New Roman" w:hAnsi="Times New Roman" w:cs="Times New Roman"/>
                <w:sz w:val="28"/>
                <w:szCs w:val="28"/>
                <w:rtl/>
              </w:rPr>
              <w:t>Stages of scientific research Preparation</w:t>
            </w:r>
          </w:p>
        </w:tc>
        <w:tc>
          <w:tcPr>
            <w:tcW w:w="944"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5"/>
              <w:jc w:val="center"/>
            </w:pPr>
            <w:r>
              <w:rPr>
                <w:rFonts w:ascii="Times New Roman" w:eastAsia="Times New Roman" w:hAnsi="Times New Roman" w:cs="Times New Roman"/>
                <w:sz w:val="28"/>
              </w:rPr>
              <w:t>2</w:t>
            </w:r>
            <w:r>
              <w:t xml:space="preserve"> </w:t>
            </w:r>
          </w:p>
        </w:tc>
        <w:tc>
          <w:tcPr>
            <w:tcW w:w="144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7"/>
              <w:jc w:val="center"/>
            </w:pPr>
            <w:r>
              <w:rPr>
                <w:rFonts w:ascii="Times New Roman" w:eastAsia="Times New Roman" w:hAnsi="Times New Roman" w:cs="Times New Roman"/>
                <w:sz w:val="28"/>
                <w:szCs w:val="28"/>
                <w:rtl/>
              </w:rPr>
              <w:t xml:space="preserve"> Fourth</w:t>
            </w:r>
          </w:p>
        </w:tc>
      </w:tr>
      <w:tr w:rsidR="00963931" w:rsidTr="00410244">
        <w:trPr>
          <w:trHeight w:val="653"/>
        </w:trPr>
        <w:tc>
          <w:tcPr>
            <w:tcW w:w="1797"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 w:right="290" w:hanging="8"/>
              <w:jc w:val="both"/>
            </w:pPr>
            <w:r>
              <w:rPr>
                <w:rFonts w:ascii="Times New Roman" w:eastAsia="Times New Roman" w:hAnsi="Times New Roman" w:cs="Times New Roman"/>
                <w:sz w:val="28"/>
                <w:szCs w:val="28"/>
                <w:rtl/>
              </w:rPr>
              <w:t>exams and Reports</w:t>
            </w:r>
          </w:p>
        </w:tc>
        <w:tc>
          <w:tcPr>
            <w:tcW w:w="18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14" w:firstLine="50"/>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5"/>
              <w:jc w:val="center"/>
            </w:pPr>
            <w:r>
              <w:rPr>
                <w:rtl/>
              </w:rPr>
              <w:t xml:space="preserve"> General Concepts</w:t>
            </w:r>
          </w:p>
        </w:tc>
        <w:tc>
          <w:tcPr>
            <w:tcW w:w="223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514" w:right="412" w:hanging="514"/>
              <w:jc w:val="right"/>
            </w:pPr>
            <w:r>
              <w:rPr>
                <w:rFonts w:ascii="Times New Roman" w:eastAsia="Times New Roman" w:hAnsi="Times New Roman" w:cs="Times New Roman"/>
                <w:sz w:val="28"/>
                <w:szCs w:val="28"/>
                <w:rtl/>
              </w:rPr>
              <w:t>Stages of scientific research Preparation</w:t>
            </w:r>
          </w:p>
        </w:tc>
        <w:tc>
          <w:tcPr>
            <w:tcW w:w="944"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5"/>
              <w:jc w:val="center"/>
            </w:pPr>
            <w:r>
              <w:rPr>
                <w:rFonts w:ascii="Times New Roman" w:eastAsia="Times New Roman" w:hAnsi="Times New Roman" w:cs="Times New Roman"/>
                <w:sz w:val="28"/>
              </w:rPr>
              <w:t>2</w:t>
            </w:r>
            <w:r>
              <w:t xml:space="preserve"> </w:t>
            </w:r>
          </w:p>
        </w:tc>
        <w:tc>
          <w:tcPr>
            <w:tcW w:w="144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7"/>
              <w:jc w:val="center"/>
            </w:pPr>
            <w:r>
              <w:rPr>
                <w:rFonts w:ascii="Times New Roman" w:eastAsia="Times New Roman" w:hAnsi="Times New Roman" w:cs="Times New Roman"/>
                <w:sz w:val="28"/>
                <w:szCs w:val="28"/>
                <w:rtl/>
              </w:rPr>
              <w:t xml:space="preserve"> Fifth</w:t>
            </w:r>
          </w:p>
        </w:tc>
      </w:tr>
      <w:tr w:rsidR="00963931" w:rsidTr="00410244">
        <w:trPr>
          <w:trHeight w:val="653"/>
        </w:trPr>
        <w:tc>
          <w:tcPr>
            <w:tcW w:w="1797"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 w:right="290" w:hanging="8"/>
              <w:jc w:val="both"/>
            </w:pPr>
            <w:r>
              <w:rPr>
                <w:rFonts w:ascii="Times New Roman" w:eastAsia="Times New Roman" w:hAnsi="Times New Roman" w:cs="Times New Roman"/>
                <w:sz w:val="28"/>
                <w:szCs w:val="28"/>
                <w:rtl/>
              </w:rPr>
              <w:t>exams and Reports</w:t>
            </w:r>
          </w:p>
        </w:tc>
        <w:tc>
          <w:tcPr>
            <w:tcW w:w="18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14" w:firstLine="50"/>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5"/>
              <w:jc w:val="center"/>
            </w:pPr>
            <w:r>
              <w:rPr>
                <w:rtl/>
              </w:rPr>
              <w:t xml:space="preserve"> General Concepts</w:t>
            </w:r>
          </w:p>
        </w:tc>
        <w:tc>
          <w:tcPr>
            <w:tcW w:w="223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71"/>
              <w:jc w:val="center"/>
            </w:pPr>
            <w:r>
              <w:rPr>
                <w:sz w:val="28"/>
                <w:szCs w:val="28"/>
                <w:rtl/>
              </w:rPr>
              <w:t xml:space="preserve"> Scientific Research Tools</w:t>
            </w:r>
          </w:p>
        </w:tc>
        <w:tc>
          <w:tcPr>
            <w:tcW w:w="944"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5"/>
              <w:jc w:val="center"/>
            </w:pPr>
            <w:r>
              <w:rPr>
                <w:rFonts w:ascii="Times New Roman" w:eastAsia="Times New Roman" w:hAnsi="Times New Roman" w:cs="Times New Roman"/>
                <w:sz w:val="28"/>
              </w:rPr>
              <w:t>2</w:t>
            </w:r>
            <w:r>
              <w:t xml:space="preserve"> </w:t>
            </w:r>
          </w:p>
        </w:tc>
        <w:tc>
          <w:tcPr>
            <w:tcW w:w="144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5"/>
              <w:jc w:val="center"/>
            </w:pPr>
            <w:r>
              <w:rPr>
                <w:rFonts w:ascii="Times New Roman" w:eastAsia="Times New Roman" w:hAnsi="Times New Roman" w:cs="Times New Roman"/>
                <w:sz w:val="28"/>
                <w:szCs w:val="28"/>
                <w:rtl/>
              </w:rPr>
              <w:t xml:space="preserve"> Sixth</w:t>
            </w:r>
          </w:p>
        </w:tc>
      </w:tr>
      <w:tr w:rsidR="00963931" w:rsidTr="00410244">
        <w:trPr>
          <w:trHeight w:val="655"/>
        </w:trPr>
        <w:tc>
          <w:tcPr>
            <w:tcW w:w="1797"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 w:right="290" w:hanging="8"/>
              <w:jc w:val="both"/>
            </w:pPr>
            <w:r>
              <w:rPr>
                <w:rFonts w:ascii="Times New Roman" w:eastAsia="Times New Roman" w:hAnsi="Times New Roman" w:cs="Times New Roman"/>
                <w:sz w:val="28"/>
                <w:szCs w:val="28"/>
                <w:rtl/>
              </w:rPr>
              <w:t>exams and Reports</w:t>
            </w:r>
          </w:p>
        </w:tc>
        <w:tc>
          <w:tcPr>
            <w:tcW w:w="18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14" w:firstLine="50"/>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5"/>
              <w:jc w:val="center"/>
            </w:pPr>
            <w:r>
              <w:rPr>
                <w:rtl/>
              </w:rPr>
              <w:t xml:space="preserve"> General Concepts</w:t>
            </w:r>
          </w:p>
        </w:tc>
        <w:tc>
          <w:tcPr>
            <w:tcW w:w="2234" w:type="dxa"/>
            <w:tcBorders>
              <w:top w:val="single" w:sz="4" w:space="0" w:color="000000"/>
              <w:left w:val="single" w:sz="4" w:space="0" w:color="000000"/>
              <w:bottom w:val="single" w:sz="4" w:space="0" w:color="000000"/>
              <w:right w:val="single" w:sz="4" w:space="0" w:color="000000"/>
            </w:tcBorders>
          </w:tcPr>
          <w:p w:rsidR="00963931" w:rsidRDefault="00AD7607" w:rsidP="00570FE0">
            <w:pPr>
              <w:bidi/>
              <w:ind w:left="324" w:right="298" w:hanging="324"/>
              <w:jc w:val="right"/>
            </w:pPr>
            <w:r>
              <w:t>Methods of Data Collection in Scientific Research</w:t>
            </w:r>
          </w:p>
        </w:tc>
        <w:tc>
          <w:tcPr>
            <w:tcW w:w="944"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5"/>
              <w:jc w:val="center"/>
            </w:pPr>
            <w:r>
              <w:rPr>
                <w:rFonts w:ascii="Times New Roman" w:eastAsia="Times New Roman" w:hAnsi="Times New Roman" w:cs="Times New Roman"/>
                <w:sz w:val="28"/>
              </w:rPr>
              <w:t>2</w:t>
            </w:r>
            <w:r>
              <w:t xml:space="preserve"> </w:t>
            </w:r>
          </w:p>
        </w:tc>
        <w:tc>
          <w:tcPr>
            <w:tcW w:w="144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5"/>
              <w:jc w:val="center"/>
            </w:pPr>
            <w:r>
              <w:rPr>
                <w:rFonts w:ascii="Times New Roman" w:eastAsia="Times New Roman" w:hAnsi="Times New Roman" w:cs="Times New Roman"/>
                <w:sz w:val="28"/>
                <w:szCs w:val="28"/>
                <w:rtl/>
              </w:rPr>
              <w:t xml:space="preserve"> Seventh</w:t>
            </w:r>
          </w:p>
        </w:tc>
      </w:tr>
      <w:tr w:rsidR="00963931" w:rsidTr="00410244">
        <w:trPr>
          <w:trHeight w:val="653"/>
        </w:trPr>
        <w:tc>
          <w:tcPr>
            <w:tcW w:w="1797"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 w:right="290" w:hanging="8"/>
              <w:jc w:val="both"/>
            </w:pPr>
            <w:r>
              <w:rPr>
                <w:rFonts w:ascii="Times New Roman" w:eastAsia="Times New Roman" w:hAnsi="Times New Roman" w:cs="Times New Roman"/>
                <w:sz w:val="28"/>
                <w:szCs w:val="28"/>
                <w:rtl/>
              </w:rPr>
              <w:t>exams and Reports</w:t>
            </w:r>
          </w:p>
        </w:tc>
        <w:tc>
          <w:tcPr>
            <w:tcW w:w="18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14" w:firstLine="50"/>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5"/>
              <w:jc w:val="center"/>
            </w:pPr>
            <w:r>
              <w:rPr>
                <w:rtl/>
              </w:rPr>
              <w:t xml:space="preserve"> General Concepts</w:t>
            </w:r>
          </w:p>
        </w:tc>
        <w:tc>
          <w:tcPr>
            <w:tcW w:w="223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9"/>
              <w:jc w:val="center"/>
            </w:pPr>
            <w:r>
              <w:rPr>
                <w:sz w:val="28"/>
                <w:szCs w:val="28"/>
                <w:rtl/>
              </w:rPr>
              <w:t xml:space="preserve"> Statistical Data Analysis</w:t>
            </w:r>
          </w:p>
        </w:tc>
        <w:tc>
          <w:tcPr>
            <w:tcW w:w="944"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5"/>
              <w:jc w:val="center"/>
            </w:pPr>
            <w:r>
              <w:rPr>
                <w:rFonts w:ascii="Times New Roman" w:eastAsia="Times New Roman" w:hAnsi="Times New Roman" w:cs="Times New Roman"/>
                <w:sz w:val="28"/>
              </w:rPr>
              <w:t>2</w:t>
            </w:r>
            <w:r>
              <w:t xml:space="preserve"> </w:t>
            </w:r>
          </w:p>
        </w:tc>
        <w:tc>
          <w:tcPr>
            <w:tcW w:w="144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7"/>
              <w:jc w:val="center"/>
            </w:pPr>
            <w:r>
              <w:rPr>
                <w:rFonts w:ascii="Times New Roman" w:eastAsia="Times New Roman" w:hAnsi="Times New Roman" w:cs="Times New Roman"/>
                <w:sz w:val="28"/>
                <w:szCs w:val="28"/>
                <w:rtl/>
              </w:rPr>
              <w:t xml:space="preserve"> Eighth</w:t>
            </w:r>
          </w:p>
        </w:tc>
      </w:tr>
      <w:tr w:rsidR="00963931" w:rsidTr="00410244">
        <w:trPr>
          <w:trHeight w:val="655"/>
        </w:trPr>
        <w:tc>
          <w:tcPr>
            <w:tcW w:w="1797"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 w:right="290" w:hanging="8"/>
              <w:jc w:val="both"/>
            </w:pPr>
            <w:r>
              <w:rPr>
                <w:rFonts w:ascii="Times New Roman" w:eastAsia="Times New Roman" w:hAnsi="Times New Roman" w:cs="Times New Roman"/>
                <w:sz w:val="28"/>
                <w:szCs w:val="28"/>
                <w:rtl/>
              </w:rPr>
              <w:t>exams and Reports</w:t>
            </w:r>
          </w:p>
        </w:tc>
        <w:tc>
          <w:tcPr>
            <w:tcW w:w="18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14" w:firstLine="50"/>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5"/>
              <w:jc w:val="center"/>
            </w:pPr>
            <w:r>
              <w:rPr>
                <w:rtl/>
              </w:rPr>
              <w:t xml:space="preserve"> General Concepts</w:t>
            </w:r>
          </w:p>
        </w:tc>
        <w:tc>
          <w:tcPr>
            <w:tcW w:w="2234" w:type="dxa"/>
            <w:tcBorders>
              <w:top w:val="single" w:sz="4" w:space="0" w:color="000000"/>
              <w:left w:val="single" w:sz="4" w:space="0" w:color="000000"/>
              <w:bottom w:val="single" w:sz="4" w:space="0" w:color="000000"/>
              <w:right w:val="single" w:sz="4" w:space="0" w:color="000000"/>
            </w:tcBorders>
          </w:tcPr>
          <w:p w:rsidR="00963931" w:rsidRDefault="00057D4B" w:rsidP="00570FE0">
            <w:pPr>
              <w:bidi/>
              <w:ind w:left="344" w:right="278" w:hanging="344"/>
              <w:jc w:val="right"/>
            </w:pPr>
            <w:r>
              <w:t>How to write references in Scientific Research</w:t>
            </w:r>
          </w:p>
        </w:tc>
        <w:tc>
          <w:tcPr>
            <w:tcW w:w="944"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5"/>
              <w:jc w:val="center"/>
            </w:pPr>
            <w:r>
              <w:rPr>
                <w:rFonts w:ascii="Times New Roman" w:eastAsia="Times New Roman" w:hAnsi="Times New Roman" w:cs="Times New Roman"/>
                <w:sz w:val="28"/>
              </w:rPr>
              <w:t>2</w:t>
            </w:r>
            <w:r>
              <w:t xml:space="preserve"> </w:t>
            </w:r>
          </w:p>
        </w:tc>
        <w:tc>
          <w:tcPr>
            <w:tcW w:w="144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5"/>
              <w:jc w:val="center"/>
            </w:pPr>
            <w:r>
              <w:rPr>
                <w:rFonts w:ascii="Times New Roman" w:eastAsia="Times New Roman" w:hAnsi="Times New Roman" w:cs="Times New Roman"/>
                <w:sz w:val="28"/>
                <w:szCs w:val="28"/>
                <w:rtl/>
              </w:rPr>
              <w:t xml:space="preserve"> Ninth</w:t>
            </w:r>
          </w:p>
        </w:tc>
      </w:tr>
      <w:tr w:rsidR="00963931" w:rsidTr="00410244">
        <w:trPr>
          <w:trHeight w:val="653"/>
        </w:trPr>
        <w:tc>
          <w:tcPr>
            <w:tcW w:w="1797"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 w:right="290" w:hanging="8"/>
              <w:jc w:val="both"/>
            </w:pPr>
            <w:r>
              <w:rPr>
                <w:rFonts w:ascii="Times New Roman" w:eastAsia="Times New Roman" w:hAnsi="Times New Roman" w:cs="Times New Roman"/>
                <w:sz w:val="28"/>
                <w:szCs w:val="28"/>
                <w:rtl/>
              </w:rPr>
              <w:t>exams and Reports</w:t>
            </w:r>
          </w:p>
        </w:tc>
        <w:tc>
          <w:tcPr>
            <w:tcW w:w="18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14" w:firstLine="50"/>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5"/>
              <w:jc w:val="center"/>
            </w:pPr>
            <w:r>
              <w:rPr>
                <w:rtl/>
              </w:rPr>
              <w:t xml:space="preserve"> General Concepts</w:t>
            </w:r>
          </w:p>
        </w:tc>
        <w:tc>
          <w:tcPr>
            <w:tcW w:w="223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71"/>
              <w:jc w:val="center"/>
            </w:pPr>
            <w:r>
              <w:rPr>
                <w:sz w:val="28"/>
                <w:szCs w:val="28"/>
                <w:rtl/>
              </w:rPr>
              <w:t xml:space="preserve"> Footnoting Methods</w:t>
            </w:r>
          </w:p>
        </w:tc>
        <w:tc>
          <w:tcPr>
            <w:tcW w:w="944"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5"/>
              <w:jc w:val="center"/>
            </w:pPr>
            <w:r>
              <w:rPr>
                <w:rFonts w:ascii="Times New Roman" w:eastAsia="Times New Roman" w:hAnsi="Times New Roman" w:cs="Times New Roman"/>
                <w:sz w:val="28"/>
              </w:rPr>
              <w:t>2</w:t>
            </w:r>
            <w:r>
              <w:t xml:space="preserve"> </w:t>
            </w:r>
          </w:p>
        </w:tc>
        <w:tc>
          <w:tcPr>
            <w:tcW w:w="144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5"/>
              <w:jc w:val="center"/>
            </w:pPr>
            <w:r>
              <w:rPr>
                <w:rFonts w:ascii="Times New Roman" w:eastAsia="Times New Roman" w:hAnsi="Times New Roman" w:cs="Times New Roman"/>
                <w:sz w:val="28"/>
                <w:szCs w:val="28"/>
                <w:rtl/>
              </w:rPr>
              <w:t xml:space="preserve"> Tenth</w:t>
            </w:r>
          </w:p>
        </w:tc>
      </w:tr>
      <w:tr w:rsidR="00963931" w:rsidTr="00410244">
        <w:trPr>
          <w:trHeight w:val="655"/>
        </w:trPr>
        <w:tc>
          <w:tcPr>
            <w:tcW w:w="1797"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 w:right="290" w:hanging="8"/>
              <w:jc w:val="both"/>
            </w:pPr>
            <w:r>
              <w:rPr>
                <w:rFonts w:ascii="Times New Roman" w:eastAsia="Times New Roman" w:hAnsi="Times New Roman" w:cs="Times New Roman"/>
                <w:sz w:val="28"/>
                <w:szCs w:val="28"/>
                <w:rtl/>
              </w:rPr>
              <w:t>exams and Reports</w:t>
            </w:r>
          </w:p>
        </w:tc>
        <w:tc>
          <w:tcPr>
            <w:tcW w:w="18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14" w:firstLine="50"/>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5"/>
              <w:jc w:val="center"/>
            </w:pPr>
            <w:r>
              <w:rPr>
                <w:rtl/>
              </w:rPr>
              <w:t xml:space="preserve"> General Concepts</w:t>
            </w:r>
          </w:p>
        </w:tc>
        <w:tc>
          <w:tcPr>
            <w:tcW w:w="223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78"/>
              <w:jc w:val="center"/>
            </w:pPr>
            <w:r>
              <w:rPr>
                <w:rFonts w:ascii="Times New Roman" w:eastAsia="Times New Roman" w:hAnsi="Times New Roman" w:cs="Times New Roman"/>
                <w:sz w:val="28"/>
                <w:szCs w:val="28"/>
                <w:rtl/>
              </w:rPr>
              <w:t xml:space="preserve"> Documentation and Its Importance</w:t>
            </w:r>
          </w:p>
        </w:tc>
        <w:tc>
          <w:tcPr>
            <w:tcW w:w="944"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5"/>
              <w:jc w:val="center"/>
            </w:pPr>
            <w:r>
              <w:rPr>
                <w:rFonts w:ascii="Times New Roman" w:eastAsia="Times New Roman" w:hAnsi="Times New Roman" w:cs="Times New Roman"/>
                <w:sz w:val="28"/>
              </w:rPr>
              <w:t>2</w:t>
            </w:r>
            <w:r>
              <w:t xml:space="preserve"> </w:t>
            </w:r>
          </w:p>
        </w:tc>
        <w:tc>
          <w:tcPr>
            <w:tcW w:w="144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200"/>
              <w:jc w:val="right"/>
            </w:pPr>
            <w:r>
              <w:rPr>
                <w:rFonts w:ascii="Times New Roman" w:eastAsia="Times New Roman" w:hAnsi="Times New Roman" w:cs="Times New Roman"/>
                <w:sz w:val="28"/>
                <w:szCs w:val="28"/>
                <w:rtl/>
              </w:rPr>
              <w:t xml:space="preserve"> Eleventh</w:t>
            </w:r>
          </w:p>
        </w:tc>
      </w:tr>
      <w:tr w:rsidR="00963931" w:rsidTr="00410244">
        <w:trPr>
          <w:trHeight w:val="653"/>
        </w:trPr>
        <w:tc>
          <w:tcPr>
            <w:tcW w:w="1797"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 w:right="290" w:hanging="8"/>
              <w:jc w:val="both"/>
            </w:pPr>
            <w:r>
              <w:rPr>
                <w:rFonts w:ascii="Times New Roman" w:eastAsia="Times New Roman" w:hAnsi="Times New Roman" w:cs="Times New Roman"/>
                <w:sz w:val="28"/>
                <w:szCs w:val="28"/>
                <w:rtl/>
              </w:rPr>
              <w:lastRenderedPageBreak/>
              <w:t>exams and Reports</w:t>
            </w:r>
          </w:p>
        </w:tc>
        <w:tc>
          <w:tcPr>
            <w:tcW w:w="18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14" w:firstLine="50"/>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5"/>
              <w:jc w:val="center"/>
            </w:pPr>
            <w:r>
              <w:rPr>
                <w:rtl/>
              </w:rPr>
              <w:t xml:space="preserve"> General Concepts</w:t>
            </w:r>
          </w:p>
        </w:tc>
        <w:tc>
          <w:tcPr>
            <w:tcW w:w="223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202"/>
              <w:jc w:val="right"/>
            </w:pPr>
            <w:r>
              <w:rPr>
                <w:rFonts w:ascii="Times New Roman" w:eastAsia="Times New Roman" w:hAnsi="Times New Roman" w:cs="Times New Roman"/>
                <w:sz w:val="28"/>
                <w:szCs w:val="28"/>
                <w:rtl/>
              </w:rPr>
              <w:t>List of references and sources related to scientific research</w:t>
            </w:r>
          </w:p>
          <w:p w:rsidR="00963931" w:rsidRDefault="00963931" w:rsidP="00570FE0">
            <w:pPr>
              <w:bidi/>
              <w:ind w:right="69"/>
              <w:jc w:val="center"/>
            </w:pPr>
          </w:p>
        </w:tc>
        <w:tc>
          <w:tcPr>
            <w:tcW w:w="944"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5"/>
              <w:jc w:val="center"/>
            </w:pPr>
            <w:r>
              <w:rPr>
                <w:rFonts w:ascii="Times New Roman" w:eastAsia="Times New Roman" w:hAnsi="Times New Roman" w:cs="Times New Roman"/>
                <w:sz w:val="28"/>
              </w:rPr>
              <w:t>2</w:t>
            </w:r>
            <w:r>
              <w:t xml:space="preserve"> </w:t>
            </w:r>
          </w:p>
        </w:tc>
        <w:tc>
          <w:tcPr>
            <w:tcW w:w="144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4"/>
              <w:jc w:val="center"/>
            </w:pPr>
            <w:r>
              <w:rPr>
                <w:rFonts w:ascii="Times New Roman" w:eastAsia="Times New Roman" w:hAnsi="Times New Roman" w:cs="Times New Roman"/>
                <w:sz w:val="28"/>
                <w:szCs w:val="28"/>
                <w:rtl/>
              </w:rPr>
              <w:t xml:space="preserve"> Twelfth</w:t>
            </w:r>
          </w:p>
        </w:tc>
      </w:tr>
      <w:tr w:rsidR="00963931" w:rsidTr="00410244">
        <w:trPr>
          <w:trHeight w:val="854"/>
        </w:trPr>
        <w:tc>
          <w:tcPr>
            <w:tcW w:w="1797"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 w:right="290" w:hanging="8"/>
              <w:jc w:val="both"/>
            </w:pPr>
            <w:r>
              <w:rPr>
                <w:rFonts w:ascii="Times New Roman" w:eastAsia="Times New Roman" w:hAnsi="Times New Roman" w:cs="Times New Roman"/>
                <w:sz w:val="28"/>
                <w:szCs w:val="28"/>
                <w:rtl/>
              </w:rPr>
              <w:t>exams and Reports</w:t>
            </w:r>
          </w:p>
        </w:tc>
        <w:tc>
          <w:tcPr>
            <w:tcW w:w="18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61" w:right="358" w:hanging="61"/>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5"/>
              <w:jc w:val="center"/>
            </w:pPr>
            <w:r>
              <w:rPr>
                <w:rtl/>
              </w:rPr>
              <w:t xml:space="preserve"> General Concepts</w:t>
            </w:r>
          </w:p>
        </w:tc>
        <w:tc>
          <w:tcPr>
            <w:tcW w:w="223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spacing w:after="165"/>
              <w:ind w:right="71"/>
              <w:jc w:val="center"/>
            </w:pPr>
            <w:r>
              <w:rPr>
                <w:sz w:val="28"/>
                <w:szCs w:val="28"/>
                <w:rtl/>
              </w:rPr>
              <w:t xml:space="preserve"> </w:t>
            </w:r>
            <w:r w:rsidR="00057D4B">
              <w:t>Punctuation marks</w:t>
            </w:r>
          </w:p>
          <w:p w:rsidR="00963931" w:rsidRDefault="00963931" w:rsidP="00570FE0">
            <w:pPr>
              <w:ind w:left="823"/>
            </w:pPr>
            <w:r>
              <w:rPr>
                <w:rFonts w:ascii="Times New Roman" w:eastAsia="Times New Roman" w:hAnsi="Times New Roman" w:cs="Times New Roman"/>
                <w:sz w:val="28"/>
              </w:rPr>
              <w:t xml:space="preserve"> </w:t>
            </w:r>
          </w:p>
        </w:tc>
        <w:tc>
          <w:tcPr>
            <w:tcW w:w="944"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5"/>
              <w:jc w:val="center"/>
            </w:pPr>
            <w:r>
              <w:rPr>
                <w:rFonts w:ascii="Times New Roman" w:eastAsia="Times New Roman" w:hAnsi="Times New Roman" w:cs="Times New Roman"/>
                <w:sz w:val="28"/>
              </w:rPr>
              <w:t>2</w:t>
            </w:r>
            <w:r>
              <w:t xml:space="preserve"> </w:t>
            </w:r>
          </w:p>
        </w:tc>
        <w:tc>
          <w:tcPr>
            <w:tcW w:w="144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4"/>
            </w:pPr>
            <w:r>
              <w:rPr>
                <w:rFonts w:ascii="Times New Roman" w:eastAsia="Times New Roman" w:hAnsi="Times New Roman" w:cs="Times New Roman"/>
                <w:sz w:val="28"/>
                <w:szCs w:val="28"/>
                <w:rtl/>
              </w:rPr>
              <w:t xml:space="preserve"> Thirteenth</w:t>
            </w:r>
          </w:p>
        </w:tc>
      </w:tr>
      <w:tr w:rsidR="00963931" w:rsidTr="00410244">
        <w:trPr>
          <w:trHeight w:val="655"/>
        </w:trPr>
        <w:tc>
          <w:tcPr>
            <w:tcW w:w="1797"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44" w:right="253" w:hanging="44"/>
              <w:jc w:val="both"/>
            </w:pPr>
            <w:r>
              <w:rPr>
                <w:rFonts w:ascii="Times New Roman" w:eastAsia="Times New Roman" w:hAnsi="Times New Roman" w:cs="Times New Roman"/>
                <w:sz w:val="28"/>
                <w:szCs w:val="28"/>
                <w:rtl/>
              </w:rPr>
              <w:t xml:space="preserve"> exams and Reports</w:t>
            </w:r>
          </w:p>
        </w:tc>
        <w:tc>
          <w:tcPr>
            <w:tcW w:w="18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14" w:firstLine="50"/>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5"/>
              <w:jc w:val="center"/>
            </w:pPr>
            <w:r>
              <w:rPr>
                <w:rtl/>
              </w:rPr>
              <w:t xml:space="preserve"> General Concepts</w:t>
            </w:r>
          </w:p>
        </w:tc>
        <w:tc>
          <w:tcPr>
            <w:tcW w:w="223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78"/>
              <w:jc w:val="center"/>
            </w:pPr>
            <w:r>
              <w:rPr>
                <w:rFonts w:ascii="Times New Roman" w:eastAsia="Times New Roman" w:hAnsi="Times New Roman" w:cs="Times New Roman"/>
                <w:sz w:val="28"/>
                <w:szCs w:val="28"/>
                <w:rtl/>
              </w:rPr>
              <w:t xml:space="preserve"> Writing the Research Report</w:t>
            </w:r>
          </w:p>
        </w:tc>
        <w:tc>
          <w:tcPr>
            <w:tcW w:w="944"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5"/>
              <w:jc w:val="center"/>
            </w:pPr>
            <w:r>
              <w:rPr>
                <w:rFonts w:ascii="Times New Roman" w:eastAsia="Times New Roman" w:hAnsi="Times New Roman" w:cs="Times New Roman"/>
                <w:sz w:val="28"/>
              </w:rPr>
              <w:t>2</w:t>
            </w:r>
            <w:r>
              <w:rPr>
                <w:rFonts w:ascii="Arial" w:eastAsia="Arial" w:hAnsi="Arial" w:cs="Arial"/>
              </w:rPr>
              <w:t xml:space="preserve"> </w:t>
            </w:r>
          </w:p>
        </w:tc>
        <w:tc>
          <w:tcPr>
            <w:tcW w:w="144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4"/>
            </w:pPr>
            <w:r>
              <w:rPr>
                <w:rFonts w:ascii="Times New Roman" w:eastAsia="Times New Roman" w:hAnsi="Times New Roman" w:cs="Times New Roman"/>
                <w:sz w:val="28"/>
                <w:szCs w:val="28"/>
                <w:rtl/>
              </w:rPr>
              <w:t xml:space="preserve"> Fourteenth</w:t>
            </w:r>
          </w:p>
        </w:tc>
      </w:tr>
      <w:tr w:rsidR="00963931" w:rsidTr="00410244">
        <w:trPr>
          <w:trHeight w:val="975"/>
        </w:trPr>
        <w:tc>
          <w:tcPr>
            <w:tcW w:w="1797"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02"/>
            </w:pPr>
            <w:r>
              <w:t xml:space="preserve"> </w:t>
            </w:r>
          </w:p>
        </w:tc>
        <w:tc>
          <w:tcPr>
            <w:tcW w:w="1860" w:type="dxa"/>
            <w:tcBorders>
              <w:top w:val="single" w:sz="4" w:space="0" w:color="000000"/>
              <w:left w:val="single" w:sz="4" w:space="0" w:color="000000"/>
              <w:bottom w:val="single" w:sz="4" w:space="0" w:color="000000"/>
              <w:right w:val="single" w:sz="4" w:space="0" w:color="000000"/>
            </w:tcBorders>
          </w:tcPr>
          <w:p w:rsidR="00963931" w:rsidRDefault="00963931" w:rsidP="00570FE0">
            <w:r>
              <w:t xml:space="preserve"> </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03"/>
            </w:pPr>
            <w:r>
              <w:t xml:space="preserve"> </w:t>
            </w:r>
          </w:p>
        </w:tc>
        <w:tc>
          <w:tcPr>
            <w:tcW w:w="223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78"/>
              <w:jc w:val="center"/>
            </w:pPr>
            <w:r>
              <w:rPr>
                <w:rFonts w:ascii="Times New Roman" w:eastAsia="Times New Roman" w:hAnsi="Times New Roman" w:cs="Times New Roman"/>
                <w:sz w:val="28"/>
                <w:szCs w:val="28"/>
                <w:rtl/>
              </w:rPr>
              <w:t xml:space="preserve"> exam</w:t>
            </w:r>
          </w:p>
        </w:tc>
        <w:tc>
          <w:tcPr>
            <w:tcW w:w="944"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5"/>
              <w:jc w:val="center"/>
            </w:pPr>
            <w:r>
              <w:rPr>
                <w:rFonts w:ascii="Times New Roman" w:eastAsia="Times New Roman" w:hAnsi="Times New Roman" w:cs="Times New Roman"/>
                <w:sz w:val="28"/>
              </w:rPr>
              <w:t>2</w:t>
            </w:r>
            <w:r>
              <w:rPr>
                <w:rFonts w:ascii="Arial" w:eastAsia="Arial" w:hAnsi="Arial" w:cs="Arial"/>
              </w:rPr>
              <w:t xml:space="preserve"> </w:t>
            </w:r>
          </w:p>
        </w:tc>
        <w:tc>
          <w:tcPr>
            <w:tcW w:w="144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96" w:right="420" w:hanging="96"/>
              <w:jc w:val="both"/>
            </w:pPr>
            <w:r>
              <w:rPr>
                <w:rFonts w:ascii="Times New Roman" w:eastAsia="Times New Roman" w:hAnsi="Times New Roman" w:cs="Times New Roman"/>
                <w:sz w:val="28"/>
                <w:szCs w:val="28"/>
                <w:rtl/>
              </w:rPr>
              <w:t>Fifteenth</w:t>
            </w:r>
          </w:p>
        </w:tc>
      </w:tr>
    </w:tbl>
    <w:p w:rsidR="00963931" w:rsidRDefault="00963931" w:rsidP="00963931">
      <w:pPr>
        <w:spacing w:after="41"/>
        <w:jc w:val="right"/>
      </w:pPr>
      <w:r>
        <w:rPr>
          <w:rFonts w:ascii="Times New Roman" w:eastAsia="Times New Roman" w:hAnsi="Times New Roman" w:cs="Times New Roman"/>
          <w:sz w:val="44"/>
        </w:rPr>
        <w:t xml:space="preserve"> </w:t>
      </w:r>
    </w:p>
    <w:p w:rsidR="00963931" w:rsidRDefault="00963931" w:rsidP="00963931">
      <w:pPr>
        <w:spacing w:after="177"/>
      </w:pPr>
      <w:r>
        <w:rPr>
          <w:noProof/>
        </w:rPr>
        <mc:AlternateContent>
          <mc:Choice Requires="wpg">
            <w:drawing>
              <wp:anchor distT="0" distB="0" distL="114300" distR="114300" simplePos="0" relativeHeight="251697152" behindDoc="0" locked="0" layoutInCell="1" allowOverlap="1" wp14:anchorId="31B86FF8" wp14:editId="0BAC59C9">
                <wp:simplePos x="0" y="0"/>
                <wp:positionH relativeFrom="page">
                  <wp:posOffset>304800</wp:posOffset>
                </wp:positionH>
                <wp:positionV relativeFrom="page">
                  <wp:posOffset>342850</wp:posOffset>
                </wp:positionV>
                <wp:extent cx="38100" cy="9373870"/>
                <wp:effectExtent l="0" t="0" r="0" b="0"/>
                <wp:wrapTopAndBottom/>
                <wp:docPr id="279776" name="Group 279776"/>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4299" name="Shape 434299"/>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001077FA" id="Group 279776" o:spid="_x0000_s1026" style="position:absolute;margin-left:24pt;margin-top:27pt;width:3pt;height:738.1pt;z-index:251697152;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">
                <v:shape id="Shape 434299"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698176" behindDoc="0" locked="0" layoutInCell="1" allowOverlap="1" wp14:anchorId="6DFD1B94" wp14:editId="2217F960">
                <wp:simplePos x="0" y="0"/>
                <wp:positionH relativeFrom="page">
                  <wp:posOffset>7430770</wp:posOffset>
                </wp:positionH>
                <wp:positionV relativeFrom="page">
                  <wp:posOffset>342850</wp:posOffset>
                </wp:positionV>
                <wp:extent cx="38100" cy="9373870"/>
                <wp:effectExtent l="0" t="0" r="0" b="0"/>
                <wp:wrapSquare wrapText="bothSides"/>
                <wp:docPr id="279778" name="Group 279778"/>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4301" name="Shape 43430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3526F334" id="Group 279778" o:spid="_x0000_s1026" style="position:absolute;margin-left:585.1pt;margin-top:27pt;width:3pt;height:738.1pt;z-index:251698176;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">
                <v:shape id="Shape 43430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r>
        <w:rPr>
          <w:rFonts w:ascii="Times New Roman" w:eastAsia="Times New Roman" w:hAnsi="Times New Roman" w:cs="Times New Roman"/>
          <w:sz w:val="28"/>
        </w:rPr>
        <w:t xml:space="preserve"> </w:t>
      </w:r>
    </w:p>
    <w:p w:rsidR="00963931" w:rsidRDefault="00963931" w:rsidP="00963931">
      <w:pPr>
        <w:spacing w:after="0"/>
      </w:pPr>
      <w:r>
        <w:rPr>
          <w:rFonts w:ascii="Times New Roman" w:eastAsia="Times New Roman" w:hAnsi="Times New Roman" w:cs="Times New Roman"/>
          <w:sz w:val="28"/>
        </w:rPr>
        <w:t xml:space="preserve"> </w:t>
      </w:r>
    </w:p>
    <w:tbl>
      <w:tblPr>
        <w:tblStyle w:val="TableGrid"/>
        <w:tblW w:w="9349" w:type="dxa"/>
        <w:tblInd w:w="6" w:type="dxa"/>
        <w:tblCellMar>
          <w:top w:w="61" w:type="dxa"/>
          <w:left w:w="390" w:type="dxa"/>
          <w:right w:w="37" w:type="dxa"/>
        </w:tblCellMar>
        <w:tblLook w:val="04A0" w:firstRow="1" w:lastRow="0" w:firstColumn="1" w:lastColumn="0" w:noHBand="0" w:noVBand="1"/>
      </w:tblPr>
      <w:tblGrid>
        <w:gridCol w:w="9349"/>
      </w:tblGrid>
      <w:tr w:rsidR="00963931" w:rsidTr="00570FE0">
        <w:trPr>
          <w:trHeight w:val="491"/>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427"/>
            </w:pPr>
            <w:r>
              <w:rPr>
                <w:rFonts w:ascii="Times New Roman" w:eastAsia="Times New Roman" w:hAnsi="Times New Roman" w:cs="Times New Roman"/>
                <w:b/>
                <w:bCs/>
                <w:sz w:val="28"/>
                <w:szCs w:val="28"/>
              </w:rPr>
              <w:t xml:space="preserve">1. Course assessment </w:t>
            </w:r>
          </w:p>
        </w:tc>
      </w:tr>
      <w:tr w:rsidR="00963931" w:rsidTr="00570FE0">
        <w:trPr>
          <w:trHeight w:val="752"/>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7" w:firstLine="73"/>
              <w:jc w:val="right"/>
            </w:pPr>
            <w:r>
              <w:rPr>
                <w:rFonts w:ascii="Times New Roman" w:eastAsia="Times New Roman" w:hAnsi="Times New Roman" w:cs="Times New Roman"/>
                <w:sz w:val="28"/>
                <w:szCs w:val="28"/>
                <w:rtl/>
              </w:rPr>
              <w:t>Distribution of the 100 marks according to the tasks assigned to the student, such as daily preparation, daily quizzes, reports, and midterm examinations.</w:t>
            </w:r>
          </w:p>
        </w:tc>
      </w:tr>
    </w:tbl>
    <w:p w:rsidR="00963931" w:rsidRDefault="00963931" w:rsidP="00963931">
      <w:pPr>
        <w:spacing w:after="179"/>
        <w:jc w:val="both"/>
      </w:pPr>
      <w:r>
        <w:rPr>
          <w:rFonts w:ascii="Times New Roman" w:eastAsia="Times New Roman" w:hAnsi="Times New Roman" w:cs="Times New Roman"/>
          <w:sz w:val="28"/>
        </w:rPr>
        <w:t xml:space="preserve"> </w:t>
      </w:r>
    </w:p>
    <w:p w:rsidR="00963931" w:rsidRDefault="00963931" w:rsidP="00963931">
      <w:pPr>
        <w:spacing w:after="0"/>
        <w:jc w:val="both"/>
      </w:pPr>
      <w:r>
        <w:rPr>
          <w:rFonts w:ascii="Times New Roman" w:eastAsia="Times New Roman" w:hAnsi="Times New Roman" w:cs="Times New Roman"/>
          <w:sz w:val="28"/>
        </w:rPr>
        <w:t xml:space="preserve"> </w:t>
      </w:r>
    </w:p>
    <w:tbl>
      <w:tblPr>
        <w:tblStyle w:val="TableGrid"/>
        <w:tblW w:w="9349" w:type="dxa"/>
        <w:tblInd w:w="6" w:type="dxa"/>
        <w:tblCellMar>
          <w:top w:w="10" w:type="dxa"/>
          <w:left w:w="107" w:type="dxa"/>
          <w:right w:w="37" w:type="dxa"/>
        </w:tblCellMar>
        <w:tblLook w:val="04A0" w:firstRow="1" w:lastRow="0" w:firstColumn="1" w:lastColumn="0" w:noHBand="0" w:noVBand="1"/>
      </w:tblPr>
      <w:tblGrid>
        <w:gridCol w:w="4674"/>
        <w:gridCol w:w="4675"/>
      </w:tblGrid>
      <w:tr w:rsidR="00963931" w:rsidTr="00570FE0">
        <w:trPr>
          <w:trHeight w:val="490"/>
        </w:trPr>
        <w:tc>
          <w:tcPr>
            <w:tcW w:w="9349" w:type="dxa"/>
            <w:gridSpan w:val="2"/>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427"/>
            </w:pPr>
            <w:r>
              <w:rPr>
                <w:rFonts w:ascii="Times New Roman" w:eastAsia="Times New Roman" w:hAnsi="Times New Roman" w:cs="Times New Roman"/>
                <w:b/>
                <w:bCs/>
                <w:sz w:val="28"/>
                <w:szCs w:val="28"/>
              </w:rPr>
              <w:t xml:space="preserve">1. Learning and Teaching Resources </w:t>
            </w:r>
          </w:p>
        </w:tc>
      </w:tr>
      <w:tr w:rsidR="00963931" w:rsidTr="00570FE0">
        <w:trPr>
          <w:trHeight w:val="380"/>
        </w:trPr>
        <w:tc>
          <w:tcPr>
            <w:tcW w:w="4675" w:type="dxa"/>
            <w:tcBorders>
              <w:top w:val="single" w:sz="4" w:space="0" w:color="000000"/>
              <w:left w:val="single" w:sz="4" w:space="0" w:color="000000"/>
              <w:bottom w:val="single" w:sz="4" w:space="0" w:color="000000"/>
              <w:right w:val="single" w:sz="4" w:space="0" w:color="000000"/>
            </w:tcBorders>
          </w:tcPr>
          <w:p w:rsidR="00963931" w:rsidRDefault="00963931" w:rsidP="00570FE0">
            <w:r>
              <w:rPr>
                <w:rFonts w:ascii="Times New Roman" w:eastAsia="Times New Roman" w:hAnsi="Times New Roman" w:cs="Times New Roman"/>
                <w:sz w:val="28"/>
              </w:rPr>
              <w:t xml:space="preserve"> </w:t>
            </w:r>
          </w:p>
        </w:tc>
        <w:tc>
          <w:tcPr>
            <w:tcW w:w="4675" w:type="dxa"/>
            <w:tcBorders>
              <w:top w:val="single" w:sz="4" w:space="0" w:color="000000"/>
              <w:left w:val="single" w:sz="4" w:space="0" w:color="000000"/>
              <w:bottom w:val="single" w:sz="4" w:space="0" w:color="000000"/>
              <w:right w:val="single" w:sz="4" w:space="0" w:color="000000"/>
            </w:tcBorders>
          </w:tcPr>
          <w:p w:rsidR="00963931" w:rsidRDefault="00963931" w:rsidP="00570FE0">
            <w:pPr>
              <w:bidi/>
            </w:pPr>
            <w:r>
              <w:rPr>
                <w:rFonts w:ascii="Times New Roman" w:eastAsia="Times New Roman" w:hAnsi="Times New Roman" w:cs="Times New Roman"/>
                <w:sz w:val="28"/>
                <w:szCs w:val="28"/>
                <w:rtl/>
              </w:rPr>
              <w:t xml:space="preserve"> Required Prescribed Books (methodological, if any)</w:t>
            </w:r>
          </w:p>
        </w:tc>
      </w:tr>
      <w:tr w:rsidR="00963931" w:rsidTr="00570FE0">
        <w:trPr>
          <w:trHeight w:val="382"/>
        </w:trPr>
        <w:tc>
          <w:tcPr>
            <w:tcW w:w="467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49"/>
              <w:jc w:val="right"/>
            </w:pPr>
            <w:r>
              <w:rPr>
                <w:rFonts w:ascii="Arial" w:eastAsia="Arial" w:hAnsi="Arial" w:cs="Arial"/>
                <w:sz w:val="28"/>
              </w:rPr>
              <w:t xml:space="preserve"> </w:t>
            </w:r>
          </w:p>
        </w:tc>
        <w:tc>
          <w:tcPr>
            <w:tcW w:w="4675" w:type="dxa"/>
            <w:tcBorders>
              <w:top w:val="single" w:sz="4" w:space="0" w:color="000000"/>
              <w:left w:val="single" w:sz="4" w:space="0" w:color="000000"/>
              <w:bottom w:val="single" w:sz="4" w:space="0" w:color="000000"/>
              <w:right w:val="single" w:sz="4" w:space="0" w:color="000000"/>
            </w:tcBorders>
          </w:tcPr>
          <w:p w:rsidR="00963931" w:rsidRDefault="00963931" w:rsidP="00570FE0">
            <w:pPr>
              <w:bidi/>
            </w:pPr>
            <w:r>
              <w:rPr>
                <w:rFonts w:ascii="Times New Roman" w:eastAsia="Times New Roman" w:hAnsi="Times New Roman" w:cs="Times New Roman"/>
                <w:sz w:val="28"/>
                <w:szCs w:val="28"/>
                <w:rtl/>
              </w:rPr>
              <w:t xml:space="preserve"> Main References (Sources)</w:t>
            </w:r>
          </w:p>
        </w:tc>
      </w:tr>
      <w:tr w:rsidR="00963931" w:rsidTr="00570FE0">
        <w:trPr>
          <w:trHeight w:val="380"/>
        </w:trPr>
        <w:tc>
          <w:tcPr>
            <w:tcW w:w="467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
              <w:jc w:val="right"/>
            </w:pPr>
            <w:r>
              <w:rPr>
                <w:rFonts w:ascii="Times New Roman" w:eastAsia="Times New Roman" w:hAnsi="Times New Roman" w:cs="Times New Roman"/>
                <w:sz w:val="28"/>
              </w:rPr>
              <w:t xml:space="preserve"> </w:t>
            </w:r>
          </w:p>
        </w:tc>
        <w:tc>
          <w:tcPr>
            <w:tcW w:w="4675" w:type="dxa"/>
            <w:tcBorders>
              <w:top w:val="single" w:sz="4" w:space="0" w:color="000000"/>
              <w:left w:val="single" w:sz="4" w:space="0" w:color="000000"/>
              <w:bottom w:val="single" w:sz="4" w:space="0" w:color="000000"/>
              <w:right w:val="single" w:sz="4" w:space="0" w:color="000000"/>
            </w:tcBorders>
          </w:tcPr>
          <w:p w:rsidR="00963931" w:rsidRDefault="00963931" w:rsidP="00570FE0">
            <w:pPr>
              <w:bidi/>
            </w:pPr>
            <w:r>
              <w:rPr>
                <w:rFonts w:ascii="Times New Roman" w:eastAsia="Times New Roman" w:hAnsi="Times New Roman" w:cs="Times New Roman"/>
                <w:sz w:val="28"/>
                <w:szCs w:val="28"/>
                <w:rtl/>
              </w:rPr>
              <w:t xml:space="preserve"> Recommended Supporting Books and References</w:t>
            </w:r>
          </w:p>
        </w:tc>
      </w:tr>
      <w:tr w:rsidR="00963931" w:rsidTr="00570FE0">
        <w:trPr>
          <w:trHeight w:val="730"/>
        </w:trPr>
        <w:tc>
          <w:tcPr>
            <w:tcW w:w="4675" w:type="dxa"/>
            <w:tcBorders>
              <w:top w:val="single" w:sz="4" w:space="0" w:color="000000"/>
              <w:left w:val="single" w:sz="4" w:space="0" w:color="000000"/>
              <w:bottom w:val="single" w:sz="4" w:space="0" w:color="000000"/>
              <w:right w:val="single" w:sz="4" w:space="0" w:color="000000"/>
            </w:tcBorders>
          </w:tcPr>
          <w:p w:rsidR="00963931" w:rsidRDefault="00963931" w:rsidP="00570FE0">
            <w:pPr>
              <w:spacing w:after="107"/>
            </w:pPr>
            <w:r>
              <w:t xml:space="preserve"> </w:t>
            </w:r>
          </w:p>
          <w:p w:rsidR="00963931" w:rsidRDefault="00963931" w:rsidP="00570FE0">
            <w:pPr>
              <w:ind w:right="1"/>
              <w:jc w:val="right"/>
            </w:pPr>
            <w:r>
              <w:rPr>
                <w:rFonts w:ascii="Times New Roman" w:eastAsia="Times New Roman" w:hAnsi="Times New Roman" w:cs="Times New Roman"/>
                <w:sz w:val="28"/>
              </w:rPr>
              <w:t xml:space="preserve"> </w:t>
            </w:r>
          </w:p>
        </w:tc>
        <w:tc>
          <w:tcPr>
            <w:tcW w:w="4675" w:type="dxa"/>
            <w:tcBorders>
              <w:top w:val="single" w:sz="4" w:space="0" w:color="000000"/>
              <w:left w:val="single" w:sz="4" w:space="0" w:color="000000"/>
              <w:bottom w:val="single" w:sz="4" w:space="0" w:color="000000"/>
              <w:right w:val="single" w:sz="4" w:space="0" w:color="000000"/>
            </w:tcBorders>
          </w:tcPr>
          <w:p w:rsidR="00963931" w:rsidRDefault="00963931" w:rsidP="00570FE0">
            <w:pPr>
              <w:bidi/>
            </w:pPr>
            <w:r>
              <w:rPr>
                <w:rFonts w:ascii="Times New Roman" w:eastAsia="Times New Roman" w:hAnsi="Times New Roman" w:cs="Times New Roman"/>
                <w:sz w:val="28"/>
                <w:szCs w:val="28"/>
                <w:rtl/>
              </w:rPr>
              <w:t xml:space="preserve"> Electronic References (Internet sites)</w:t>
            </w:r>
          </w:p>
        </w:tc>
      </w:tr>
    </w:tbl>
    <w:p w:rsidR="00963931" w:rsidRDefault="00963931" w:rsidP="00963931">
      <w:pPr>
        <w:spacing w:after="179"/>
        <w:jc w:val="both"/>
      </w:pPr>
      <w:r>
        <w:rPr>
          <w:rFonts w:ascii="Times New Roman" w:eastAsia="Times New Roman" w:hAnsi="Times New Roman" w:cs="Times New Roman"/>
          <w:sz w:val="28"/>
        </w:rPr>
        <w:t xml:space="preserve"> </w:t>
      </w:r>
    </w:p>
    <w:p w:rsidR="00963931" w:rsidRDefault="00963931" w:rsidP="00963931">
      <w:pPr>
        <w:spacing w:after="179"/>
        <w:jc w:val="both"/>
      </w:pPr>
      <w:r>
        <w:rPr>
          <w:rFonts w:ascii="Times New Roman" w:eastAsia="Times New Roman" w:hAnsi="Times New Roman" w:cs="Times New Roman"/>
          <w:sz w:val="28"/>
        </w:rPr>
        <w:t xml:space="preserve"> </w:t>
      </w:r>
    </w:p>
    <w:p w:rsidR="00963931" w:rsidRDefault="00963931" w:rsidP="00963931">
      <w:pPr>
        <w:spacing w:after="179"/>
        <w:jc w:val="both"/>
      </w:pPr>
      <w:r>
        <w:rPr>
          <w:rFonts w:ascii="Times New Roman" w:eastAsia="Times New Roman" w:hAnsi="Times New Roman" w:cs="Times New Roman"/>
          <w:sz w:val="28"/>
        </w:rPr>
        <w:t xml:space="preserve"> </w:t>
      </w:r>
    </w:p>
    <w:p w:rsidR="00963931" w:rsidRDefault="00963931" w:rsidP="00963931">
      <w:pPr>
        <w:spacing w:after="179"/>
        <w:jc w:val="both"/>
      </w:pPr>
      <w:r>
        <w:rPr>
          <w:rFonts w:ascii="Times New Roman" w:eastAsia="Times New Roman" w:hAnsi="Times New Roman" w:cs="Times New Roman"/>
          <w:sz w:val="28"/>
        </w:rPr>
        <w:t xml:space="preserve"> </w:t>
      </w:r>
    </w:p>
    <w:p w:rsidR="00963931" w:rsidRDefault="00963931" w:rsidP="00963931">
      <w:pPr>
        <w:spacing w:after="179"/>
        <w:jc w:val="both"/>
      </w:pPr>
      <w:r>
        <w:rPr>
          <w:noProof/>
        </w:rPr>
        <mc:AlternateContent>
          <mc:Choice Requires="wpg">
            <w:drawing>
              <wp:anchor distT="0" distB="0" distL="114300" distR="114300" simplePos="0" relativeHeight="251699200" behindDoc="0" locked="0" layoutInCell="1" allowOverlap="1" wp14:anchorId="0CC68E0D" wp14:editId="384448B6">
                <wp:simplePos x="0" y="0"/>
                <wp:positionH relativeFrom="page">
                  <wp:posOffset>304800</wp:posOffset>
                </wp:positionH>
                <wp:positionV relativeFrom="page">
                  <wp:posOffset>342850</wp:posOffset>
                </wp:positionV>
                <wp:extent cx="38100" cy="9373870"/>
                <wp:effectExtent l="0" t="0" r="0" b="0"/>
                <wp:wrapTopAndBottom/>
                <wp:docPr id="273961" name="Group 273961"/>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4495" name="Shape 434495"/>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2CB462F5" id="Group 273961" o:spid="_x0000_s1026" style="position:absolute;margin-left:24pt;margin-top:27pt;width:3pt;height:738.1pt;z-index:251699200;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">
                <v:shape id="Shape 434495"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00224" behindDoc="0" locked="0" layoutInCell="1" allowOverlap="1" wp14:anchorId="2EA64C9A" wp14:editId="3CD58BA8">
                <wp:simplePos x="0" y="0"/>
                <wp:positionH relativeFrom="page">
                  <wp:posOffset>7430770</wp:posOffset>
                </wp:positionH>
                <wp:positionV relativeFrom="page">
                  <wp:posOffset>342850</wp:posOffset>
                </wp:positionV>
                <wp:extent cx="38100" cy="9373870"/>
                <wp:effectExtent l="0" t="0" r="0" b="0"/>
                <wp:wrapSquare wrapText="bothSides"/>
                <wp:docPr id="273962" name="Group 273962"/>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4497" name="Shape 434497"/>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57AF5616" id="Group 273962" o:spid="_x0000_s1026" style="position:absolute;margin-left:585.1pt;margin-top:27pt;width:3pt;height:738.1pt;z-index:251700224;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">
                <v:shape id="Shape 434497"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" path="m,l38100,r,9373870l,9373870,,e" fillcolor="#002060" stroked="f" strokeweight="0">
                  <v:stroke miterlimit="83231f" joinstyle="miter"/>
                  <v:path arrowok="t" textboxrect="0,0,38100,9373870"/>
                </v:shape>
                <w10:wrap type="square" anchorx="page" anchory="page"/>
              </v:group>
            </w:pict>
          </mc:Fallback>
        </mc:AlternateContent>
      </w:r>
      <w:r>
        <w:rPr>
          <w:rFonts w:ascii="Times New Roman" w:eastAsia="Times New Roman" w:hAnsi="Times New Roman" w:cs="Times New Roman"/>
          <w:sz w:val="28"/>
        </w:rPr>
        <w:t xml:space="preserve"> </w:t>
      </w:r>
    </w:p>
    <w:p w:rsidR="00963931" w:rsidRDefault="00963931" w:rsidP="00963931">
      <w:pPr>
        <w:spacing w:after="179"/>
        <w:jc w:val="both"/>
      </w:pPr>
      <w:r>
        <w:rPr>
          <w:rFonts w:ascii="Times New Roman" w:eastAsia="Times New Roman" w:hAnsi="Times New Roman" w:cs="Times New Roman"/>
          <w:sz w:val="28"/>
        </w:rPr>
        <w:t xml:space="preserve"> </w:t>
      </w:r>
    </w:p>
    <w:p w:rsidR="00963931" w:rsidRDefault="00963931" w:rsidP="00963931">
      <w:pPr>
        <w:spacing w:after="179"/>
        <w:jc w:val="both"/>
      </w:pPr>
      <w:r>
        <w:rPr>
          <w:rFonts w:ascii="Times New Roman" w:eastAsia="Times New Roman" w:hAnsi="Times New Roman" w:cs="Times New Roman"/>
          <w:sz w:val="28"/>
        </w:rPr>
        <w:t xml:space="preserve"> </w:t>
      </w:r>
    </w:p>
    <w:p w:rsidR="00963931" w:rsidRDefault="00963931" w:rsidP="00410244">
      <w:pPr>
        <w:spacing w:after="179"/>
        <w:jc w:val="both"/>
      </w:pPr>
      <w:r>
        <w:rPr>
          <w:rFonts w:ascii="Times New Roman" w:eastAsia="Times New Roman" w:hAnsi="Times New Roman" w:cs="Times New Roman"/>
          <w:sz w:val="28"/>
        </w:rPr>
        <w:lastRenderedPageBreak/>
        <w:t xml:space="preserve"> </w:t>
      </w:r>
      <w:r>
        <w:rPr>
          <w:noProof/>
        </w:rPr>
        <mc:AlternateContent>
          <mc:Choice Requires="wpg">
            <w:drawing>
              <wp:anchor distT="0" distB="0" distL="114300" distR="114300" simplePos="0" relativeHeight="251701248" behindDoc="0" locked="0" layoutInCell="1" allowOverlap="1" wp14:anchorId="675B9275" wp14:editId="3F0E77F5">
                <wp:simplePos x="0" y="0"/>
                <wp:positionH relativeFrom="page">
                  <wp:posOffset>304800</wp:posOffset>
                </wp:positionH>
                <wp:positionV relativeFrom="page">
                  <wp:posOffset>342850</wp:posOffset>
                </wp:positionV>
                <wp:extent cx="38100" cy="9373870"/>
                <wp:effectExtent l="0" t="0" r="0" b="0"/>
                <wp:wrapTopAndBottom/>
                <wp:docPr id="275978" name="Group 275978"/>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4499" name="Shape 434499"/>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47C07C29" id="Group 275978" o:spid="_x0000_s1026" style="position:absolute;margin-left:24pt;margin-top:27pt;width:3pt;height:738.1pt;z-index:251701248;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">
                <v:shape id="Shape 434499"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02272" behindDoc="0" locked="0" layoutInCell="1" allowOverlap="1" wp14:anchorId="291CC999" wp14:editId="506EB305">
                <wp:simplePos x="0" y="0"/>
                <wp:positionH relativeFrom="page">
                  <wp:posOffset>7430770</wp:posOffset>
                </wp:positionH>
                <wp:positionV relativeFrom="page">
                  <wp:posOffset>342850</wp:posOffset>
                </wp:positionV>
                <wp:extent cx="38100" cy="9373870"/>
                <wp:effectExtent l="0" t="0" r="0" b="0"/>
                <wp:wrapSquare wrapText="bothSides"/>
                <wp:docPr id="275980" name="Group 275980"/>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4501" name="Shape 43450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37FDFC6A" id="Group 275980" o:spid="_x0000_s1026" style="position:absolute;margin-left:585.1pt;margin-top:27pt;width:3pt;height:738.1pt;z-index:251702272;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">
                <v:shape id="Shape 43450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p>
    <w:tbl>
      <w:tblPr>
        <w:tblStyle w:val="TableGrid"/>
        <w:tblW w:w="9349" w:type="dxa"/>
        <w:tblInd w:w="-4" w:type="dxa"/>
        <w:tblCellMar>
          <w:top w:w="24" w:type="dxa"/>
          <w:left w:w="107" w:type="dxa"/>
          <w:right w:w="29" w:type="dxa"/>
        </w:tblCellMar>
        <w:tblLook w:val="04A0" w:firstRow="1" w:lastRow="0" w:firstColumn="1" w:lastColumn="0" w:noHBand="0" w:noVBand="1"/>
      </w:tblPr>
      <w:tblGrid>
        <w:gridCol w:w="9349"/>
      </w:tblGrid>
      <w:tr w:rsidR="00963931" w:rsidTr="00570FE0">
        <w:trPr>
          <w:trHeight w:val="638"/>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437"/>
            </w:pPr>
            <w:r>
              <w:rPr>
                <w:b/>
                <w:bCs/>
                <w:sz w:val="32"/>
                <w:szCs w:val="32"/>
              </w:rPr>
              <w:t xml:space="preserve">1. Course Title </w:t>
            </w:r>
          </w:p>
        </w:tc>
      </w:tr>
      <w:tr w:rsidR="00963931" w:rsidTr="00570FE0">
        <w:trPr>
          <w:trHeight w:val="582"/>
        </w:trPr>
        <w:tc>
          <w:tcPr>
            <w:tcW w:w="9349" w:type="dxa"/>
            <w:tcBorders>
              <w:top w:val="single" w:sz="4" w:space="0" w:color="000000"/>
              <w:left w:val="single" w:sz="4" w:space="0" w:color="000000"/>
              <w:bottom w:val="single" w:sz="4" w:space="0" w:color="000000"/>
              <w:right w:val="single" w:sz="4" w:space="0" w:color="000000"/>
            </w:tcBorders>
          </w:tcPr>
          <w:p w:rsidR="00963931" w:rsidRPr="00EF1C0B" w:rsidRDefault="00963931" w:rsidP="00570FE0">
            <w:pPr>
              <w:tabs>
                <w:tab w:val="center" w:pos="1045"/>
                <w:tab w:val="center" w:pos="4575"/>
                <w:tab w:val="center" w:pos="9214"/>
              </w:tabs>
              <w:bidi/>
              <w:rPr>
                <w:sz w:val="32"/>
                <w:szCs w:val="32"/>
              </w:rPr>
            </w:pPr>
            <w:r>
              <w:rPr>
                <w:rtl/>
              </w:rPr>
              <w:tab/>
              <w:t xml:space="preserve"> </w:t>
            </w:r>
            <w:r>
              <w:rPr>
                <w:rtl/>
              </w:rPr>
              <w:tab/>
              <w:t>Biometrics</w:t>
            </w:r>
            <w:r>
              <w:rPr>
                <w:rtl/>
              </w:rPr>
              <w:tab/>
              <w:t xml:space="preserve"> </w:t>
            </w:r>
          </w:p>
        </w:tc>
      </w:tr>
      <w:tr w:rsidR="00963931" w:rsidTr="00570FE0">
        <w:trPr>
          <w:trHeight w:val="637"/>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437"/>
            </w:pPr>
            <w:r>
              <w:rPr>
                <w:b/>
                <w:bCs/>
                <w:sz w:val="32"/>
                <w:szCs w:val="32"/>
              </w:rPr>
              <w:t xml:space="preserve">2. Course Code </w:t>
            </w:r>
          </w:p>
        </w:tc>
      </w:tr>
      <w:tr w:rsidR="00963931" w:rsidTr="00570FE0">
        <w:trPr>
          <w:trHeight w:val="582"/>
        </w:trPr>
        <w:tc>
          <w:tcPr>
            <w:tcW w:w="9349" w:type="dxa"/>
            <w:tcBorders>
              <w:top w:val="single" w:sz="4" w:space="0" w:color="000000"/>
              <w:left w:val="single" w:sz="4" w:space="0" w:color="000000"/>
              <w:bottom w:val="single" w:sz="4" w:space="0" w:color="000000"/>
              <w:right w:val="single" w:sz="4" w:space="0" w:color="000000"/>
            </w:tcBorders>
          </w:tcPr>
          <w:p w:rsidR="00963931" w:rsidRPr="009512E2" w:rsidRDefault="00963931" w:rsidP="00570FE0">
            <w:pPr>
              <w:jc w:val="center"/>
              <w:rPr>
                <w:rFonts w:eastAsia="Times New Roman"/>
                <w:b/>
                <w:bCs/>
                <w:sz w:val="28"/>
                <w:szCs w:val="28"/>
              </w:rPr>
            </w:pPr>
            <w:r w:rsidRPr="009512E2">
              <w:rPr>
                <w:b/>
                <w:bCs/>
                <w:sz w:val="28"/>
                <w:szCs w:val="28"/>
              </w:rPr>
              <w:t>FOR405</w:t>
            </w:r>
          </w:p>
          <w:p w:rsidR="00963931" w:rsidRDefault="00963931" w:rsidP="00570FE0">
            <w:pPr>
              <w:ind w:right="80"/>
              <w:jc w:val="center"/>
            </w:pPr>
          </w:p>
        </w:tc>
      </w:tr>
      <w:tr w:rsidR="00963931" w:rsidTr="00570FE0">
        <w:trPr>
          <w:trHeight w:val="637"/>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437"/>
            </w:pPr>
            <w:r>
              <w:rPr>
                <w:b/>
                <w:bCs/>
                <w:sz w:val="32"/>
                <w:szCs w:val="32"/>
              </w:rPr>
              <w:t xml:space="preserve">3. Semester / Year </w:t>
            </w:r>
          </w:p>
        </w:tc>
      </w:tr>
      <w:tr w:rsidR="00963931" w:rsidTr="00570FE0">
        <w:trPr>
          <w:trHeight w:val="583"/>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0"/>
              <w:jc w:val="center"/>
            </w:pPr>
            <w:r>
              <w:rPr>
                <w:rFonts w:ascii="Times New Roman" w:eastAsia="Times New Roman" w:hAnsi="Times New Roman" w:cs="Times New Roman"/>
                <w:sz w:val="28"/>
                <w:szCs w:val="28"/>
                <w:rtl/>
              </w:rPr>
              <w:t xml:space="preserve"> Fourth Level / First Semester</w:t>
            </w:r>
          </w:p>
        </w:tc>
      </w:tr>
      <w:tr w:rsidR="00963931" w:rsidTr="00570FE0">
        <w:trPr>
          <w:trHeight w:val="637"/>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437"/>
            </w:pPr>
            <w:r>
              <w:rPr>
                <w:b/>
                <w:bCs/>
                <w:sz w:val="32"/>
                <w:szCs w:val="32"/>
              </w:rPr>
              <w:t xml:space="preserve">4. Date this Description was Prepared </w:t>
            </w:r>
          </w:p>
        </w:tc>
      </w:tr>
      <w:tr w:rsidR="00963931" w:rsidTr="00570FE0">
        <w:trPr>
          <w:trHeight w:val="605"/>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8"/>
              <w:jc w:val="center"/>
            </w:pPr>
            <w:r>
              <w:rPr>
                <w:sz w:val="28"/>
              </w:rPr>
              <w:t>2026</w:t>
            </w:r>
            <w:r>
              <w:rPr>
                <w:rFonts w:ascii="Times New Roman" w:eastAsia="Times New Roman" w:hAnsi="Times New Roman" w:cs="Times New Roman"/>
                <w:sz w:val="28"/>
              </w:rPr>
              <w:t>-</w:t>
            </w:r>
            <w:r>
              <w:rPr>
                <w:sz w:val="28"/>
              </w:rPr>
              <w:t>2025</w:t>
            </w:r>
          </w:p>
        </w:tc>
      </w:tr>
      <w:tr w:rsidR="00963931" w:rsidTr="00570FE0">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437"/>
            </w:pPr>
            <w:r>
              <w:rPr>
                <w:b/>
                <w:bCs/>
                <w:sz w:val="32"/>
                <w:szCs w:val="32"/>
              </w:rPr>
              <w:t xml:space="preserve">5. Available Attendance Modes </w:t>
            </w:r>
          </w:p>
        </w:tc>
      </w:tr>
      <w:tr w:rsidR="00963931" w:rsidTr="00570FE0">
        <w:trPr>
          <w:trHeight w:val="583"/>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1"/>
              <w:jc w:val="center"/>
            </w:pPr>
            <w:r>
              <w:rPr>
                <w:rFonts w:ascii="Times New Roman" w:eastAsia="Times New Roman" w:hAnsi="Times New Roman" w:cs="Times New Roman"/>
                <w:sz w:val="28"/>
                <w:szCs w:val="28"/>
                <w:rtl/>
              </w:rPr>
              <w:t xml:space="preserve"> In-person Attendance</w:t>
            </w:r>
          </w:p>
        </w:tc>
      </w:tr>
      <w:tr w:rsidR="00963931" w:rsidTr="00570FE0">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437"/>
            </w:pPr>
            <w:r>
              <w:rPr>
                <w:b/>
                <w:bCs/>
                <w:sz w:val="32"/>
                <w:szCs w:val="32"/>
              </w:rPr>
              <w:t xml:space="preserve">6. Total Hours / Total Units </w:t>
            </w:r>
          </w:p>
        </w:tc>
      </w:tr>
      <w:tr w:rsidR="00963931" w:rsidTr="00570FE0">
        <w:trPr>
          <w:trHeight w:val="607"/>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0"/>
              <w:jc w:val="center"/>
            </w:pPr>
            <w:r>
              <w:rPr>
                <w:rFonts w:ascii="Times New Roman" w:eastAsia="Times New Roman" w:hAnsi="Times New Roman" w:cs="Times New Roman"/>
                <w:sz w:val="28"/>
                <w:szCs w:val="28"/>
                <w:rtl/>
              </w:rPr>
              <w:t xml:space="preserve"> </w:t>
            </w:r>
            <w:r>
              <w:rPr>
                <w:rFonts w:hint="cs"/>
                <w:sz w:val="28"/>
                <w:szCs w:val="28"/>
                <w:rtl/>
              </w:rPr>
              <w:t>75 ساعة</w:t>
            </w:r>
            <w:r>
              <w:rPr>
                <w:rFonts w:ascii="Times New Roman" w:eastAsia="Times New Roman" w:hAnsi="Times New Roman" w:cs="Times New Roman"/>
                <w:sz w:val="28"/>
                <w:szCs w:val="28"/>
                <w:rtl/>
              </w:rPr>
              <w:t xml:space="preserve"> / </w:t>
            </w:r>
            <w:r>
              <w:rPr>
                <w:sz w:val="28"/>
                <w:szCs w:val="28"/>
              </w:rPr>
              <w:t>3</w:t>
            </w:r>
            <w:r>
              <w:rPr>
                <w:rFonts w:ascii="Times New Roman" w:eastAsia="Times New Roman" w:hAnsi="Times New Roman" w:cs="Times New Roman"/>
                <w:sz w:val="28"/>
                <w:szCs w:val="28"/>
                <w:rtl/>
              </w:rPr>
              <w:t xml:space="preserve"> وحدات </w:t>
            </w:r>
          </w:p>
        </w:tc>
      </w:tr>
      <w:tr w:rsidR="00963931" w:rsidTr="00570FE0">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right="93"/>
              <w:jc w:val="center"/>
            </w:pPr>
            <w:r>
              <w:rPr>
                <w:b/>
                <w:bCs/>
                <w:sz w:val="32"/>
                <w:szCs w:val="32"/>
              </w:rPr>
              <w:t xml:space="preserve">7. Name of the Course Coordinator (if more than one, list the names and university emails) </w:t>
            </w:r>
          </w:p>
        </w:tc>
      </w:tr>
      <w:tr w:rsidR="00963931" w:rsidTr="00570FE0">
        <w:trPr>
          <w:trHeight w:val="535"/>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75"/>
            </w:pPr>
            <w:r>
              <w:rPr>
                <w:rFonts w:ascii="Times New Roman" w:eastAsia="Times New Roman" w:hAnsi="Times New Roman" w:cs="Times New Roman"/>
                <w:sz w:val="28"/>
                <w:szCs w:val="28"/>
                <w:rtl/>
              </w:rPr>
              <w:t xml:space="preserve">Dr. Mohammed Abdullah Ahmed </w:t>
            </w:r>
          </w:p>
        </w:tc>
      </w:tr>
      <w:tr w:rsidR="00963931" w:rsidTr="00570FE0">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437"/>
            </w:pPr>
            <w:r>
              <w:rPr>
                <w:b/>
                <w:bCs/>
                <w:sz w:val="32"/>
                <w:szCs w:val="32"/>
              </w:rPr>
              <w:t>8</w:t>
            </w:r>
            <w:r>
              <w:rPr>
                <w:rFonts w:ascii="Times New Roman" w:eastAsia="Times New Roman" w:hAnsi="Times New Roman" w:cs="Times New Roman"/>
                <w:b/>
                <w:bCs/>
                <w:sz w:val="32"/>
                <w:szCs w:val="32"/>
                <w:rtl/>
              </w:rPr>
              <w:t>.</w:t>
            </w:r>
            <w:r>
              <w:rPr>
                <w:rFonts w:ascii="Arial" w:eastAsia="Arial" w:hAnsi="Arial" w:cs="Arial"/>
                <w:b/>
                <w:bCs/>
                <w:sz w:val="32"/>
                <w:szCs w:val="32"/>
                <w:rtl/>
              </w:rPr>
              <w:t xml:space="preserve"> </w:t>
            </w:r>
            <w:r>
              <w:rPr>
                <w:rFonts w:ascii="Times New Roman" w:eastAsia="Times New Roman" w:hAnsi="Times New Roman" w:cs="Times New Roman"/>
                <w:b/>
                <w:bCs/>
                <w:sz w:val="32"/>
                <w:szCs w:val="32"/>
                <w:rtl/>
              </w:rPr>
              <w:t>اهداف المقرر )اهداف المادة الدراسية(</w:t>
            </w:r>
            <w:r>
              <w:rPr>
                <w:b/>
                <w:bCs/>
                <w:sz w:val="32"/>
                <w:szCs w:val="32"/>
                <w:rtl/>
              </w:rPr>
              <w:t xml:space="preserve"> </w:t>
            </w:r>
          </w:p>
        </w:tc>
      </w:tr>
      <w:tr w:rsidR="00963931" w:rsidTr="00570FE0">
        <w:trPr>
          <w:trHeight w:val="4029"/>
        </w:trPr>
        <w:tc>
          <w:tcPr>
            <w:tcW w:w="9349" w:type="dxa"/>
            <w:tcBorders>
              <w:top w:val="single" w:sz="4" w:space="0" w:color="000000"/>
              <w:left w:val="single" w:sz="4" w:space="0" w:color="000000"/>
              <w:bottom w:val="single" w:sz="4" w:space="0" w:color="000000"/>
              <w:right w:val="single" w:sz="4" w:space="0" w:color="000000"/>
            </w:tcBorders>
          </w:tcPr>
          <w:p w:rsidR="00057D4B" w:rsidRPr="00057D4B" w:rsidRDefault="00057D4B" w:rsidP="00057D4B">
            <w:pPr>
              <w:spacing w:before="100" w:beforeAutospacing="1" w:after="100" w:afterAutospacing="1"/>
              <w:rPr>
                <w:rFonts w:ascii="Times New Roman" w:eastAsia="Times New Roman" w:hAnsi="Times New Roman" w:cs="Times New Roman"/>
                <w:sz w:val="24"/>
                <w:szCs w:val="24"/>
              </w:rPr>
            </w:pPr>
            <w:r w:rsidRPr="00057D4B">
              <w:rPr>
                <w:rFonts w:ascii="Times New Roman" w:eastAsia="Times New Roman" w:hAnsi="Times New Roman" w:cs="Times New Roman"/>
                <w:b/>
                <w:bCs/>
                <w:sz w:val="24"/>
                <w:szCs w:val="24"/>
              </w:rPr>
              <w:lastRenderedPageBreak/>
              <w:t>A – Knowledge:</w:t>
            </w:r>
          </w:p>
          <w:p w:rsidR="00057D4B" w:rsidRPr="00057D4B" w:rsidRDefault="00057D4B" w:rsidP="00057D4B">
            <w:pPr>
              <w:spacing w:before="100" w:beforeAutospacing="1" w:after="100" w:afterAutospacing="1"/>
              <w:rPr>
                <w:rFonts w:ascii="Times New Roman" w:eastAsia="Times New Roman" w:hAnsi="Times New Roman" w:cs="Times New Roman"/>
                <w:sz w:val="24"/>
                <w:szCs w:val="24"/>
              </w:rPr>
            </w:pPr>
            <w:r w:rsidRPr="00057D4B">
              <w:rPr>
                <w:rFonts w:ascii="Times New Roman" w:eastAsia="Times New Roman" w:hAnsi="Times New Roman" w:cs="Times New Roman"/>
                <w:sz w:val="24"/>
                <w:szCs w:val="24"/>
              </w:rPr>
              <w:t>A1 – Understanding the properties of nanomaterials, their types, and their various applications.</w:t>
            </w:r>
            <w:r w:rsidRPr="00057D4B">
              <w:rPr>
                <w:rFonts w:ascii="Times New Roman" w:eastAsia="Times New Roman" w:hAnsi="Times New Roman" w:cs="Times New Roman"/>
                <w:sz w:val="24"/>
                <w:szCs w:val="24"/>
              </w:rPr>
              <w:br/>
              <w:t>A2 – Understanding the mechanisms of nanomaterial toxicity and its effects on the human body.</w:t>
            </w:r>
            <w:r w:rsidRPr="00057D4B">
              <w:rPr>
                <w:rFonts w:ascii="Times New Roman" w:eastAsia="Times New Roman" w:hAnsi="Times New Roman" w:cs="Times New Roman"/>
                <w:sz w:val="24"/>
                <w:szCs w:val="24"/>
              </w:rPr>
              <w:br/>
              <w:t>A3 – Identifying methods for detecting toxic nanomaterials using forensic techniques.</w:t>
            </w:r>
            <w:r w:rsidRPr="00057D4B">
              <w:rPr>
                <w:rFonts w:ascii="Times New Roman" w:eastAsia="Times New Roman" w:hAnsi="Times New Roman" w:cs="Times New Roman"/>
                <w:sz w:val="24"/>
                <w:szCs w:val="24"/>
              </w:rPr>
              <w:br/>
              <w:t>A4 – Understanding the relationship between nanotoxicology and environmental or biological crimes.</w:t>
            </w:r>
          </w:p>
          <w:p w:rsidR="00057D4B" w:rsidRPr="00057D4B" w:rsidRDefault="00330598" w:rsidP="00057D4B">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0" style="width:0;height:1.5pt" o:hralign="center" o:hrstd="t" o:hr="t" fillcolor="#a0a0a0" stroked="f"/>
              </w:pict>
            </w:r>
          </w:p>
          <w:p w:rsidR="00057D4B" w:rsidRPr="00057D4B" w:rsidRDefault="00057D4B" w:rsidP="00057D4B">
            <w:pPr>
              <w:spacing w:before="100" w:beforeAutospacing="1" w:after="100" w:afterAutospacing="1"/>
              <w:rPr>
                <w:rFonts w:ascii="Times New Roman" w:eastAsia="Times New Roman" w:hAnsi="Times New Roman" w:cs="Times New Roman"/>
                <w:sz w:val="24"/>
                <w:szCs w:val="24"/>
              </w:rPr>
            </w:pPr>
            <w:r w:rsidRPr="00057D4B">
              <w:rPr>
                <w:rFonts w:ascii="Times New Roman" w:eastAsia="Times New Roman" w:hAnsi="Times New Roman" w:cs="Times New Roman"/>
                <w:b/>
                <w:bCs/>
                <w:sz w:val="24"/>
                <w:szCs w:val="24"/>
              </w:rPr>
              <w:t>B – Skills:</w:t>
            </w:r>
          </w:p>
          <w:p w:rsidR="00057D4B" w:rsidRPr="00057D4B" w:rsidRDefault="00057D4B" w:rsidP="00057D4B">
            <w:pPr>
              <w:spacing w:before="100" w:beforeAutospacing="1" w:after="100" w:afterAutospacing="1"/>
              <w:rPr>
                <w:rFonts w:ascii="Times New Roman" w:eastAsia="Times New Roman" w:hAnsi="Times New Roman" w:cs="Times New Roman"/>
                <w:sz w:val="24"/>
                <w:szCs w:val="24"/>
              </w:rPr>
            </w:pPr>
            <w:r w:rsidRPr="00057D4B">
              <w:rPr>
                <w:rFonts w:ascii="Times New Roman" w:eastAsia="Times New Roman" w:hAnsi="Times New Roman" w:cs="Times New Roman"/>
                <w:sz w:val="24"/>
                <w:szCs w:val="24"/>
              </w:rPr>
              <w:t>B1 – Using nanotechnology tools and analytical techniques for toxin detection</w:t>
            </w:r>
          </w:p>
          <w:p w:rsidR="00963931" w:rsidRPr="00057D4B" w:rsidRDefault="00963931" w:rsidP="00570FE0">
            <w:pPr>
              <w:bidi/>
            </w:pPr>
          </w:p>
        </w:tc>
      </w:tr>
      <w:tr w:rsidR="00963931" w:rsidTr="00570FE0">
        <w:trPr>
          <w:trHeight w:val="4351"/>
        </w:trPr>
        <w:tc>
          <w:tcPr>
            <w:tcW w:w="9349" w:type="dxa"/>
            <w:tcBorders>
              <w:top w:val="single" w:sz="4" w:space="0" w:color="000000"/>
              <w:left w:val="single" w:sz="4" w:space="0" w:color="000000"/>
              <w:bottom w:val="single" w:sz="4" w:space="0" w:color="000000"/>
              <w:right w:val="single" w:sz="4" w:space="0" w:color="000000"/>
            </w:tcBorders>
          </w:tcPr>
          <w:p w:rsidR="00057D4B" w:rsidRPr="00057D4B" w:rsidRDefault="00057D4B" w:rsidP="00057D4B">
            <w:pPr>
              <w:spacing w:before="100" w:beforeAutospacing="1" w:after="100" w:afterAutospacing="1"/>
              <w:rPr>
                <w:rFonts w:ascii="Times New Roman" w:eastAsia="Times New Roman" w:hAnsi="Times New Roman" w:cs="Times New Roman"/>
                <w:sz w:val="24"/>
                <w:szCs w:val="24"/>
              </w:rPr>
            </w:pPr>
            <w:r w:rsidRPr="00057D4B">
              <w:rPr>
                <w:rFonts w:ascii="Times New Roman" w:eastAsia="Times New Roman" w:hAnsi="Times New Roman" w:cs="Times New Roman"/>
                <w:b/>
                <w:bCs/>
                <w:sz w:val="24"/>
                <w:szCs w:val="24"/>
              </w:rPr>
              <w:t>B – Skills:</w:t>
            </w:r>
          </w:p>
          <w:p w:rsidR="00057D4B" w:rsidRPr="00057D4B" w:rsidRDefault="00057D4B" w:rsidP="00057D4B">
            <w:pPr>
              <w:spacing w:before="100" w:beforeAutospacing="1" w:after="100" w:afterAutospacing="1"/>
              <w:rPr>
                <w:rFonts w:ascii="Times New Roman" w:eastAsia="Times New Roman" w:hAnsi="Times New Roman" w:cs="Times New Roman"/>
                <w:sz w:val="24"/>
                <w:szCs w:val="24"/>
              </w:rPr>
            </w:pPr>
            <w:r w:rsidRPr="00057D4B">
              <w:rPr>
                <w:rFonts w:ascii="Times New Roman" w:eastAsia="Times New Roman" w:hAnsi="Times New Roman" w:cs="Times New Roman"/>
                <w:sz w:val="24"/>
                <w:szCs w:val="24"/>
              </w:rPr>
              <w:t>B2 – Assessing the risks of nanomaterials in different forensic contexts.</w:t>
            </w:r>
            <w:r w:rsidRPr="00057D4B">
              <w:rPr>
                <w:rFonts w:ascii="Times New Roman" w:eastAsia="Times New Roman" w:hAnsi="Times New Roman" w:cs="Times New Roman"/>
                <w:sz w:val="24"/>
                <w:szCs w:val="24"/>
              </w:rPr>
              <w:br/>
              <w:t>B3 – Distinguishing between acute and chronic toxic effects of nanomaterials.</w:t>
            </w:r>
            <w:r w:rsidRPr="00057D4B">
              <w:rPr>
                <w:rFonts w:ascii="Times New Roman" w:eastAsia="Times New Roman" w:hAnsi="Times New Roman" w:cs="Times New Roman"/>
                <w:sz w:val="24"/>
                <w:szCs w:val="24"/>
              </w:rPr>
              <w:br/>
              <w:t>B4 – Applying the acquired knowledge in practical situations.</w:t>
            </w:r>
          </w:p>
          <w:p w:rsidR="00057D4B" w:rsidRPr="00057D4B" w:rsidRDefault="00330598" w:rsidP="00057D4B">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1" style="width:0;height:1.5pt" o:hralign="center" o:hrstd="t" o:hr="t" fillcolor="#a0a0a0" stroked="f"/>
              </w:pict>
            </w:r>
          </w:p>
          <w:p w:rsidR="00057D4B" w:rsidRPr="00057D4B" w:rsidRDefault="00057D4B" w:rsidP="00057D4B">
            <w:pPr>
              <w:spacing w:before="100" w:beforeAutospacing="1" w:after="100" w:afterAutospacing="1"/>
              <w:rPr>
                <w:rFonts w:ascii="Times New Roman" w:eastAsia="Times New Roman" w:hAnsi="Times New Roman" w:cs="Times New Roman"/>
                <w:sz w:val="24"/>
                <w:szCs w:val="24"/>
              </w:rPr>
            </w:pPr>
            <w:r w:rsidRPr="00057D4B">
              <w:rPr>
                <w:rFonts w:ascii="Times New Roman" w:eastAsia="Times New Roman" w:hAnsi="Times New Roman" w:cs="Times New Roman"/>
                <w:b/>
                <w:bCs/>
                <w:sz w:val="24"/>
                <w:szCs w:val="24"/>
              </w:rPr>
              <w:t>C – Values:</w:t>
            </w:r>
          </w:p>
          <w:p w:rsidR="00057D4B" w:rsidRPr="00057D4B" w:rsidRDefault="00057D4B" w:rsidP="00057D4B">
            <w:pPr>
              <w:spacing w:before="100" w:beforeAutospacing="1" w:after="100" w:afterAutospacing="1"/>
              <w:rPr>
                <w:rFonts w:ascii="Times New Roman" w:eastAsia="Times New Roman" w:hAnsi="Times New Roman" w:cs="Times New Roman"/>
                <w:sz w:val="24"/>
                <w:szCs w:val="24"/>
              </w:rPr>
            </w:pPr>
            <w:r w:rsidRPr="00057D4B">
              <w:rPr>
                <w:rFonts w:ascii="Times New Roman" w:eastAsia="Times New Roman" w:hAnsi="Times New Roman" w:cs="Times New Roman"/>
                <w:sz w:val="24"/>
                <w:szCs w:val="24"/>
              </w:rPr>
              <w:t>C1 – Promoting a sense of professional responsibility when handling hazardous materials.</w:t>
            </w:r>
            <w:r w:rsidRPr="00057D4B">
              <w:rPr>
                <w:rFonts w:ascii="Times New Roman" w:eastAsia="Times New Roman" w:hAnsi="Times New Roman" w:cs="Times New Roman"/>
                <w:sz w:val="24"/>
                <w:szCs w:val="24"/>
              </w:rPr>
              <w:br/>
              <w:t>C2 – Adhering to scientific ethics and regulations related to the use of nanomaterials.</w:t>
            </w:r>
            <w:r w:rsidRPr="00057D4B">
              <w:rPr>
                <w:rFonts w:ascii="Times New Roman" w:eastAsia="Times New Roman" w:hAnsi="Times New Roman" w:cs="Times New Roman"/>
                <w:sz w:val="24"/>
                <w:szCs w:val="24"/>
              </w:rPr>
              <w:br/>
              <w:t>C3 – Enhancing teamwork spirit in evidence analysis teams.</w:t>
            </w:r>
            <w:r w:rsidRPr="00057D4B">
              <w:rPr>
                <w:rFonts w:ascii="Times New Roman" w:eastAsia="Times New Roman" w:hAnsi="Times New Roman" w:cs="Times New Roman"/>
                <w:sz w:val="24"/>
                <w:szCs w:val="24"/>
              </w:rPr>
              <w:br/>
              <w:t>C4 – Respecting the confidentiality of information in forensic investigation contexts</w:t>
            </w:r>
          </w:p>
          <w:p w:rsidR="00963931" w:rsidRPr="00057D4B" w:rsidRDefault="00963931" w:rsidP="00570FE0">
            <w:pPr>
              <w:bidi/>
            </w:pPr>
          </w:p>
        </w:tc>
      </w:tr>
      <w:tr w:rsidR="00963931" w:rsidTr="00570FE0">
        <w:trPr>
          <w:trHeight w:val="535"/>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427"/>
            </w:pPr>
            <w:r>
              <w:rPr>
                <w:b/>
                <w:bCs/>
                <w:sz w:val="28"/>
                <w:szCs w:val="28"/>
              </w:rPr>
              <w:t>9</w:t>
            </w:r>
            <w:r>
              <w:rPr>
                <w:rFonts w:ascii="Times New Roman" w:eastAsia="Times New Roman" w:hAnsi="Times New Roman" w:cs="Times New Roman"/>
                <w:b/>
                <w:bCs/>
                <w:sz w:val="28"/>
                <w:szCs w:val="28"/>
                <w:rtl/>
              </w:rPr>
              <w:t>.</w:t>
            </w:r>
            <w:r>
              <w:rPr>
                <w:rFonts w:ascii="Arial" w:eastAsia="Arial" w:hAnsi="Arial" w:cs="Arial"/>
                <w:b/>
                <w:bCs/>
                <w:sz w:val="28"/>
                <w:szCs w:val="28"/>
                <w:rtl/>
              </w:rPr>
              <w:t xml:space="preserve"> </w:t>
            </w:r>
            <w:r>
              <w:rPr>
                <w:rFonts w:ascii="Times New Roman" w:eastAsia="Times New Roman" w:hAnsi="Times New Roman" w:cs="Times New Roman"/>
                <w:b/>
                <w:bCs/>
                <w:sz w:val="28"/>
                <w:szCs w:val="28"/>
                <w:rtl/>
              </w:rPr>
              <w:t xml:space="preserve">استراتيجيات التعليم والتعلم </w:t>
            </w:r>
          </w:p>
        </w:tc>
      </w:tr>
      <w:tr w:rsidR="00A81F0A" w:rsidTr="00570FE0">
        <w:trPr>
          <w:trHeight w:val="1578"/>
        </w:trPr>
        <w:tc>
          <w:tcPr>
            <w:tcW w:w="9349" w:type="dxa"/>
            <w:tcBorders>
              <w:top w:val="single" w:sz="4" w:space="0" w:color="000000"/>
              <w:left w:val="single" w:sz="4" w:space="0" w:color="000000"/>
              <w:bottom w:val="single" w:sz="4" w:space="0" w:color="000000"/>
              <w:right w:val="single" w:sz="4" w:space="0" w:color="000000"/>
            </w:tcBorders>
          </w:tcPr>
          <w:p w:rsidR="00A81F0A" w:rsidRDefault="00A81F0A" w:rsidP="00A81F0A">
            <w:pPr>
              <w:bidi/>
              <w:spacing w:after="249"/>
              <w:ind w:left="465"/>
            </w:pPr>
            <w:r>
              <w:t>1 – Delivering lectures using modern teaching methods</w:t>
            </w:r>
            <w:r>
              <w:br/>
              <w:t>2 – Discussions and dialogue</w:t>
            </w:r>
            <w:r>
              <w:br/>
              <w:t>3 – Simple tests</w:t>
            </w:r>
          </w:p>
          <w:p w:rsidR="00A81F0A" w:rsidRDefault="00A81F0A" w:rsidP="00A81F0A">
            <w:pPr>
              <w:bidi/>
              <w:ind w:left="465"/>
            </w:pPr>
          </w:p>
        </w:tc>
      </w:tr>
    </w:tbl>
    <w:p w:rsidR="00963931" w:rsidRDefault="00963931" w:rsidP="00963931">
      <w:pPr>
        <w:spacing w:after="192"/>
        <w:ind w:left="9362"/>
        <w:jc w:val="both"/>
      </w:pPr>
      <w:r>
        <w:rPr>
          <w:rFonts w:ascii="Times New Roman" w:eastAsia="Times New Roman" w:hAnsi="Times New Roman" w:cs="Times New Roman"/>
          <w:sz w:val="44"/>
        </w:rPr>
        <w:t xml:space="preserve"> </w:t>
      </w:r>
    </w:p>
    <w:p w:rsidR="00963931" w:rsidRDefault="00963931" w:rsidP="00963931">
      <w:pPr>
        <w:spacing w:after="192"/>
        <w:ind w:left="9362"/>
        <w:jc w:val="both"/>
      </w:pPr>
      <w:r>
        <w:rPr>
          <w:rFonts w:ascii="Times New Roman" w:eastAsia="Times New Roman" w:hAnsi="Times New Roman" w:cs="Times New Roman"/>
          <w:sz w:val="44"/>
        </w:rPr>
        <w:t xml:space="preserve"> </w:t>
      </w:r>
    </w:p>
    <w:p w:rsidR="00963931" w:rsidRDefault="00963931" w:rsidP="00963931">
      <w:pPr>
        <w:spacing w:after="192"/>
        <w:ind w:left="9362"/>
        <w:jc w:val="both"/>
      </w:pPr>
      <w:r>
        <w:rPr>
          <w:noProof/>
        </w:rPr>
        <mc:AlternateContent>
          <mc:Choice Requires="wpg">
            <w:drawing>
              <wp:anchor distT="0" distB="0" distL="114300" distR="114300" simplePos="0" relativeHeight="251703296" behindDoc="0" locked="0" layoutInCell="1" allowOverlap="1" wp14:anchorId="41D6A8BF" wp14:editId="631490BC">
                <wp:simplePos x="0" y="0"/>
                <wp:positionH relativeFrom="page">
                  <wp:posOffset>304800</wp:posOffset>
                </wp:positionH>
                <wp:positionV relativeFrom="page">
                  <wp:posOffset>342850</wp:posOffset>
                </wp:positionV>
                <wp:extent cx="38100" cy="9373870"/>
                <wp:effectExtent l="0" t="0" r="0" b="0"/>
                <wp:wrapTopAndBottom/>
                <wp:docPr id="277409" name="Group 277409"/>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5585" name="Shape 435585"/>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116FF711" id="Group 277409" o:spid="_x0000_s1026" style="position:absolute;margin-left:24pt;margin-top:27pt;width:3pt;height:738.1pt;z-index:251703296;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">
                <v:shape id="Shape 435585"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04320" behindDoc="0" locked="0" layoutInCell="1" allowOverlap="1" wp14:anchorId="270164F9" wp14:editId="7B8B74C7">
                <wp:simplePos x="0" y="0"/>
                <wp:positionH relativeFrom="page">
                  <wp:posOffset>7430770</wp:posOffset>
                </wp:positionH>
                <wp:positionV relativeFrom="page">
                  <wp:posOffset>342850</wp:posOffset>
                </wp:positionV>
                <wp:extent cx="38100" cy="9373870"/>
                <wp:effectExtent l="0" t="0" r="0" b="0"/>
                <wp:wrapSquare wrapText="bothSides"/>
                <wp:docPr id="277410" name="Group 277410"/>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5587" name="Shape 435587"/>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009C76D7" id="Group 277410" o:spid="_x0000_s1026" style="position:absolute;margin-left:585.1pt;margin-top:27pt;width:3pt;height:738.1pt;z-index:251704320;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">
                <v:shape id="Shape 435587"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r>
        <w:rPr>
          <w:rFonts w:ascii="Times New Roman" w:eastAsia="Times New Roman" w:hAnsi="Times New Roman" w:cs="Times New Roman"/>
          <w:sz w:val="44"/>
        </w:rPr>
        <w:t xml:space="preserve"> </w:t>
      </w:r>
    </w:p>
    <w:p w:rsidR="00963931" w:rsidRDefault="00963931" w:rsidP="00963931">
      <w:pPr>
        <w:spacing w:after="192"/>
        <w:ind w:left="9362"/>
        <w:jc w:val="both"/>
      </w:pPr>
      <w:r>
        <w:rPr>
          <w:rFonts w:ascii="Times New Roman" w:eastAsia="Times New Roman" w:hAnsi="Times New Roman" w:cs="Times New Roman"/>
          <w:sz w:val="44"/>
        </w:rPr>
        <w:t xml:space="preserve"> </w:t>
      </w:r>
    </w:p>
    <w:p w:rsidR="00963931" w:rsidRDefault="00963931" w:rsidP="00963931">
      <w:pPr>
        <w:spacing w:after="192"/>
        <w:ind w:left="9362"/>
        <w:jc w:val="both"/>
      </w:pPr>
      <w:r>
        <w:rPr>
          <w:rFonts w:ascii="Times New Roman" w:eastAsia="Times New Roman" w:hAnsi="Times New Roman" w:cs="Times New Roman"/>
          <w:sz w:val="44"/>
        </w:rPr>
        <w:t xml:space="preserve"> </w:t>
      </w:r>
    </w:p>
    <w:p w:rsidR="00963931" w:rsidRDefault="00963931" w:rsidP="00963931">
      <w:pPr>
        <w:spacing w:after="193"/>
        <w:ind w:left="9362"/>
        <w:jc w:val="both"/>
      </w:pPr>
      <w:r>
        <w:rPr>
          <w:rFonts w:ascii="Times New Roman" w:eastAsia="Times New Roman" w:hAnsi="Times New Roman" w:cs="Times New Roman"/>
          <w:sz w:val="44"/>
        </w:rPr>
        <w:t xml:space="preserve"> </w:t>
      </w:r>
    </w:p>
    <w:p w:rsidR="00963931" w:rsidRDefault="00963931" w:rsidP="00963931">
      <w:pPr>
        <w:spacing w:after="192"/>
        <w:ind w:left="9362"/>
        <w:jc w:val="both"/>
      </w:pPr>
      <w:r>
        <w:rPr>
          <w:rFonts w:ascii="Times New Roman" w:eastAsia="Times New Roman" w:hAnsi="Times New Roman" w:cs="Times New Roman"/>
          <w:sz w:val="44"/>
        </w:rPr>
        <w:t xml:space="preserve"> </w:t>
      </w:r>
    </w:p>
    <w:p w:rsidR="00963931" w:rsidRDefault="00963931" w:rsidP="00963931">
      <w:pPr>
        <w:spacing w:after="0"/>
        <w:ind w:left="9362"/>
        <w:jc w:val="both"/>
      </w:pPr>
    </w:p>
    <w:p w:rsidR="00963931" w:rsidRDefault="00963931" w:rsidP="00963931">
      <w:pPr>
        <w:spacing w:after="137"/>
        <w:ind w:left="-1440" w:right="10912"/>
      </w:pPr>
      <w:r>
        <w:rPr>
          <w:noProof/>
        </w:rPr>
        <mc:AlternateContent>
          <mc:Choice Requires="wpg">
            <w:drawing>
              <wp:anchor distT="0" distB="0" distL="114300" distR="114300" simplePos="0" relativeHeight="251705344" behindDoc="0" locked="0" layoutInCell="1" allowOverlap="1" wp14:anchorId="300BEBB5" wp14:editId="545E4A81">
                <wp:simplePos x="0" y="0"/>
                <wp:positionH relativeFrom="page">
                  <wp:posOffset>304800</wp:posOffset>
                </wp:positionH>
                <wp:positionV relativeFrom="page">
                  <wp:posOffset>342850</wp:posOffset>
                </wp:positionV>
                <wp:extent cx="38100" cy="9373870"/>
                <wp:effectExtent l="0" t="0" r="0" b="0"/>
                <wp:wrapTopAndBottom/>
                <wp:docPr id="282511" name="Group 282511"/>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5589" name="Shape 435589"/>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43E398D2" id="Group 282511" o:spid="_x0000_s1026" style="position:absolute;margin-left:24pt;margin-top:27pt;width:3pt;height:738.1pt;z-index:251705344;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">
                <v:shape id="Shape 435589"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06368" behindDoc="0" locked="0" layoutInCell="1" allowOverlap="1" wp14:anchorId="405D2934" wp14:editId="510290C6">
                <wp:simplePos x="0" y="0"/>
                <wp:positionH relativeFrom="page">
                  <wp:posOffset>7430770</wp:posOffset>
                </wp:positionH>
                <wp:positionV relativeFrom="page">
                  <wp:posOffset>342850</wp:posOffset>
                </wp:positionV>
                <wp:extent cx="38100" cy="9373870"/>
                <wp:effectExtent l="0" t="0" r="0" b="0"/>
                <wp:wrapSquare wrapText="bothSides"/>
                <wp:docPr id="282512" name="Group 282512"/>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5591" name="Shape 43559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0EC4E805" id="Group 282512" o:spid="_x0000_s1026" style="position:absolute;margin-left:585.1pt;margin-top:27pt;width:3pt;height:738.1pt;z-index:251706368;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">
                <v:shape id="Shape 43559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p>
    <w:tbl>
      <w:tblPr>
        <w:tblStyle w:val="TableGrid"/>
        <w:tblW w:w="9349" w:type="dxa"/>
        <w:tblInd w:w="6" w:type="dxa"/>
        <w:tblCellMar>
          <w:top w:w="9" w:type="dxa"/>
          <w:left w:w="38" w:type="dxa"/>
        </w:tblCellMar>
        <w:tblLook w:val="04A0" w:firstRow="1" w:lastRow="0" w:firstColumn="1" w:lastColumn="0" w:noHBand="0" w:noVBand="1"/>
      </w:tblPr>
      <w:tblGrid>
        <w:gridCol w:w="1784"/>
        <w:gridCol w:w="1840"/>
        <w:gridCol w:w="1798"/>
        <w:gridCol w:w="2084"/>
        <w:gridCol w:w="931"/>
        <w:gridCol w:w="984"/>
      </w:tblGrid>
      <w:tr w:rsidR="00963931" w:rsidTr="00570FE0">
        <w:trPr>
          <w:trHeight w:val="491"/>
        </w:trPr>
        <w:tc>
          <w:tcPr>
            <w:tcW w:w="9349" w:type="dxa"/>
            <w:gridSpan w:val="6"/>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463"/>
            </w:pPr>
            <w:r>
              <w:rPr>
                <w:rFonts w:ascii="Times New Roman" w:eastAsia="Times New Roman" w:hAnsi="Times New Roman" w:cs="Times New Roman"/>
                <w:b/>
                <w:bCs/>
                <w:sz w:val="28"/>
                <w:szCs w:val="28"/>
              </w:rPr>
              <w:t xml:space="preserve">1. Course Structure </w:t>
            </w:r>
          </w:p>
        </w:tc>
      </w:tr>
      <w:tr w:rsidR="00963931" w:rsidTr="00570FE0">
        <w:trPr>
          <w:trHeight w:val="750"/>
        </w:trPr>
        <w:tc>
          <w:tcPr>
            <w:tcW w:w="1372"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right="371" w:firstLine="68"/>
              <w:jc w:val="both"/>
            </w:pPr>
            <w:r>
              <w:rPr>
                <w:rFonts w:ascii="Times New Roman" w:eastAsia="Times New Roman" w:hAnsi="Times New Roman" w:cs="Times New Roman"/>
                <w:b/>
                <w:bCs/>
                <w:sz w:val="28"/>
                <w:szCs w:val="28"/>
                <w:rtl/>
              </w:rPr>
              <w:t>assessment Method</w:t>
            </w:r>
          </w:p>
        </w:tc>
        <w:tc>
          <w:tcPr>
            <w:tcW w:w="1460"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left="38"/>
            </w:pPr>
            <w:r>
              <w:rPr>
                <w:rFonts w:ascii="Times New Roman" w:eastAsia="Times New Roman" w:hAnsi="Times New Roman" w:cs="Times New Roman"/>
                <w:b/>
                <w:bCs/>
                <w:sz w:val="28"/>
                <w:szCs w:val="28"/>
                <w:rtl/>
              </w:rPr>
              <w:t xml:space="preserve"> Teaching Method</w:t>
            </w:r>
          </w:p>
        </w:tc>
        <w:tc>
          <w:tcPr>
            <w:tcW w:w="1478"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left="157" w:right="73" w:hanging="157"/>
              <w:jc w:val="right"/>
            </w:pPr>
            <w:r>
              <w:rPr>
                <w:rFonts w:ascii="Times New Roman" w:eastAsia="Times New Roman" w:hAnsi="Times New Roman" w:cs="Times New Roman"/>
                <w:b/>
                <w:bCs/>
                <w:sz w:val="28"/>
                <w:szCs w:val="28"/>
                <w:rtl/>
              </w:rPr>
              <w:t>Required Learning Outcomes</w:t>
            </w:r>
          </w:p>
        </w:tc>
        <w:tc>
          <w:tcPr>
            <w:tcW w:w="2556"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right="135"/>
              <w:jc w:val="center"/>
            </w:pPr>
            <w:r>
              <w:rPr>
                <w:rFonts w:ascii="Times New Roman" w:eastAsia="Times New Roman" w:hAnsi="Times New Roman" w:cs="Times New Roman"/>
                <w:b/>
                <w:bCs/>
                <w:sz w:val="28"/>
                <w:szCs w:val="28"/>
                <w:rtl/>
              </w:rPr>
              <w:t xml:space="preserve"> Unit/Topic</w:t>
            </w:r>
          </w:p>
        </w:tc>
        <w:tc>
          <w:tcPr>
            <w:tcW w:w="1055"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right="146"/>
              <w:jc w:val="right"/>
            </w:pPr>
            <w:r>
              <w:rPr>
                <w:rFonts w:ascii="Times New Roman" w:eastAsia="Times New Roman" w:hAnsi="Times New Roman" w:cs="Times New Roman"/>
                <w:b/>
                <w:bCs/>
                <w:sz w:val="28"/>
                <w:szCs w:val="28"/>
                <w:rtl/>
              </w:rPr>
              <w:t xml:space="preserve"> Hours</w:t>
            </w:r>
          </w:p>
        </w:tc>
        <w:tc>
          <w:tcPr>
            <w:tcW w:w="1429"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right="133"/>
              <w:jc w:val="center"/>
            </w:pPr>
            <w:r>
              <w:rPr>
                <w:rFonts w:ascii="Times New Roman" w:eastAsia="Times New Roman" w:hAnsi="Times New Roman" w:cs="Times New Roman"/>
                <w:b/>
                <w:bCs/>
                <w:sz w:val="28"/>
                <w:szCs w:val="28"/>
                <w:rtl/>
              </w:rPr>
              <w:t xml:space="preserve"> Week</w:t>
            </w:r>
          </w:p>
        </w:tc>
      </w:tr>
      <w:tr w:rsidR="00963931" w:rsidTr="00570FE0">
        <w:trPr>
          <w:trHeight w:val="2264"/>
        </w:trPr>
        <w:tc>
          <w:tcPr>
            <w:tcW w:w="137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1" w:right="68" w:hanging="11"/>
              <w:jc w:val="both"/>
            </w:pPr>
            <w:r>
              <w:rPr>
                <w:rFonts w:ascii="Times New Roman" w:eastAsia="Times New Roman" w:hAnsi="Times New Roman" w:cs="Times New Roman"/>
                <w:sz w:val="28"/>
                <w:szCs w:val="28"/>
                <w:rtl/>
              </w:rPr>
              <w:t xml:space="preserve">exams and Reports </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35" w:firstLine="71"/>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057D4B" w:rsidP="00570FE0">
            <w:pPr>
              <w:bidi/>
              <w:ind w:left="107" w:right="70" w:firstLine="333"/>
              <w:jc w:val="right"/>
            </w:pPr>
            <w:r>
              <w:t>To enable the student to identify the characterization of objects and molecules at the nanoscale</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70"/>
            </w:pPr>
            <w:r>
              <w:rPr>
                <w:rFonts w:ascii="Times New Roman" w:eastAsia="Times New Roman" w:hAnsi="Times New Roman" w:cs="Times New Roman"/>
                <w:sz w:val="28"/>
              </w:rPr>
              <w:t xml:space="preserve">Introduction to </w:t>
            </w:r>
          </w:p>
          <w:p w:rsidR="00963931" w:rsidRDefault="00963931" w:rsidP="00570FE0">
            <w:pPr>
              <w:ind w:left="70" w:right="55"/>
            </w:pPr>
            <w:r>
              <w:rPr>
                <w:rFonts w:ascii="Times New Roman" w:eastAsia="Times New Roman" w:hAnsi="Times New Roman" w:cs="Times New Roman"/>
                <w:sz w:val="28"/>
              </w:rPr>
              <w:t xml:space="preserve">Nanomaterials, Nanotechnology, and Nano medicine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55"/>
              <w:jc w:val="center"/>
            </w:pPr>
            <w:r>
              <w:rPr>
                <w:rFonts w:ascii="Times New Roman" w:eastAsia="Times New Roman" w:hAnsi="Times New Roman" w:cs="Times New Roman"/>
                <w:sz w:val="28"/>
              </w:rPr>
              <w:t xml:space="preserve">3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21"/>
              <w:jc w:val="center"/>
            </w:pPr>
            <w:r>
              <w:rPr>
                <w:rFonts w:ascii="Times New Roman" w:eastAsia="Times New Roman" w:hAnsi="Times New Roman" w:cs="Times New Roman"/>
                <w:sz w:val="28"/>
                <w:szCs w:val="28"/>
                <w:rtl/>
              </w:rPr>
              <w:t xml:space="preserve"> First</w:t>
            </w:r>
          </w:p>
        </w:tc>
      </w:tr>
      <w:tr w:rsidR="00963931" w:rsidTr="00570FE0">
        <w:trPr>
          <w:trHeight w:val="1299"/>
        </w:trPr>
        <w:tc>
          <w:tcPr>
            <w:tcW w:w="137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6" w:right="179" w:hanging="6"/>
              <w:jc w:val="both"/>
            </w:pPr>
            <w:r>
              <w:rPr>
                <w:rFonts w:ascii="Times New Roman" w:eastAsia="Times New Roman" w:hAnsi="Times New Roman" w:cs="Times New Roman"/>
                <w:sz w:val="28"/>
                <w:szCs w:val="28"/>
                <w:rtl/>
              </w:rPr>
              <w:t>exams and Reports</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 w:right="581" w:firstLine="71"/>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057D4B" w:rsidP="00570FE0">
            <w:pPr>
              <w:bidi/>
              <w:ind w:left="76" w:right="194" w:hanging="76"/>
              <w:jc w:val="right"/>
            </w:pPr>
            <w:r>
              <w:t>o enable the student to understand the synthesis of nanoparticles</w:t>
            </w:r>
          </w:p>
        </w:tc>
        <w:tc>
          <w:tcPr>
            <w:tcW w:w="25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ind w:left="70"/>
            </w:pPr>
            <w:r>
              <w:rPr>
                <w:rFonts w:ascii="Times New Roman" w:eastAsia="Times New Roman" w:hAnsi="Times New Roman" w:cs="Times New Roman"/>
                <w:sz w:val="28"/>
              </w:rPr>
              <w:t xml:space="preserve">Synthesis of NMs and safety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41"/>
              <w:jc w:val="center"/>
            </w:pPr>
            <w:r>
              <w:rPr>
                <w:rFonts w:ascii="Times New Roman" w:eastAsia="Times New Roman" w:hAnsi="Times New Roman" w:cs="Times New Roman"/>
                <w:sz w:val="28"/>
              </w:rPr>
              <w:t>3</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21"/>
              <w:jc w:val="center"/>
            </w:pPr>
            <w:r>
              <w:rPr>
                <w:rFonts w:ascii="Times New Roman" w:eastAsia="Times New Roman" w:hAnsi="Times New Roman" w:cs="Times New Roman"/>
                <w:sz w:val="28"/>
                <w:szCs w:val="28"/>
                <w:rtl/>
              </w:rPr>
              <w:t xml:space="preserve"> Second</w:t>
            </w:r>
          </w:p>
        </w:tc>
      </w:tr>
      <w:tr w:rsidR="00963931" w:rsidTr="00570FE0">
        <w:trPr>
          <w:trHeight w:val="1296"/>
        </w:trPr>
        <w:tc>
          <w:tcPr>
            <w:tcW w:w="137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6" w:right="179" w:hanging="6"/>
              <w:jc w:val="both"/>
            </w:pPr>
            <w:r>
              <w:rPr>
                <w:rFonts w:ascii="Times New Roman" w:eastAsia="Times New Roman" w:hAnsi="Times New Roman" w:cs="Times New Roman"/>
                <w:sz w:val="28"/>
                <w:szCs w:val="28"/>
                <w:rtl/>
              </w:rPr>
              <w:t>exams and Reports</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 w:right="581" w:firstLine="71"/>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057D4B" w:rsidP="00570FE0">
            <w:pPr>
              <w:bidi/>
              <w:ind w:right="331" w:firstLine="94"/>
              <w:jc w:val="right"/>
            </w:pPr>
            <w:r>
              <w:t>To distinguish between different synthesis methods</w:t>
            </w:r>
          </w:p>
        </w:tc>
        <w:tc>
          <w:tcPr>
            <w:tcW w:w="25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ind w:left="70"/>
            </w:pPr>
            <w:r>
              <w:rPr>
                <w:rFonts w:ascii="Times New Roman" w:eastAsia="Times New Roman" w:hAnsi="Times New Roman" w:cs="Times New Roman"/>
                <w:sz w:val="28"/>
              </w:rPr>
              <w:t xml:space="preserve">Strategy of synthesis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41"/>
              <w:jc w:val="center"/>
            </w:pPr>
            <w:r>
              <w:rPr>
                <w:rFonts w:ascii="Times New Roman" w:eastAsia="Times New Roman" w:hAnsi="Times New Roman" w:cs="Times New Roman"/>
                <w:sz w:val="28"/>
              </w:rPr>
              <w:t>3</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21"/>
              <w:jc w:val="center"/>
            </w:pPr>
            <w:r>
              <w:rPr>
                <w:rFonts w:ascii="Times New Roman" w:eastAsia="Times New Roman" w:hAnsi="Times New Roman" w:cs="Times New Roman"/>
                <w:sz w:val="28"/>
                <w:szCs w:val="28"/>
                <w:rtl/>
              </w:rPr>
              <w:t xml:space="preserve"> Third</w:t>
            </w:r>
          </w:p>
        </w:tc>
      </w:tr>
      <w:tr w:rsidR="00963931" w:rsidTr="00570FE0">
        <w:trPr>
          <w:trHeight w:val="2588"/>
        </w:trPr>
        <w:tc>
          <w:tcPr>
            <w:tcW w:w="137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6" w:right="179" w:hanging="6"/>
              <w:jc w:val="both"/>
            </w:pPr>
            <w:r>
              <w:rPr>
                <w:rFonts w:ascii="Times New Roman" w:eastAsia="Times New Roman" w:hAnsi="Times New Roman" w:cs="Times New Roman"/>
                <w:sz w:val="28"/>
                <w:szCs w:val="28"/>
                <w:rtl/>
              </w:rPr>
              <w:t>exams and Reports</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 w:right="581" w:firstLine="71"/>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057D4B" w:rsidP="00570FE0">
            <w:pPr>
              <w:bidi/>
              <w:spacing w:line="237" w:lineRule="auto"/>
              <w:ind w:left="92" w:right="181" w:hanging="92"/>
              <w:jc w:val="right"/>
            </w:pPr>
            <w:r>
              <w:t>To enable the student to understand toxicity in the laboratory and in vivo (within a living organism)</w:t>
            </w:r>
          </w:p>
          <w:p w:rsidR="00963931" w:rsidRDefault="00963931" w:rsidP="00570FE0">
            <w:pPr>
              <w:bidi/>
              <w:ind w:right="194" w:firstLine="101"/>
              <w:jc w:val="right"/>
            </w:pP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70"/>
            </w:pPr>
            <w:r>
              <w:rPr>
                <w:rFonts w:ascii="Times New Roman" w:eastAsia="Times New Roman" w:hAnsi="Times New Roman" w:cs="Times New Roman"/>
                <w:sz w:val="28"/>
              </w:rPr>
              <w:t xml:space="preserve">Determination of </w:t>
            </w:r>
          </w:p>
          <w:p w:rsidR="00963931" w:rsidRDefault="00963931" w:rsidP="00570FE0">
            <w:pPr>
              <w:ind w:left="70"/>
            </w:pPr>
            <w:r>
              <w:rPr>
                <w:rFonts w:ascii="Times New Roman" w:eastAsia="Times New Roman" w:hAnsi="Times New Roman" w:cs="Times New Roman"/>
                <w:sz w:val="28"/>
              </w:rPr>
              <w:t xml:space="preserve">Toxicity  </w:t>
            </w:r>
          </w:p>
          <w:p w:rsidR="00963931" w:rsidRDefault="00963931" w:rsidP="00570FE0">
            <w:pPr>
              <w:spacing w:after="2" w:line="237" w:lineRule="auto"/>
              <w:ind w:left="70"/>
            </w:pPr>
            <w:r>
              <w:rPr>
                <w:rFonts w:ascii="Times New Roman" w:eastAsia="Times New Roman" w:hAnsi="Times New Roman" w:cs="Times New Roman"/>
                <w:sz w:val="28"/>
              </w:rPr>
              <w:t xml:space="preserve">In vitro and in vivo study of the effect of nanoparticles on mammalian cells </w:t>
            </w:r>
          </w:p>
          <w:p w:rsidR="00963931" w:rsidRDefault="00963931" w:rsidP="00570FE0">
            <w:pPr>
              <w:ind w:left="70"/>
            </w:pPr>
            <w:r>
              <w:rPr>
                <w:rFonts w:ascii="Times New Roman" w:eastAsia="Times New Roman" w:hAnsi="Times New Roman" w:cs="Times New Roman"/>
                <w:sz w:val="28"/>
              </w:rPr>
              <w:t xml:space="preserve">and tissues  </w:t>
            </w:r>
          </w:p>
          <w:p w:rsidR="00963931" w:rsidRDefault="00963931" w:rsidP="00570FE0">
            <w:pPr>
              <w:ind w:left="70"/>
            </w:pPr>
            <w:r>
              <w:rPr>
                <w:rFonts w:ascii="Times New Roman" w:eastAsia="Times New Roman" w:hAnsi="Times New Roman" w:cs="Times New Roman"/>
                <w:sz w:val="28"/>
              </w:rPr>
              <w:t xml:space="preserve">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41"/>
              <w:jc w:val="center"/>
            </w:pPr>
            <w:r>
              <w:rPr>
                <w:rFonts w:ascii="Times New Roman" w:eastAsia="Times New Roman" w:hAnsi="Times New Roman" w:cs="Times New Roman"/>
                <w:sz w:val="28"/>
              </w:rPr>
              <w:t>3</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21"/>
              <w:jc w:val="center"/>
            </w:pPr>
            <w:r>
              <w:rPr>
                <w:rFonts w:ascii="Times New Roman" w:eastAsia="Times New Roman" w:hAnsi="Times New Roman" w:cs="Times New Roman"/>
                <w:sz w:val="28"/>
                <w:szCs w:val="28"/>
                <w:rtl/>
              </w:rPr>
              <w:t xml:space="preserve"> Fourth</w:t>
            </w:r>
          </w:p>
        </w:tc>
      </w:tr>
      <w:tr w:rsidR="00963931" w:rsidTr="00570FE0">
        <w:trPr>
          <w:trHeight w:val="1942"/>
        </w:trPr>
        <w:tc>
          <w:tcPr>
            <w:tcW w:w="137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6" w:right="179" w:hanging="6"/>
              <w:jc w:val="both"/>
            </w:pPr>
            <w:r>
              <w:rPr>
                <w:rFonts w:ascii="Times New Roman" w:eastAsia="Times New Roman" w:hAnsi="Times New Roman" w:cs="Times New Roman"/>
                <w:sz w:val="28"/>
                <w:szCs w:val="28"/>
                <w:rtl/>
              </w:rPr>
              <w:t>exams and Reports</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 w:right="581" w:firstLine="71"/>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057D4B" w:rsidRDefault="00057D4B" w:rsidP="00057D4B">
            <w:pPr>
              <w:pStyle w:val="af2"/>
            </w:pPr>
            <w:r>
              <w:t>To enable the student to characterize nanotechnological methods</w:t>
            </w:r>
          </w:p>
          <w:p w:rsidR="00963931" w:rsidRPr="00057D4B" w:rsidRDefault="00963931" w:rsidP="00570FE0">
            <w:pPr>
              <w:bidi/>
              <w:ind w:left="124" w:right="202" w:hanging="124"/>
              <w:jc w:val="right"/>
            </w:pP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70"/>
            </w:pPr>
            <w:r>
              <w:rPr>
                <w:rFonts w:ascii="Times New Roman" w:eastAsia="Times New Roman" w:hAnsi="Times New Roman" w:cs="Times New Roman"/>
                <w:sz w:val="28"/>
              </w:rPr>
              <w:t xml:space="preserve">Characterization </w:t>
            </w:r>
          </w:p>
          <w:p w:rsidR="00963931" w:rsidRDefault="00963931" w:rsidP="00570FE0">
            <w:pPr>
              <w:ind w:left="70"/>
            </w:pPr>
            <w:r>
              <w:rPr>
                <w:rFonts w:ascii="Times New Roman" w:eastAsia="Times New Roman" w:hAnsi="Times New Roman" w:cs="Times New Roman"/>
                <w:sz w:val="28"/>
              </w:rPr>
              <w:t xml:space="preserve">Methods of </w:t>
            </w:r>
          </w:p>
          <w:p w:rsidR="00963931" w:rsidRDefault="00963931" w:rsidP="00570FE0">
            <w:pPr>
              <w:ind w:left="70"/>
            </w:pPr>
            <w:r>
              <w:rPr>
                <w:rFonts w:ascii="Times New Roman" w:eastAsia="Times New Roman" w:hAnsi="Times New Roman" w:cs="Times New Roman"/>
                <w:sz w:val="28"/>
              </w:rPr>
              <w:t xml:space="preserve">Nanoparticles  </w:t>
            </w:r>
          </w:p>
          <w:p w:rsidR="00963931" w:rsidRDefault="00963931" w:rsidP="00570FE0">
            <w:pPr>
              <w:spacing w:line="239" w:lineRule="auto"/>
              <w:ind w:left="70" w:right="5"/>
            </w:pPr>
            <w:r>
              <w:rPr>
                <w:rFonts w:ascii="Times New Roman" w:eastAsia="Times New Roman" w:hAnsi="Times New Roman" w:cs="Times New Roman"/>
                <w:sz w:val="28"/>
              </w:rPr>
              <w:t xml:space="preserve">DLS, TEM, SEM etc.  </w:t>
            </w:r>
          </w:p>
          <w:p w:rsidR="00963931" w:rsidRDefault="00963931" w:rsidP="00570FE0">
            <w:pPr>
              <w:ind w:left="70"/>
            </w:pPr>
            <w:r>
              <w:rPr>
                <w:rFonts w:ascii="Times New Roman" w:eastAsia="Times New Roman" w:hAnsi="Times New Roman" w:cs="Times New Roman"/>
                <w:sz w:val="28"/>
              </w:rPr>
              <w:t xml:space="preserve">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41"/>
              <w:jc w:val="center"/>
            </w:pPr>
            <w:r>
              <w:rPr>
                <w:rFonts w:ascii="Times New Roman" w:eastAsia="Times New Roman" w:hAnsi="Times New Roman" w:cs="Times New Roman"/>
                <w:sz w:val="28"/>
              </w:rPr>
              <w:t>3</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21"/>
              <w:jc w:val="center"/>
            </w:pPr>
            <w:r>
              <w:rPr>
                <w:rFonts w:ascii="Times New Roman" w:eastAsia="Times New Roman" w:hAnsi="Times New Roman" w:cs="Times New Roman"/>
                <w:sz w:val="28"/>
                <w:szCs w:val="28"/>
                <w:rtl/>
              </w:rPr>
              <w:t xml:space="preserve"> Fifth</w:t>
            </w:r>
          </w:p>
        </w:tc>
      </w:tr>
      <w:tr w:rsidR="00963931" w:rsidTr="00570FE0">
        <w:trPr>
          <w:trHeight w:val="2264"/>
        </w:trPr>
        <w:tc>
          <w:tcPr>
            <w:tcW w:w="137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6" w:right="179" w:hanging="6"/>
              <w:jc w:val="both"/>
            </w:pPr>
            <w:r>
              <w:rPr>
                <w:rFonts w:ascii="Times New Roman" w:eastAsia="Times New Roman" w:hAnsi="Times New Roman" w:cs="Times New Roman"/>
                <w:sz w:val="28"/>
                <w:szCs w:val="28"/>
                <w:rtl/>
              </w:rPr>
              <w:lastRenderedPageBreak/>
              <w:t>exams and Reports</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 w:right="581" w:firstLine="71"/>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057D4B" w:rsidRDefault="00057D4B" w:rsidP="00057D4B">
            <w:pPr>
              <w:pStyle w:val="af2"/>
            </w:pPr>
            <w:r>
              <w:t>To enable the student to identify the physical and chemical properties of nanomaterials</w:t>
            </w:r>
          </w:p>
          <w:p w:rsidR="00963931" w:rsidRPr="00057D4B" w:rsidRDefault="00963931" w:rsidP="00570FE0">
            <w:pPr>
              <w:bidi/>
              <w:ind w:left="40"/>
              <w:jc w:val="center"/>
            </w:pPr>
          </w:p>
          <w:p w:rsidR="00963931" w:rsidRDefault="00963931" w:rsidP="00570FE0">
            <w:pPr>
              <w:bidi/>
              <w:ind w:left="74" w:right="250" w:hanging="74"/>
              <w:jc w:val="right"/>
            </w:pPr>
          </w:p>
        </w:tc>
        <w:tc>
          <w:tcPr>
            <w:tcW w:w="25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ind w:left="70"/>
            </w:pPr>
            <w:r>
              <w:rPr>
                <w:rFonts w:ascii="Times New Roman" w:eastAsia="Times New Roman" w:hAnsi="Times New Roman" w:cs="Times New Roman"/>
                <w:sz w:val="28"/>
              </w:rPr>
              <w:t xml:space="preserve">Physio-chemical properties of NMs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41"/>
              <w:jc w:val="center"/>
            </w:pPr>
            <w:r>
              <w:rPr>
                <w:rFonts w:ascii="Times New Roman" w:eastAsia="Times New Roman" w:hAnsi="Times New Roman" w:cs="Times New Roman"/>
                <w:sz w:val="28"/>
              </w:rPr>
              <w:t>3</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19"/>
              <w:jc w:val="center"/>
            </w:pPr>
            <w:r>
              <w:rPr>
                <w:rFonts w:ascii="Times New Roman" w:eastAsia="Times New Roman" w:hAnsi="Times New Roman" w:cs="Times New Roman"/>
                <w:sz w:val="28"/>
                <w:szCs w:val="28"/>
                <w:rtl/>
              </w:rPr>
              <w:t xml:space="preserve"> Sixth</w:t>
            </w:r>
          </w:p>
        </w:tc>
      </w:tr>
    </w:tbl>
    <w:p w:rsidR="00963931" w:rsidRDefault="00963931" w:rsidP="00963931">
      <w:pPr>
        <w:spacing w:after="136"/>
        <w:ind w:left="-1440" w:right="10912"/>
      </w:pPr>
      <w:r>
        <w:rPr>
          <w:noProof/>
        </w:rPr>
        <mc:AlternateContent>
          <mc:Choice Requires="wpg">
            <w:drawing>
              <wp:anchor distT="0" distB="0" distL="114300" distR="114300" simplePos="0" relativeHeight="251707392" behindDoc="0" locked="0" layoutInCell="1" allowOverlap="1" wp14:anchorId="6A78D072" wp14:editId="37E1A16C">
                <wp:simplePos x="0" y="0"/>
                <wp:positionH relativeFrom="page">
                  <wp:posOffset>304800</wp:posOffset>
                </wp:positionH>
                <wp:positionV relativeFrom="page">
                  <wp:posOffset>342850</wp:posOffset>
                </wp:positionV>
                <wp:extent cx="38100" cy="9373870"/>
                <wp:effectExtent l="0" t="0" r="0" b="0"/>
                <wp:wrapTopAndBottom/>
                <wp:docPr id="282957" name="Group 282957"/>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5971" name="Shape 43597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118A8A16" id="Group 282957" o:spid="_x0000_s1026" style="position:absolute;margin-left:24pt;margin-top:27pt;width:3pt;height:738.1pt;z-index:251707392;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">
                <v:shape id="Shape 43597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08416" behindDoc="0" locked="0" layoutInCell="1" allowOverlap="1" wp14:anchorId="65FA774F" wp14:editId="54C0120D">
                <wp:simplePos x="0" y="0"/>
                <wp:positionH relativeFrom="page">
                  <wp:posOffset>7430770</wp:posOffset>
                </wp:positionH>
                <wp:positionV relativeFrom="page">
                  <wp:posOffset>342850</wp:posOffset>
                </wp:positionV>
                <wp:extent cx="38100" cy="9373870"/>
                <wp:effectExtent l="0" t="0" r="0" b="0"/>
                <wp:wrapSquare wrapText="bothSides"/>
                <wp:docPr id="282958" name="Group 282958"/>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5973" name="Shape 435973"/>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6CCACA03" id="Group 282958" o:spid="_x0000_s1026" style="position:absolute;margin-left:585.1pt;margin-top:27pt;width:3pt;height:738.1pt;z-index:251708416;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">
                <v:shape id="Shape 435973"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" path="m,l38100,r,9373870l,9373870,,e" fillcolor="#002060" stroked="f" strokeweight="0">
                  <v:stroke miterlimit="83231f" joinstyle="miter"/>
                  <v:path arrowok="t" textboxrect="0,0,38100,9373870"/>
                </v:shape>
                <w10:wrap type="square" anchorx="page" anchory="page"/>
              </v:group>
            </w:pict>
          </mc:Fallback>
        </mc:AlternateContent>
      </w:r>
    </w:p>
    <w:tbl>
      <w:tblPr>
        <w:tblStyle w:val="TableGrid"/>
        <w:tblW w:w="9352" w:type="dxa"/>
        <w:tblInd w:w="5" w:type="dxa"/>
        <w:tblCellMar>
          <w:top w:w="9" w:type="dxa"/>
          <w:left w:w="98" w:type="dxa"/>
        </w:tblCellMar>
        <w:tblLook w:val="04A0" w:firstRow="1" w:lastRow="0" w:firstColumn="1" w:lastColumn="0" w:noHBand="0" w:noVBand="1"/>
      </w:tblPr>
      <w:tblGrid>
        <w:gridCol w:w="1166"/>
        <w:gridCol w:w="1840"/>
        <w:gridCol w:w="2073"/>
        <w:gridCol w:w="2318"/>
        <w:gridCol w:w="529"/>
        <w:gridCol w:w="1426"/>
      </w:tblGrid>
      <w:tr w:rsidR="00963931" w:rsidTr="00570FE0">
        <w:trPr>
          <w:trHeight w:val="3874"/>
        </w:trPr>
        <w:tc>
          <w:tcPr>
            <w:tcW w:w="1373"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6" w:right="120" w:hanging="6"/>
              <w:jc w:val="both"/>
            </w:pPr>
            <w:r>
              <w:rPr>
                <w:rFonts w:ascii="Times New Roman" w:eastAsia="Times New Roman" w:hAnsi="Times New Roman" w:cs="Times New Roman"/>
                <w:sz w:val="28"/>
                <w:szCs w:val="28"/>
                <w:rtl/>
              </w:rPr>
              <w:t>exams and Reports</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 w:right="521" w:firstLine="71"/>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1D22E1" w:rsidRDefault="001D22E1" w:rsidP="001D22E1">
            <w:pPr>
              <w:pStyle w:val="af2"/>
            </w:pPr>
            <w:r>
              <w:t>To enable the student to understand the clinical applications of nanoparticles, such as in the treatment of cardiovascular diseases</w:t>
            </w:r>
          </w:p>
          <w:p w:rsidR="00963931" w:rsidRPr="001D22E1" w:rsidRDefault="00963931" w:rsidP="00570FE0">
            <w:pPr>
              <w:bidi/>
              <w:spacing w:line="237" w:lineRule="auto"/>
              <w:ind w:left="172" w:right="67" w:hanging="172"/>
              <w:jc w:val="right"/>
            </w:pPr>
          </w:p>
          <w:p w:rsidR="00963931" w:rsidRDefault="00963931" w:rsidP="00570FE0">
            <w:pPr>
              <w:bidi/>
              <w:spacing w:after="2" w:line="237" w:lineRule="auto"/>
              <w:ind w:left="204" w:right="140" w:hanging="204"/>
              <w:jc w:val="right"/>
            </w:pPr>
          </w:p>
          <w:p w:rsidR="00963931" w:rsidRDefault="00963931" w:rsidP="00570FE0">
            <w:pPr>
              <w:bidi/>
              <w:spacing w:after="19"/>
              <w:ind w:left="100"/>
              <w:jc w:val="center"/>
            </w:pPr>
          </w:p>
          <w:p w:rsidR="00963931" w:rsidRDefault="00963931" w:rsidP="00570FE0">
            <w:pPr>
              <w:bidi/>
              <w:ind w:left="28"/>
              <w:jc w:val="center"/>
            </w:pP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spacing w:line="238" w:lineRule="auto"/>
              <w:ind w:left="10"/>
            </w:pPr>
            <w:r>
              <w:rPr>
                <w:rFonts w:ascii="Times New Roman" w:eastAsia="Times New Roman" w:hAnsi="Times New Roman" w:cs="Times New Roman"/>
                <w:sz w:val="28"/>
              </w:rPr>
              <w:t xml:space="preserve">Current Application of Nanoparticles in </w:t>
            </w:r>
          </w:p>
          <w:p w:rsidR="00963931" w:rsidRDefault="00963931" w:rsidP="00570FE0">
            <w:pPr>
              <w:ind w:left="10"/>
            </w:pPr>
            <w:r>
              <w:rPr>
                <w:rFonts w:ascii="Times New Roman" w:eastAsia="Times New Roman" w:hAnsi="Times New Roman" w:cs="Times New Roman"/>
                <w:sz w:val="28"/>
              </w:rPr>
              <w:t xml:space="preserve">Clinics  </w:t>
            </w:r>
          </w:p>
          <w:p w:rsidR="00963931" w:rsidRDefault="00963931" w:rsidP="00570FE0">
            <w:pPr>
              <w:ind w:left="10"/>
            </w:pPr>
            <w:r>
              <w:rPr>
                <w:rFonts w:ascii="Times New Roman" w:eastAsia="Times New Roman" w:hAnsi="Times New Roman" w:cs="Times New Roman"/>
                <w:sz w:val="28"/>
              </w:rPr>
              <w:t xml:space="preserve">Nanoparticles for </w:t>
            </w:r>
          </w:p>
          <w:p w:rsidR="00963931" w:rsidRDefault="00963931" w:rsidP="00570FE0">
            <w:pPr>
              <w:ind w:left="10"/>
            </w:pPr>
            <w:r>
              <w:rPr>
                <w:rFonts w:ascii="Times New Roman" w:eastAsia="Times New Roman" w:hAnsi="Times New Roman" w:cs="Times New Roman"/>
                <w:sz w:val="28"/>
              </w:rPr>
              <w:t xml:space="preserve">Cardiovascular </w:t>
            </w:r>
          </w:p>
          <w:p w:rsidR="00963931" w:rsidRDefault="00963931" w:rsidP="00570FE0">
            <w:pPr>
              <w:ind w:left="10"/>
            </w:pPr>
            <w:r>
              <w:rPr>
                <w:rFonts w:ascii="Times New Roman" w:eastAsia="Times New Roman" w:hAnsi="Times New Roman" w:cs="Times New Roman"/>
                <w:sz w:val="28"/>
              </w:rPr>
              <w:t xml:space="preserve">Disease Therapy  </w:t>
            </w:r>
          </w:p>
          <w:p w:rsidR="00963931" w:rsidRDefault="00963931" w:rsidP="00570FE0">
            <w:pPr>
              <w:ind w:left="10"/>
            </w:pPr>
            <w:r>
              <w:rPr>
                <w:rFonts w:ascii="Times New Roman" w:eastAsia="Times New Roman" w:hAnsi="Times New Roman" w:cs="Times New Roman"/>
                <w:sz w:val="28"/>
              </w:rPr>
              <w:t xml:space="preserve">Nanoparticles for </w:t>
            </w:r>
          </w:p>
          <w:p w:rsidR="00963931" w:rsidRDefault="00963931" w:rsidP="00570FE0">
            <w:pPr>
              <w:ind w:left="10"/>
            </w:pPr>
            <w:r>
              <w:rPr>
                <w:rFonts w:ascii="Times New Roman" w:eastAsia="Times New Roman" w:hAnsi="Times New Roman" w:cs="Times New Roman"/>
                <w:sz w:val="28"/>
              </w:rPr>
              <w:t xml:space="preserve">Neurodegenerative  </w:t>
            </w:r>
          </w:p>
          <w:p w:rsidR="00963931" w:rsidRDefault="00963931" w:rsidP="00570FE0">
            <w:pPr>
              <w:ind w:left="10"/>
            </w:pPr>
            <w:r>
              <w:rPr>
                <w:rFonts w:ascii="Times New Roman" w:eastAsia="Times New Roman" w:hAnsi="Times New Roman" w:cs="Times New Roman"/>
                <w:sz w:val="28"/>
              </w:rPr>
              <w:t xml:space="preserve">Disease Therapy  </w:t>
            </w:r>
          </w:p>
          <w:p w:rsidR="00963931" w:rsidRDefault="00963931" w:rsidP="00570FE0">
            <w:pPr>
              <w:ind w:left="10"/>
            </w:pPr>
            <w:r>
              <w:rPr>
                <w:rFonts w:ascii="Times New Roman" w:eastAsia="Times New Roman" w:hAnsi="Times New Roman" w:cs="Times New Roman"/>
                <w:sz w:val="28"/>
              </w:rPr>
              <w:t xml:space="preserve">Nanoparticles for </w:t>
            </w:r>
          </w:p>
          <w:p w:rsidR="00963931" w:rsidRDefault="00963931" w:rsidP="00570FE0">
            <w:pPr>
              <w:ind w:left="10"/>
            </w:pPr>
            <w:r>
              <w:rPr>
                <w:rFonts w:ascii="Times New Roman" w:eastAsia="Times New Roman" w:hAnsi="Times New Roman" w:cs="Times New Roman"/>
                <w:sz w:val="28"/>
              </w:rPr>
              <w:t xml:space="preserve">Ocular Disease </w:t>
            </w:r>
          </w:p>
          <w:p w:rsidR="00963931" w:rsidRDefault="00963931" w:rsidP="00570FE0">
            <w:pPr>
              <w:ind w:left="10"/>
            </w:pPr>
            <w:r>
              <w:rPr>
                <w:rFonts w:ascii="Times New Roman" w:eastAsia="Times New Roman" w:hAnsi="Times New Roman" w:cs="Times New Roman"/>
                <w:sz w:val="28"/>
              </w:rPr>
              <w:t xml:space="preserve">Therapy  </w:t>
            </w:r>
          </w:p>
        </w:tc>
        <w:tc>
          <w:tcPr>
            <w:tcW w:w="10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02"/>
              <w:jc w:val="center"/>
            </w:pPr>
            <w:r>
              <w:rPr>
                <w:rFonts w:ascii="Times New Roman" w:eastAsia="Times New Roman" w:hAnsi="Times New Roman" w:cs="Times New Roman"/>
                <w:sz w:val="28"/>
              </w:rPr>
              <w:t>3</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6"/>
              <w:jc w:val="center"/>
            </w:pPr>
            <w:r>
              <w:rPr>
                <w:rFonts w:ascii="Times New Roman" w:eastAsia="Times New Roman" w:hAnsi="Times New Roman" w:cs="Times New Roman"/>
                <w:sz w:val="28"/>
                <w:szCs w:val="28"/>
                <w:rtl/>
              </w:rPr>
              <w:t xml:space="preserve"> Seventh</w:t>
            </w:r>
          </w:p>
        </w:tc>
      </w:tr>
      <w:tr w:rsidR="00963931" w:rsidTr="00570FE0">
        <w:trPr>
          <w:trHeight w:val="2907"/>
        </w:trPr>
        <w:tc>
          <w:tcPr>
            <w:tcW w:w="1373"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6" w:right="120" w:hanging="6"/>
              <w:jc w:val="both"/>
            </w:pPr>
            <w:r>
              <w:rPr>
                <w:rFonts w:ascii="Times New Roman" w:eastAsia="Times New Roman" w:hAnsi="Times New Roman" w:cs="Times New Roman"/>
                <w:sz w:val="28"/>
                <w:szCs w:val="28"/>
                <w:rtl/>
              </w:rPr>
              <w:t>exams and Reports</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 w:right="521" w:firstLine="71"/>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spacing w:after="2" w:line="237" w:lineRule="auto"/>
              <w:ind w:left="201" w:right="94" w:hanging="113"/>
              <w:jc w:val="right"/>
            </w:pPr>
            <w:r>
              <w:rPr>
                <w:rFonts w:ascii="Times New Roman" w:eastAsia="Times New Roman" w:hAnsi="Times New Roman" w:cs="Times New Roman"/>
                <w:sz w:val="28"/>
                <w:szCs w:val="28"/>
                <w:rtl/>
              </w:rPr>
              <w:t>Recognize current applications in clinical nanomolecules for the treatment of pulmonary diseases.</w:t>
            </w:r>
          </w:p>
          <w:p w:rsidR="00963931" w:rsidRDefault="00963931" w:rsidP="00570FE0">
            <w:pPr>
              <w:bidi/>
              <w:ind w:left="100"/>
              <w:jc w:val="center"/>
            </w:pPr>
          </w:p>
          <w:p w:rsidR="00963931" w:rsidRDefault="00963931" w:rsidP="00570FE0">
            <w:pPr>
              <w:bidi/>
              <w:ind w:left="33" w:right="229" w:hanging="33"/>
              <w:jc w:val="right"/>
            </w:pP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spacing w:line="237" w:lineRule="auto"/>
              <w:ind w:left="10"/>
            </w:pPr>
            <w:r>
              <w:rPr>
                <w:rFonts w:ascii="Times New Roman" w:eastAsia="Times New Roman" w:hAnsi="Times New Roman" w:cs="Times New Roman"/>
                <w:sz w:val="28"/>
              </w:rPr>
              <w:t xml:space="preserve">Current Application of Nanoparticles in </w:t>
            </w:r>
          </w:p>
          <w:p w:rsidR="00963931" w:rsidRDefault="00963931" w:rsidP="00570FE0">
            <w:pPr>
              <w:ind w:left="10"/>
            </w:pPr>
            <w:r>
              <w:rPr>
                <w:rFonts w:ascii="Times New Roman" w:eastAsia="Times New Roman" w:hAnsi="Times New Roman" w:cs="Times New Roman"/>
                <w:sz w:val="28"/>
              </w:rPr>
              <w:t xml:space="preserve">Clinics  </w:t>
            </w:r>
          </w:p>
          <w:p w:rsidR="00963931" w:rsidRDefault="00963931" w:rsidP="00570FE0">
            <w:pPr>
              <w:ind w:left="10"/>
            </w:pPr>
            <w:r>
              <w:rPr>
                <w:rFonts w:ascii="Times New Roman" w:eastAsia="Times New Roman" w:hAnsi="Times New Roman" w:cs="Times New Roman"/>
                <w:sz w:val="28"/>
              </w:rPr>
              <w:t xml:space="preserve">Nanoparticles for </w:t>
            </w:r>
          </w:p>
          <w:p w:rsidR="00963931" w:rsidRDefault="00963931" w:rsidP="00570FE0">
            <w:pPr>
              <w:ind w:left="10"/>
            </w:pPr>
            <w:r>
              <w:rPr>
                <w:rFonts w:ascii="Times New Roman" w:eastAsia="Times New Roman" w:hAnsi="Times New Roman" w:cs="Times New Roman"/>
                <w:sz w:val="28"/>
              </w:rPr>
              <w:t xml:space="preserve">Pulmonary Disease </w:t>
            </w:r>
          </w:p>
          <w:p w:rsidR="00963931" w:rsidRDefault="00963931" w:rsidP="00570FE0">
            <w:pPr>
              <w:ind w:left="10"/>
            </w:pPr>
            <w:r>
              <w:rPr>
                <w:rFonts w:ascii="Times New Roman" w:eastAsia="Times New Roman" w:hAnsi="Times New Roman" w:cs="Times New Roman"/>
                <w:sz w:val="28"/>
              </w:rPr>
              <w:t xml:space="preserve">Therapy  </w:t>
            </w:r>
          </w:p>
          <w:p w:rsidR="00963931" w:rsidRDefault="00963931" w:rsidP="00570FE0">
            <w:pPr>
              <w:ind w:left="10"/>
            </w:pPr>
            <w:r>
              <w:rPr>
                <w:rFonts w:ascii="Times New Roman" w:eastAsia="Times New Roman" w:hAnsi="Times New Roman" w:cs="Times New Roman"/>
                <w:sz w:val="28"/>
              </w:rPr>
              <w:t xml:space="preserve">Nanoparticles for </w:t>
            </w:r>
          </w:p>
          <w:p w:rsidR="00963931" w:rsidRDefault="00963931" w:rsidP="00570FE0">
            <w:pPr>
              <w:ind w:left="10"/>
            </w:pPr>
            <w:r>
              <w:rPr>
                <w:rFonts w:ascii="Times New Roman" w:eastAsia="Times New Roman" w:hAnsi="Times New Roman" w:cs="Times New Roman"/>
                <w:sz w:val="28"/>
              </w:rPr>
              <w:t xml:space="preserve">Regenerative </w:t>
            </w:r>
          </w:p>
          <w:p w:rsidR="00963931" w:rsidRDefault="00963931" w:rsidP="00570FE0">
            <w:pPr>
              <w:ind w:left="10"/>
            </w:pPr>
            <w:r>
              <w:rPr>
                <w:rFonts w:ascii="Times New Roman" w:eastAsia="Times New Roman" w:hAnsi="Times New Roman" w:cs="Times New Roman"/>
                <w:sz w:val="28"/>
              </w:rPr>
              <w:t xml:space="preserve">Therapy  </w:t>
            </w:r>
          </w:p>
        </w:tc>
        <w:tc>
          <w:tcPr>
            <w:tcW w:w="10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02"/>
              <w:jc w:val="center"/>
            </w:pPr>
            <w:r>
              <w:rPr>
                <w:rFonts w:ascii="Times New Roman" w:eastAsia="Times New Roman" w:hAnsi="Times New Roman" w:cs="Times New Roman"/>
                <w:sz w:val="28"/>
              </w:rPr>
              <w:t>3</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9"/>
              <w:jc w:val="center"/>
            </w:pPr>
            <w:r>
              <w:rPr>
                <w:rFonts w:ascii="Times New Roman" w:eastAsia="Times New Roman" w:hAnsi="Times New Roman" w:cs="Times New Roman"/>
                <w:sz w:val="28"/>
                <w:szCs w:val="28"/>
                <w:rtl/>
              </w:rPr>
              <w:t xml:space="preserve"> Eighth</w:t>
            </w:r>
          </w:p>
        </w:tc>
      </w:tr>
      <w:tr w:rsidR="00963931" w:rsidTr="00570FE0">
        <w:trPr>
          <w:trHeight w:val="2264"/>
        </w:trPr>
        <w:tc>
          <w:tcPr>
            <w:tcW w:w="1373"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6" w:right="120" w:hanging="6"/>
              <w:jc w:val="both"/>
            </w:pPr>
            <w:r>
              <w:rPr>
                <w:rFonts w:ascii="Times New Roman" w:eastAsia="Times New Roman" w:hAnsi="Times New Roman" w:cs="Times New Roman"/>
                <w:sz w:val="28"/>
                <w:szCs w:val="28"/>
                <w:rtl/>
              </w:rPr>
              <w:t>exams and Reports</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 w:right="521" w:firstLine="71"/>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1D22E1" w:rsidP="00570FE0">
            <w:pPr>
              <w:bidi/>
              <w:ind w:left="60" w:right="205" w:hanging="60"/>
              <w:jc w:val="right"/>
            </w:pPr>
            <w:r>
              <w:t>To enable the student to understand how nanoparticles are synthesized for nanotherapeutic applications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0"/>
            </w:pPr>
            <w:r>
              <w:rPr>
                <w:rFonts w:ascii="Times New Roman" w:eastAsia="Times New Roman" w:hAnsi="Times New Roman" w:cs="Times New Roman"/>
                <w:sz w:val="28"/>
              </w:rPr>
              <w:t xml:space="preserve">Designing </w:t>
            </w:r>
          </w:p>
          <w:p w:rsidR="00963931" w:rsidRDefault="00963931" w:rsidP="00570FE0">
            <w:pPr>
              <w:ind w:left="10"/>
            </w:pPr>
            <w:r>
              <w:rPr>
                <w:rFonts w:ascii="Times New Roman" w:eastAsia="Times New Roman" w:hAnsi="Times New Roman" w:cs="Times New Roman"/>
                <w:sz w:val="28"/>
              </w:rPr>
              <w:t xml:space="preserve">Nanoparticles for </w:t>
            </w:r>
          </w:p>
          <w:p w:rsidR="00963931" w:rsidRDefault="00963931" w:rsidP="00570FE0">
            <w:pPr>
              <w:ind w:left="10"/>
            </w:pPr>
            <w:r>
              <w:rPr>
                <w:rFonts w:ascii="Times New Roman" w:eastAsia="Times New Roman" w:hAnsi="Times New Roman" w:cs="Times New Roman"/>
                <w:sz w:val="28"/>
              </w:rPr>
              <w:t xml:space="preserve">Therapeutics  </w:t>
            </w:r>
          </w:p>
          <w:p w:rsidR="00963931" w:rsidRDefault="00963931" w:rsidP="00570FE0">
            <w:pPr>
              <w:ind w:left="10"/>
            </w:pPr>
            <w:r>
              <w:rPr>
                <w:rFonts w:ascii="Times New Roman" w:eastAsia="Times New Roman" w:hAnsi="Times New Roman" w:cs="Times New Roman"/>
                <w:sz w:val="28"/>
              </w:rPr>
              <w:t xml:space="preserve">Types of </w:t>
            </w:r>
          </w:p>
          <w:p w:rsidR="00963931" w:rsidRDefault="00963931" w:rsidP="00570FE0">
            <w:pPr>
              <w:ind w:left="10"/>
            </w:pPr>
            <w:r>
              <w:rPr>
                <w:rFonts w:ascii="Times New Roman" w:eastAsia="Times New Roman" w:hAnsi="Times New Roman" w:cs="Times New Roman"/>
                <w:sz w:val="28"/>
              </w:rPr>
              <w:t xml:space="preserve">Therapeutic </w:t>
            </w:r>
          </w:p>
          <w:p w:rsidR="00963931" w:rsidRDefault="00963931" w:rsidP="00570FE0">
            <w:pPr>
              <w:ind w:left="10"/>
            </w:pPr>
            <w:r>
              <w:rPr>
                <w:rFonts w:ascii="Times New Roman" w:eastAsia="Times New Roman" w:hAnsi="Times New Roman" w:cs="Times New Roman"/>
                <w:sz w:val="28"/>
              </w:rPr>
              <w:t xml:space="preserve">Nanoparticles </w:t>
            </w:r>
          </w:p>
        </w:tc>
        <w:tc>
          <w:tcPr>
            <w:tcW w:w="10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02"/>
              <w:jc w:val="center"/>
            </w:pPr>
            <w:r>
              <w:rPr>
                <w:rFonts w:ascii="Times New Roman" w:eastAsia="Times New Roman" w:hAnsi="Times New Roman" w:cs="Times New Roman"/>
                <w:sz w:val="28"/>
              </w:rPr>
              <w:t>3</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6"/>
              <w:jc w:val="center"/>
            </w:pPr>
            <w:r>
              <w:rPr>
                <w:rFonts w:ascii="Times New Roman" w:eastAsia="Times New Roman" w:hAnsi="Times New Roman" w:cs="Times New Roman"/>
                <w:sz w:val="28"/>
                <w:szCs w:val="28"/>
                <w:rtl/>
              </w:rPr>
              <w:t xml:space="preserve"> Ninth</w:t>
            </w:r>
          </w:p>
        </w:tc>
      </w:tr>
      <w:tr w:rsidR="00963931" w:rsidTr="00570FE0">
        <w:trPr>
          <w:trHeight w:val="1620"/>
        </w:trPr>
        <w:tc>
          <w:tcPr>
            <w:tcW w:w="1373"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6" w:right="120" w:hanging="6"/>
              <w:jc w:val="both"/>
            </w:pPr>
            <w:r>
              <w:rPr>
                <w:rFonts w:ascii="Times New Roman" w:eastAsia="Times New Roman" w:hAnsi="Times New Roman" w:cs="Times New Roman"/>
                <w:sz w:val="28"/>
                <w:szCs w:val="28"/>
                <w:rtl/>
              </w:rPr>
              <w:lastRenderedPageBreak/>
              <w:t>exams and Reports</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 w:right="521" w:firstLine="71"/>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1D22E1">
            <w:pPr>
              <w:bidi/>
              <w:spacing w:line="237" w:lineRule="auto"/>
              <w:ind w:right="113" w:firstLine="83"/>
              <w:jc w:val="right"/>
            </w:pPr>
            <w:r>
              <w:rPr>
                <w:rFonts w:ascii="Times New Roman" w:eastAsia="Times New Roman" w:hAnsi="Times New Roman" w:cs="Times New Roman"/>
                <w:sz w:val="28"/>
                <w:szCs w:val="28"/>
                <w:rtl/>
              </w:rPr>
              <w:t>أ</w:t>
            </w:r>
            <w:r w:rsidR="001D22E1">
              <w:t>To recognize the structural models of nanoparticles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0"/>
            </w:pPr>
            <w:r>
              <w:rPr>
                <w:rFonts w:ascii="Times New Roman" w:eastAsia="Times New Roman" w:hAnsi="Times New Roman" w:cs="Times New Roman"/>
                <w:sz w:val="28"/>
              </w:rPr>
              <w:t xml:space="preserve">Type of </w:t>
            </w:r>
          </w:p>
          <w:p w:rsidR="00963931" w:rsidRDefault="00963931" w:rsidP="00570FE0">
            <w:pPr>
              <w:ind w:left="10"/>
            </w:pPr>
            <w:r>
              <w:rPr>
                <w:rFonts w:ascii="Times New Roman" w:eastAsia="Times New Roman" w:hAnsi="Times New Roman" w:cs="Times New Roman"/>
                <w:sz w:val="28"/>
              </w:rPr>
              <w:t xml:space="preserve">Nanostructured </w:t>
            </w:r>
          </w:p>
          <w:p w:rsidR="00963931" w:rsidRDefault="00963931" w:rsidP="00570FE0">
            <w:pPr>
              <w:ind w:left="10"/>
            </w:pPr>
            <w:r>
              <w:rPr>
                <w:rFonts w:ascii="Times New Roman" w:eastAsia="Times New Roman" w:hAnsi="Times New Roman" w:cs="Times New Roman"/>
                <w:sz w:val="28"/>
              </w:rPr>
              <w:t xml:space="preserve">Nanoparticles  </w:t>
            </w:r>
          </w:p>
        </w:tc>
        <w:tc>
          <w:tcPr>
            <w:tcW w:w="10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02"/>
              <w:jc w:val="center"/>
            </w:pPr>
            <w:r>
              <w:rPr>
                <w:rFonts w:ascii="Times New Roman" w:eastAsia="Times New Roman" w:hAnsi="Times New Roman" w:cs="Times New Roman"/>
                <w:sz w:val="28"/>
              </w:rPr>
              <w:t>3</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6"/>
              <w:jc w:val="center"/>
            </w:pPr>
            <w:r>
              <w:rPr>
                <w:rFonts w:ascii="Times New Roman" w:eastAsia="Times New Roman" w:hAnsi="Times New Roman" w:cs="Times New Roman"/>
                <w:sz w:val="28"/>
                <w:szCs w:val="28"/>
                <w:rtl/>
              </w:rPr>
              <w:t xml:space="preserve"> Tenth</w:t>
            </w:r>
          </w:p>
        </w:tc>
      </w:tr>
      <w:tr w:rsidR="00963931" w:rsidTr="00570FE0">
        <w:trPr>
          <w:trHeight w:val="1621"/>
        </w:trPr>
        <w:tc>
          <w:tcPr>
            <w:tcW w:w="1373"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6" w:right="120" w:hanging="6"/>
              <w:jc w:val="both"/>
            </w:pPr>
            <w:r>
              <w:rPr>
                <w:rFonts w:ascii="Times New Roman" w:eastAsia="Times New Roman" w:hAnsi="Times New Roman" w:cs="Times New Roman"/>
                <w:sz w:val="28"/>
                <w:szCs w:val="28"/>
                <w:rtl/>
              </w:rPr>
              <w:t>exams and Reports</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 w:right="521" w:firstLine="71"/>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1D22E1" w:rsidP="00570FE0">
            <w:pPr>
              <w:bidi/>
              <w:ind w:left="52" w:right="212" w:hanging="52"/>
              <w:jc w:val="right"/>
            </w:pPr>
            <w:r>
              <w:t>To identify the current applications of nanoparticles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0"/>
            </w:pPr>
            <w:r>
              <w:rPr>
                <w:rFonts w:ascii="Times New Roman" w:eastAsia="Times New Roman" w:hAnsi="Times New Roman" w:cs="Times New Roman"/>
                <w:sz w:val="28"/>
              </w:rPr>
              <w:t xml:space="preserve"> Current Application of Nanoparticles in Clinics  </w:t>
            </w:r>
          </w:p>
        </w:tc>
        <w:tc>
          <w:tcPr>
            <w:tcW w:w="10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02"/>
              <w:jc w:val="center"/>
            </w:pPr>
            <w:r>
              <w:rPr>
                <w:rFonts w:ascii="Times New Roman" w:eastAsia="Times New Roman" w:hAnsi="Times New Roman" w:cs="Times New Roman"/>
                <w:sz w:val="28"/>
              </w:rPr>
              <w:t>3</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06"/>
              <w:jc w:val="right"/>
            </w:pPr>
            <w:r>
              <w:rPr>
                <w:rFonts w:ascii="Times New Roman" w:eastAsia="Times New Roman" w:hAnsi="Times New Roman" w:cs="Times New Roman"/>
                <w:sz w:val="28"/>
                <w:szCs w:val="28"/>
                <w:rtl/>
              </w:rPr>
              <w:t xml:space="preserve"> Eleventh</w:t>
            </w:r>
          </w:p>
        </w:tc>
      </w:tr>
      <w:tr w:rsidR="00963931" w:rsidTr="00570FE0">
        <w:trPr>
          <w:trHeight w:val="655"/>
        </w:trPr>
        <w:tc>
          <w:tcPr>
            <w:tcW w:w="1373"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6" w:right="120" w:hanging="6"/>
              <w:jc w:val="both"/>
            </w:pPr>
            <w:r>
              <w:rPr>
                <w:rFonts w:ascii="Times New Roman" w:eastAsia="Times New Roman" w:hAnsi="Times New Roman" w:cs="Times New Roman"/>
                <w:sz w:val="28"/>
                <w:szCs w:val="28"/>
                <w:rtl/>
              </w:rPr>
              <w:t>exams and Reports</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 w:right="521" w:firstLine="71"/>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99"/>
              <w:jc w:val="center"/>
            </w:pPr>
            <w:r>
              <w:rPr>
                <w:rFonts w:ascii="Times New Roman" w:eastAsia="Times New Roman" w:hAnsi="Times New Roman" w:cs="Times New Roman"/>
                <w:sz w:val="28"/>
                <w:szCs w:val="28"/>
                <w:rtl/>
              </w:rPr>
              <w:t xml:space="preserve">To understand treatment. </w:t>
            </w:r>
          </w:p>
          <w:p w:rsidR="00963931" w:rsidRDefault="00963931" w:rsidP="00570FE0">
            <w:pPr>
              <w:bidi/>
              <w:ind w:left="99"/>
              <w:jc w:val="center"/>
            </w:pP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0"/>
              <w:jc w:val="both"/>
            </w:pPr>
            <w:r>
              <w:rPr>
                <w:rFonts w:ascii="Times New Roman" w:eastAsia="Times New Roman" w:hAnsi="Times New Roman" w:cs="Times New Roman"/>
                <w:sz w:val="28"/>
              </w:rPr>
              <w:t xml:space="preserve">Safety and treatment with NMs </w:t>
            </w:r>
          </w:p>
        </w:tc>
        <w:tc>
          <w:tcPr>
            <w:tcW w:w="10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02"/>
              <w:jc w:val="center"/>
            </w:pPr>
            <w:r>
              <w:rPr>
                <w:rFonts w:ascii="Times New Roman" w:eastAsia="Times New Roman" w:hAnsi="Times New Roman" w:cs="Times New Roman"/>
                <w:sz w:val="28"/>
              </w:rPr>
              <w:t>3</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6"/>
              <w:jc w:val="center"/>
            </w:pPr>
            <w:r>
              <w:rPr>
                <w:rFonts w:ascii="Times New Roman" w:eastAsia="Times New Roman" w:hAnsi="Times New Roman" w:cs="Times New Roman"/>
                <w:sz w:val="28"/>
                <w:szCs w:val="28"/>
                <w:rtl/>
              </w:rPr>
              <w:t xml:space="preserve"> Twelfth</w:t>
            </w:r>
          </w:p>
        </w:tc>
      </w:tr>
      <w:tr w:rsidR="00963931" w:rsidTr="00570FE0">
        <w:trPr>
          <w:trHeight w:val="975"/>
        </w:trPr>
        <w:tc>
          <w:tcPr>
            <w:tcW w:w="1373" w:type="dxa"/>
            <w:tcBorders>
              <w:top w:val="single" w:sz="4" w:space="0" w:color="000000"/>
              <w:left w:val="single" w:sz="4" w:space="0" w:color="000000"/>
              <w:bottom w:val="single" w:sz="4" w:space="0" w:color="000000"/>
              <w:right w:val="single" w:sz="4" w:space="0" w:color="000000"/>
            </w:tcBorders>
          </w:tcPr>
          <w:p w:rsidR="00963931" w:rsidRDefault="00963931" w:rsidP="00570FE0"/>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tc>
        <w:tc>
          <w:tcPr>
            <w:tcW w:w="1478" w:type="dxa"/>
            <w:tcBorders>
              <w:top w:val="single" w:sz="4" w:space="0" w:color="000000"/>
              <w:left w:val="single" w:sz="4" w:space="0" w:color="000000"/>
              <w:bottom w:val="single" w:sz="4" w:space="0" w:color="000000"/>
              <w:right w:val="single" w:sz="4" w:space="0" w:color="000000"/>
            </w:tcBorders>
          </w:tcPr>
          <w:p w:rsidR="00963931" w:rsidRDefault="001D22E1" w:rsidP="00570FE0">
            <w:pPr>
              <w:bidi/>
              <w:ind w:right="277" w:firstLine="21"/>
              <w:jc w:val="both"/>
            </w:pPr>
            <w:r>
              <w:t>And the safety of nanoparticles.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tc>
        <w:tc>
          <w:tcPr>
            <w:tcW w:w="1056" w:type="dxa"/>
            <w:tcBorders>
              <w:top w:val="single" w:sz="4" w:space="0" w:color="000000"/>
              <w:left w:val="single" w:sz="4" w:space="0" w:color="000000"/>
              <w:bottom w:val="single" w:sz="4" w:space="0" w:color="000000"/>
              <w:right w:val="single" w:sz="4" w:space="0" w:color="000000"/>
            </w:tcBorders>
          </w:tcPr>
          <w:p w:rsidR="00963931" w:rsidRDefault="00963931" w:rsidP="00570FE0"/>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tc>
      </w:tr>
      <w:tr w:rsidR="00963931" w:rsidTr="00570FE0">
        <w:trPr>
          <w:trHeight w:val="977"/>
        </w:trPr>
        <w:tc>
          <w:tcPr>
            <w:tcW w:w="1373"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6" w:right="110" w:hanging="6"/>
              <w:jc w:val="both"/>
            </w:pPr>
            <w:r>
              <w:rPr>
                <w:rFonts w:ascii="Times New Roman" w:eastAsia="Times New Roman" w:hAnsi="Times New Roman" w:cs="Times New Roman"/>
                <w:sz w:val="28"/>
                <w:szCs w:val="28"/>
                <w:rtl/>
              </w:rPr>
              <w:t>exams and Reports</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40" w:right="254" w:hanging="40"/>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1D22E1" w:rsidP="00570FE0">
            <w:pPr>
              <w:bidi/>
              <w:ind w:left="27" w:right="113" w:hanging="27"/>
              <w:jc w:val="right"/>
            </w:pPr>
            <w:r>
              <w:t>General concepts of experimental safety</w:t>
            </w:r>
          </w:p>
        </w:tc>
        <w:tc>
          <w:tcPr>
            <w:tcW w:w="25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ind w:right="63"/>
            </w:pPr>
            <w:r>
              <w:rPr>
                <w:rFonts w:ascii="Times New Roman" w:eastAsia="Times New Roman" w:hAnsi="Times New Roman" w:cs="Times New Roman"/>
                <w:sz w:val="28"/>
              </w:rPr>
              <w:t xml:space="preserve">Experimental safety1 </w:t>
            </w:r>
          </w:p>
        </w:tc>
        <w:tc>
          <w:tcPr>
            <w:tcW w:w="10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12"/>
              <w:jc w:val="center"/>
            </w:pPr>
            <w:r>
              <w:rPr>
                <w:rFonts w:ascii="Times New Roman" w:eastAsia="Times New Roman" w:hAnsi="Times New Roman" w:cs="Times New Roman"/>
                <w:sz w:val="28"/>
              </w:rPr>
              <w:t>3</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98"/>
            </w:pPr>
            <w:r>
              <w:rPr>
                <w:rFonts w:ascii="Times New Roman" w:eastAsia="Times New Roman" w:hAnsi="Times New Roman" w:cs="Times New Roman"/>
                <w:sz w:val="28"/>
                <w:szCs w:val="28"/>
                <w:rtl/>
              </w:rPr>
              <w:t xml:space="preserve"> Thirteenth</w:t>
            </w:r>
          </w:p>
        </w:tc>
      </w:tr>
      <w:tr w:rsidR="00963931" w:rsidTr="00570FE0">
        <w:trPr>
          <w:trHeight w:val="974"/>
        </w:trPr>
        <w:tc>
          <w:tcPr>
            <w:tcW w:w="1373"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6" w:right="110" w:hanging="6"/>
              <w:jc w:val="both"/>
            </w:pPr>
            <w:r>
              <w:rPr>
                <w:rFonts w:ascii="Times New Roman" w:eastAsia="Times New Roman" w:hAnsi="Times New Roman" w:cs="Times New Roman"/>
                <w:sz w:val="28"/>
                <w:szCs w:val="28"/>
                <w:rtl/>
              </w:rPr>
              <w:t>exams and Reports</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 w:right="511" w:firstLine="71"/>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1D22E1" w:rsidP="00570FE0">
            <w:pPr>
              <w:bidi/>
              <w:ind w:left="179" w:right="113" w:firstLine="42"/>
              <w:jc w:val="right"/>
            </w:pPr>
            <w:r>
              <w:t>General concepts of experimental safety (2)</w:t>
            </w:r>
          </w:p>
        </w:tc>
        <w:tc>
          <w:tcPr>
            <w:tcW w:w="25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ind w:right="63"/>
            </w:pPr>
            <w:r>
              <w:rPr>
                <w:rFonts w:ascii="Times New Roman" w:eastAsia="Times New Roman" w:hAnsi="Times New Roman" w:cs="Times New Roman"/>
                <w:sz w:val="28"/>
              </w:rPr>
              <w:t xml:space="preserve">Experimental safety2 </w:t>
            </w:r>
          </w:p>
        </w:tc>
        <w:tc>
          <w:tcPr>
            <w:tcW w:w="10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12"/>
              <w:jc w:val="center"/>
            </w:pPr>
            <w:r>
              <w:rPr>
                <w:rFonts w:ascii="Times New Roman" w:eastAsia="Times New Roman" w:hAnsi="Times New Roman" w:cs="Times New Roman"/>
                <w:sz w:val="28"/>
              </w:rPr>
              <w:t>3</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98"/>
            </w:pPr>
            <w:r>
              <w:rPr>
                <w:rFonts w:ascii="Times New Roman" w:eastAsia="Times New Roman" w:hAnsi="Times New Roman" w:cs="Times New Roman"/>
                <w:sz w:val="28"/>
                <w:szCs w:val="28"/>
                <w:rtl/>
              </w:rPr>
              <w:t xml:space="preserve"> Fourteenth</w:t>
            </w:r>
          </w:p>
        </w:tc>
      </w:tr>
      <w:tr w:rsidR="00963931" w:rsidTr="00570FE0">
        <w:trPr>
          <w:trHeight w:val="1299"/>
        </w:trPr>
        <w:tc>
          <w:tcPr>
            <w:tcW w:w="1373"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6" w:right="110" w:hanging="6"/>
              <w:jc w:val="both"/>
            </w:pPr>
            <w:r>
              <w:rPr>
                <w:rFonts w:ascii="Times New Roman" w:eastAsia="Times New Roman" w:hAnsi="Times New Roman" w:cs="Times New Roman"/>
                <w:sz w:val="28"/>
                <w:szCs w:val="28"/>
                <w:rtl/>
              </w:rPr>
              <w:t>exams and Reports</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11" w:firstLine="50"/>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1D22E1" w:rsidP="00570FE0">
            <w:pPr>
              <w:bidi/>
              <w:ind w:left="82" w:right="211" w:hanging="82"/>
              <w:jc w:val="right"/>
            </w:pPr>
            <w:r>
              <w:t>Assessment of student understanding of previous topics</w:t>
            </w:r>
          </w:p>
        </w:tc>
        <w:tc>
          <w:tcPr>
            <w:tcW w:w="25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r>
              <w:t xml:space="preserve">Exam </w:t>
            </w:r>
          </w:p>
        </w:tc>
        <w:tc>
          <w:tcPr>
            <w:tcW w:w="10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12"/>
              <w:jc w:val="center"/>
            </w:pPr>
            <w:r>
              <w:rPr>
                <w:rFonts w:ascii="Times New Roman" w:eastAsia="Times New Roman" w:hAnsi="Times New Roman" w:cs="Times New Roman"/>
                <w:sz w:val="28"/>
              </w:rPr>
              <w:t>3</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96" w:right="316" w:hanging="96"/>
              <w:jc w:val="both"/>
            </w:pPr>
            <w:r>
              <w:rPr>
                <w:rFonts w:ascii="Times New Roman" w:eastAsia="Times New Roman" w:hAnsi="Times New Roman" w:cs="Times New Roman"/>
                <w:sz w:val="28"/>
                <w:szCs w:val="28"/>
                <w:rtl/>
              </w:rPr>
              <w:t>Fifteenth</w:t>
            </w:r>
          </w:p>
        </w:tc>
      </w:tr>
    </w:tbl>
    <w:p w:rsidR="00963931" w:rsidRDefault="00963931" w:rsidP="00963931">
      <w:pPr>
        <w:spacing w:after="24"/>
      </w:pPr>
      <w:r>
        <w:rPr>
          <w:rFonts w:ascii="Times New Roman" w:eastAsia="Times New Roman" w:hAnsi="Times New Roman" w:cs="Times New Roman"/>
          <w:sz w:val="28"/>
        </w:rPr>
        <w:t xml:space="preserve"> </w:t>
      </w:r>
    </w:p>
    <w:tbl>
      <w:tblPr>
        <w:tblStyle w:val="TableGrid"/>
        <w:tblW w:w="9349" w:type="dxa"/>
        <w:tblInd w:w="6" w:type="dxa"/>
        <w:tblCellMar>
          <w:top w:w="60" w:type="dxa"/>
          <w:left w:w="390" w:type="dxa"/>
          <w:right w:w="37" w:type="dxa"/>
        </w:tblCellMar>
        <w:tblLook w:val="04A0" w:firstRow="1" w:lastRow="0" w:firstColumn="1" w:lastColumn="0" w:noHBand="0" w:noVBand="1"/>
      </w:tblPr>
      <w:tblGrid>
        <w:gridCol w:w="9349"/>
      </w:tblGrid>
      <w:tr w:rsidR="00963931" w:rsidTr="00570FE0">
        <w:trPr>
          <w:trHeight w:val="492"/>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427"/>
            </w:pPr>
            <w:r>
              <w:rPr>
                <w:rFonts w:ascii="Times New Roman" w:eastAsia="Times New Roman" w:hAnsi="Times New Roman" w:cs="Times New Roman"/>
                <w:b/>
                <w:bCs/>
                <w:sz w:val="28"/>
                <w:szCs w:val="28"/>
              </w:rPr>
              <w:t xml:space="preserve">1. Course assessment </w:t>
            </w:r>
          </w:p>
        </w:tc>
      </w:tr>
      <w:tr w:rsidR="00963931" w:rsidTr="00570FE0">
        <w:trPr>
          <w:trHeight w:val="752"/>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7" w:firstLine="73"/>
              <w:jc w:val="right"/>
            </w:pPr>
            <w:r>
              <w:rPr>
                <w:rFonts w:ascii="Times New Roman" w:eastAsia="Times New Roman" w:hAnsi="Times New Roman" w:cs="Times New Roman"/>
                <w:sz w:val="28"/>
                <w:szCs w:val="28"/>
                <w:rtl/>
              </w:rPr>
              <w:t>Distribution of the 100 marks according to the tasks assigned to the student, such as daily preparation, daily quizzes, reports, and midterm examinations.</w:t>
            </w:r>
          </w:p>
        </w:tc>
      </w:tr>
    </w:tbl>
    <w:p w:rsidR="00963931" w:rsidRDefault="00963931" w:rsidP="00963931">
      <w:pPr>
        <w:spacing w:after="0"/>
      </w:pPr>
      <w:r>
        <w:rPr>
          <w:noProof/>
        </w:rPr>
        <mc:AlternateContent>
          <mc:Choice Requires="wpg">
            <w:drawing>
              <wp:anchor distT="0" distB="0" distL="114300" distR="114300" simplePos="0" relativeHeight="251709440" behindDoc="0" locked="0" layoutInCell="1" allowOverlap="1" wp14:anchorId="67815C54" wp14:editId="68BFFA06">
                <wp:simplePos x="0" y="0"/>
                <wp:positionH relativeFrom="page">
                  <wp:posOffset>304800</wp:posOffset>
                </wp:positionH>
                <wp:positionV relativeFrom="page">
                  <wp:posOffset>342850</wp:posOffset>
                </wp:positionV>
                <wp:extent cx="38100" cy="9373870"/>
                <wp:effectExtent l="0" t="0" r="0" b="0"/>
                <wp:wrapTopAndBottom/>
                <wp:docPr id="284866" name="Group 284866"/>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6521" name="Shape 43652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52F75F88" id="Group 284866" o:spid="_x0000_s1026" style="position:absolute;margin-left:24pt;margin-top:27pt;width:3pt;height:738.1pt;z-index:251709440;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">
                <v:shape id="Shape 43652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10464" behindDoc="0" locked="0" layoutInCell="1" allowOverlap="1" wp14:anchorId="27E7AD85" wp14:editId="7DF88C06">
                <wp:simplePos x="0" y="0"/>
                <wp:positionH relativeFrom="page">
                  <wp:posOffset>7430770</wp:posOffset>
                </wp:positionH>
                <wp:positionV relativeFrom="page">
                  <wp:posOffset>342850</wp:posOffset>
                </wp:positionV>
                <wp:extent cx="38100" cy="9373870"/>
                <wp:effectExtent l="0" t="0" r="0" b="0"/>
                <wp:wrapSquare wrapText="bothSides"/>
                <wp:docPr id="284867" name="Group 284867"/>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6523" name="Shape 436523"/>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127627A7" id="Group 284867" o:spid="_x0000_s1026" style="position:absolute;margin-left:585.1pt;margin-top:27pt;width:3pt;height:738.1pt;z-index:251710464;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">
                <v:shape id="Shape 436523"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r>
        <w:rPr>
          <w:rFonts w:ascii="Times New Roman" w:eastAsia="Times New Roman" w:hAnsi="Times New Roman" w:cs="Times New Roman"/>
          <w:sz w:val="28"/>
        </w:rPr>
        <w:t xml:space="preserve"> </w:t>
      </w:r>
    </w:p>
    <w:tbl>
      <w:tblPr>
        <w:tblStyle w:val="TableGrid"/>
        <w:tblW w:w="9349" w:type="dxa"/>
        <w:tblInd w:w="6" w:type="dxa"/>
        <w:tblCellMar>
          <w:top w:w="9" w:type="dxa"/>
          <w:left w:w="107" w:type="dxa"/>
          <w:right w:w="37" w:type="dxa"/>
        </w:tblCellMar>
        <w:tblLook w:val="04A0" w:firstRow="1" w:lastRow="0" w:firstColumn="1" w:lastColumn="0" w:noHBand="0" w:noVBand="1"/>
      </w:tblPr>
      <w:tblGrid>
        <w:gridCol w:w="4674"/>
        <w:gridCol w:w="4675"/>
      </w:tblGrid>
      <w:tr w:rsidR="00963931" w:rsidTr="00570FE0">
        <w:trPr>
          <w:trHeight w:val="491"/>
        </w:trPr>
        <w:tc>
          <w:tcPr>
            <w:tcW w:w="4675" w:type="dxa"/>
            <w:tcBorders>
              <w:top w:val="single" w:sz="4" w:space="0" w:color="000000"/>
              <w:left w:val="single" w:sz="4" w:space="0" w:color="000000"/>
              <w:bottom w:val="single" w:sz="4" w:space="0" w:color="000000"/>
              <w:right w:val="nil"/>
            </w:tcBorders>
            <w:shd w:val="clear" w:color="auto" w:fill="B4C6E7"/>
          </w:tcPr>
          <w:p w:rsidR="00963931" w:rsidRDefault="00963931" w:rsidP="00570FE0"/>
        </w:tc>
        <w:tc>
          <w:tcPr>
            <w:tcW w:w="4675" w:type="dxa"/>
            <w:tcBorders>
              <w:top w:val="single" w:sz="4" w:space="0" w:color="000000"/>
              <w:left w:val="nil"/>
              <w:bottom w:val="single" w:sz="4" w:space="0" w:color="000000"/>
              <w:right w:val="single" w:sz="4" w:space="0" w:color="000000"/>
            </w:tcBorders>
            <w:shd w:val="clear" w:color="auto" w:fill="B4C6E7"/>
          </w:tcPr>
          <w:p w:rsidR="00963931" w:rsidRDefault="00963931" w:rsidP="00570FE0">
            <w:pPr>
              <w:bidi/>
              <w:ind w:right="1646"/>
              <w:jc w:val="right"/>
            </w:pPr>
            <w:r>
              <w:rPr>
                <w:rFonts w:ascii="Times New Roman" w:eastAsia="Times New Roman" w:hAnsi="Times New Roman" w:cs="Times New Roman"/>
                <w:b/>
                <w:bCs/>
                <w:sz w:val="28"/>
                <w:szCs w:val="28"/>
              </w:rPr>
              <w:t xml:space="preserve">1. Learning and Teaching Resources </w:t>
            </w:r>
          </w:p>
        </w:tc>
      </w:tr>
      <w:tr w:rsidR="00963931" w:rsidTr="00570FE0">
        <w:trPr>
          <w:trHeight w:val="628"/>
        </w:trPr>
        <w:tc>
          <w:tcPr>
            <w:tcW w:w="4675" w:type="dxa"/>
            <w:tcBorders>
              <w:top w:val="single" w:sz="4" w:space="0" w:color="000000"/>
              <w:left w:val="single" w:sz="4" w:space="0" w:color="000000"/>
              <w:bottom w:val="single" w:sz="4" w:space="0" w:color="000000"/>
              <w:right w:val="single" w:sz="4" w:space="0" w:color="000000"/>
            </w:tcBorders>
          </w:tcPr>
          <w:p w:rsidR="00963931" w:rsidRDefault="00963931" w:rsidP="00570FE0">
            <w:r>
              <w:t>Hodgson, A Textbook of Modern Toxicology, 4th ed. (J Wiley &amp; Sons: 2010).</w:t>
            </w:r>
            <w:r>
              <w:rPr>
                <w:rFonts w:ascii="Times New Roman" w:eastAsia="Times New Roman" w:hAnsi="Times New Roman" w:cs="Times New Roman"/>
                <w:sz w:val="28"/>
              </w:rPr>
              <w:t xml:space="preserve"> </w:t>
            </w:r>
          </w:p>
        </w:tc>
        <w:tc>
          <w:tcPr>
            <w:tcW w:w="4675" w:type="dxa"/>
            <w:tcBorders>
              <w:top w:val="single" w:sz="4" w:space="0" w:color="000000"/>
              <w:left w:val="single" w:sz="4" w:space="0" w:color="000000"/>
              <w:bottom w:val="single" w:sz="4" w:space="0" w:color="000000"/>
              <w:right w:val="single" w:sz="4" w:space="0" w:color="000000"/>
            </w:tcBorders>
          </w:tcPr>
          <w:p w:rsidR="00963931" w:rsidRDefault="00963931" w:rsidP="00570FE0">
            <w:pPr>
              <w:bidi/>
            </w:pPr>
            <w:r>
              <w:rPr>
                <w:rFonts w:ascii="Times New Roman" w:eastAsia="Times New Roman" w:hAnsi="Times New Roman" w:cs="Times New Roman"/>
                <w:sz w:val="28"/>
                <w:szCs w:val="28"/>
                <w:rtl/>
              </w:rPr>
              <w:t xml:space="preserve"> Required Prescribed Books (methodological, if any)</w:t>
            </w:r>
          </w:p>
        </w:tc>
      </w:tr>
      <w:tr w:rsidR="00963931" w:rsidTr="00570FE0">
        <w:trPr>
          <w:trHeight w:val="382"/>
        </w:trPr>
        <w:tc>
          <w:tcPr>
            <w:tcW w:w="467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49"/>
              <w:jc w:val="right"/>
            </w:pPr>
            <w:r>
              <w:rPr>
                <w:rFonts w:ascii="Arial" w:eastAsia="Arial" w:hAnsi="Arial" w:cs="Arial"/>
                <w:sz w:val="28"/>
              </w:rPr>
              <w:t xml:space="preserve"> </w:t>
            </w:r>
          </w:p>
        </w:tc>
        <w:tc>
          <w:tcPr>
            <w:tcW w:w="4675" w:type="dxa"/>
            <w:tcBorders>
              <w:top w:val="single" w:sz="4" w:space="0" w:color="000000"/>
              <w:left w:val="single" w:sz="4" w:space="0" w:color="000000"/>
              <w:bottom w:val="single" w:sz="4" w:space="0" w:color="000000"/>
              <w:right w:val="single" w:sz="4" w:space="0" w:color="000000"/>
            </w:tcBorders>
          </w:tcPr>
          <w:p w:rsidR="00963931" w:rsidRDefault="00963931" w:rsidP="00570FE0">
            <w:pPr>
              <w:bidi/>
            </w:pPr>
            <w:r>
              <w:rPr>
                <w:rFonts w:ascii="Times New Roman" w:eastAsia="Times New Roman" w:hAnsi="Times New Roman" w:cs="Times New Roman"/>
                <w:sz w:val="28"/>
                <w:szCs w:val="28"/>
                <w:rtl/>
              </w:rPr>
              <w:t xml:space="preserve"> Main References (Sources)</w:t>
            </w:r>
          </w:p>
        </w:tc>
      </w:tr>
      <w:tr w:rsidR="00963931" w:rsidTr="00570FE0">
        <w:trPr>
          <w:trHeight w:val="379"/>
        </w:trPr>
        <w:tc>
          <w:tcPr>
            <w:tcW w:w="467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
              <w:jc w:val="right"/>
            </w:pPr>
            <w:r>
              <w:rPr>
                <w:rFonts w:ascii="Times New Roman" w:eastAsia="Times New Roman" w:hAnsi="Times New Roman" w:cs="Times New Roman"/>
                <w:sz w:val="28"/>
              </w:rPr>
              <w:t xml:space="preserve"> </w:t>
            </w:r>
          </w:p>
        </w:tc>
        <w:tc>
          <w:tcPr>
            <w:tcW w:w="4675" w:type="dxa"/>
            <w:tcBorders>
              <w:top w:val="single" w:sz="4" w:space="0" w:color="000000"/>
              <w:left w:val="single" w:sz="4" w:space="0" w:color="000000"/>
              <w:bottom w:val="single" w:sz="4" w:space="0" w:color="000000"/>
              <w:right w:val="single" w:sz="4" w:space="0" w:color="000000"/>
            </w:tcBorders>
          </w:tcPr>
          <w:p w:rsidR="00963931" w:rsidRDefault="00963931" w:rsidP="00570FE0">
            <w:pPr>
              <w:bidi/>
            </w:pPr>
            <w:r>
              <w:rPr>
                <w:rFonts w:ascii="Times New Roman" w:eastAsia="Times New Roman" w:hAnsi="Times New Roman" w:cs="Times New Roman"/>
                <w:sz w:val="28"/>
                <w:szCs w:val="28"/>
                <w:rtl/>
              </w:rPr>
              <w:t xml:space="preserve"> Recommended Supporting Books and References</w:t>
            </w:r>
          </w:p>
        </w:tc>
      </w:tr>
      <w:tr w:rsidR="00963931" w:rsidTr="00570FE0">
        <w:trPr>
          <w:trHeight w:val="730"/>
        </w:trPr>
        <w:tc>
          <w:tcPr>
            <w:tcW w:w="4675" w:type="dxa"/>
            <w:tcBorders>
              <w:top w:val="single" w:sz="4" w:space="0" w:color="000000"/>
              <w:left w:val="single" w:sz="4" w:space="0" w:color="000000"/>
              <w:bottom w:val="single" w:sz="4" w:space="0" w:color="000000"/>
              <w:right w:val="single" w:sz="4" w:space="0" w:color="000000"/>
            </w:tcBorders>
          </w:tcPr>
          <w:p w:rsidR="00963931" w:rsidRDefault="00963931" w:rsidP="00570FE0">
            <w:pPr>
              <w:spacing w:after="107"/>
            </w:pPr>
            <w:r>
              <w:t xml:space="preserve"> </w:t>
            </w:r>
          </w:p>
          <w:p w:rsidR="00963931" w:rsidRDefault="00963931" w:rsidP="00570FE0">
            <w:pPr>
              <w:ind w:right="1"/>
              <w:jc w:val="right"/>
            </w:pPr>
            <w:r>
              <w:rPr>
                <w:rFonts w:ascii="Times New Roman" w:eastAsia="Times New Roman" w:hAnsi="Times New Roman" w:cs="Times New Roman"/>
                <w:sz w:val="28"/>
              </w:rPr>
              <w:t xml:space="preserve"> </w:t>
            </w:r>
          </w:p>
        </w:tc>
        <w:tc>
          <w:tcPr>
            <w:tcW w:w="4675" w:type="dxa"/>
            <w:tcBorders>
              <w:top w:val="single" w:sz="4" w:space="0" w:color="000000"/>
              <w:left w:val="single" w:sz="4" w:space="0" w:color="000000"/>
              <w:bottom w:val="single" w:sz="4" w:space="0" w:color="000000"/>
              <w:right w:val="single" w:sz="4" w:space="0" w:color="000000"/>
            </w:tcBorders>
          </w:tcPr>
          <w:p w:rsidR="00963931" w:rsidRDefault="00963931" w:rsidP="00570FE0">
            <w:pPr>
              <w:bidi/>
            </w:pPr>
            <w:r>
              <w:rPr>
                <w:rFonts w:ascii="Times New Roman" w:eastAsia="Times New Roman" w:hAnsi="Times New Roman" w:cs="Times New Roman"/>
                <w:sz w:val="28"/>
                <w:szCs w:val="28"/>
                <w:rtl/>
              </w:rPr>
              <w:t xml:space="preserve"> Electronic References (Internet sites)</w:t>
            </w:r>
          </w:p>
        </w:tc>
      </w:tr>
    </w:tbl>
    <w:p w:rsidR="00963931" w:rsidRDefault="00963931" w:rsidP="00963931">
      <w:pPr>
        <w:spacing w:after="157"/>
      </w:pPr>
      <w:r>
        <w:rPr>
          <w:rFonts w:ascii="Times New Roman" w:eastAsia="Times New Roman" w:hAnsi="Times New Roman" w:cs="Times New Roman"/>
          <w:sz w:val="28"/>
        </w:rPr>
        <w:t xml:space="preserve"> </w:t>
      </w:r>
    </w:p>
    <w:p w:rsidR="00963931" w:rsidRDefault="00963931" w:rsidP="00410244">
      <w:pPr>
        <w:spacing w:after="155"/>
      </w:pPr>
      <w:r>
        <w:rPr>
          <w:rFonts w:ascii="Times New Roman" w:eastAsia="Times New Roman" w:hAnsi="Times New Roman" w:cs="Times New Roman"/>
          <w:sz w:val="28"/>
        </w:rPr>
        <w:lastRenderedPageBreak/>
        <w:t xml:space="preserve">  </w:t>
      </w:r>
      <w:r>
        <w:rPr>
          <w:noProof/>
        </w:rPr>
        <mc:AlternateContent>
          <mc:Choice Requires="wpg">
            <w:drawing>
              <wp:anchor distT="0" distB="0" distL="114300" distR="114300" simplePos="0" relativeHeight="251711488" behindDoc="0" locked="0" layoutInCell="1" allowOverlap="1" wp14:anchorId="4320B1AC" wp14:editId="584CF81D">
                <wp:simplePos x="0" y="0"/>
                <wp:positionH relativeFrom="page">
                  <wp:posOffset>304800</wp:posOffset>
                </wp:positionH>
                <wp:positionV relativeFrom="page">
                  <wp:posOffset>342850</wp:posOffset>
                </wp:positionV>
                <wp:extent cx="38100" cy="9373870"/>
                <wp:effectExtent l="0" t="0" r="0" b="0"/>
                <wp:wrapTopAndBottom/>
                <wp:docPr id="284987" name="Group 284987"/>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6629" name="Shape 436629"/>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4B802548" id="Group 284987" o:spid="_x0000_s1026" style="position:absolute;margin-left:24pt;margin-top:27pt;width:3pt;height:738.1pt;z-index:251711488;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">
                <v:shape id="Shape 436629"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12512" behindDoc="0" locked="0" layoutInCell="1" allowOverlap="1" wp14:anchorId="1BD74834" wp14:editId="2CF9BA4C">
                <wp:simplePos x="0" y="0"/>
                <wp:positionH relativeFrom="page">
                  <wp:posOffset>7430770</wp:posOffset>
                </wp:positionH>
                <wp:positionV relativeFrom="page">
                  <wp:posOffset>342850</wp:posOffset>
                </wp:positionV>
                <wp:extent cx="38100" cy="9373870"/>
                <wp:effectExtent l="0" t="0" r="0" b="0"/>
                <wp:wrapSquare wrapText="bothSides"/>
                <wp:docPr id="284988" name="Group 284988"/>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6631" name="Shape 43663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3634A20B" id="Group 284988" o:spid="_x0000_s1026" style="position:absolute;margin-left:585.1pt;margin-top:27pt;width:3pt;height:738.1pt;z-index:251712512;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">
                <v:shape id="Shape 43663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p>
    <w:tbl>
      <w:tblPr>
        <w:tblStyle w:val="TableGrid"/>
        <w:tblW w:w="15376" w:type="dxa"/>
        <w:tblInd w:w="-905" w:type="dxa"/>
        <w:tblCellMar>
          <w:top w:w="31" w:type="dxa"/>
          <w:left w:w="115" w:type="dxa"/>
          <w:right w:w="37" w:type="dxa"/>
        </w:tblCellMar>
        <w:tblLook w:val="04A0" w:firstRow="1" w:lastRow="0" w:firstColumn="1" w:lastColumn="0" w:noHBand="0" w:noVBand="1"/>
      </w:tblPr>
      <w:tblGrid>
        <w:gridCol w:w="15376"/>
      </w:tblGrid>
      <w:tr w:rsidR="00963931" w:rsidTr="00410244">
        <w:trPr>
          <w:trHeight w:val="658"/>
        </w:trPr>
        <w:tc>
          <w:tcPr>
            <w:tcW w:w="15376"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429"/>
            </w:pPr>
            <w:r>
              <w:rPr>
                <w:b/>
                <w:bCs/>
                <w:sz w:val="32"/>
                <w:szCs w:val="32"/>
              </w:rPr>
              <w:t xml:space="preserve">1. Course Title. </w:t>
            </w:r>
          </w:p>
        </w:tc>
      </w:tr>
      <w:tr w:rsidR="00963931" w:rsidTr="00410244">
        <w:trPr>
          <w:trHeight w:val="584"/>
        </w:trPr>
        <w:tc>
          <w:tcPr>
            <w:tcW w:w="15376" w:type="dxa"/>
            <w:tcBorders>
              <w:top w:val="single" w:sz="4" w:space="0" w:color="000000"/>
              <w:left w:val="single" w:sz="4" w:space="0" w:color="000000"/>
              <w:bottom w:val="single" w:sz="4" w:space="0" w:color="000000"/>
              <w:right w:val="single" w:sz="4" w:space="0" w:color="000000"/>
            </w:tcBorders>
          </w:tcPr>
          <w:tbl>
            <w:tblPr>
              <w:tblStyle w:val="TableGrid"/>
              <w:tblW w:w="14313" w:type="dxa"/>
              <w:tblInd w:w="0" w:type="dxa"/>
              <w:tblCellMar>
                <w:top w:w="9" w:type="dxa"/>
                <w:left w:w="94" w:type="dxa"/>
                <w:right w:w="38" w:type="dxa"/>
              </w:tblCellMar>
              <w:tblLook w:val="04A0" w:firstRow="1" w:lastRow="0" w:firstColumn="1" w:lastColumn="0" w:noHBand="0" w:noVBand="1"/>
            </w:tblPr>
            <w:tblGrid>
              <w:gridCol w:w="14313"/>
            </w:tblGrid>
            <w:tr w:rsidR="00963931" w:rsidTr="00570FE0">
              <w:trPr>
                <w:trHeight w:val="382"/>
              </w:trPr>
              <w:tc>
                <w:tcPr>
                  <w:tcW w:w="14313" w:type="dxa"/>
                  <w:tcBorders>
                    <w:top w:val="single" w:sz="4" w:space="0" w:color="000000"/>
                    <w:left w:val="single" w:sz="4" w:space="0" w:color="000000"/>
                    <w:bottom w:val="single" w:sz="4" w:space="0" w:color="000000"/>
                    <w:right w:val="single" w:sz="4" w:space="0" w:color="000000"/>
                  </w:tcBorders>
                </w:tcPr>
                <w:p w:rsidR="00963931" w:rsidRPr="006D533D" w:rsidRDefault="00963931" w:rsidP="00570FE0">
                  <w:pPr>
                    <w:autoSpaceDE w:val="0"/>
                    <w:autoSpaceDN w:val="0"/>
                    <w:adjustRightInd w:val="0"/>
                    <w:jc w:val="center"/>
                    <w:rPr>
                      <w:rFonts w:ascii="Arial" w:hAnsi="Arial" w:cs="Arial"/>
                      <w:b/>
                      <w:bCs/>
                    </w:rPr>
                  </w:pPr>
                  <w:r w:rsidRPr="006D533D">
                    <w:rPr>
                      <w:rFonts w:ascii="Arial" w:hAnsi="Arial" w:cs="Arial"/>
                      <w:b/>
                      <w:bCs/>
                      <w:rtl/>
                    </w:rPr>
                    <w:t>اساسيات</w:t>
                  </w:r>
                  <w:r>
                    <w:rPr>
                      <w:rFonts w:ascii="Arial" w:hAnsi="Arial" w:cs="Arial" w:hint="cs"/>
                      <w:b/>
                      <w:bCs/>
                      <w:rtl/>
                    </w:rPr>
                    <w:t xml:space="preserve"> </w:t>
                  </w:r>
                  <w:r w:rsidRPr="006D533D">
                    <w:rPr>
                      <w:rFonts w:ascii="Arial" w:hAnsi="Arial" w:cs="Arial"/>
                      <w:b/>
                      <w:bCs/>
                      <w:rtl/>
                    </w:rPr>
                    <w:t>بصمة</w:t>
                  </w:r>
                  <w:r>
                    <w:rPr>
                      <w:rFonts w:ascii="Arial" w:hAnsi="Arial" w:cs="Arial" w:hint="cs"/>
                      <w:b/>
                      <w:bCs/>
                      <w:rtl/>
                    </w:rPr>
                    <w:t xml:space="preserve"> الأصابع </w:t>
                  </w:r>
                  <w:r w:rsidRPr="006D533D">
                    <w:rPr>
                      <w:rFonts w:ascii="Arial" w:hAnsi="Arial" w:cs="Arial"/>
                      <w:b/>
                      <w:bCs/>
                      <w:rtl/>
                    </w:rPr>
                    <w:t>والخطوط</w:t>
                  </w:r>
                  <w:r w:rsidRPr="006D533D">
                    <w:rPr>
                      <w:rFonts w:ascii="Arial" w:hAnsi="Arial" w:cs="Arial"/>
                      <w:b/>
                      <w:bCs/>
                    </w:rPr>
                    <w:t xml:space="preserve"> </w:t>
                  </w:r>
                  <w:r w:rsidRPr="006D533D">
                    <w:rPr>
                      <w:rFonts w:ascii="Arial" w:hAnsi="Arial" w:cs="Arial"/>
                      <w:b/>
                      <w:bCs/>
                      <w:rtl/>
                    </w:rPr>
                    <w:t>تحليل</w:t>
                  </w:r>
                  <w:r w:rsidRPr="006D533D">
                    <w:rPr>
                      <w:rFonts w:ascii="Arial" w:hAnsi="Arial" w:cs="Arial"/>
                      <w:b/>
                      <w:bCs/>
                    </w:rPr>
                    <w:t xml:space="preserve"> </w:t>
                  </w:r>
                </w:p>
              </w:tc>
            </w:tr>
            <w:tr w:rsidR="00963931" w:rsidTr="00570FE0">
              <w:trPr>
                <w:trHeight w:val="379"/>
              </w:trPr>
              <w:tc>
                <w:tcPr>
                  <w:tcW w:w="14313" w:type="dxa"/>
                  <w:tcBorders>
                    <w:top w:val="single" w:sz="4" w:space="0" w:color="000000"/>
                    <w:left w:val="single" w:sz="4" w:space="0" w:color="000000"/>
                    <w:bottom w:val="single" w:sz="4" w:space="0" w:color="000000"/>
                    <w:right w:val="single" w:sz="4" w:space="0" w:color="000000"/>
                  </w:tcBorders>
                </w:tcPr>
                <w:p w:rsidR="00963931" w:rsidRDefault="00963931" w:rsidP="00570FE0">
                  <w:pPr>
                    <w:autoSpaceDE w:val="0"/>
                    <w:autoSpaceDN w:val="0"/>
                    <w:adjustRightInd w:val="0"/>
                    <w:jc w:val="center"/>
                    <w:rPr>
                      <w:rFonts w:ascii="Arial" w:hAnsi="Arial" w:cs="Arial"/>
                      <w:sz w:val="18"/>
                      <w:szCs w:val="18"/>
                      <w:rtl/>
                    </w:rPr>
                  </w:pPr>
                </w:p>
                <w:p w:rsidR="00963931" w:rsidRDefault="00963931" w:rsidP="00570FE0">
                  <w:pPr>
                    <w:autoSpaceDE w:val="0"/>
                    <w:autoSpaceDN w:val="0"/>
                    <w:adjustRightInd w:val="0"/>
                    <w:jc w:val="center"/>
                    <w:rPr>
                      <w:rFonts w:ascii="Arial" w:hAnsi="Arial" w:cs="Arial"/>
                      <w:sz w:val="18"/>
                      <w:szCs w:val="18"/>
                    </w:rPr>
                  </w:pPr>
                </w:p>
              </w:tc>
            </w:tr>
          </w:tbl>
          <w:p w:rsidR="00963931" w:rsidRDefault="00963931" w:rsidP="00570FE0">
            <w:pPr>
              <w:bidi/>
              <w:ind w:left="9"/>
              <w:jc w:val="center"/>
            </w:pPr>
          </w:p>
        </w:tc>
      </w:tr>
      <w:tr w:rsidR="00963931" w:rsidTr="00410244">
        <w:trPr>
          <w:trHeight w:val="636"/>
        </w:trPr>
        <w:tc>
          <w:tcPr>
            <w:tcW w:w="15376"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429"/>
            </w:pPr>
            <w:r>
              <w:rPr>
                <w:b/>
                <w:bCs/>
                <w:sz w:val="32"/>
                <w:szCs w:val="32"/>
              </w:rPr>
              <w:t xml:space="preserve">2. Course Code </w:t>
            </w:r>
          </w:p>
        </w:tc>
      </w:tr>
      <w:tr w:rsidR="00963931" w:rsidTr="00410244">
        <w:trPr>
          <w:trHeight w:val="583"/>
        </w:trPr>
        <w:tc>
          <w:tcPr>
            <w:tcW w:w="15376"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81"/>
              <w:jc w:val="center"/>
            </w:pPr>
            <w:r>
              <w:rPr>
                <w:rFonts w:ascii="Times New Roman" w:eastAsia="Times New Roman" w:hAnsi="Times New Roman" w:cs="Times New Roman"/>
                <w:sz w:val="28"/>
              </w:rPr>
              <w:t xml:space="preserve">FOR 301 </w:t>
            </w:r>
          </w:p>
        </w:tc>
      </w:tr>
      <w:tr w:rsidR="00963931" w:rsidTr="00410244">
        <w:trPr>
          <w:trHeight w:val="636"/>
        </w:trPr>
        <w:tc>
          <w:tcPr>
            <w:tcW w:w="15376"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429"/>
            </w:pPr>
            <w:r>
              <w:rPr>
                <w:b/>
                <w:bCs/>
                <w:sz w:val="32"/>
                <w:szCs w:val="32"/>
              </w:rPr>
              <w:t xml:space="preserve">3. Semester / Year </w:t>
            </w:r>
          </w:p>
        </w:tc>
      </w:tr>
      <w:tr w:rsidR="00963931" w:rsidTr="00410244">
        <w:trPr>
          <w:trHeight w:val="583"/>
        </w:trPr>
        <w:tc>
          <w:tcPr>
            <w:tcW w:w="15376"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1"/>
              <w:jc w:val="center"/>
            </w:pPr>
            <w:r>
              <w:rPr>
                <w:rFonts w:ascii="Times New Roman" w:eastAsia="Times New Roman" w:hAnsi="Times New Roman" w:cs="Times New Roman"/>
                <w:sz w:val="28"/>
                <w:szCs w:val="28"/>
                <w:rtl/>
              </w:rPr>
              <w:t xml:space="preserve"> Fourth Level / First Semester</w:t>
            </w:r>
          </w:p>
        </w:tc>
      </w:tr>
      <w:tr w:rsidR="00963931" w:rsidTr="00410244">
        <w:trPr>
          <w:trHeight w:val="637"/>
        </w:trPr>
        <w:tc>
          <w:tcPr>
            <w:tcW w:w="15376"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429"/>
            </w:pPr>
            <w:r>
              <w:rPr>
                <w:b/>
                <w:bCs/>
                <w:sz w:val="32"/>
                <w:szCs w:val="32"/>
              </w:rPr>
              <w:t xml:space="preserve">4. Date this Description was Prepared </w:t>
            </w:r>
            <w:r w:rsidR="00410244">
              <w:rPr>
                <w:b/>
                <w:bCs/>
                <w:sz w:val="32"/>
                <w:szCs w:val="32"/>
              </w:rPr>
              <w:t xml:space="preserve">                                                              </w:t>
            </w:r>
          </w:p>
        </w:tc>
      </w:tr>
      <w:tr w:rsidR="00963931" w:rsidTr="00410244">
        <w:trPr>
          <w:trHeight w:val="606"/>
        </w:trPr>
        <w:tc>
          <w:tcPr>
            <w:tcW w:w="15376"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8"/>
              <w:jc w:val="center"/>
            </w:pPr>
            <w:r>
              <w:rPr>
                <w:sz w:val="28"/>
              </w:rPr>
              <w:t>2025</w:t>
            </w:r>
            <w:r>
              <w:rPr>
                <w:rFonts w:ascii="Times New Roman" w:eastAsia="Times New Roman" w:hAnsi="Times New Roman" w:cs="Times New Roman"/>
                <w:sz w:val="28"/>
              </w:rPr>
              <w:t>-</w:t>
            </w:r>
            <w:r>
              <w:rPr>
                <w:sz w:val="28"/>
              </w:rPr>
              <w:t>2024</w:t>
            </w:r>
            <w:r>
              <w:rPr>
                <w:rFonts w:ascii="Times New Roman" w:eastAsia="Times New Roman" w:hAnsi="Times New Roman" w:cs="Times New Roman"/>
                <w:sz w:val="28"/>
              </w:rPr>
              <w:t xml:space="preserve"> </w:t>
            </w:r>
          </w:p>
        </w:tc>
      </w:tr>
      <w:tr w:rsidR="00963931" w:rsidTr="00410244">
        <w:trPr>
          <w:trHeight w:val="637"/>
        </w:trPr>
        <w:tc>
          <w:tcPr>
            <w:tcW w:w="15376"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429"/>
            </w:pPr>
            <w:r>
              <w:rPr>
                <w:b/>
                <w:bCs/>
                <w:sz w:val="32"/>
                <w:szCs w:val="32"/>
              </w:rPr>
              <w:t xml:space="preserve">5. Available Attendance Modes </w:t>
            </w:r>
            <w:r w:rsidR="00410244">
              <w:rPr>
                <w:b/>
                <w:bCs/>
                <w:sz w:val="32"/>
                <w:szCs w:val="32"/>
              </w:rPr>
              <w:t xml:space="preserve">                                                                        </w:t>
            </w:r>
          </w:p>
        </w:tc>
      </w:tr>
      <w:tr w:rsidR="00963931" w:rsidTr="00410244">
        <w:trPr>
          <w:trHeight w:val="583"/>
        </w:trPr>
        <w:tc>
          <w:tcPr>
            <w:tcW w:w="15376" w:type="dxa"/>
            <w:tcBorders>
              <w:top w:val="single" w:sz="4" w:space="0" w:color="000000"/>
              <w:left w:val="single" w:sz="4" w:space="0" w:color="000000"/>
              <w:bottom w:val="single" w:sz="4" w:space="0" w:color="000000"/>
              <w:right w:val="single" w:sz="4" w:space="0" w:color="000000"/>
            </w:tcBorders>
          </w:tcPr>
          <w:p w:rsidR="00963931" w:rsidRDefault="00410244" w:rsidP="00570FE0">
            <w:pPr>
              <w:bidi/>
              <w:ind w:left="11"/>
              <w:jc w:val="center"/>
            </w:pPr>
            <w:r>
              <w:rPr>
                <w:rFonts w:ascii="Times New Roman" w:eastAsia="Times New Roman" w:hAnsi="Times New Roman" w:cs="Times New Roman"/>
                <w:sz w:val="28"/>
                <w:szCs w:val="28"/>
              </w:rPr>
              <w:t xml:space="preserve">             </w:t>
            </w:r>
            <w:r w:rsidR="00963931">
              <w:rPr>
                <w:rFonts w:ascii="Times New Roman" w:eastAsia="Times New Roman" w:hAnsi="Times New Roman" w:cs="Times New Roman"/>
                <w:sz w:val="28"/>
                <w:szCs w:val="28"/>
                <w:rtl/>
              </w:rPr>
              <w:t xml:space="preserve"> In-person Attendance</w:t>
            </w:r>
            <w:r>
              <w:rPr>
                <w:rFonts w:ascii="Times New Roman" w:eastAsia="Times New Roman" w:hAnsi="Times New Roman" w:cs="Times New Roman"/>
                <w:sz w:val="28"/>
                <w:szCs w:val="28"/>
              </w:rPr>
              <w:t xml:space="preserve"> </w:t>
            </w:r>
          </w:p>
        </w:tc>
      </w:tr>
      <w:tr w:rsidR="00963931" w:rsidTr="00410244">
        <w:trPr>
          <w:trHeight w:val="636"/>
        </w:trPr>
        <w:tc>
          <w:tcPr>
            <w:tcW w:w="15376"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429"/>
            </w:pPr>
            <w:r>
              <w:rPr>
                <w:b/>
                <w:bCs/>
                <w:sz w:val="32"/>
                <w:szCs w:val="32"/>
              </w:rPr>
              <w:t xml:space="preserve">6. Total Hours / Total Units </w:t>
            </w:r>
          </w:p>
        </w:tc>
      </w:tr>
      <w:tr w:rsidR="00963931" w:rsidTr="00410244">
        <w:trPr>
          <w:trHeight w:val="605"/>
        </w:trPr>
        <w:tc>
          <w:tcPr>
            <w:tcW w:w="15376" w:type="dxa"/>
            <w:tcBorders>
              <w:top w:val="single" w:sz="4" w:space="0" w:color="000000"/>
              <w:left w:val="single" w:sz="4" w:space="0" w:color="000000"/>
              <w:bottom w:val="single" w:sz="4" w:space="0" w:color="000000"/>
              <w:right w:val="single" w:sz="4" w:space="0" w:color="000000"/>
            </w:tcBorders>
          </w:tcPr>
          <w:p w:rsidR="00963931" w:rsidRDefault="00410244" w:rsidP="00570FE0">
            <w:pPr>
              <w:bidi/>
              <w:ind w:left="8"/>
              <w:jc w:val="center"/>
            </w:pPr>
            <w:r>
              <w:rPr>
                <w:rFonts w:ascii="Times New Roman" w:eastAsia="Times New Roman" w:hAnsi="Times New Roman" w:cs="Times New Roman"/>
                <w:sz w:val="28"/>
                <w:szCs w:val="28"/>
              </w:rPr>
              <w:t xml:space="preserve">          </w:t>
            </w:r>
            <w:r w:rsidR="00963931">
              <w:rPr>
                <w:rFonts w:ascii="Times New Roman" w:eastAsia="Times New Roman" w:hAnsi="Times New Roman" w:cs="Times New Roman"/>
                <w:sz w:val="28"/>
                <w:szCs w:val="28"/>
                <w:rtl/>
              </w:rPr>
              <w:t xml:space="preserve"> 45 ساعة / 4 وحدات</w:t>
            </w:r>
          </w:p>
        </w:tc>
      </w:tr>
      <w:tr w:rsidR="00963931" w:rsidTr="00410244">
        <w:trPr>
          <w:trHeight w:val="636"/>
        </w:trPr>
        <w:tc>
          <w:tcPr>
            <w:tcW w:w="15376"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right="93"/>
              <w:jc w:val="center"/>
            </w:pPr>
            <w:r>
              <w:rPr>
                <w:b/>
                <w:bCs/>
                <w:sz w:val="32"/>
                <w:szCs w:val="32"/>
              </w:rPr>
              <w:t xml:space="preserve">7. Name of the Course Coordinator (if more than one, list the names and university emails) </w:t>
            </w:r>
            <w:r w:rsidR="00410244">
              <w:rPr>
                <w:b/>
                <w:bCs/>
                <w:sz w:val="32"/>
                <w:szCs w:val="32"/>
              </w:rPr>
              <w:t xml:space="preserve">                          </w:t>
            </w:r>
          </w:p>
        </w:tc>
      </w:tr>
      <w:tr w:rsidR="00963931" w:rsidTr="00410244">
        <w:trPr>
          <w:trHeight w:val="535"/>
        </w:trPr>
        <w:tc>
          <w:tcPr>
            <w:tcW w:w="15376"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39"/>
              <w:jc w:val="right"/>
            </w:pPr>
            <w:r>
              <w:rPr>
                <w:rFonts w:ascii="Times New Roman" w:eastAsia="Times New Roman" w:hAnsi="Times New Roman" w:cs="Times New Roman"/>
                <w:sz w:val="28"/>
              </w:rPr>
              <w:t xml:space="preserve"> </w:t>
            </w:r>
          </w:p>
        </w:tc>
      </w:tr>
      <w:tr w:rsidR="00963931" w:rsidTr="00410244">
        <w:trPr>
          <w:trHeight w:val="636"/>
        </w:trPr>
        <w:tc>
          <w:tcPr>
            <w:tcW w:w="15376"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429"/>
            </w:pPr>
            <w:r>
              <w:rPr>
                <w:b/>
                <w:bCs/>
                <w:sz w:val="32"/>
                <w:szCs w:val="32"/>
              </w:rPr>
              <w:t>8</w:t>
            </w:r>
            <w:r>
              <w:rPr>
                <w:rFonts w:ascii="Times New Roman" w:eastAsia="Times New Roman" w:hAnsi="Times New Roman" w:cs="Times New Roman"/>
                <w:b/>
                <w:bCs/>
                <w:sz w:val="32"/>
                <w:szCs w:val="32"/>
                <w:rtl/>
              </w:rPr>
              <w:t>.</w:t>
            </w:r>
            <w:r>
              <w:rPr>
                <w:rFonts w:ascii="Arial" w:eastAsia="Arial" w:hAnsi="Arial" w:cs="Arial"/>
                <w:b/>
                <w:bCs/>
                <w:sz w:val="32"/>
                <w:szCs w:val="32"/>
                <w:rtl/>
              </w:rPr>
              <w:t xml:space="preserve"> </w:t>
            </w:r>
            <w:r>
              <w:rPr>
                <w:rFonts w:ascii="Times New Roman" w:eastAsia="Times New Roman" w:hAnsi="Times New Roman" w:cs="Times New Roman"/>
                <w:b/>
                <w:bCs/>
                <w:sz w:val="32"/>
                <w:szCs w:val="32"/>
                <w:rtl/>
              </w:rPr>
              <w:t>اهداف المقرر )اهداف المادة الدراسية(</w:t>
            </w:r>
            <w:r>
              <w:rPr>
                <w:b/>
                <w:bCs/>
                <w:sz w:val="32"/>
                <w:szCs w:val="32"/>
                <w:rtl/>
              </w:rPr>
              <w:t xml:space="preserve"> </w:t>
            </w:r>
            <w:r w:rsidR="00410244">
              <w:rPr>
                <w:b/>
                <w:bCs/>
                <w:sz w:val="32"/>
                <w:szCs w:val="32"/>
              </w:rPr>
              <w:t xml:space="preserve">     </w:t>
            </w:r>
          </w:p>
        </w:tc>
      </w:tr>
      <w:tr w:rsidR="00963931" w:rsidTr="00410244">
        <w:trPr>
          <w:trHeight w:val="4029"/>
        </w:trPr>
        <w:tc>
          <w:tcPr>
            <w:tcW w:w="15376" w:type="dxa"/>
            <w:tcBorders>
              <w:top w:val="single" w:sz="4" w:space="0" w:color="000000"/>
              <w:left w:val="single" w:sz="4" w:space="0" w:color="000000"/>
              <w:bottom w:val="single" w:sz="4" w:space="0" w:color="000000"/>
              <w:right w:val="single" w:sz="4" w:space="0" w:color="000000"/>
            </w:tcBorders>
          </w:tcPr>
          <w:p w:rsidR="007355EB" w:rsidRPr="007355EB" w:rsidRDefault="00963931" w:rsidP="007355EB">
            <w:pPr>
              <w:pStyle w:val="af2"/>
            </w:pPr>
            <w:r>
              <w:rPr>
                <w:b/>
                <w:bCs/>
                <w:sz w:val="28"/>
                <w:szCs w:val="28"/>
                <w:rtl/>
              </w:rPr>
              <w:lastRenderedPageBreak/>
              <w:t xml:space="preserve"> أ-Knowledge: </w:t>
            </w:r>
            <w:r w:rsidR="007355EB" w:rsidRPr="007355EB">
              <w:rPr>
                <w:b/>
                <w:bCs/>
              </w:rPr>
              <w:t>A – Knowledge:</w:t>
            </w:r>
          </w:p>
          <w:p w:rsidR="007355EB" w:rsidRPr="007355EB" w:rsidRDefault="007355EB" w:rsidP="007355EB">
            <w:pPr>
              <w:spacing w:before="100" w:beforeAutospacing="1" w:after="100" w:afterAutospacing="1"/>
              <w:rPr>
                <w:rFonts w:ascii="Times New Roman" w:eastAsia="Times New Roman" w:hAnsi="Times New Roman" w:cs="Times New Roman"/>
                <w:sz w:val="24"/>
                <w:szCs w:val="24"/>
              </w:rPr>
            </w:pPr>
            <w:r w:rsidRPr="007355EB">
              <w:rPr>
                <w:rFonts w:ascii="Times New Roman" w:eastAsia="Times New Roman" w:hAnsi="Times New Roman" w:cs="Times New Roman"/>
                <w:sz w:val="24"/>
                <w:szCs w:val="24"/>
              </w:rPr>
              <w:t>A1 – Understanding the mechanisms of analytical instruments used in forensic evidence.</w:t>
            </w:r>
            <w:r w:rsidRPr="007355EB">
              <w:rPr>
                <w:rFonts w:ascii="Times New Roman" w:eastAsia="Times New Roman" w:hAnsi="Times New Roman" w:cs="Times New Roman"/>
                <w:sz w:val="24"/>
                <w:szCs w:val="24"/>
              </w:rPr>
              <w:br/>
              <w:t>A2 – Distinguishing between different types of analyses and selecting the appropriate technique according to the sample type.</w:t>
            </w:r>
            <w:r w:rsidRPr="007355EB">
              <w:rPr>
                <w:rFonts w:ascii="Times New Roman" w:eastAsia="Times New Roman" w:hAnsi="Times New Roman" w:cs="Times New Roman"/>
                <w:sz w:val="24"/>
                <w:szCs w:val="24"/>
              </w:rPr>
              <w:br/>
              <w:t>A3 – Interpreting analytical results and comparing them with approved forensic standards.</w:t>
            </w:r>
            <w:r w:rsidRPr="007355EB">
              <w:rPr>
                <w:rFonts w:ascii="Times New Roman" w:eastAsia="Times New Roman" w:hAnsi="Times New Roman" w:cs="Times New Roman"/>
                <w:sz w:val="24"/>
                <w:szCs w:val="24"/>
              </w:rPr>
              <w:br/>
              <w:t>A4 – Identifying possible errors in analysis and how to avoid them.</w:t>
            </w:r>
          </w:p>
          <w:p w:rsidR="007355EB" w:rsidRPr="007355EB" w:rsidRDefault="00330598" w:rsidP="007355EB">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2" style="width:0;height:1.5pt" o:hralign="center" o:hrstd="t" o:hr="t" fillcolor="#a0a0a0" stroked="f"/>
              </w:pict>
            </w:r>
          </w:p>
          <w:p w:rsidR="007355EB" w:rsidRPr="007355EB" w:rsidRDefault="007355EB" w:rsidP="007355EB">
            <w:pPr>
              <w:spacing w:before="100" w:beforeAutospacing="1" w:after="100" w:afterAutospacing="1"/>
              <w:rPr>
                <w:rFonts w:ascii="Times New Roman" w:eastAsia="Times New Roman" w:hAnsi="Times New Roman" w:cs="Times New Roman"/>
                <w:sz w:val="24"/>
                <w:szCs w:val="24"/>
              </w:rPr>
            </w:pPr>
            <w:r w:rsidRPr="007355EB">
              <w:rPr>
                <w:rFonts w:ascii="Times New Roman" w:eastAsia="Times New Roman" w:hAnsi="Times New Roman" w:cs="Times New Roman"/>
                <w:b/>
                <w:bCs/>
                <w:sz w:val="24"/>
                <w:szCs w:val="24"/>
              </w:rPr>
              <w:t>B – Skills:</w:t>
            </w:r>
          </w:p>
          <w:p w:rsidR="007355EB" w:rsidRPr="007355EB" w:rsidRDefault="007355EB" w:rsidP="007355EB">
            <w:pPr>
              <w:spacing w:before="100" w:beforeAutospacing="1" w:after="100" w:afterAutospacing="1"/>
              <w:rPr>
                <w:rFonts w:ascii="Times New Roman" w:eastAsia="Times New Roman" w:hAnsi="Times New Roman" w:cs="Times New Roman"/>
                <w:sz w:val="24"/>
                <w:szCs w:val="24"/>
              </w:rPr>
            </w:pPr>
            <w:r w:rsidRPr="007355EB">
              <w:rPr>
                <w:rFonts w:ascii="Times New Roman" w:eastAsia="Times New Roman" w:hAnsi="Times New Roman" w:cs="Times New Roman"/>
                <w:sz w:val="24"/>
                <w:szCs w:val="24"/>
              </w:rPr>
              <w:t>B1 – Preparing and processing samples for analysis using accurate and reliable methods</w:t>
            </w:r>
          </w:p>
          <w:p w:rsidR="00963931" w:rsidRPr="007355EB" w:rsidRDefault="00963931" w:rsidP="007355EB">
            <w:pPr>
              <w:bidi/>
              <w:spacing w:after="299"/>
              <w:ind w:left="67"/>
            </w:pPr>
          </w:p>
          <w:p w:rsidR="00963931" w:rsidRDefault="00963931" w:rsidP="00570FE0">
            <w:pPr>
              <w:bidi/>
              <w:spacing w:after="304"/>
              <w:ind w:left="67"/>
            </w:pPr>
          </w:p>
          <w:p w:rsidR="00963931" w:rsidRDefault="00963931" w:rsidP="00570FE0">
            <w:pPr>
              <w:bidi/>
              <w:spacing w:after="305"/>
              <w:ind w:left="67"/>
            </w:pPr>
          </w:p>
          <w:p w:rsidR="00963931" w:rsidRDefault="00963931" w:rsidP="00570FE0">
            <w:pPr>
              <w:bidi/>
              <w:spacing w:after="306"/>
              <w:ind w:left="67"/>
            </w:pPr>
          </w:p>
          <w:p w:rsidR="00963931" w:rsidRDefault="00963931" w:rsidP="00570FE0">
            <w:pPr>
              <w:bidi/>
              <w:spacing w:after="315"/>
              <w:ind w:left="67"/>
            </w:pPr>
          </w:p>
          <w:p w:rsidR="00963931" w:rsidRDefault="00963931" w:rsidP="00570FE0">
            <w:pPr>
              <w:bidi/>
              <w:spacing w:after="219"/>
              <w:ind w:left="68"/>
            </w:pPr>
          </w:p>
          <w:p w:rsidR="00963931" w:rsidRDefault="00963931" w:rsidP="00570FE0">
            <w:pPr>
              <w:bidi/>
            </w:pPr>
          </w:p>
        </w:tc>
      </w:tr>
      <w:tr w:rsidR="00963931" w:rsidTr="00410244">
        <w:trPr>
          <w:trHeight w:val="4351"/>
        </w:trPr>
        <w:tc>
          <w:tcPr>
            <w:tcW w:w="15376" w:type="dxa"/>
            <w:tcBorders>
              <w:top w:val="single" w:sz="4" w:space="0" w:color="000000"/>
              <w:left w:val="single" w:sz="4" w:space="0" w:color="000000"/>
              <w:bottom w:val="single" w:sz="4" w:space="0" w:color="000000"/>
              <w:right w:val="single" w:sz="4" w:space="0" w:color="000000"/>
            </w:tcBorders>
          </w:tcPr>
          <w:p w:rsidR="007355EB" w:rsidRPr="007355EB" w:rsidRDefault="007355EB" w:rsidP="007355EB">
            <w:pPr>
              <w:spacing w:before="100" w:beforeAutospacing="1" w:after="100" w:afterAutospacing="1"/>
              <w:rPr>
                <w:rFonts w:ascii="Times New Roman" w:eastAsia="Times New Roman" w:hAnsi="Times New Roman" w:cs="Times New Roman"/>
                <w:sz w:val="24"/>
                <w:szCs w:val="24"/>
              </w:rPr>
            </w:pPr>
            <w:r w:rsidRPr="007355EB">
              <w:rPr>
                <w:rFonts w:ascii="Times New Roman" w:eastAsia="Times New Roman" w:hAnsi="Times New Roman" w:cs="Times New Roman"/>
                <w:b/>
                <w:bCs/>
                <w:sz w:val="24"/>
                <w:szCs w:val="24"/>
              </w:rPr>
              <w:t>B – Skills:</w:t>
            </w:r>
          </w:p>
          <w:p w:rsidR="007355EB" w:rsidRPr="007355EB" w:rsidRDefault="007355EB" w:rsidP="007355EB">
            <w:pPr>
              <w:spacing w:before="100" w:beforeAutospacing="1" w:after="100" w:afterAutospacing="1"/>
              <w:rPr>
                <w:rFonts w:ascii="Times New Roman" w:eastAsia="Times New Roman" w:hAnsi="Times New Roman" w:cs="Times New Roman"/>
                <w:sz w:val="24"/>
                <w:szCs w:val="24"/>
              </w:rPr>
            </w:pPr>
            <w:r w:rsidRPr="007355EB">
              <w:rPr>
                <w:rFonts w:ascii="Times New Roman" w:eastAsia="Times New Roman" w:hAnsi="Times New Roman" w:cs="Times New Roman"/>
                <w:sz w:val="24"/>
                <w:szCs w:val="24"/>
              </w:rPr>
              <w:t>B2 – Analyzing data generated from instruments and using software for result interpretation.</w:t>
            </w:r>
            <w:r w:rsidRPr="007355EB">
              <w:rPr>
                <w:rFonts w:ascii="Times New Roman" w:eastAsia="Times New Roman" w:hAnsi="Times New Roman" w:cs="Times New Roman"/>
                <w:sz w:val="24"/>
                <w:szCs w:val="24"/>
              </w:rPr>
              <w:br/>
              <w:t>B3 – Documenting results in technical reports suitable for forensic purposes.</w:t>
            </w:r>
            <w:r w:rsidRPr="007355EB">
              <w:rPr>
                <w:rFonts w:ascii="Times New Roman" w:eastAsia="Times New Roman" w:hAnsi="Times New Roman" w:cs="Times New Roman"/>
                <w:sz w:val="24"/>
                <w:szCs w:val="24"/>
              </w:rPr>
              <w:br/>
              <w:t>B4 – Performing calibration and validation of instrument accuracy.</w:t>
            </w:r>
          </w:p>
          <w:p w:rsidR="007355EB" w:rsidRPr="007355EB" w:rsidRDefault="00330598" w:rsidP="007355EB">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3" style="width:0;height:1.5pt" o:hralign="center" o:hrstd="t" o:hr="t" fillcolor="#a0a0a0" stroked="f"/>
              </w:pict>
            </w:r>
          </w:p>
          <w:p w:rsidR="007355EB" w:rsidRPr="007355EB" w:rsidRDefault="007355EB" w:rsidP="007355EB">
            <w:pPr>
              <w:spacing w:before="100" w:beforeAutospacing="1" w:after="100" w:afterAutospacing="1"/>
              <w:rPr>
                <w:rFonts w:ascii="Times New Roman" w:eastAsia="Times New Roman" w:hAnsi="Times New Roman" w:cs="Times New Roman"/>
                <w:sz w:val="24"/>
                <w:szCs w:val="24"/>
              </w:rPr>
            </w:pPr>
            <w:r w:rsidRPr="007355EB">
              <w:rPr>
                <w:rFonts w:ascii="Times New Roman" w:eastAsia="Times New Roman" w:hAnsi="Times New Roman" w:cs="Times New Roman"/>
                <w:b/>
                <w:bCs/>
                <w:sz w:val="24"/>
                <w:szCs w:val="24"/>
              </w:rPr>
              <w:t>C – Values:</w:t>
            </w:r>
          </w:p>
          <w:p w:rsidR="007355EB" w:rsidRPr="007355EB" w:rsidRDefault="007355EB" w:rsidP="007355EB">
            <w:pPr>
              <w:spacing w:before="100" w:beforeAutospacing="1" w:after="100" w:afterAutospacing="1"/>
              <w:rPr>
                <w:rFonts w:ascii="Times New Roman" w:eastAsia="Times New Roman" w:hAnsi="Times New Roman" w:cs="Times New Roman"/>
                <w:sz w:val="24"/>
                <w:szCs w:val="24"/>
              </w:rPr>
            </w:pPr>
            <w:r w:rsidRPr="007355EB">
              <w:rPr>
                <w:rFonts w:ascii="Times New Roman" w:eastAsia="Times New Roman" w:hAnsi="Times New Roman" w:cs="Times New Roman"/>
                <w:sz w:val="24"/>
                <w:szCs w:val="24"/>
              </w:rPr>
              <w:t>C1 – Developing a sense of responsibility regarding decisions based on scientific analyses.</w:t>
            </w:r>
            <w:r w:rsidRPr="007355EB">
              <w:rPr>
                <w:rFonts w:ascii="Times New Roman" w:eastAsia="Times New Roman" w:hAnsi="Times New Roman" w:cs="Times New Roman"/>
                <w:sz w:val="24"/>
                <w:szCs w:val="24"/>
              </w:rPr>
              <w:br/>
              <w:t>C2 – Adhering to scientific ethics and regulations related to the use of nanomaterials.</w:t>
            </w:r>
            <w:r w:rsidRPr="007355EB">
              <w:rPr>
                <w:rFonts w:ascii="Times New Roman" w:eastAsia="Times New Roman" w:hAnsi="Times New Roman" w:cs="Times New Roman"/>
                <w:sz w:val="24"/>
                <w:szCs w:val="24"/>
              </w:rPr>
              <w:br/>
              <w:t>C3 – Promoting accuracy and objectivity in handling samples and results.</w:t>
            </w:r>
            <w:r w:rsidRPr="007355EB">
              <w:rPr>
                <w:rFonts w:ascii="Times New Roman" w:eastAsia="Times New Roman" w:hAnsi="Times New Roman" w:cs="Times New Roman"/>
                <w:sz w:val="24"/>
                <w:szCs w:val="24"/>
              </w:rPr>
              <w:br/>
              <w:t>C4 – Respecting legal procedures related to the chain of custody of samples</w:t>
            </w:r>
          </w:p>
          <w:p w:rsidR="00963931" w:rsidRPr="007355EB" w:rsidRDefault="00963931" w:rsidP="00570FE0">
            <w:pPr>
              <w:bidi/>
            </w:pPr>
          </w:p>
        </w:tc>
      </w:tr>
      <w:tr w:rsidR="00963931" w:rsidTr="00410244">
        <w:trPr>
          <w:trHeight w:val="535"/>
        </w:trPr>
        <w:tc>
          <w:tcPr>
            <w:tcW w:w="15376"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427"/>
            </w:pPr>
            <w:r>
              <w:rPr>
                <w:b/>
                <w:bCs/>
                <w:sz w:val="28"/>
                <w:szCs w:val="28"/>
              </w:rPr>
              <w:t>9</w:t>
            </w:r>
            <w:r>
              <w:rPr>
                <w:rFonts w:ascii="Times New Roman" w:eastAsia="Times New Roman" w:hAnsi="Times New Roman" w:cs="Times New Roman"/>
                <w:b/>
                <w:bCs/>
                <w:sz w:val="28"/>
                <w:szCs w:val="28"/>
                <w:rtl/>
              </w:rPr>
              <w:t>.</w:t>
            </w:r>
            <w:r>
              <w:rPr>
                <w:rFonts w:ascii="Arial" w:eastAsia="Arial" w:hAnsi="Arial" w:cs="Arial"/>
                <w:b/>
                <w:bCs/>
                <w:sz w:val="28"/>
                <w:szCs w:val="28"/>
                <w:rtl/>
              </w:rPr>
              <w:t xml:space="preserve"> </w:t>
            </w:r>
            <w:r>
              <w:rPr>
                <w:rFonts w:ascii="Times New Roman" w:eastAsia="Times New Roman" w:hAnsi="Times New Roman" w:cs="Times New Roman"/>
                <w:b/>
                <w:bCs/>
                <w:sz w:val="28"/>
                <w:szCs w:val="28"/>
                <w:rtl/>
              </w:rPr>
              <w:t xml:space="preserve">استراتيجيات التعليم والتعلم </w:t>
            </w:r>
          </w:p>
        </w:tc>
      </w:tr>
      <w:tr w:rsidR="00963931" w:rsidTr="00410244">
        <w:trPr>
          <w:trHeight w:val="1578"/>
        </w:trPr>
        <w:tc>
          <w:tcPr>
            <w:tcW w:w="15376" w:type="dxa"/>
            <w:tcBorders>
              <w:top w:val="single" w:sz="4" w:space="0" w:color="000000"/>
              <w:left w:val="single" w:sz="4" w:space="0" w:color="000000"/>
              <w:bottom w:val="single" w:sz="4" w:space="0" w:color="000000"/>
              <w:right w:val="single" w:sz="4" w:space="0" w:color="000000"/>
            </w:tcBorders>
          </w:tcPr>
          <w:p w:rsidR="007355EB" w:rsidRPr="007355EB" w:rsidRDefault="007355EB" w:rsidP="007355EB">
            <w:pPr>
              <w:rPr>
                <w:rFonts w:ascii="Times New Roman" w:eastAsia="Times New Roman" w:hAnsi="Times New Roman" w:cs="Times New Roman"/>
                <w:sz w:val="24"/>
                <w:szCs w:val="24"/>
              </w:rPr>
            </w:pPr>
            <w:r w:rsidRPr="007355EB">
              <w:rPr>
                <w:rFonts w:ascii="Times New Roman" w:eastAsia="Times New Roman" w:hAnsi="Symbol" w:cs="Times New Roman"/>
                <w:sz w:val="24"/>
                <w:szCs w:val="24"/>
              </w:rPr>
              <w:t></w:t>
            </w:r>
            <w:r w:rsidRPr="007355EB">
              <w:rPr>
                <w:rFonts w:ascii="Times New Roman" w:eastAsia="Times New Roman" w:hAnsi="Times New Roman" w:cs="Times New Roman"/>
                <w:sz w:val="24"/>
                <w:szCs w:val="24"/>
              </w:rPr>
              <w:t xml:space="preserve">  Delivering theoretical lectures supported by visual presentations and multimedia. </w:t>
            </w:r>
          </w:p>
          <w:p w:rsidR="007355EB" w:rsidRPr="007355EB" w:rsidRDefault="007355EB" w:rsidP="007355EB">
            <w:pPr>
              <w:rPr>
                <w:rFonts w:ascii="Times New Roman" w:eastAsia="Times New Roman" w:hAnsi="Times New Roman" w:cs="Times New Roman"/>
                <w:sz w:val="24"/>
                <w:szCs w:val="24"/>
              </w:rPr>
            </w:pPr>
            <w:r w:rsidRPr="007355EB">
              <w:rPr>
                <w:rFonts w:ascii="Times New Roman" w:eastAsia="Times New Roman" w:hAnsi="Symbol" w:cs="Times New Roman"/>
                <w:sz w:val="24"/>
                <w:szCs w:val="24"/>
              </w:rPr>
              <w:t></w:t>
            </w:r>
            <w:r w:rsidRPr="007355EB">
              <w:rPr>
                <w:rFonts w:ascii="Times New Roman" w:eastAsia="Times New Roman" w:hAnsi="Times New Roman" w:cs="Times New Roman"/>
                <w:sz w:val="24"/>
                <w:szCs w:val="24"/>
              </w:rPr>
              <w:t xml:space="preserve">  Providing lectures to enhance practical understanding. </w:t>
            </w:r>
          </w:p>
          <w:p w:rsidR="00963931" w:rsidRDefault="007355EB" w:rsidP="007355EB">
            <w:pPr>
              <w:bidi/>
              <w:ind w:left="73"/>
            </w:pPr>
            <w:r w:rsidRPr="007355EB">
              <w:rPr>
                <w:rFonts w:ascii="Times New Roman" w:eastAsia="Times New Roman" w:hAnsi="Symbol" w:cs="Times New Roman"/>
                <w:sz w:val="24"/>
                <w:szCs w:val="24"/>
              </w:rPr>
              <w:t></w:t>
            </w:r>
            <w:r w:rsidRPr="007355EB">
              <w:rPr>
                <w:rFonts w:ascii="Times New Roman" w:eastAsia="Times New Roman" w:hAnsi="Times New Roman" w:cs="Times New Roman"/>
                <w:sz w:val="24"/>
                <w:szCs w:val="24"/>
              </w:rPr>
              <w:t xml:space="preserve">  Organizing discussions and assessment activities to enhance understanding and student interaction.</w:t>
            </w:r>
            <w:r>
              <w:rPr>
                <w:rFonts w:ascii="Times New Roman" w:eastAsia="Times New Roman" w:hAnsi="Times New Roman" w:cs="Times New Roman" w:hint="cs"/>
                <w:sz w:val="24"/>
                <w:szCs w:val="24"/>
                <w:rtl/>
              </w:rPr>
              <w:t xml:space="preserve">  </w:t>
            </w:r>
          </w:p>
        </w:tc>
      </w:tr>
    </w:tbl>
    <w:p w:rsidR="00963931" w:rsidRDefault="00963931" w:rsidP="00963931">
      <w:pPr>
        <w:spacing w:after="192"/>
        <w:ind w:left="9362"/>
        <w:jc w:val="both"/>
      </w:pPr>
      <w:r>
        <w:rPr>
          <w:rFonts w:ascii="Times New Roman" w:eastAsia="Times New Roman" w:hAnsi="Times New Roman" w:cs="Times New Roman"/>
          <w:sz w:val="44"/>
        </w:rPr>
        <w:t xml:space="preserve"> </w:t>
      </w:r>
    </w:p>
    <w:p w:rsidR="00963931" w:rsidRDefault="00963931" w:rsidP="00410244">
      <w:pPr>
        <w:spacing w:after="192"/>
        <w:ind w:left="9362"/>
        <w:jc w:val="both"/>
      </w:pPr>
      <w:r>
        <w:rPr>
          <w:noProof/>
        </w:rPr>
        <w:lastRenderedPageBreak/>
        <mc:AlternateContent>
          <mc:Choice Requires="wpg">
            <w:drawing>
              <wp:anchor distT="0" distB="0" distL="114300" distR="114300" simplePos="0" relativeHeight="251713536" behindDoc="0" locked="0" layoutInCell="1" allowOverlap="1" wp14:anchorId="036CD36C" wp14:editId="00F79999">
                <wp:simplePos x="0" y="0"/>
                <wp:positionH relativeFrom="page">
                  <wp:posOffset>304800</wp:posOffset>
                </wp:positionH>
                <wp:positionV relativeFrom="page">
                  <wp:posOffset>342850</wp:posOffset>
                </wp:positionV>
                <wp:extent cx="38100" cy="9373870"/>
                <wp:effectExtent l="0" t="0" r="0" b="0"/>
                <wp:wrapTopAndBottom/>
                <wp:docPr id="284408" name="Group 284408"/>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7521" name="Shape 43752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65F841B6" id="Group 284408" o:spid="_x0000_s1026" style="position:absolute;margin-left:24pt;margin-top:27pt;width:3pt;height:738.1pt;z-index:251713536;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">
                <v:shape id="Shape 43752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14560" behindDoc="0" locked="0" layoutInCell="1" allowOverlap="1" wp14:anchorId="35CC415F" wp14:editId="77F4BB97">
                <wp:simplePos x="0" y="0"/>
                <wp:positionH relativeFrom="page">
                  <wp:posOffset>7430770</wp:posOffset>
                </wp:positionH>
                <wp:positionV relativeFrom="page">
                  <wp:posOffset>342850</wp:posOffset>
                </wp:positionV>
                <wp:extent cx="38100" cy="9373870"/>
                <wp:effectExtent l="0" t="0" r="0" b="0"/>
                <wp:wrapSquare wrapText="bothSides"/>
                <wp:docPr id="284409" name="Group 284409"/>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7523" name="Shape 437523"/>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12B62970" id="Group 284409" o:spid="_x0000_s1026" style="position:absolute;margin-left:585.1pt;margin-top:27pt;width:3pt;height:738.1pt;z-index:251714560;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">
                <v:shape id="Shape 437523"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" path="m,l38100,r,9373870l,9373870,,e" fillcolor="#002060" stroked="f" strokeweight="0">
                  <v:stroke miterlimit="83231f" joinstyle="miter"/>
                  <v:path arrowok="t" textboxrect="0,0,38100,9373870"/>
                </v:shape>
                <w10:wrap type="square" anchorx="page" anchory="page"/>
              </v:group>
            </w:pict>
          </mc:Fallback>
        </mc:AlternateContent>
      </w:r>
    </w:p>
    <w:p w:rsidR="00963931" w:rsidRDefault="00963931" w:rsidP="00963931">
      <w:pPr>
        <w:spacing w:after="137"/>
        <w:ind w:left="-1440" w:right="10912"/>
      </w:pPr>
      <w:r>
        <w:rPr>
          <w:noProof/>
        </w:rPr>
        <mc:AlternateContent>
          <mc:Choice Requires="wpg">
            <w:drawing>
              <wp:anchor distT="0" distB="0" distL="114300" distR="114300" simplePos="0" relativeHeight="251715584" behindDoc="0" locked="0" layoutInCell="1" allowOverlap="1" wp14:anchorId="02CD929C" wp14:editId="237E1CCD">
                <wp:simplePos x="0" y="0"/>
                <wp:positionH relativeFrom="page">
                  <wp:posOffset>304800</wp:posOffset>
                </wp:positionH>
                <wp:positionV relativeFrom="page">
                  <wp:posOffset>342850</wp:posOffset>
                </wp:positionV>
                <wp:extent cx="38100" cy="9373870"/>
                <wp:effectExtent l="0" t="0" r="0" b="0"/>
                <wp:wrapTopAndBottom/>
                <wp:docPr id="291014" name="Group 291014"/>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7525" name="Shape 437525"/>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149A1F14" id="Group 291014" o:spid="_x0000_s1026" style="position:absolute;margin-left:24pt;margin-top:27pt;width:3pt;height:738.1pt;z-index:251715584;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">
                <v:shape id="Shape 437525"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16608" behindDoc="0" locked="0" layoutInCell="1" allowOverlap="1" wp14:anchorId="3823ABCF" wp14:editId="4B82EBAE">
                <wp:simplePos x="0" y="0"/>
                <wp:positionH relativeFrom="page">
                  <wp:posOffset>7430770</wp:posOffset>
                </wp:positionH>
                <wp:positionV relativeFrom="page">
                  <wp:posOffset>342850</wp:posOffset>
                </wp:positionV>
                <wp:extent cx="38100" cy="9373870"/>
                <wp:effectExtent l="0" t="0" r="0" b="0"/>
                <wp:wrapSquare wrapText="bothSides"/>
                <wp:docPr id="291015" name="Group 291015"/>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7527" name="Shape 437527"/>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0667A4A5" id="Group 291015" o:spid="_x0000_s1026" style="position:absolute;margin-left:585.1pt;margin-top:27pt;width:3pt;height:738.1pt;z-index:251716608;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">
                <v:shape id="Shape 437527"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p>
    <w:tbl>
      <w:tblPr>
        <w:tblStyle w:val="TableGrid"/>
        <w:tblW w:w="9349" w:type="dxa"/>
        <w:tblInd w:w="6" w:type="dxa"/>
        <w:tblCellMar>
          <w:top w:w="9" w:type="dxa"/>
          <w:left w:w="41" w:type="dxa"/>
          <w:right w:w="12" w:type="dxa"/>
        </w:tblCellMar>
        <w:tblLook w:val="04A0" w:firstRow="1" w:lastRow="0" w:firstColumn="1" w:lastColumn="0" w:noHBand="0" w:noVBand="1"/>
      </w:tblPr>
      <w:tblGrid>
        <w:gridCol w:w="1797"/>
        <w:gridCol w:w="1860"/>
        <w:gridCol w:w="1478"/>
        <w:gridCol w:w="2120"/>
        <w:gridCol w:w="960"/>
        <w:gridCol w:w="1134"/>
      </w:tblGrid>
      <w:tr w:rsidR="00963931" w:rsidTr="00570FE0">
        <w:trPr>
          <w:trHeight w:val="491"/>
        </w:trPr>
        <w:tc>
          <w:tcPr>
            <w:tcW w:w="9349" w:type="dxa"/>
            <w:gridSpan w:val="6"/>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451"/>
            </w:pPr>
            <w:r>
              <w:rPr>
                <w:rFonts w:ascii="Times New Roman" w:eastAsia="Times New Roman" w:hAnsi="Times New Roman" w:cs="Times New Roman"/>
                <w:b/>
                <w:bCs/>
                <w:sz w:val="28"/>
                <w:szCs w:val="28"/>
              </w:rPr>
              <w:t xml:space="preserve">1. Course Structure (Theoretical) </w:t>
            </w:r>
          </w:p>
        </w:tc>
      </w:tr>
      <w:tr w:rsidR="00963931" w:rsidTr="00570FE0">
        <w:trPr>
          <w:trHeight w:val="750"/>
        </w:trPr>
        <w:tc>
          <w:tcPr>
            <w:tcW w:w="1372"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right="369" w:firstLine="68"/>
              <w:jc w:val="both"/>
            </w:pPr>
            <w:r>
              <w:rPr>
                <w:rFonts w:ascii="Times New Roman" w:eastAsia="Times New Roman" w:hAnsi="Times New Roman" w:cs="Times New Roman"/>
                <w:b/>
                <w:bCs/>
                <w:sz w:val="28"/>
                <w:szCs w:val="28"/>
                <w:rtl/>
              </w:rPr>
              <w:t>assessment Method</w:t>
            </w:r>
          </w:p>
        </w:tc>
        <w:tc>
          <w:tcPr>
            <w:tcW w:w="1460"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left="25"/>
            </w:pPr>
            <w:r>
              <w:rPr>
                <w:rFonts w:ascii="Times New Roman" w:eastAsia="Times New Roman" w:hAnsi="Times New Roman" w:cs="Times New Roman"/>
                <w:b/>
                <w:bCs/>
                <w:sz w:val="28"/>
                <w:szCs w:val="28"/>
                <w:rtl/>
              </w:rPr>
              <w:t xml:space="preserve"> Teaching Method</w:t>
            </w:r>
          </w:p>
        </w:tc>
        <w:tc>
          <w:tcPr>
            <w:tcW w:w="1478"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left="157" w:right="70" w:hanging="157"/>
              <w:jc w:val="right"/>
            </w:pPr>
            <w:r>
              <w:rPr>
                <w:rFonts w:ascii="Times New Roman" w:eastAsia="Times New Roman" w:hAnsi="Times New Roman" w:cs="Times New Roman"/>
                <w:b/>
                <w:bCs/>
                <w:sz w:val="28"/>
                <w:szCs w:val="28"/>
                <w:rtl/>
              </w:rPr>
              <w:t>Required Learning Outcomes</w:t>
            </w:r>
          </w:p>
        </w:tc>
        <w:tc>
          <w:tcPr>
            <w:tcW w:w="2556"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right="145"/>
              <w:jc w:val="center"/>
            </w:pPr>
            <w:r>
              <w:rPr>
                <w:rFonts w:ascii="Times New Roman" w:eastAsia="Times New Roman" w:hAnsi="Times New Roman" w:cs="Times New Roman"/>
                <w:b/>
                <w:bCs/>
                <w:sz w:val="28"/>
                <w:szCs w:val="28"/>
                <w:rtl/>
              </w:rPr>
              <w:t xml:space="preserve"> Unit/Topic</w:t>
            </w:r>
          </w:p>
        </w:tc>
        <w:tc>
          <w:tcPr>
            <w:tcW w:w="1055"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right="144"/>
              <w:jc w:val="right"/>
            </w:pPr>
            <w:r>
              <w:rPr>
                <w:rFonts w:ascii="Times New Roman" w:eastAsia="Times New Roman" w:hAnsi="Times New Roman" w:cs="Times New Roman"/>
                <w:b/>
                <w:bCs/>
                <w:sz w:val="28"/>
                <w:szCs w:val="28"/>
                <w:rtl/>
              </w:rPr>
              <w:t xml:space="preserve"> Hours</w:t>
            </w:r>
          </w:p>
        </w:tc>
        <w:tc>
          <w:tcPr>
            <w:tcW w:w="1429"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right="143"/>
              <w:jc w:val="center"/>
            </w:pPr>
            <w:r>
              <w:rPr>
                <w:rFonts w:ascii="Times New Roman" w:eastAsia="Times New Roman" w:hAnsi="Times New Roman" w:cs="Times New Roman"/>
                <w:b/>
                <w:bCs/>
                <w:sz w:val="28"/>
                <w:szCs w:val="28"/>
                <w:rtl/>
              </w:rPr>
              <w:t xml:space="preserve"> Week</w:t>
            </w:r>
          </w:p>
        </w:tc>
      </w:tr>
      <w:tr w:rsidR="00963931" w:rsidTr="00570FE0">
        <w:trPr>
          <w:trHeight w:val="1297"/>
        </w:trPr>
        <w:tc>
          <w:tcPr>
            <w:tcW w:w="137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spacing w:after="181"/>
              <w:ind w:left="34"/>
              <w:jc w:val="center"/>
            </w:pPr>
            <w:r>
              <w:rPr>
                <w:rFonts w:ascii="Times New Roman" w:eastAsia="Times New Roman" w:hAnsi="Times New Roman" w:cs="Times New Roman"/>
                <w:sz w:val="28"/>
                <w:szCs w:val="28"/>
                <w:rtl/>
              </w:rPr>
              <w:t>Discussion and Reports</w:t>
            </w:r>
          </w:p>
          <w:p w:rsidR="00963931" w:rsidRDefault="00963931" w:rsidP="00570FE0">
            <w:pPr>
              <w:bidi/>
              <w:ind w:right="38"/>
              <w:jc w:val="center"/>
            </w:pP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33" w:firstLine="71"/>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4"/>
              <w:jc w:val="center"/>
            </w:pPr>
            <w:r>
              <w:rPr>
                <w:rFonts w:ascii="Times New Roman" w:eastAsia="Times New Roman" w:hAnsi="Times New Roman" w:cs="Times New Roman"/>
                <w:sz w:val="28"/>
                <w:szCs w:val="28"/>
                <w:rtl/>
              </w:rPr>
              <w:t xml:space="preserve"> General Concepts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Times New Roman" w:eastAsia="Times New Roman" w:hAnsi="Times New Roman" w:cs="Times New Roman"/>
                <w:sz w:val="28"/>
              </w:rPr>
              <w:t xml:space="preserve">Classification of analytical methods  Instrumental methods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45"/>
              <w:jc w:val="center"/>
            </w:pPr>
            <w:r>
              <w:rPr>
                <w:rFonts w:ascii="Times New Roman" w:eastAsia="Times New Roman" w:hAnsi="Times New Roman" w:cs="Times New Roman"/>
                <w:sz w:val="28"/>
              </w:rPr>
              <w:t xml:space="preserve">3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31"/>
              <w:jc w:val="center"/>
            </w:pPr>
            <w:r>
              <w:rPr>
                <w:rFonts w:ascii="Times New Roman" w:eastAsia="Times New Roman" w:hAnsi="Times New Roman" w:cs="Times New Roman"/>
                <w:sz w:val="28"/>
                <w:szCs w:val="28"/>
                <w:rtl/>
              </w:rPr>
              <w:t xml:space="preserve"> First</w:t>
            </w:r>
          </w:p>
        </w:tc>
      </w:tr>
      <w:tr w:rsidR="00963931" w:rsidTr="00570FE0">
        <w:trPr>
          <w:trHeight w:val="655"/>
        </w:trPr>
        <w:tc>
          <w:tcPr>
            <w:tcW w:w="137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34"/>
              <w:jc w:val="center"/>
            </w:pPr>
            <w:r>
              <w:rPr>
                <w:rFonts w:ascii="Times New Roman" w:eastAsia="Times New Roman" w:hAnsi="Times New Roman" w:cs="Times New Roman"/>
                <w:sz w:val="28"/>
                <w:szCs w:val="28"/>
                <w:rtl/>
              </w:rPr>
              <w:t>Discussion and Reports</w:t>
            </w:r>
          </w:p>
          <w:p w:rsidR="00963931" w:rsidRDefault="00963931" w:rsidP="00570FE0">
            <w:pPr>
              <w:bidi/>
              <w:ind w:right="18"/>
              <w:jc w:val="center"/>
            </w:pP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78" w:firstLine="50"/>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9"/>
              <w:jc w:val="center"/>
            </w:pPr>
            <w:r>
              <w:rPr>
                <w:rtl/>
              </w:rPr>
              <w:t xml:space="preserve"> General Concepts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Times New Roman" w:eastAsia="Times New Roman" w:hAnsi="Times New Roman" w:cs="Times New Roman"/>
                <w:sz w:val="28"/>
              </w:rPr>
              <w:t xml:space="preserve">Basics of selecting a method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31"/>
              <w:jc w:val="center"/>
            </w:pPr>
            <w:r>
              <w:rPr>
                <w:rFonts w:ascii="Times New Roman" w:eastAsia="Times New Roman" w:hAnsi="Times New Roman" w:cs="Times New Roman"/>
                <w:sz w:val="28"/>
              </w:rPr>
              <w:t>3</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31"/>
              <w:jc w:val="center"/>
            </w:pPr>
            <w:r>
              <w:rPr>
                <w:rFonts w:ascii="Times New Roman" w:eastAsia="Times New Roman" w:hAnsi="Times New Roman" w:cs="Times New Roman"/>
                <w:sz w:val="28"/>
                <w:szCs w:val="28"/>
                <w:rtl/>
              </w:rPr>
              <w:t xml:space="preserve"> Second</w:t>
            </w:r>
          </w:p>
        </w:tc>
      </w:tr>
      <w:tr w:rsidR="00963931" w:rsidTr="00570FE0">
        <w:trPr>
          <w:trHeight w:val="2264"/>
        </w:trPr>
        <w:tc>
          <w:tcPr>
            <w:tcW w:w="137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34"/>
              <w:jc w:val="center"/>
            </w:pPr>
            <w:r>
              <w:rPr>
                <w:rFonts w:ascii="Times New Roman" w:eastAsia="Times New Roman" w:hAnsi="Times New Roman" w:cs="Times New Roman"/>
                <w:sz w:val="28"/>
                <w:szCs w:val="28"/>
                <w:rtl/>
              </w:rPr>
              <w:t>Discussion and Reports</w:t>
            </w:r>
          </w:p>
          <w:p w:rsidR="00963931" w:rsidRDefault="00963931" w:rsidP="00570FE0">
            <w:pPr>
              <w:bidi/>
              <w:ind w:right="18"/>
              <w:jc w:val="center"/>
            </w:pP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78" w:firstLine="50"/>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9"/>
              <w:jc w:val="center"/>
            </w:pPr>
            <w:r>
              <w:rPr>
                <w:rtl/>
              </w:rPr>
              <w:t xml:space="preserve"> General Concepts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spacing w:line="238" w:lineRule="auto"/>
              <w:ind w:left="67"/>
            </w:pPr>
            <w:r>
              <w:rPr>
                <w:rFonts w:ascii="Times New Roman" w:eastAsia="Times New Roman" w:hAnsi="Times New Roman" w:cs="Times New Roman"/>
                <w:sz w:val="28"/>
              </w:rPr>
              <w:t xml:space="preserve">introduction to Spectroscopy  Electromagnetic radiation  </w:t>
            </w:r>
          </w:p>
          <w:p w:rsidR="00963931" w:rsidRDefault="00963931" w:rsidP="00570FE0">
            <w:pPr>
              <w:ind w:left="67" w:right="52"/>
            </w:pPr>
            <w:r>
              <w:rPr>
                <w:rFonts w:ascii="Times New Roman" w:eastAsia="Times New Roman" w:hAnsi="Times New Roman" w:cs="Times New Roman"/>
                <w:sz w:val="28"/>
              </w:rPr>
              <w:t xml:space="preserve">Quantum mechanical considerations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31"/>
              <w:jc w:val="center"/>
            </w:pPr>
            <w:r>
              <w:rPr>
                <w:rFonts w:ascii="Times New Roman" w:eastAsia="Times New Roman" w:hAnsi="Times New Roman" w:cs="Times New Roman"/>
                <w:sz w:val="28"/>
              </w:rPr>
              <w:t>3</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31"/>
              <w:jc w:val="center"/>
            </w:pPr>
            <w:r>
              <w:rPr>
                <w:rFonts w:ascii="Times New Roman" w:eastAsia="Times New Roman" w:hAnsi="Times New Roman" w:cs="Times New Roman"/>
                <w:sz w:val="28"/>
                <w:szCs w:val="28"/>
                <w:rtl/>
              </w:rPr>
              <w:t xml:space="preserve"> Third</w:t>
            </w:r>
          </w:p>
        </w:tc>
      </w:tr>
      <w:tr w:rsidR="00963931" w:rsidTr="00570FE0">
        <w:trPr>
          <w:trHeight w:val="1620"/>
        </w:trPr>
        <w:tc>
          <w:tcPr>
            <w:tcW w:w="137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34"/>
              <w:jc w:val="center"/>
            </w:pPr>
            <w:r>
              <w:rPr>
                <w:rFonts w:ascii="Times New Roman" w:eastAsia="Times New Roman" w:hAnsi="Times New Roman" w:cs="Times New Roman"/>
                <w:sz w:val="28"/>
                <w:szCs w:val="28"/>
                <w:rtl/>
              </w:rPr>
              <w:t>Discussion and Reports</w:t>
            </w:r>
          </w:p>
          <w:p w:rsidR="00963931" w:rsidRDefault="00963931" w:rsidP="00570FE0">
            <w:pPr>
              <w:bidi/>
              <w:ind w:right="18"/>
              <w:jc w:val="center"/>
            </w:pP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78" w:firstLine="50"/>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9"/>
              <w:jc w:val="center"/>
            </w:pPr>
            <w:r>
              <w:rPr>
                <w:rtl/>
              </w:rPr>
              <w:t xml:space="preserve"> General Concepts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Times New Roman" w:eastAsia="Times New Roman" w:hAnsi="Times New Roman" w:cs="Times New Roman"/>
                <w:sz w:val="28"/>
              </w:rPr>
              <w:t xml:space="preserve">Absorption and emission  Diffraction, dispersion, refraction, reflection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31"/>
              <w:jc w:val="center"/>
            </w:pPr>
            <w:r>
              <w:rPr>
                <w:rFonts w:ascii="Times New Roman" w:eastAsia="Times New Roman" w:hAnsi="Times New Roman" w:cs="Times New Roman"/>
                <w:sz w:val="28"/>
              </w:rPr>
              <w:t>3</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31"/>
              <w:jc w:val="center"/>
            </w:pPr>
            <w:r>
              <w:rPr>
                <w:rFonts w:ascii="Times New Roman" w:eastAsia="Times New Roman" w:hAnsi="Times New Roman" w:cs="Times New Roman"/>
                <w:sz w:val="28"/>
                <w:szCs w:val="28"/>
                <w:rtl/>
              </w:rPr>
              <w:t xml:space="preserve"> Fourth</w:t>
            </w:r>
          </w:p>
        </w:tc>
      </w:tr>
      <w:tr w:rsidR="00963931" w:rsidTr="00570FE0">
        <w:trPr>
          <w:trHeight w:val="1620"/>
        </w:trPr>
        <w:tc>
          <w:tcPr>
            <w:tcW w:w="137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34"/>
              <w:jc w:val="center"/>
            </w:pPr>
            <w:r>
              <w:rPr>
                <w:rFonts w:ascii="Times New Roman" w:eastAsia="Times New Roman" w:hAnsi="Times New Roman" w:cs="Times New Roman"/>
                <w:sz w:val="28"/>
                <w:szCs w:val="28"/>
                <w:rtl/>
              </w:rPr>
              <w:t>Discussion and Reports</w:t>
            </w:r>
          </w:p>
          <w:p w:rsidR="00963931" w:rsidRDefault="00963931" w:rsidP="00570FE0">
            <w:pPr>
              <w:bidi/>
              <w:ind w:right="18"/>
              <w:jc w:val="center"/>
            </w:pP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78" w:firstLine="50"/>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9"/>
              <w:jc w:val="center"/>
            </w:pPr>
            <w:r>
              <w:rPr>
                <w:rtl/>
              </w:rPr>
              <w:t xml:space="preserve"> General Concepts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Times New Roman" w:eastAsia="Times New Roman" w:hAnsi="Times New Roman" w:cs="Times New Roman"/>
                <w:sz w:val="28"/>
              </w:rPr>
              <w:t xml:space="preserve">Absorption and emission  Diffraction, dispersion, refraction, reflection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31"/>
              <w:jc w:val="center"/>
            </w:pPr>
            <w:r>
              <w:rPr>
                <w:rFonts w:ascii="Times New Roman" w:eastAsia="Times New Roman" w:hAnsi="Times New Roman" w:cs="Times New Roman"/>
                <w:sz w:val="28"/>
              </w:rPr>
              <w:t>3</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31"/>
              <w:jc w:val="center"/>
            </w:pPr>
            <w:r>
              <w:rPr>
                <w:rFonts w:ascii="Times New Roman" w:eastAsia="Times New Roman" w:hAnsi="Times New Roman" w:cs="Times New Roman"/>
                <w:sz w:val="28"/>
                <w:szCs w:val="28"/>
                <w:rtl/>
              </w:rPr>
              <w:t xml:space="preserve"> Fifth</w:t>
            </w:r>
          </w:p>
        </w:tc>
      </w:tr>
      <w:tr w:rsidR="00963931" w:rsidTr="00570FE0">
        <w:trPr>
          <w:trHeight w:val="1298"/>
        </w:trPr>
        <w:tc>
          <w:tcPr>
            <w:tcW w:w="137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34"/>
              <w:jc w:val="center"/>
            </w:pPr>
            <w:r>
              <w:rPr>
                <w:rFonts w:ascii="Times New Roman" w:eastAsia="Times New Roman" w:hAnsi="Times New Roman" w:cs="Times New Roman"/>
                <w:sz w:val="28"/>
                <w:szCs w:val="28"/>
                <w:rtl/>
              </w:rPr>
              <w:t>Discussion and Reports</w:t>
            </w:r>
          </w:p>
          <w:p w:rsidR="00963931" w:rsidRDefault="00963931" w:rsidP="00570FE0">
            <w:pPr>
              <w:bidi/>
              <w:ind w:right="18"/>
              <w:jc w:val="center"/>
            </w:pP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78" w:firstLine="50"/>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9"/>
              <w:jc w:val="center"/>
            </w:pPr>
            <w:r>
              <w:rPr>
                <w:rtl/>
              </w:rPr>
              <w:t xml:space="preserve"> General Concepts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Times New Roman" w:eastAsia="Times New Roman" w:hAnsi="Times New Roman" w:cs="Times New Roman"/>
                <w:sz w:val="28"/>
              </w:rPr>
              <w:t xml:space="preserve">Instrumentation for </w:t>
            </w:r>
          </w:p>
          <w:p w:rsidR="00963931" w:rsidRDefault="00963931" w:rsidP="00570FE0">
            <w:pPr>
              <w:ind w:left="67"/>
            </w:pPr>
            <w:r>
              <w:rPr>
                <w:rFonts w:ascii="Times New Roman" w:eastAsia="Times New Roman" w:hAnsi="Times New Roman" w:cs="Times New Roman"/>
                <w:sz w:val="28"/>
              </w:rPr>
              <w:t xml:space="preserve">Spectroscopy  </w:t>
            </w:r>
          </w:p>
          <w:p w:rsidR="00963931" w:rsidRDefault="00963931" w:rsidP="00570FE0">
            <w:pPr>
              <w:ind w:left="67"/>
            </w:pPr>
            <w:r>
              <w:rPr>
                <w:rFonts w:ascii="Times New Roman" w:eastAsia="Times New Roman" w:hAnsi="Times New Roman" w:cs="Times New Roman"/>
                <w:sz w:val="28"/>
              </w:rPr>
              <w:t xml:space="preserve">Sources  </w:t>
            </w:r>
          </w:p>
          <w:p w:rsidR="00963931" w:rsidRDefault="00963931" w:rsidP="00570FE0">
            <w:pPr>
              <w:ind w:left="67"/>
            </w:pPr>
            <w:r>
              <w:rPr>
                <w:rFonts w:ascii="Times New Roman" w:eastAsia="Times New Roman" w:hAnsi="Times New Roman" w:cs="Times New Roman"/>
                <w:sz w:val="28"/>
              </w:rPr>
              <w:t xml:space="preserve">Monochromators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31"/>
              <w:jc w:val="center"/>
            </w:pPr>
            <w:r>
              <w:rPr>
                <w:rFonts w:ascii="Times New Roman" w:eastAsia="Times New Roman" w:hAnsi="Times New Roman" w:cs="Times New Roman"/>
                <w:sz w:val="28"/>
              </w:rPr>
              <w:t>3</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29"/>
              <w:jc w:val="center"/>
            </w:pPr>
            <w:r>
              <w:rPr>
                <w:rFonts w:ascii="Times New Roman" w:eastAsia="Times New Roman" w:hAnsi="Times New Roman" w:cs="Times New Roman"/>
                <w:sz w:val="28"/>
                <w:szCs w:val="28"/>
                <w:rtl/>
              </w:rPr>
              <w:t xml:space="preserve"> Sixth</w:t>
            </w:r>
          </w:p>
        </w:tc>
      </w:tr>
      <w:tr w:rsidR="00963931" w:rsidTr="00570FE0">
        <w:trPr>
          <w:trHeight w:val="975"/>
        </w:trPr>
        <w:tc>
          <w:tcPr>
            <w:tcW w:w="137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34"/>
              <w:jc w:val="center"/>
            </w:pPr>
            <w:r>
              <w:rPr>
                <w:rFonts w:ascii="Times New Roman" w:eastAsia="Times New Roman" w:hAnsi="Times New Roman" w:cs="Times New Roman"/>
                <w:sz w:val="28"/>
                <w:szCs w:val="28"/>
                <w:rtl/>
              </w:rPr>
              <w:t>Discussion and Reports</w:t>
            </w:r>
          </w:p>
          <w:p w:rsidR="00963931" w:rsidRDefault="00963931" w:rsidP="00570FE0">
            <w:pPr>
              <w:bidi/>
              <w:ind w:right="18"/>
              <w:jc w:val="center"/>
            </w:pP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78" w:firstLine="50"/>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9"/>
              <w:jc w:val="center"/>
            </w:pPr>
            <w:r>
              <w:rPr>
                <w:rtl/>
              </w:rPr>
              <w:t xml:space="preserve"> General Concepts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Times New Roman" w:eastAsia="Times New Roman" w:hAnsi="Times New Roman" w:cs="Times New Roman"/>
                <w:sz w:val="28"/>
              </w:rPr>
              <w:t xml:space="preserve">Sampling  </w:t>
            </w:r>
          </w:p>
          <w:p w:rsidR="00963931" w:rsidRDefault="00963931" w:rsidP="00570FE0">
            <w:pPr>
              <w:ind w:left="67"/>
            </w:pPr>
            <w:r>
              <w:rPr>
                <w:rFonts w:ascii="Times New Roman" w:eastAsia="Times New Roman" w:hAnsi="Times New Roman" w:cs="Times New Roman"/>
                <w:sz w:val="28"/>
              </w:rPr>
              <w:t xml:space="preserve">Detectors  </w:t>
            </w:r>
          </w:p>
          <w:p w:rsidR="00963931" w:rsidRDefault="00963931" w:rsidP="00570FE0">
            <w:pPr>
              <w:ind w:left="67"/>
            </w:pPr>
            <w:r>
              <w:rPr>
                <w:rFonts w:ascii="Times New Roman" w:eastAsia="Times New Roman" w:hAnsi="Times New Roman" w:cs="Times New Roman"/>
                <w:sz w:val="28"/>
              </w:rPr>
              <w:t xml:space="preserve">Signal processing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31"/>
              <w:jc w:val="center"/>
            </w:pPr>
            <w:r>
              <w:rPr>
                <w:rFonts w:ascii="Times New Roman" w:eastAsia="Times New Roman" w:hAnsi="Times New Roman" w:cs="Times New Roman"/>
                <w:sz w:val="28"/>
              </w:rPr>
              <w:t>3</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29"/>
              <w:jc w:val="center"/>
            </w:pPr>
            <w:r>
              <w:rPr>
                <w:rFonts w:ascii="Times New Roman" w:eastAsia="Times New Roman" w:hAnsi="Times New Roman" w:cs="Times New Roman"/>
                <w:sz w:val="28"/>
                <w:szCs w:val="28"/>
                <w:rtl/>
              </w:rPr>
              <w:t xml:space="preserve"> Seventh</w:t>
            </w:r>
          </w:p>
        </w:tc>
      </w:tr>
      <w:tr w:rsidR="00963931" w:rsidTr="00570FE0">
        <w:trPr>
          <w:trHeight w:val="1944"/>
        </w:trPr>
        <w:tc>
          <w:tcPr>
            <w:tcW w:w="137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34"/>
              <w:jc w:val="center"/>
            </w:pPr>
            <w:r>
              <w:rPr>
                <w:rFonts w:ascii="Times New Roman" w:eastAsia="Times New Roman" w:hAnsi="Times New Roman" w:cs="Times New Roman"/>
                <w:sz w:val="28"/>
                <w:szCs w:val="28"/>
                <w:rtl/>
              </w:rPr>
              <w:lastRenderedPageBreak/>
              <w:t>Discussion and Reports</w:t>
            </w:r>
          </w:p>
          <w:p w:rsidR="00963931" w:rsidRDefault="00963931" w:rsidP="00570FE0">
            <w:pPr>
              <w:bidi/>
              <w:ind w:right="18"/>
              <w:jc w:val="center"/>
            </w:pP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78" w:firstLine="50"/>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9"/>
              <w:jc w:val="center"/>
            </w:pPr>
            <w:r>
              <w:rPr>
                <w:rtl/>
              </w:rPr>
              <w:t xml:space="preserve"> General Concepts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Times New Roman" w:eastAsia="Times New Roman" w:hAnsi="Times New Roman" w:cs="Times New Roman"/>
                <w:sz w:val="28"/>
              </w:rPr>
              <w:t xml:space="preserve">UV-Visible </w:t>
            </w:r>
          </w:p>
          <w:p w:rsidR="00963931" w:rsidRDefault="00963931" w:rsidP="00570FE0">
            <w:pPr>
              <w:ind w:left="67"/>
            </w:pPr>
            <w:r>
              <w:rPr>
                <w:rFonts w:ascii="Times New Roman" w:eastAsia="Times New Roman" w:hAnsi="Times New Roman" w:cs="Times New Roman"/>
                <w:sz w:val="28"/>
              </w:rPr>
              <w:t xml:space="preserve">Molecular </w:t>
            </w:r>
          </w:p>
          <w:p w:rsidR="00963931" w:rsidRDefault="00963931" w:rsidP="00570FE0">
            <w:pPr>
              <w:ind w:left="67"/>
            </w:pPr>
            <w:r>
              <w:rPr>
                <w:rFonts w:ascii="Times New Roman" w:eastAsia="Times New Roman" w:hAnsi="Times New Roman" w:cs="Times New Roman"/>
                <w:sz w:val="28"/>
              </w:rPr>
              <w:t xml:space="preserve">(Electronic) </w:t>
            </w:r>
          </w:p>
          <w:p w:rsidR="00963931" w:rsidRDefault="00963931" w:rsidP="00570FE0">
            <w:pPr>
              <w:ind w:left="67"/>
            </w:pPr>
            <w:r>
              <w:rPr>
                <w:rFonts w:ascii="Times New Roman" w:eastAsia="Times New Roman" w:hAnsi="Times New Roman" w:cs="Times New Roman"/>
                <w:sz w:val="28"/>
              </w:rPr>
              <w:t xml:space="preserve">Spectroscopy  </w:t>
            </w:r>
          </w:p>
          <w:p w:rsidR="00963931" w:rsidRDefault="00963931" w:rsidP="00570FE0">
            <w:pPr>
              <w:ind w:left="67"/>
            </w:pPr>
            <w:r>
              <w:rPr>
                <w:rFonts w:ascii="Times New Roman" w:eastAsia="Times New Roman" w:hAnsi="Times New Roman" w:cs="Times New Roman"/>
                <w:sz w:val="28"/>
              </w:rPr>
              <w:t xml:space="preserve">Terms  </w:t>
            </w:r>
          </w:p>
          <w:p w:rsidR="00963931" w:rsidRDefault="00963931" w:rsidP="00570FE0">
            <w:pPr>
              <w:ind w:left="67"/>
            </w:pPr>
            <w:r>
              <w:rPr>
                <w:rFonts w:ascii="Times New Roman" w:eastAsia="Times New Roman" w:hAnsi="Times New Roman" w:cs="Times New Roman"/>
                <w:sz w:val="28"/>
              </w:rPr>
              <w:t xml:space="preserve">Theory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31"/>
              <w:jc w:val="center"/>
            </w:pPr>
            <w:r>
              <w:rPr>
                <w:rFonts w:ascii="Times New Roman" w:eastAsia="Times New Roman" w:hAnsi="Times New Roman" w:cs="Times New Roman"/>
                <w:sz w:val="28"/>
              </w:rPr>
              <w:t>3</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31"/>
              <w:jc w:val="center"/>
            </w:pPr>
            <w:r>
              <w:rPr>
                <w:rFonts w:ascii="Times New Roman" w:eastAsia="Times New Roman" w:hAnsi="Times New Roman" w:cs="Times New Roman"/>
                <w:sz w:val="28"/>
                <w:szCs w:val="28"/>
                <w:rtl/>
              </w:rPr>
              <w:t xml:space="preserve"> Eighth</w:t>
            </w:r>
          </w:p>
        </w:tc>
      </w:tr>
    </w:tbl>
    <w:p w:rsidR="00963931" w:rsidRDefault="00963931" w:rsidP="00963931">
      <w:pPr>
        <w:spacing w:after="136"/>
        <w:ind w:left="-1440" w:right="10912"/>
      </w:pPr>
      <w:r>
        <w:rPr>
          <w:noProof/>
        </w:rPr>
        <mc:AlternateContent>
          <mc:Choice Requires="wpg">
            <w:drawing>
              <wp:anchor distT="0" distB="0" distL="114300" distR="114300" simplePos="0" relativeHeight="251717632" behindDoc="0" locked="0" layoutInCell="1" allowOverlap="1" wp14:anchorId="789856FD" wp14:editId="074E0D84">
                <wp:simplePos x="0" y="0"/>
                <wp:positionH relativeFrom="page">
                  <wp:posOffset>304800</wp:posOffset>
                </wp:positionH>
                <wp:positionV relativeFrom="page">
                  <wp:posOffset>342850</wp:posOffset>
                </wp:positionV>
                <wp:extent cx="38100" cy="9373870"/>
                <wp:effectExtent l="0" t="0" r="0" b="0"/>
                <wp:wrapTopAndBottom/>
                <wp:docPr id="292679" name="Group 292679"/>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7817" name="Shape 437817"/>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2293E4B0" id="Group 292679" o:spid="_x0000_s1026" style="position:absolute;margin-left:24pt;margin-top:27pt;width:3pt;height:738.1pt;z-index:251717632;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">
                <v:shape id="Shape 437817"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18656" behindDoc="0" locked="0" layoutInCell="1" allowOverlap="1" wp14:anchorId="5869401E" wp14:editId="58CD9D75">
                <wp:simplePos x="0" y="0"/>
                <wp:positionH relativeFrom="page">
                  <wp:posOffset>7430770</wp:posOffset>
                </wp:positionH>
                <wp:positionV relativeFrom="page">
                  <wp:posOffset>342850</wp:posOffset>
                </wp:positionV>
                <wp:extent cx="38100" cy="9373870"/>
                <wp:effectExtent l="0" t="0" r="0" b="0"/>
                <wp:wrapSquare wrapText="bothSides"/>
                <wp:docPr id="292680" name="Group 292680"/>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7819" name="Shape 437819"/>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1080D58A" id="Group 292680" o:spid="_x0000_s1026" style="position:absolute;margin-left:585.1pt;margin-top:27pt;width:3pt;height:738.1pt;z-index:251718656;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">
                <v:shape id="Shape 437819"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" path="m,l38100,r,9373870l,9373870,,e" fillcolor="#002060" stroked="f" strokeweight="0">
                  <v:stroke miterlimit="83231f" joinstyle="miter"/>
                  <v:path arrowok="t" textboxrect="0,0,38100,9373870"/>
                </v:shape>
                <w10:wrap type="square" anchorx="page" anchory="page"/>
              </v:group>
            </w:pict>
          </mc:Fallback>
        </mc:AlternateContent>
      </w:r>
    </w:p>
    <w:tbl>
      <w:tblPr>
        <w:tblStyle w:val="TableGrid"/>
        <w:tblW w:w="9349" w:type="dxa"/>
        <w:tblInd w:w="6" w:type="dxa"/>
        <w:tblCellMar>
          <w:top w:w="9" w:type="dxa"/>
          <w:left w:w="41" w:type="dxa"/>
        </w:tblCellMar>
        <w:tblLook w:val="04A0" w:firstRow="1" w:lastRow="0" w:firstColumn="1" w:lastColumn="0" w:noHBand="0" w:noVBand="1"/>
      </w:tblPr>
      <w:tblGrid>
        <w:gridCol w:w="1785"/>
        <w:gridCol w:w="1848"/>
        <w:gridCol w:w="1466"/>
        <w:gridCol w:w="2364"/>
        <w:gridCol w:w="932"/>
        <w:gridCol w:w="1436"/>
      </w:tblGrid>
      <w:tr w:rsidR="00963931" w:rsidTr="00570FE0">
        <w:trPr>
          <w:trHeight w:val="975"/>
        </w:trPr>
        <w:tc>
          <w:tcPr>
            <w:tcW w:w="137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46"/>
              <w:jc w:val="center"/>
            </w:pPr>
            <w:r>
              <w:rPr>
                <w:rFonts w:ascii="Times New Roman" w:eastAsia="Times New Roman" w:hAnsi="Times New Roman" w:cs="Times New Roman"/>
                <w:sz w:val="28"/>
                <w:szCs w:val="28"/>
                <w:rtl/>
              </w:rPr>
              <w:t>Discussion and Reports</w:t>
            </w:r>
          </w:p>
          <w:p w:rsidR="00963931" w:rsidRDefault="00963931" w:rsidP="00570FE0">
            <w:pPr>
              <w:bidi/>
              <w:ind w:right="5"/>
              <w:jc w:val="center"/>
            </w:pP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78" w:firstLine="50"/>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7"/>
              <w:jc w:val="center"/>
            </w:pPr>
            <w:r>
              <w:rPr>
                <w:rtl/>
              </w:rPr>
              <w:t xml:space="preserve"> General Concepts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Times New Roman" w:eastAsia="Times New Roman" w:hAnsi="Times New Roman" w:cs="Times New Roman"/>
                <w:sz w:val="28"/>
              </w:rPr>
              <w:t xml:space="preserve">Quantitative and qualitative aspects  Applications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43"/>
              <w:jc w:val="center"/>
            </w:pPr>
            <w:r>
              <w:rPr>
                <w:rFonts w:ascii="Times New Roman" w:eastAsia="Times New Roman" w:hAnsi="Times New Roman" w:cs="Times New Roman"/>
                <w:sz w:val="28"/>
              </w:rPr>
              <w:t>3</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16"/>
              <w:jc w:val="center"/>
            </w:pPr>
            <w:r>
              <w:rPr>
                <w:rFonts w:ascii="Times New Roman" w:eastAsia="Times New Roman" w:hAnsi="Times New Roman" w:cs="Times New Roman"/>
                <w:sz w:val="28"/>
                <w:szCs w:val="28"/>
                <w:rtl/>
              </w:rPr>
              <w:t xml:space="preserve"> Ninth</w:t>
            </w:r>
          </w:p>
        </w:tc>
      </w:tr>
      <w:tr w:rsidR="00963931" w:rsidTr="00570FE0">
        <w:trPr>
          <w:trHeight w:val="1620"/>
        </w:trPr>
        <w:tc>
          <w:tcPr>
            <w:tcW w:w="137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46"/>
              <w:jc w:val="center"/>
            </w:pPr>
            <w:r>
              <w:rPr>
                <w:rFonts w:ascii="Times New Roman" w:eastAsia="Times New Roman" w:hAnsi="Times New Roman" w:cs="Times New Roman"/>
                <w:sz w:val="28"/>
                <w:szCs w:val="28"/>
                <w:rtl/>
              </w:rPr>
              <w:t>Discussion and Reports</w:t>
            </w:r>
          </w:p>
          <w:p w:rsidR="00963931" w:rsidRDefault="00963931" w:rsidP="00570FE0">
            <w:pPr>
              <w:bidi/>
              <w:ind w:right="5"/>
              <w:jc w:val="center"/>
            </w:pP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78" w:firstLine="50"/>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7"/>
              <w:jc w:val="center"/>
            </w:pPr>
            <w:r>
              <w:rPr>
                <w:rtl/>
              </w:rPr>
              <w:t xml:space="preserve"> General Concepts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Times New Roman" w:eastAsia="Times New Roman" w:hAnsi="Times New Roman" w:cs="Times New Roman"/>
                <w:sz w:val="28"/>
              </w:rPr>
              <w:t xml:space="preserve">Atomic </w:t>
            </w:r>
          </w:p>
          <w:p w:rsidR="00963931" w:rsidRDefault="00963931" w:rsidP="00570FE0">
            <w:pPr>
              <w:ind w:left="67"/>
            </w:pPr>
            <w:r>
              <w:rPr>
                <w:rFonts w:ascii="Times New Roman" w:eastAsia="Times New Roman" w:hAnsi="Times New Roman" w:cs="Times New Roman"/>
                <w:sz w:val="28"/>
              </w:rPr>
              <w:t xml:space="preserve">Spectroscopy  </w:t>
            </w:r>
          </w:p>
          <w:p w:rsidR="00963931" w:rsidRDefault="00963931" w:rsidP="00570FE0">
            <w:pPr>
              <w:ind w:left="67"/>
            </w:pPr>
            <w:r>
              <w:rPr>
                <w:rFonts w:ascii="Times New Roman" w:eastAsia="Times New Roman" w:hAnsi="Times New Roman" w:cs="Times New Roman"/>
                <w:sz w:val="28"/>
              </w:rPr>
              <w:t xml:space="preserve">Terms  </w:t>
            </w:r>
          </w:p>
          <w:p w:rsidR="00963931" w:rsidRDefault="00963931" w:rsidP="00570FE0">
            <w:pPr>
              <w:ind w:left="67"/>
            </w:pPr>
            <w:r>
              <w:rPr>
                <w:rFonts w:ascii="Times New Roman" w:eastAsia="Times New Roman" w:hAnsi="Times New Roman" w:cs="Times New Roman"/>
                <w:sz w:val="28"/>
              </w:rPr>
              <w:t xml:space="preserve">Theory  </w:t>
            </w:r>
          </w:p>
          <w:p w:rsidR="00963931" w:rsidRDefault="00963931" w:rsidP="00570FE0">
            <w:pPr>
              <w:ind w:left="67"/>
            </w:pPr>
            <w:r>
              <w:rPr>
                <w:rFonts w:ascii="Times New Roman" w:eastAsia="Times New Roman" w:hAnsi="Times New Roman" w:cs="Times New Roman"/>
                <w:sz w:val="28"/>
              </w:rPr>
              <w:t xml:space="preserve">Instrumentation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43"/>
              <w:jc w:val="center"/>
            </w:pPr>
            <w:r>
              <w:rPr>
                <w:rFonts w:ascii="Times New Roman" w:eastAsia="Times New Roman" w:hAnsi="Times New Roman" w:cs="Times New Roman"/>
                <w:sz w:val="28"/>
              </w:rPr>
              <w:t>3</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16"/>
              <w:jc w:val="center"/>
            </w:pPr>
            <w:r>
              <w:rPr>
                <w:rFonts w:ascii="Times New Roman" w:eastAsia="Times New Roman" w:hAnsi="Times New Roman" w:cs="Times New Roman"/>
                <w:sz w:val="28"/>
                <w:szCs w:val="28"/>
                <w:rtl/>
              </w:rPr>
              <w:t xml:space="preserve"> Tenth</w:t>
            </w:r>
          </w:p>
        </w:tc>
      </w:tr>
      <w:tr w:rsidR="00963931" w:rsidTr="00570FE0">
        <w:trPr>
          <w:trHeight w:val="854"/>
        </w:trPr>
        <w:tc>
          <w:tcPr>
            <w:tcW w:w="137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46"/>
              <w:jc w:val="center"/>
            </w:pPr>
            <w:r>
              <w:rPr>
                <w:rFonts w:ascii="Times New Roman" w:eastAsia="Times New Roman" w:hAnsi="Times New Roman" w:cs="Times New Roman"/>
                <w:sz w:val="28"/>
                <w:szCs w:val="28"/>
                <w:rtl/>
              </w:rPr>
              <w:t>Discussion and Reports</w:t>
            </w:r>
          </w:p>
          <w:p w:rsidR="00963931" w:rsidRDefault="00963931" w:rsidP="00570FE0">
            <w:pPr>
              <w:bidi/>
              <w:ind w:right="5"/>
              <w:jc w:val="center"/>
            </w:pP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78" w:firstLine="50"/>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7"/>
              <w:jc w:val="center"/>
            </w:pPr>
            <w:r>
              <w:rPr>
                <w:rtl/>
              </w:rPr>
              <w:t xml:space="preserve"> General Concepts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spacing w:after="172"/>
              <w:ind w:left="67"/>
            </w:pPr>
            <w:r>
              <w:rPr>
                <w:rFonts w:ascii="Times New Roman" w:eastAsia="Times New Roman" w:hAnsi="Times New Roman" w:cs="Times New Roman"/>
                <w:sz w:val="28"/>
              </w:rPr>
              <w:t xml:space="preserve">Immunology </w:t>
            </w:r>
          </w:p>
          <w:p w:rsidR="00963931" w:rsidRDefault="00963931" w:rsidP="00570FE0">
            <w:pPr>
              <w:ind w:left="787"/>
            </w:pPr>
            <w:r>
              <w:rPr>
                <w:rFonts w:ascii="Times New Roman" w:eastAsia="Times New Roman" w:hAnsi="Times New Roman" w:cs="Times New Roman"/>
                <w:sz w:val="28"/>
              </w:rPr>
              <w:t xml:space="preserve">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43"/>
              <w:jc w:val="center"/>
            </w:pPr>
            <w:r>
              <w:rPr>
                <w:rFonts w:ascii="Times New Roman" w:eastAsia="Times New Roman" w:hAnsi="Times New Roman" w:cs="Times New Roman"/>
                <w:sz w:val="28"/>
              </w:rPr>
              <w:t>3</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4"/>
              <w:jc w:val="right"/>
            </w:pPr>
            <w:r>
              <w:rPr>
                <w:rFonts w:ascii="Times New Roman" w:eastAsia="Times New Roman" w:hAnsi="Times New Roman" w:cs="Times New Roman"/>
                <w:sz w:val="28"/>
                <w:szCs w:val="28"/>
                <w:rtl/>
              </w:rPr>
              <w:t xml:space="preserve"> Eleventh</w:t>
            </w:r>
          </w:p>
        </w:tc>
      </w:tr>
      <w:tr w:rsidR="00963931" w:rsidTr="00570FE0">
        <w:trPr>
          <w:trHeight w:val="1942"/>
        </w:trPr>
        <w:tc>
          <w:tcPr>
            <w:tcW w:w="137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46"/>
              <w:jc w:val="center"/>
            </w:pPr>
            <w:r>
              <w:rPr>
                <w:rFonts w:ascii="Times New Roman" w:eastAsia="Times New Roman" w:hAnsi="Times New Roman" w:cs="Times New Roman"/>
                <w:sz w:val="28"/>
                <w:szCs w:val="28"/>
                <w:rtl/>
              </w:rPr>
              <w:t>Discussion and Reports</w:t>
            </w:r>
          </w:p>
          <w:p w:rsidR="00963931" w:rsidRDefault="00963931" w:rsidP="00570FE0">
            <w:pPr>
              <w:bidi/>
              <w:ind w:right="5"/>
              <w:jc w:val="center"/>
            </w:pP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78" w:firstLine="50"/>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7"/>
              <w:jc w:val="center"/>
            </w:pPr>
            <w:r>
              <w:rPr>
                <w:rtl/>
              </w:rPr>
              <w:t xml:space="preserve"> General Concepts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spacing w:line="238" w:lineRule="auto"/>
              <w:ind w:left="67" w:right="396"/>
            </w:pPr>
            <w:r>
              <w:rPr>
                <w:rFonts w:ascii="Times New Roman" w:eastAsia="Times New Roman" w:hAnsi="Times New Roman" w:cs="Times New Roman"/>
                <w:sz w:val="28"/>
              </w:rPr>
              <w:t xml:space="preserve">Sampling  Atomic </w:t>
            </w:r>
          </w:p>
          <w:p w:rsidR="00963931" w:rsidRDefault="00963931" w:rsidP="00570FE0">
            <w:pPr>
              <w:ind w:left="67"/>
            </w:pPr>
            <w:r>
              <w:rPr>
                <w:rFonts w:ascii="Times New Roman" w:eastAsia="Times New Roman" w:hAnsi="Times New Roman" w:cs="Times New Roman"/>
                <w:sz w:val="28"/>
              </w:rPr>
              <w:t xml:space="preserve">absorption/emission spectroscopy  Inductively coupled plasma spectroscopy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43"/>
              <w:jc w:val="center"/>
            </w:pPr>
            <w:r>
              <w:rPr>
                <w:rFonts w:ascii="Times New Roman" w:eastAsia="Times New Roman" w:hAnsi="Times New Roman" w:cs="Times New Roman"/>
                <w:sz w:val="28"/>
              </w:rPr>
              <w:t>3</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16"/>
              <w:jc w:val="center"/>
            </w:pPr>
            <w:r>
              <w:rPr>
                <w:rFonts w:ascii="Times New Roman" w:eastAsia="Times New Roman" w:hAnsi="Times New Roman" w:cs="Times New Roman"/>
                <w:sz w:val="28"/>
                <w:szCs w:val="28"/>
                <w:rtl/>
              </w:rPr>
              <w:t xml:space="preserve"> Twelfth</w:t>
            </w:r>
          </w:p>
        </w:tc>
      </w:tr>
      <w:tr w:rsidR="00963931" w:rsidTr="00570FE0">
        <w:trPr>
          <w:trHeight w:val="2264"/>
        </w:trPr>
        <w:tc>
          <w:tcPr>
            <w:tcW w:w="137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46"/>
              <w:jc w:val="center"/>
            </w:pPr>
            <w:r>
              <w:rPr>
                <w:rFonts w:ascii="Times New Roman" w:eastAsia="Times New Roman" w:hAnsi="Times New Roman" w:cs="Times New Roman"/>
                <w:sz w:val="28"/>
                <w:szCs w:val="28"/>
                <w:rtl/>
              </w:rPr>
              <w:t>Discussion and Reports</w:t>
            </w:r>
          </w:p>
          <w:p w:rsidR="00963931" w:rsidRDefault="00963931" w:rsidP="00570FE0">
            <w:pPr>
              <w:bidi/>
              <w:ind w:right="5"/>
              <w:jc w:val="center"/>
            </w:pP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61" w:right="321" w:hanging="61"/>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7"/>
              <w:jc w:val="center"/>
            </w:pPr>
            <w:r>
              <w:rPr>
                <w:rtl/>
              </w:rPr>
              <w:t xml:space="preserve"> General Concepts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Times New Roman" w:eastAsia="Times New Roman" w:hAnsi="Times New Roman" w:cs="Times New Roman"/>
                <w:sz w:val="28"/>
              </w:rPr>
              <w:t xml:space="preserve">Chromatographic </w:t>
            </w:r>
          </w:p>
          <w:p w:rsidR="00963931" w:rsidRDefault="00963931" w:rsidP="00570FE0">
            <w:pPr>
              <w:ind w:left="67"/>
            </w:pPr>
            <w:r>
              <w:rPr>
                <w:rFonts w:ascii="Times New Roman" w:eastAsia="Times New Roman" w:hAnsi="Times New Roman" w:cs="Times New Roman"/>
                <w:sz w:val="28"/>
              </w:rPr>
              <w:t xml:space="preserve">Methods (Chem340 </w:t>
            </w:r>
          </w:p>
          <w:p w:rsidR="00963931" w:rsidRDefault="00963931" w:rsidP="00570FE0">
            <w:pPr>
              <w:ind w:left="67"/>
            </w:pPr>
            <w:r>
              <w:rPr>
                <w:rFonts w:ascii="Times New Roman" w:eastAsia="Times New Roman" w:hAnsi="Times New Roman" w:cs="Times New Roman"/>
                <w:sz w:val="28"/>
              </w:rPr>
              <w:t xml:space="preserve">Redux)  </w:t>
            </w:r>
          </w:p>
          <w:p w:rsidR="00963931" w:rsidRDefault="00963931" w:rsidP="00570FE0">
            <w:pPr>
              <w:spacing w:line="237" w:lineRule="auto"/>
              <w:ind w:left="67" w:right="252"/>
            </w:pPr>
            <w:r>
              <w:rPr>
                <w:rFonts w:ascii="Times New Roman" w:eastAsia="Times New Roman" w:hAnsi="Times New Roman" w:cs="Times New Roman"/>
                <w:sz w:val="28"/>
              </w:rPr>
              <w:t xml:space="preserve">Classification  Rate theory and solute migration  </w:t>
            </w:r>
          </w:p>
          <w:p w:rsidR="00963931" w:rsidRDefault="00963931" w:rsidP="00570FE0">
            <w:pPr>
              <w:ind w:left="53"/>
            </w:pPr>
            <w:r>
              <w:rPr>
                <w:rFonts w:ascii="Times New Roman" w:eastAsia="Times New Roman" w:hAnsi="Times New Roman" w:cs="Times New Roman"/>
                <w:sz w:val="28"/>
              </w:rPr>
              <w:t xml:space="preserve">Column efficiency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43"/>
              <w:jc w:val="center"/>
            </w:pPr>
            <w:r>
              <w:rPr>
                <w:rFonts w:ascii="Times New Roman" w:eastAsia="Times New Roman" w:hAnsi="Times New Roman" w:cs="Times New Roman"/>
                <w:sz w:val="28"/>
              </w:rPr>
              <w:t>3</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97"/>
            </w:pPr>
            <w:r>
              <w:rPr>
                <w:rFonts w:ascii="Times New Roman" w:eastAsia="Times New Roman" w:hAnsi="Times New Roman" w:cs="Times New Roman"/>
                <w:sz w:val="28"/>
                <w:szCs w:val="28"/>
                <w:rtl/>
              </w:rPr>
              <w:t xml:space="preserve"> Thirteenth</w:t>
            </w:r>
          </w:p>
        </w:tc>
      </w:tr>
      <w:tr w:rsidR="00963931" w:rsidTr="00570FE0">
        <w:trPr>
          <w:trHeight w:val="1942"/>
        </w:trPr>
        <w:tc>
          <w:tcPr>
            <w:tcW w:w="137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46"/>
              <w:jc w:val="center"/>
            </w:pPr>
            <w:r>
              <w:rPr>
                <w:rFonts w:ascii="Times New Roman" w:eastAsia="Times New Roman" w:hAnsi="Times New Roman" w:cs="Times New Roman"/>
                <w:sz w:val="28"/>
                <w:szCs w:val="28"/>
                <w:rtl/>
              </w:rPr>
              <w:t>Discussion and Reports</w:t>
            </w:r>
          </w:p>
          <w:p w:rsidR="00963931" w:rsidRDefault="00963931" w:rsidP="00570FE0">
            <w:pPr>
              <w:bidi/>
              <w:ind w:right="5"/>
              <w:jc w:val="center"/>
            </w:pP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78" w:firstLine="50"/>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7"/>
              <w:jc w:val="center"/>
            </w:pPr>
            <w:r>
              <w:rPr>
                <w:rtl/>
              </w:rPr>
              <w:t xml:space="preserve"> General Concepts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spacing w:line="239" w:lineRule="auto"/>
              <w:ind w:left="67"/>
            </w:pPr>
            <w:r>
              <w:rPr>
                <w:rFonts w:ascii="Times New Roman" w:eastAsia="Times New Roman" w:hAnsi="Times New Roman" w:cs="Times New Roman"/>
                <w:sz w:val="28"/>
              </w:rPr>
              <w:t xml:space="preserve">van Deempter relationship  </w:t>
            </w:r>
          </w:p>
          <w:p w:rsidR="00963931" w:rsidRDefault="00963931" w:rsidP="00570FE0">
            <w:pPr>
              <w:ind w:left="67"/>
              <w:jc w:val="both"/>
            </w:pPr>
            <w:r>
              <w:rPr>
                <w:rFonts w:ascii="Times New Roman" w:eastAsia="Times New Roman" w:hAnsi="Times New Roman" w:cs="Times New Roman"/>
                <w:sz w:val="28"/>
              </w:rPr>
              <w:t xml:space="preserve">Gas chromatography  </w:t>
            </w:r>
          </w:p>
          <w:p w:rsidR="00963931" w:rsidRDefault="00963931" w:rsidP="00570FE0">
            <w:pPr>
              <w:ind w:left="67"/>
            </w:pPr>
            <w:r>
              <w:rPr>
                <w:rFonts w:ascii="Times New Roman" w:eastAsia="Times New Roman" w:hAnsi="Times New Roman" w:cs="Times New Roman"/>
                <w:sz w:val="28"/>
              </w:rPr>
              <w:t xml:space="preserve">Instrumentation  </w:t>
            </w:r>
          </w:p>
          <w:p w:rsidR="00963931" w:rsidRDefault="00963931" w:rsidP="00570FE0">
            <w:pPr>
              <w:ind w:left="67"/>
            </w:pPr>
            <w:r>
              <w:rPr>
                <w:rFonts w:ascii="Times New Roman" w:eastAsia="Times New Roman" w:hAnsi="Times New Roman" w:cs="Times New Roman"/>
                <w:sz w:val="28"/>
              </w:rPr>
              <w:t xml:space="preserve">Applications  </w:t>
            </w:r>
          </w:p>
          <w:p w:rsidR="00963931" w:rsidRDefault="00963931" w:rsidP="00570FE0">
            <w:pPr>
              <w:ind w:left="67"/>
            </w:pPr>
            <w:r>
              <w:rPr>
                <w:rFonts w:ascii="Times New Roman" w:eastAsia="Times New Roman" w:hAnsi="Times New Roman" w:cs="Times New Roman"/>
                <w:sz w:val="28"/>
              </w:rPr>
              <w:t xml:space="preserve">HPLC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43"/>
              <w:jc w:val="center"/>
            </w:pPr>
            <w:r>
              <w:rPr>
                <w:rFonts w:ascii="Times New Roman" w:eastAsia="Times New Roman" w:hAnsi="Times New Roman" w:cs="Times New Roman"/>
                <w:sz w:val="28"/>
              </w:rPr>
              <w:t>3</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97"/>
            </w:pPr>
            <w:r>
              <w:rPr>
                <w:rFonts w:ascii="Times New Roman" w:eastAsia="Times New Roman" w:hAnsi="Times New Roman" w:cs="Times New Roman"/>
                <w:sz w:val="28"/>
                <w:szCs w:val="28"/>
                <w:rtl/>
              </w:rPr>
              <w:t xml:space="preserve"> Fourteenth</w:t>
            </w:r>
          </w:p>
        </w:tc>
      </w:tr>
      <w:tr w:rsidR="00963931" w:rsidTr="00570FE0">
        <w:trPr>
          <w:trHeight w:val="978"/>
        </w:trPr>
        <w:tc>
          <w:tcPr>
            <w:tcW w:w="137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46"/>
              <w:jc w:val="center"/>
            </w:pPr>
            <w:r>
              <w:rPr>
                <w:rFonts w:ascii="Times New Roman" w:eastAsia="Times New Roman" w:hAnsi="Times New Roman" w:cs="Times New Roman"/>
                <w:sz w:val="28"/>
                <w:szCs w:val="28"/>
                <w:rtl/>
              </w:rPr>
              <w:t>Discussion and Reports</w:t>
            </w:r>
          </w:p>
          <w:p w:rsidR="00963931" w:rsidRDefault="00963931" w:rsidP="00570FE0">
            <w:pPr>
              <w:bidi/>
              <w:ind w:right="5"/>
              <w:jc w:val="center"/>
            </w:pP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78" w:firstLine="50"/>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7"/>
              <w:jc w:val="center"/>
            </w:pPr>
            <w:r>
              <w:rPr>
                <w:rtl/>
              </w:rPr>
              <w:t xml:space="preserve"> General Concepts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Times New Roman" w:eastAsia="Times New Roman" w:hAnsi="Times New Roman" w:cs="Times New Roman"/>
                <w:sz w:val="28"/>
              </w:rPr>
              <w:t xml:space="preserve">Exam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43"/>
              <w:jc w:val="center"/>
            </w:pPr>
            <w:r>
              <w:rPr>
                <w:rFonts w:ascii="Times New Roman" w:eastAsia="Times New Roman" w:hAnsi="Times New Roman" w:cs="Times New Roman"/>
                <w:sz w:val="28"/>
              </w:rPr>
              <w:t>3</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96" w:right="384" w:hanging="96"/>
              <w:jc w:val="both"/>
            </w:pPr>
            <w:r>
              <w:rPr>
                <w:rFonts w:ascii="Times New Roman" w:eastAsia="Times New Roman" w:hAnsi="Times New Roman" w:cs="Times New Roman"/>
                <w:sz w:val="28"/>
                <w:szCs w:val="28"/>
                <w:rtl/>
              </w:rPr>
              <w:t>Fifteenth</w:t>
            </w:r>
          </w:p>
        </w:tc>
      </w:tr>
      <w:tr w:rsidR="00963931" w:rsidTr="00570FE0">
        <w:trPr>
          <w:trHeight w:val="493"/>
        </w:trPr>
        <w:tc>
          <w:tcPr>
            <w:tcW w:w="9349" w:type="dxa"/>
            <w:gridSpan w:val="6"/>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463"/>
            </w:pPr>
            <w:r>
              <w:rPr>
                <w:rFonts w:ascii="Times New Roman" w:eastAsia="Times New Roman" w:hAnsi="Times New Roman" w:cs="Times New Roman"/>
                <w:b/>
                <w:bCs/>
                <w:sz w:val="28"/>
                <w:szCs w:val="28"/>
              </w:rPr>
              <w:lastRenderedPageBreak/>
              <w:t xml:space="preserve">1. Course Structure (Practical) </w:t>
            </w:r>
          </w:p>
        </w:tc>
      </w:tr>
      <w:tr w:rsidR="00963931" w:rsidTr="00570FE0">
        <w:trPr>
          <w:trHeight w:val="749"/>
        </w:trPr>
        <w:tc>
          <w:tcPr>
            <w:tcW w:w="1372"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right="369" w:firstLine="68"/>
              <w:jc w:val="both"/>
            </w:pPr>
            <w:r>
              <w:rPr>
                <w:rFonts w:ascii="Times New Roman" w:eastAsia="Times New Roman" w:hAnsi="Times New Roman" w:cs="Times New Roman"/>
                <w:b/>
                <w:bCs/>
                <w:sz w:val="28"/>
                <w:szCs w:val="28"/>
                <w:rtl/>
              </w:rPr>
              <w:t>assessment Method</w:t>
            </w:r>
          </w:p>
        </w:tc>
        <w:tc>
          <w:tcPr>
            <w:tcW w:w="1460"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left="38"/>
            </w:pPr>
            <w:r>
              <w:rPr>
                <w:rFonts w:ascii="Times New Roman" w:eastAsia="Times New Roman" w:hAnsi="Times New Roman" w:cs="Times New Roman"/>
                <w:b/>
                <w:bCs/>
                <w:sz w:val="28"/>
                <w:szCs w:val="28"/>
                <w:rtl/>
              </w:rPr>
              <w:t xml:space="preserve"> Teaching Method</w:t>
            </w:r>
          </w:p>
        </w:tc>
        <w:tc>
          <w:tcPr>
            <w:tcW w:w="1478"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left="157" w:right="70" w:hanging="157"/>
              <w:jc w:val="right"/>
            </w:pPr>
            <w:r>
              <w:rPr>
                <w:rFonts w:ascii="Times New Roman" w:eastAsia="Times New Roman" w:hAnsi="Times New Roman" w:cs="Times New Roman"/>
                <w:b/>
                <w:bCs/>
                <w:sz w:val="28"/>
                <w:szCs w:val="28"/>
                <w:rtl/>
              </w:rPr>
              <w:t>Required Learning Outcomes</w:t>
            </w:r>
          </w:p>
        </w:tc>
        <w:tc>
          <w:tcPr>
            <w:tcW w:w="2556"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right="133"/>
              <w:jc w:val="center"/>
            </w:pPr>
            <w:r>
              <w:rPr>
                <w:rFonts w:ascii="Times New Roman" w:eastAsia="Times New Roman" w:hAnsi="Times New Roman" w:cs="Times New Roman"/>
                <w:b/>
                <w:bCs/>
                <w:sz w:val="28"/>
                <w:szCs w:val="28"/>
                <w:rtl/>
              </w:rPr>
              <w:t xml:space="preserve"> Unit/Topic</w:t>
            </w:r>
          </w:p>
        </w:tc>
        <w:tc>
          <w:tcPr>
            <w:tcW w:w="1055"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right="144"/>
              <w:jc w:val="right"/>
            </w:pPr>
            <w:r>
              <w:rPr>
                <w:rFonts w:ascii="Times New Roman" w:eastAsia="Times New Roman" w:hAnsi="Times New Roman" w:cs="Times New Roman"/>
                <w:b/>
                <w:bCs/>
                <w:sz w:val="28"/>
                <w:szCs w:val="28"/>
                <w:rtl/>
              </w:rPr>
              <w:t xml:space="preserve"> Hours</w:t>
            </w:r>
          </w:p>
        </w:tc>
        <w:tc>
          <w:tcPr>
            <w:tcW w:w="1429"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right="131"/>
              <w:jc w:val="center"/>
            </w:pPr>
            <w:r>
              <w:rPr>
                <w:rFonts w:ascii="Times New Roman" w:eastAsia="Times New Roman" w:hAnsi="Times New Roman" w:cs="Times New Roman"/>
                <w:b/>
                <w:bCs/>
                <w:sz w:val="28"/>
                <w:szCs w:val="28"/>
                <w:rtl/>
              </w:rPr>
              <w:t xml:space="preserve"> Week</w:t>
            </w:r>
          </w:p>
        </w:tc>
      </w:tr>
      <w:tr w:rsidR="00963931" w:rsidTr="00570FE0">
        <w:trPr>
          <w:trHeight w:val="978"/>
        </w:trPr>
        <w:tc>
          <w:tcPr>
            <w:tcW w:w="137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spacing w:after="181"/>
              <w:ind w:left="46"/>
              <w:jc w:val="center"/>
            </w:pPr>
            <w:r>
              <w:rPr>
                <w:rFonts w:ascii="Times New Roman" w:eastAsia="Times New Roman" w:hAnsi="Times New Roman" w:cs="Times New Roman"/>
                <w:sz w:val="28"/>
                <w:szCs w:val="28"/>
                <w:rtl/>
              </w:rPr>
              <w:t>Discussion and Reports</w:t>
            </w:r>
          </w:p>
          <w:p w:rsidR="00963931" w:rsidRDefault="00963931" w:rsidP="00570FE0">
            <w:pPr>
              <w:bidi/>
              <w:ind w:right="26"/>
              <w:jc w:val="center"/>
            </w:pP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33" w:firstLine="71"/>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6"/>
              <w:jc w:val="center"/>
            </w:pPr>
            <w:r>
              <w:rPr>
                <w:rFonts w:ascii="Times New Roman" w:eastAsia="Times New Roman" w:hAnsi="Times New Roman" w:cs="Times New Roman"/>
                <w:sz w:val="28"/>
                <w:szCs w:val="28"/>
                <w:rtl/>
              </w:rPr>
              <w:t xml:space="preserve"> General Concepts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right="62"/>
            </w:pPr>
            <w:r>
              <w:rPr>
                <w:rFonts w:ascii="Times New Roman" w:eastAsia="Times New Roman" w:hAnsi="Times New Roman" w:cs="Times New Roman"/>
                <w:sz w:val="28"/>
              </w:rPr>
              <w:t xml:space="preserve">safety and security in chemical lab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58"/>
              <w:jc w:val="center"/>
            </w:pPr>
            <w:r>
              <w:rPr>
                <w:rFonts w:ascii="Times New Roman" w:eastAsia="Times New Roman" w:hAnsi="Times New Roman" w:cs="Times New Roman"/>
                <w:sz w:val="28"/>
              </w:rPr>
              <w:t xml:space="preserve">2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19"/>
              <w:jc w:val="center"/>
            </w:pPr>
            <w:r>
              <w:rPr>
                <w:rFonts w:ascii="Times New Roman" w:eastAsia="Times New Roman" w:hAnsi="Times New Roman" w:cs="Times New Roman"/>
                <w:sz w:val="28"/>
                <w:szCs w:val="28"/>
                <w:rtl/>
              </w:rPr>
              <w:t xml:space="preserve"> First</w:t>
            </w:r>
          </w:p>
        </w:tc>
      </w:tr>
    </w:tbl>
    <w:p w:rsidR="00963931" w:rsidRDefault="00963931" w:rsidP="00963931">
      <w:pPr>
        <w:spacing w:after="136"/>
        <w:ind w:left="-1440" w:right="10912"/>
      </w:pPr>
      <w:r>
        <w:rPr>
          <w:noProof/>
        </w:rPr>
        <mc:AlternateContent>
          <mc:Choice Requires="wpg">
            <w:drawing>
              <wp:anchor distT="0" distB="0" distL="114300" distR="114300" simplePos="0" relativeHeight="251719680" behindDoc="0" locked="0" layoutInCell="1" allowOverlap="1" wp14:anchorId="631E742F" wp14:editId="225C1162">
                <wp:simplePos x="0" y="0"/>
                <wp:positionH relativeFrom="page">
                  <wp:posOffset>304800</wp:posOffset>
                </wp:positionH>
                <wp:positionV relativeFrom="page">
                  <wp:posOffset>342850</wp:posOffset>
                </wp:positionV>
                <wp:extent cx="38100" cy="9373870"/>
                <wp:effectExtent l="0" t="0" r="0" b="0"/>
                <wp:wrapTopAndBottom/>
                <wp:docPr id="292730" name="Group 292730"/>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8131" name="Shape 43813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060897CC" id="Group 292730" o:spid="_x0000_s1026" style="position:absolute;margin-left:24pt;margin-top:27pt;width:3pt;height:738.1pt;z-index:251719680;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">
                <v:shape id="Shape 43813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20704" behindDoc="0" locked="0" layoutInCell="1" allowOverlap="1" wp14:anchorId="41139C11" wp14:editId="28570C3F">
                <wp:simplePos x="0" y="0"/>
                <wp:positionH relativeFrom="page">
                  <wp:posOffset>7430770</wp:posOffset>
                </wp:positionH>
                <wp:positionV relativeFrom="page">
                  <wp:posOffset>342850</wp:posOffset>
                </wp:positionV>
                <wp:extent cx="38100" cy="9373870"/>
                <wp:effectExtent l="0" t="0" r="0" b="0"/>
                <wp:wrapSquare wrapText="bothSides"/>
                <wp:docPr id="292731" name="Group 292731"/>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8133" name="Shape 438133"/>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5402BF00" id="Group 292731" o:spid="_x0000_s1026" style="position:absolute;margin-left:585.1pt;margin-top:27pt;width:3pt;height:738.1pt;z-index:251720704;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">
                <v:shape id="Shape 438133"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p>
    <w:tbl>
      <w:tblPr>
        <w:tblStyle w:val="TableGrid"/>
        <w:tblW w:w="9352" w:type="dxa"/>
        <w:tblInd w:w="5" w:type="dxa"/>
        <w:tblCellMar>
          <w:top w:w="9" w:type="dxa"/>
          <w:left w:w="94" w:type="dxa"/>
          <w:right w:w="12" w:type="dxa"/>
        </w:tblCellMar>
        <w:tblLook w:val="04A0" w:firstRow="1" w:lastRow="0" w:firstColumn="1" w:lastColumn="0" w:noHBand="0" w:noVBand="1"/>
      </w:tblPr>
      <w:tblGrid>
        <w:gridCol w:w="1420"/>
        <w:gridCol w:w="1861"/>
        <w:gridCol w:w="1338"/>
        <w:gridCol w:w="2478"/>
        <w:gridCol w:w="808"/>
        <w:gridCol w:w="1447"/>
      </w:tblGrid>
      <w:tr w:rsidR="00963931" w:rsidTr="00570FE0">
        <w:trPr>
          <w:trHeight w:val="1296"/>
        </w:trPr>
        <w:tc>
          <w:tcPr>
            <w:tcW w:w="1373"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5"/>
              <w:jc w:val="center"/>
            </w:pPr>
            <w:r>
              <w:rPr>
                <w:rFonts w:ascii="Times New Roman" w:eastAsia="Times New Roman" w:hAnsi="Times New Roman" w:cs="Times New Roman"/>
                <w:sz w:val="28"/>
                <w:szCs w:val="28"/>
                <w:rtl/>
              </w:rPr>
              <w:t>Discussion and Reports</w:t>
            </w:r>
          </w:p>
          <w:p w:rsidR="00963931" w:rsidRDefault="00963931" w:rsidP="00570FE0">
            <w:pPr>
              <w:bidi/>
              <w:ind w:left="34"/>
              <w:jc w:val="center"/>
            </w:pP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26" w:firstLine="50"/>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34"/>
              <w:jc w:val="center"/>
            </w:pPr>
            <w:r>
              <w:rPr>
                <w:rtl/>
              </w:rPr>
              <w:t xml:space="preserve"> General Concepts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4"/>
            </w:pPr>
            <w:r>
              <w:rPr>
                <w:rFonts w:ascii="Times New Roman" w:eastAsia="Times New Roman" w:hAnsi="Times New Roman" w:cs="Times New Roman"/>
                <w:sz w:val="28"/>
              </w:rPr>
              <w:t xml:space="preserve">Introduction to </w:t>
            </w:r>
          </w:p>
          <w:p w:rsidR="00963931" w:rsidRDefault="00963931" w:rsidP="00570FE0">
            <w:pPr>
              <w:ind w:left="14"/>
            </w:pPr>
            <w:r>
              <w:rPr>
                <w:rFonts w:ascii="Times New Roman" w:eastAsia="Times New Roman" w:hAnsi="Times New Roman" w:cs="Times New Roman"/>
                <w:sz w:val="28"/>
              </w:rPr>
              <w:t xml:space="preserve">Emission and </w:t>
            </w:r>
          </w:p>
          <w:p w:rsidR="00963931" w:rsidRDefault="00963931" w:rsidP="00570FE0">
            <w:pPr>
              <w:ind w:left="14"/>
            </w:pPr>
            <w:r>
              <w:rPr>
                <w:rFonts w:ascii="Times New Roman" w:eastAsia="Times New Roman" w:hAnsi="Times New Roman" w:cs="Times New Roman"/>
                <w:sz w:val="28"/>
              </w:rPr>
              <w:t xml:space="preserve">Absorption </w:t>
            </w:r>
          </w:p>
          <w:p w:rsidR="00963931" w:rsidRDefault="00963931" w:rsidP="00570FE0">
            <w:pPr>
              <w:ind w:left="14"/>
            </w:pPr>
            <w:r>
              <w:rPr>
                <w:rFonts w:ascii="Times New Roman" w:eastAsia="Times New Roman" w:hAnsi="Times New Roman" w:cs="Times New Roman"/>
                <w:sz w:val="28"/>
              </w:rPr>
              <w:t xml:space="preserve">Spectroscopy </w:t>
            </w:r>
          </w:p>
        </w:tc>
        <w:tc>
          <w:tcPr>
            <w:tcW w:w="10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85"/>
              <w:jc w:val="center"/>
            </w:pPr>
            <w:r>
              <w:rPr>
                <w:rFonts w:ascii="Times New Roman" w:eastAsia="Times New Roman" w:hAnsi="Times New Roman" w:cs="Times New Roman"/>
                <w:sz w:val="28"/>
              </w:rPr>
              <w:t>2</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76"/>
              <w:jc w:val="center"/>
            </w:pPr>
            <w:r>
              <w:rPr>
                <w:rFonts w:ascii="Times New Roman" w:eastAsia="Times New Roman" w:hAnsi="Times New Roman" w:cs="Times New Roman"/>
                <w:sz w:val="28"/>
                <w:szCs w:val="28"/>
                <w:rtl/>
              </w:rPr>
              <w:t xml:space="preserve"> Second</w:t>
            </w:r>
          </w:p>
        </w:tc>
      </w:tr>
      <w:tr w:rsidR="00963931" w:rsidTr="00570FE0">
        <w:trPr>
          <w:trHeight w:val="1942"/>
        </w:trPr>
        <w:tc>
          <w:tcPr>
            <w:tcW w:w="1373"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5"/>
              <w:jc w:val="center"/>
            </w:pPr>
            <w:r>
              <w:rPr>
                <w:rFonts w:ascii="Times New Roman" w:eastAsia="Times New Roman" w:hAnsi="Times New Roman" w:cs="Times New Roman"/>
                <w:sz w:val="28"/>
                <w:szCs w:val="28"/>
                <w:rtl/>
              </w:rPr>
              <w:t>Discussion and Reports</w:t>
            </w:r>
          </w:p>
          <w:p w:rsidR="00963931" w:rsidRDefault="00963931" w:rsidP="00570FE0">
            <w:pPr>
              <w:bidi/>
              <w:ind w:left="34"/>
              <w:jc w:val="center"/>
            </w:pP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26" w:firstLine="50"/>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34"/>
              <w:jc w:val="center"/>
            </w:pPr>
            <w:r>
              <w:rPr>
                <w:rtl/>
              </w:rPr>
              <w:t xml:space="preserve"> General Concepts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4"/>
              <w:jc w:val="both"/>
            </w:pPr>
            <w:r>
              <w:rPr>
                <w:rFonts w:ascii="Times New Roman" w:eastAsia="Times New Roman" w:hAnsi="Times New Roman" w:cs="Times New Roman"/>
                <w:sz w:val="28"/>
              </w:rPr>
              <w:t xml:space="preserve">Determination of the </w:t>
            </w:r>
          </w:p>
          <w:p w:rsidR="00963931" w:rsidRDefault="00963931" w:rsidP="00570FE0">
            <w:pPr>
              <w:ind w:left="14"/>
            </w:pPr>
            <w:r>
              <w:rPr>
                <w:rFonts w:ascii="Times New Roman" w:eastAsia="Times New Roman" w:hAnsi="Times New Roman" w:cs="Times New Roman"/>
                <w:sz w:val="28"/>
              </w:rPr>
              <w:t xml:space="preserve">Formula of a </w:t>
            </w:r>
          </w:p>
          <w:p w:rsidR="00963931" w:rsidRDefault="00963931" w:rsidP="00570FE0">
            <w:pPr>
              <w:ind w:left="14"/>
            </w:pPr>
            <w:r>
              <w:rPr>
                <w:rFonts w:ascii="Times New Roman" w:eastAsia="Times New Roman" w:hAnsi="Times New Roman" w:cs="Times New Roman"/>
                <w:sz w:val="28"/>
              </w:rPr>
              <w:t xml:space="preserve">Complex by the </w:t>
            </w:r>
          </w:p>
          <w:p w:rsidR="00963931" w:rsidRDefault="00963931" w:rsidP="00570FE0">
            <w:pPr>
              <w:ind w:left="14"/>
            </w:pPr>
            <w:r>
              <w:rPr>
                <w:rFonts w:ascii="Times New Roman" w:eastAsia="Times New Roman" w:hAnsi="Times New Roman" w:cs="Times New Roman"/>
                <w:sz w:val="28"/>
              </w:rPr>
              <w:t xml:space="preserve">Method of </w:t>
            </w:r>
          </w:p>
          <w:p w:rsidR="00963931" w:rsidRDefault="00963931" w:rsidP="00570FE0">
            <w:pPr>
              <w:ind w:left="14"/>
            </w:pPr>
            <w:r>
              <w:rPr>
                <w:rFonts w:ascii="Times New Roman" w:eastAsia="Times New Roman" w:hAnsi="Times New Roman" w:cs="Times New Roman"/>
                <w:sz w:val="28"/>
              </w:rPr>
              <w:t xml:space="preserve">Continuous </w:t>
            </w:r>
          </w:p>
          <w:p w:rsidR="00963931" w:rsidRDefault="00963931" w:rsidP="00570FE0">
            <w:pPr>
              <w:ind w:left="14"/>
            </w:pPr>
            <w:r>
              <w:rPr>
                <w:rFonts w:ascii="Times New Roman" w:eastAsia="Times New Roman" w:hAnsi="Times New Roman" w:cs="Times New Roman"/>
                <w:sz w:val="28"/>
              </w:rPr>
              <w:t xml:space="preserve">Variations </w:t>
            </w:r>
          </w:p>
        </w:tc>
        <w:tc>
          <w:tcPr>
            <w:tcW w:w="10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85"/>
              <w:jc w:val="center"/>
            </w:pPr>
            <w:r>
              <w:rPr>
                <w:rFonts w:ascii="Times New Roman" w:eastAsia="Times New Roman" w:hAnsi="Times New Roman" w:cs="Times New Roman"/>
                <w:sz w:val="28"/>
              </w:rPr>
              <w:t>2</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76"/>
              <w:jc w:val="center"/>
            </w:pPr>
            <w:r>
              <w:rPr>
                <w:rFonts w:ascii="Times New Roman" w:eastAsia="Times New Roman" w:hAnsi="Times New Roman" w:cs="Times New Roman"/>
                <w:sz w:val="28"/>
                <w:szCs w:val="28"/>
                <w:rtl/>
              </w:rPr>
              <w:t xml:space="preserve"> Third</w:t>
            </w:r>
          </w:p>
        </w:tc>
      </w:tr>
      <w:tr w:rsidR="00963931" w:rsidTr="00570FE0">
        <w:trPr>
          <w:trHeight w:val="977"/>
        </w:trPr>
        <w:tc>
          <w:tcPr>
            <w:tcW w:w="1373"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5"/>
              <w:jc w:val="center"/>
            </w:pPr>
            <w:r>
              <w:rPr>
                <w:rFonts w:ascii="Times New Roman" w:eastAsia="Times New Roman" w:hAnsi="Times New Roman" w:cs="Times New Roman"/>
                <w:sz w:val="28"/>
                <w:szCs w:val="28"/>
                <w:rtl/>
              </w:rPr>
              <w:t>Discussion and Reports</w:t>
            </w:r>
          </w:p>
          <w:p w:rsidR="00963931" w:rsidRDefault="00963931" w:rsidP="00570FE0">
            <w:pPr>
              <w:bidi/>
              <w:ind w:left="34"/>
              <w:jc w:val="center"/>
            </w:pP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26" w:firstLine="50"/>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34"/>
              <w:jc w:val="center"/>
            </w:pPr>
            <w:r>
              <w:rPr>
                <w:rtl/>
              </w:rPr>
              <w:t xml:space="preserve"> General Concepts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4"/>
            </w:pPr>
            <w:r>
              <w:rPr>
                <w:rFonts w:ascii="Times New Roman" w:eastAsia="Times New Roman" w:hAnsi="Times New Roman" w:cs="Times New Roman"/>
                <w:sz w:val="28"/>
              </w:rPr>
              <w:t xml:space="preserve">Spectrophotometric </w:t>
            </w:r>
          </w:p>
          <w:p w:rsidR="00963931" w:rsidRDefault="00963931" w:rsidP="00570FE0">
            <w:pPr>
              <w:ind w:left="14"/>
            </w:pPr>
            <w:r>
              <w:rPr>
                <w:rFonts w:ascii="Times New Roman" w:eastAsia="Times New Roman" w:hAnsi="Times New Roman" w:cs="Times New Roman"/>
                <w:sz w:val="28"/>
              </w:rPr>
              <w:t xml:space="preserve">Analysis of a </w:t>
            </w:r>
          </w:p>
          <w:p w:rsidR="00963931" w:rsidRDefault="00963931" w:rsidP="00570FE0">
            <w:pPr>
              <w:ind w:left="14"/>
            </w:pPr>
            <w:r>
              <w:rPr>
                <w:rFonts w:ascii="Times New Roman" w:eastAsia="Times New Roman" w:hAnsi="Times New Roman" w:cs="Times New Roman"/>
                <w:sz w:val="28"/>
              </w:rPr>
              <w:t xml:space="preserve">Complex Mixture </w:t>
            </w:r>
          </w:p>
        </w:tc>
        <w:tc>
          <w:tcPr>
            <w:tcW w:w="10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85"/>
              <w:jc w:val="center"/>
            </w:pPr>
            <w:r>
              <w:rPr>
                <w:rFonts w:ascii="Times New Roman" w:eastAsia="Times New Roman" w:hAnsi="Times New Roman" w:cs="Times New Roman"/>
                <w:sz w:val="28"/>
              </w:rPr>
              <w:t>2</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76"/>
              <w:jc w:val="center"/>
            </w:pPr>
            <w:r>
              <w:rPr>
                <w:rFonts w:ascii="Times New Roman" w:eastAsia="Times New Roman" w:hAnsi="Times New Roman" w:cs="Times New Roman"/>
                <w:sz w:val="28"/>
                <w:szCs w:val="28"/>
                <w:rtl/>
              </w:rPr>
              <w:t xml:space="preserve"> Fourth</w:t>
            </w:r>
          </w:p>
        </w:tc>
      </w:tr>
      <w:tr w:rsidR="00963931" w:rsidTr="00570FE0">
        <w:trPr>
          <w:trHeight w:val="1298"/>
        </w:trPr>
        <w:tc>
          <w:tcPr>
            <w:tcW w:w="1373"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5"/>
              <w:jc w:val="center"/>
            </w:pPr>
            <w:r>
              <w:rPr>
                <w:rFonts w:ascii="Times New Roman" w:eastAsia="Times New Roman" w:hAnsi="Times New Roman" w:cs="Times New Roman"/>
                <w:sz w:val="28"/>
                <w:szCs w:val="28"/>
                <w:rtl/>
              </w:rPr>
              <w:t>Discussion and Reports</w:t>
            </w:r>
          </w:p>
          <w:p w:rsidR="00963931" w:rsidRDefault="00963931" w:rsidP="00570FE0">
            <w:pPr>
              <w:bidi/>
              <w:ind w:left="34"/>
              <w:jc w:val="center"/>
            </w:pP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26" w:firstLine="50"/>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34"/>
              <w:jc w:val="center"/>
            </w:pPr>
            <w:r>
              <w:rPr>
                <w:rtl/>
              </w:rPr>
              <w:t xml:space="preserve"> General Concepts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4"/>
            </w:pPr>
            <w:r>
              <w:rPr>
                <w:rFonts w:ascii="Times New Roman" w:eastAsia="Times New Roman" w:hAnsi="Times New Roman" w:cs="Times New Roman"/>
                <w:sz w:val="28"/>
              </w:rPr>
              <w:t xml:space="preserve">Spectrophotometric </w:t>
            </w:r>
          </w:p>
          <w:p w:rsidR="00963931" w:rsidRDefault="00963931" w:rsidP="00570FE0">
            <w:pPr>
              <w:ind w:left="14"/>
            </w:pPr>
            <w:r>
              <w:rPr>
                <w:rFonts w:ascii="Times New Roman" w:eastAsia="Times New Roman" w:hAnsi="Times New Roman" w:cs="Times New Roman"/>
                <w:sz w:val="28"/>
              </w:rPr>
              <w:t xml:space="preserve">Analysis of a </w:t>
            </w:r>
          </w:p>
          <w:p w:rsidR="00963931" w:rsidRDefault="00963931" w:rsidP="00570FE0">
            <w:pPr>
              <w:ind w:left="14"/>
              <w:jc w:val="both"/>
            </w:pPr>
            <w:r>
              <w:rPr>
                <w:rFonts w:ascii="Times New Roman" w:eastAsia="Times New Roman" w:hAnsi="Times New Roman" w:cs="Times New Roman"/>
                <w:sz w:val="28"/>
              </w:rPr>
              <w:t xml:space="preserve">Commercial Aspirin </w:t>
            </w:r>
          </w:p>
          <w:p w:rsidR="00963931" w:rsidRDefault="00963931" w:rsidP="00570FE0">
            <w:pPr>
              <w:ind w:left="14"/>
            </w:pPr>
            <w:r>
              <w:rPr>
                <w:rFonts w:ascii="Times New Roman" w:eastAsia="Times New Roman" w:hAnsi="Times New Roman" w:cs="Times New Roman"/>
                <w:sz w:val="28"/>
              </w:rPr>
              <w:t xml:space="preserve">Tablet </w:t>
            </w:r>
          </w:p>
        </w:tc>
        <w:tc>
          <w:tcPr>
            <w:tcW w:w="10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85"/>
              <w:jc w:val="center"/>
            </w:pPr>
            <w:r>
              <w:rPr>
                <w:rFonts w:ascii="Times New Roman" w:eastAsia="Times New Roman" w:hAnsi="Times New Roman" w:cs="Times New Roman"/>
                <w:sz w:val="28"/>
              </w:rPr>
              <w:t>2</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76"/>
              <w:jc w:val="center"/>
            </w:pPr>
            <w:r>
              <w:rPr>
                <w:rFonts w:ascii="Times New Roman" w:eastAsia="Times New Roman" w:hAnsi="Times New Roman" w:cs="Times New Roman"/>
                <w:sz w:val="28"/>
                <w:szCs w:val="28"/>
                <w:rtl/>
              </w:rPr>
              <w:t xml:space="preserve"> Fifth</w:t>
            </w:r>
          </w:p>
        </w:tc>
      </w:tr>
      <w:tr w:rsidR="00963931" w:rsidTr="00570FE0">
        <w:trPr>
          <w:trHeight w:val="1298"/>
        </w:trPr>
        <w:tc>
          <w:tcPr>
            <w:tcW w:w="1373"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5"/>
              <w:jc w:val="center"/>
            </w:pPr>
            <w:r>
              <w:rPr>
                <w:rFonts w:ascii="Times New Roman" w:eastAsia="Times New Roman" w:hAnsi="Times New Roman" w:cs="Times New Roman"/>
                <w:sz w:val="28"/>
                <w:szCs w:val="28"/>
                <w:rtl/>
              </w:rPr>
              <w:t>Discussion and Reports</w:t>
            </w:r>
          </w:p>
          <w:p w:rsidR="00963931" w:rsidRDefault="00963931" w:rsidP="00570FE0">
            <w:pPr>
              <w:bidi/>
              <w:ind w:left="34"/>
              <w:jc w:val="center"/>
            </w:pP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26" w:firstLine="50"/>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34"/>
              <w:jc w:val="center"/>
            </w:pPr>
            <w:r>
              <w:rPr>
                <w:rtl/>
              </w:rPr>
              <w:t xml:space="preserve"> General Concepts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4"/>
            </w:pPr>
            <w:r>
              <w:rPr>
                <w:rFonts w:ascii="Times New Roman" w:eastAsia="Times New Roman" w:hAnsi="Times New Roman" w:cs="Times New Roman"/>
                <w:sz w:val="28"/>
              </w:rPr>
              <w:t xml:space="preserve">Spectrophotometric </w:t>
            </w:r>
          </w:p>
          <w:p w:rsidR="00963931" w:rsidRDefault="00963931" w:rsidP="00570FE0">
            <w:pPr>
              <w:ind w:left="14"/>
            </w:pPr>
            <w:r>
              <w:rPr>
                <w:rFonts w:ascii="Times New Roman" w:eastAsia="Times New Roman" w:hAnsi="Times New Roman" w:cs="Times New Roman"/>
                <w:sz w:val="28"/>
              </w:rPr>
              <w:t xml:space="preserve">Analysis of a </w:t>
            </w:r>
          </w:p>
          <w:p w:rsidR="00963931" w:rsidRDefault="00963931" w:rsidP="00570FE0">
            <w:pPr>
              <w:ind w:left="14"/>
              <w:jc w:val="both"/>
            </w:pPr>
            <w:r>
              <w:rPr>
                <w:rFonts w:ascii="Times New Roman" w:eastAsia="Times New Roman" w:hAnsi="Times New Roman" w:cs="Times New Roman"/>
                <w:sz w:val="28"/>
              </w:rPr>
              <w:t xml:space="preserve">Commercial Aspirin </w:t>
            </w:r>
          </w:p>
          <w:p w:rsidR="00963931" w:rsidRDefault="00963931" w:rsidP="00570FE0">
            <w:pPr>
              <w:ind w:left="14"/>
            </w:pPr>
            <w:r>
              <w:rPr>
                <w:rFonts w:ascii="Times New Roman" w:eastAsia="Times New Roman" w:hAnsi="Times New Roman" w:cs="Times New Roman"/>
                <w:sz w:val="28"/>
              </w:rPr>
              <w:t xml:space="preserve">Tablet </w:t>
            </w:r>
          </w:p>
        </w:tc>
        <w:tc>
          <w:tcPr>
            <w:tcW w:w="10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85"/>
              <w:jc w:val="center"/>
            </w:pPr>
            <w:r>
              <w:rPr>
                <w:rFonts w:ascii="Times New Roman" w:eastAsia="Times New Roman" w:hAnsi="Times New Roman" w:cs="Times New Roman"/>
                <w:sz w:val="28"/>
              </w:rPr>
              <w:t>2</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74"/>
              <w:jc w:val="center"/>
            </w:pPr>
            <w:r>
              <w:rPr>
                <w:rFonts w:ascii="Times New Roman" w:eastAsia="Times New Roman" w:hAnsi="Times New Roman" w:cs="Times New Roman"/>
                <w:sz w:val="28"/>
                <w:szCs w:val="28"/>
                <w:rtl/>
              </w:rPr>
              <w:t xml:space="preserve"> Sixth</w:t>
            </w:r>
          </w:p>
        </w:tc>
      </w:tr>
      <w:tr w:rsidR="00963931" w:rsidTr="00570FE0">
        <w:trPr>
          <w:trHeight w:val="1296"/>
        </w:trPr>
        <w:tc>
          <w:tcPr>
            <w:tcW w:w="1373"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5"/>
              <w:jc w:val="center"/>
            </w:pPr>
            <w:r>
              <w:rPr>
                <w:rFonts w:ascii="Times New Roman" w:eastAsia="Times New Roman" w:hAnsi="Times New Roman" w:cs="Times New Roman"/>
                <w:sz w:val="28"/>
                <w:szCs w:val="28"/>
                <w:rtl/>
              </w:rPr>
              <w:t>Discussion and Reports</w:t>
            </w:r>
          </w:p>
          <w:p w:rsidR="00963931" w:rsidRDefault="00963931" w:rsidP="00570FE0">
            <w:pPr>
              <w:bidi/>
              <w:ind w:left="34"/>
              <w:jc w:val="center"/>
            </w:pP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26" w:firstLine="50"/>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34"/>
              <w:jc w:val="center"/>
            </w:pPr>
            <w:r>
              <w:rPr>
                <w:rtl/>
              </w:rPr>
              <w:t xml:space="preserve"> General Concepts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4"/>
            </w:pPr>
            <w:r>
              <w:rPr>
                <w:rFonts w:ascii="Times New Roman" w:eastAsia="Times New Roman" w:hAnsi="Times New Roman" w:cs="Times New Roman"/>
                <w:sz w:val="28"/>
              </w:rPr>
              <w:t xml:space="preserve">Spectrophotometric </w:t>
            </w:r>
          </w:p>
          <w:p w:rsidR="00963931" w:rsidRDefault="00963931" w:rsidP="00570FE0">
            <w:pPr>
              <w:ind w:left="14"/>
            </w:pPr>
            <w:r>
              <w:rPr>
                <w:rFonts w:ascii="Times New Roman" w:eastAsia="Times New Roman" w:hAnsi="Times New Roman" w:cs="Times New Roman"/>
                <w:sz w:val="28"/>
              </w:rPr>
              <w:t xml:space="preserve">Determination of </w:t>
            </w:r>
          </w:p>
          <w:p w:rsidR="00963931" w:rsidRDefault="00963931" w:rsidP="00570FE0">
            <w:pPr>
              <w:ind w:left="14"/>
            </w:pPr>
            <w:r>
              <w:rPr>
                <w:rFonts w:ascii="Times New Roman" w:eastAsia="Times New Roman" w:hAnsi="Times New Roman" w:cs="Times New Roman"/>
                <w:sz w:val="28"/>
              </w:rPr>
              <w:t xml:space="preserve">Iron in Vitamin </w:t>
            </w:r>
          </w:p>
          <w:p w:rsidR="00963931" w:rsidRDefault="00963931" w:rsidP="00570FE0">
            <w:pPr>
              <w:ind w:left="14"/>
            </w:pPr>
            <w:r>
              <w:rPr>
                <w:rFonts w:ascii="Times New Roman" w:eastAsia="Times New Roman" w:hAnsi="Times New Roman" w:cs="Times New Roman"/>
                <w:sz w:val="28"/>
              </w:rPr>
              <w:t xml:space="preserve">Tablets </w:t>
            </w:r>
          </w:p>
        </w:tc>
        <w:tc>
          <w:tcPr>
            <w:tcW w:w="10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85"/>
              <w:jc w:val="center"/>
            </w:pPr>
            <w:r>
              <w:rPr>
                <w:rFonts w:ascii="Times New Roman" w:eastAsia="Times New Roman" w:hAnsi="Times New Roman" w:cs="Times New Roman"/>
                <w:sz w:val="28"/>
              </w:rPr>
              <w:t>2</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74"/>
              <w:jc w:val="center"/>
            </w:pPr>
            <w:r>
              <w:rPr>
                <w:rFonts w:ascii="Times New Roman" w:eastAsia="Times New Roman" w:hAnsi="Times New Roman" w:cs="Times New Roman"/>
                <w:sz w:val="28"/>
                <w:szCs w:val="28"/>
                <w:rtl/>
              </w:rPr>
              <w:t xml:space="preserve"> Seventh</w:t>
            </w:r>
          </w:p>
        </w:tc>
      </w:tr>
      <w:tr w:rsidR="00963931" w:rsidTr="00570FE0">
        <w:trPr>
          <w:trHeight w:val="1620"/>
        </w:trPr>
        <w:tc>
          <w:tcPr>
            <w:tcW w:w="1373"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5"/>
              <w:jc w:val="center"/>
            </w:pPr>
            <w:r>
              <w:rPr>
                <w:rFonts w:ascii="Times New Roman" w:eastAsia="Times New Roman" w:hAnsi="Times New Roman" w:cs="Times New Roman"/>
                <w:sz w:val="28"/>
                <w:szCs w:val="28"/>
                <w:rtl/>
              </w:rPr>
              <w:t>Discussion and Reports</w:t>
            </w:r>
          </w:p>
          <w:p w:rsidR="00963931" w:rsidRDefault="00963931" w:rsidP="00570FE0">
            <w:pPr>
              <w:bidi/>
              <w:ind w:left="34"/>
              <w:jc w:val="center"/>
            </w:pP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26" w:firstLine="50"/>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34"/>
              <w:jc w:val="center"/>
            </w:pPr>
            <w:r>
              <w:rPr>
                <w:rtl/>
              </w:rPr>
              <w:t xml:space="preserve"> General Concepts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4"/>
            </w:pPr>
            <w:r>
              <w:rPr>
                <w:rFonts w:ascii="Times New Roman" w:eastAsia="Times New Roman" w:hAnsi="Times New Roman" w:cs="Times New Roman"/>
                <w:sz w:val="28"/>
              </w:rPr>
              <w:t xml:space="preserve">Spectrophotometric </w:t>
            </w:r>
          </w:p>
          <w:p w:rsidR="00963931" w:rsidRDefault="00963931" w:rsidP="00570FE0">
            <w:pPr>
              <w:ind w:left="14"/>
            </w:pPr>
            <w:r>
              <w:rPr>
                <w:rFonts w:ascii="Times New Roman" w:eastAsia="Times New Roman" w:hAnsi="Times New Roman" w:cs="Times New Roman"/>
                <w:sz w:val="28"/>
              </w:rPr>
              <w:t xml:space="preserve">Determination of </w:t>
            </w:r>
          </w:p>
          <w:p w:rsidR="00963931" w:rsidRDefault="00963931" w:rsidP="00570FE0">
            <w:pPr>
              <w:ind w:left="14"/>
            </w:pPr>
            <w:r>
              <w:rPr>
                <w:rFonts w:ascii="Times New Roman" w:eastAsia="Times New Roman" w:hAnsi="Times New Roman" w:cs="Times New Roman"/>
                <w:sz w:val="28"/>
              </w:rPr>
              <w:t xml:space="preserve">Paracetamol in Pharmaceutical formulations  </w:t>
            </w:r>
          </w:p>
        </w:tc>
        <w:tc>
          <w:tcPr>
            <w:tcW w:w="10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85"/>
              <w:jc w:val="center"/>
            </w:pPr>
            <w:r>
              <w:rPr>
                <w:rFonts w:ascii="Times New Roman" w:eastAsia="Times New Roman" w:hAnsi="Times New Roman" w:cs="Times New Roman"/>
                <w:sz w:val="28"/>
              </w:rPr>
              <w:t>2</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76"/>
              <w:jc w:val="center"/>
            </w:pPr>
            <w:r>
              <w:rPr>
                <w:rFonts w:ascii="Times New Roman" w:eastAsia="Times New Roman" w:hAnsi="Times New Roman" w:cs="Times New Roman"/>
                <w:sz w:val="28"/>
                <w:szCs w:val="28"/>
                <w:rtl/>
              </w:rPr>
              <w:t xml:space="preserve"> Eighth</w:t>
            </w:r>
          </w:p>
        </w:tc>
      </w:tr>
      <w:tr w:rsidR="00963931" w:rsidTr="00570FE0">
        <w:trPr>
          <w:trHeight w:val="977"/>
        </w:trPr>
        <w:tc>
          <w:tcPr>
            <w:tcW w:w="1373"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5"/>
              <w:jc w:val="center"/>
            </w:pPr>
            <w:r>
              <w:rPr>
                <w:rFonts w:ascii="Times New Roman" w:eastAsia="Times New Roman" w:hAnsi="Times New Roman" w:cs="Times New Roman"/>
                <w:sz w:val="28"/>
                <w:szCs w:val="28"/>
                <w:rtl/>
              </w:rPr>
              <w:t>Discussion and Reports</w:t>
            </w:r>
          </w:p>
          <w:p w:rsidR="00963931" w:rsidRDefault="00963931" w:rsidP="00570FE0">
            <w:pPr>
              <w:bidi/>
              <w:ind w:left="34"/>
              <w:jc w:val="center"/>
            </w:pP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26" w:firstLine="50"/>
              <w:jc w:val="both"/>
            </w:pPr>
            <w:r>
              <w:rPr>
                <w:rFonts w:ascii="Times New Roman" w:eastAsia="Times New Roman" w:hAnsi="Times New Roman" w:cs="Times New Roman"/>
                <w:sz w:val="28"/>
                <w:szCs w:val="28"/>
                <w:rtl/>
              </w:rPr>
              <w:lastRenderedPageBreak/>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34"/>
              <w:jc w:val="center"/>
            </w:pPr>
            <w:r>
              <w:rPr>
                <w:rtl/>
              </w:rPr>
              <w:t xml:space="preserve"> General Concepts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4" w:right="17"/>
            </w:pPr>
            <w:r>
              <w:rPr>
                <w:rFonts w:ascii="Times New Roman" w:eastAsia="Times New Roman" w:hAnsi="Times New Roman" w:cs="Times New Roman"/>
                <w:sz w:val="28"/>
              </w:rPr>
              <w:t xml:space="preserve">Potentiometric titration of Iron tablet </w:t>
            </w:r>
          </w:p>
        </w:tc>
        <w:tc>
          <w:tcPr>
            <w:tcW w:w="10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85"/>
              <w:jc w:val="center"/>
            </w:pPr>
            <w:r>
              <w:rPr>
                <w:rFonts w:ascii="Times New Roman" w:eastAsia="Times New Roman" w:hAnsi="Times New Roman" w:cs="Times New Roman"/>
                <w:sz w:val="28"/>
              </w:rPr>
              <w:t>2</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74"/>
              <w:jc w:val="center"/>
            </w:pPr>
            <w:r>
              <w:rPr>
                <w:rFonts w:ascii="Times New Roman" w:eastAsia="Times New Roman" w:hAnsi="Times New Roman" w:cs="Times New Roman"/>
                <w:sz w:val="28"/>
                <w:szCs w:val="28"/>
                <w:rtl/>
              </w:rPr>
              <w:t xml:space="preserve"> Ninth</w:t>
            </w:r>
          </w:p>
        </w:tc>
      </w:tr>
      <w:tr w:rsidR="00963931" w:rsidTr="00570FE0">
        <w:trPr>
          <w:trHeight w:val="1299"/>
        </w:trPr>
        <w:tc>
          <w:tcPr>
            <w:tcW w:w="1373"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5"/>
              <w:jc w:val="center"/>
            </w:pPr>
            <w:r>
              <w:rPr>
                <w:rFonts w:ascii="Times New Roman" w:eastAsia="Times New Roman" w:hAnsi="Times New Roman" w:cs="Times New Roman"/>
                <w:sz w:val="28"/>
                <w:szCs w:val="28"/>
                <w:rtl/>
              </w:rPr>
              <w:lastRenderedPageBreak/>
              <w:t>Discussion and Reports</w:t>
            </w:r>
          </w:p>
          <w:p w:rsidR="00963931" w:rsidRDefault="00963931" w:rsidP="00570FE0">
            <w:pPr>
              <w:bidi/>
              <w:ind w:left="34"/>
              <w:jc w:val="center"/>
            </w:pP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26" w:firstLine="50"/>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34"/>
              <w:jc w:val="center"/>
            </w:pPr>
            <w:r>
              <w:rPr>
                <w:rtl/>
              </w:rPr>
              <w:t xml:space="preserve"> General Concepts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4"/>
            </w:pPr>
            <w:r>
              <w:rPr>
                <w:rFonts w:ascii="Times New Roman" w:eastAsia="Times New Roman" w:hAnsi="Times New Roman" w:cs="Times New Roman"/>
                <w:sz w:val="28"/>
              </w:rPr>
              <w:t xml:space="preserve">Titration of </w:t>
            </w:r>
          </w:p>
          <w:p w:rsidR="00963931" w:rsidRDefault="00963931" w:rsidP="00570FE0">
            <w:pPr>
              <w:ind w:left="14" w:right="86"/>
            </w:pPr>
            <w:r>
              <w:rPr>
                <w:rFonts w:ascii="Times New Roman" w:eastAsia="Times New Roman" w:hAnsi="Times New Roman" w:cs="Times New Roman"/>
                <w:sz w:val="28"/>
              </w:rPr>
              <w:t xml:space="preserve">Phosphoric Acid and Acetic Acid with NaOH </w:t>
            </w:r>
          </w:p>
        </w:tc>
        <w:tc>
          <w:tcPr>
            <w:tcW w:w="10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85"/>
              <w:jc w:val="center"/>
            </w:pPr>
            <w:r>
              <w:rPr>
                <w:rFonts w:ascii="Times New Roman" w:eastAsia="Times New Roman" w:hAnsi="Times New Roman" w:cs="Times New Roman"/>
                <w:sz w:val="28"/>
              </w:rPr>
              <w:t>2</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74"/>
              <w:jc w:val="center"/>
            </w:pPr>
            <w:r>
              <w:rPr>
                <w:rFonts w:ascii="Times New Roman" w:eastAsia="Times New Roman" w:hAnsi="Times New Roman" w:cs="Times New Roman"/>
                <w:sz w:val="28"/>
                <w:szCs w:val="28"/>
                <w:rtl/>
              </w:rPr>
              <w:t xml:space="preserve"> Tenth</w:t>
            </w:r>
          </w:p>
        </w:tc>
      </w:tr>
      <w:tr w:rsidR="00963931" w:rsidTr="00570FE0">
        <w:trPr>
          <w:trHeight w:val="653"/>
        </w:trPr>
        <w:tc>
          <w:tcPr>
            <w:tcW w:w="1373"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5"/>
              <w:jc w:val="center"/>
            </w:pPr>
            <w:r>
              <w:rPr>
                <w:rFonts w:ascii="Times New Roman" w:eastAsia="Times New Roman" w:hAnsi="Times New Roman" w:cs="Times New Roman"/>
                <w:sz w:val="28"/>
                <w:szCs w:val="28"/>
                <w:rtl/>
              </w:rPr>
              <w:t>Discussion and Reports</w:t>
            </w:r>
          </w:p>
          <w:p w:rsidR="00963931" w:rsidRDefault="00963931" w:rsidP="00570FE0">
            <w:pPr>
              <w:bidi/>
              <w:ind w:left="34"/>
              <w:jc w:val="center"/>
            </w:pP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26" w:firstLine="50"/>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34"/>
              <w:jc w:val="center"/>
            </w:pPr>
            <w:r>
              <w:rPr>
                <w:rtl/>
              </w:rPr>
              <w:t xml:space="preserve"> General Concepts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5"/>
            </w:pPr>
            <w:r>
              <w:rPr>
                <w:rFonts w:ascii="Times New Roman" w:eastAsia="Times New Roman" w:hAnsi="Times New Roman" w:cs="Times New Roman"/>
                <w:sz w:val="28"/>
              </w:rPr>
              <w:t xml:space="preserve">Quantitative Analysis of </w:t>
            </w:r>
          </w:p>
        </w:tc>
        <w:tc>
          <w:tcPr>
            <w:tcW w:w="10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85"/>
              <w:jc w:val="center"/>
            </w:pPr>
            <w:r>
              <w:rPr>
                <w:rFonts w:ascii="Times New Roman" w:eastAsia="Times New Roman" w:hAnsi="Times New Roman" w:cs="Times New Roman"/>
                <w:sz w:val="28"/>
              </w:rPr>
              <w:t>2</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10"/>
              <w:jc w:val="right"/>
            </w:pPr>
            <w:r>
              <w:rPr>
                <w:rFonts w:ascii="Times New Roman" w:eastAsia="Times New Roman" w:hAnsi="Times New Roman" w:cs="Times New Roman"/>
                <w:sz w:val="28"/>
                <w:szCs w:val="28"/>
                <w:rtl/>
              </w:rPr>
              <w:t xml:space="preserve"> Eleventh</w:t>
            </w:r>
          </w:p>
        </w:tc>
      </w:tr>
      <w:tr w:rsidR="00963931" w:rsidTr="00570FE0">
        <w:trPr>
          <w:trHeight w:val="653"/>
        </w:trPr>
        <w:tc>
          <w:tcPr>
            <w:tcW w:w="1373" w:type="dxa"/>
            <w:tcBorders>
              <w:top w:val="single" w:sz="4" w:space="0" w:color="000000"/>
              <w:left w:val="single" w:sz="4" w:space="0" w:color="000000"/>
              <w:bottom w:val="single" w:sz="4" w:space="0" w:color="000000"/>
              <w:right w:val="single" w:sz="4" w:space="0" w:color="000000"/>
            </w:tcBorders>
          </w:tcPr>
          <w:p w:rsidR="00963931" w:rsidRDefault="00963931" w:rsidP="00570FE0"/>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r>
              <w:rPr>
                <w:rFonts w:ascii="Times New Roman" w:eastAsia="Times New Roman" w:hAnsi="Times New Roman" w:cs="Times New Roman"/>
                <w:sz w:val="28"/>
              </w:rPr>
              <w:t xml:space="preserve">Ascorbic Acid </w:t>
            </w:r>
          </w:p>
          <w:p w:rsidR="00963931" w:rsidRDefault="00963931" w:rsidP="00570FE0">
            <w:pPr>
              <w:jc w:val="both"/>
            </w:pPr>
            <w:r>
              <w:rPr>
                <w:rFonts w:ascii="Times New Roman" w:eastAsia="Times New Roman" w:hAnsi="Times New Roman" w:cs="Times New Roman"/>
                <w:sz w:val="28"/>
              </w:rPr>
              <w:t xml:space="preserve">Using Voltammetry  </w:t>
            </w:r>
          </w:p>
        </w:tc>
        <w:tc>
          <w:tcPr>
            <w:tcW w:w="1056" w:type="dxa"/>
            <w:tcBorders>
              <w:top w:val="single" w:sz="4" w:space="0" w:color="000000"/>
              <w:left w:val="single" w:sz="4" w:space="0" w:color="000000"/>
              <w:bottom w:val="single" w:sz="4" w:space="0" w:color="000000"/>
              <w:right w:val="single" w:sz="4" w:space="0" w:color="000000"/>
            </w:tcBorders>
          </w:tcPr>
          <w:p w:rsidR="00963931" w:rsidRDefault="00963931" w:rsidP="00570FE0"/>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tc>
      </w:tr>
      <w:tr w:rsidR="00963931" w:rsidTr="00570FE0">
        <w:trPr>
          <w:trHeight w:val="653"/>
        </w:trPr>
        <w:tc>
          <w:tcPr>
            <w:tcW w:w="1373"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5"/>
              <w:jc w:val="center"/>
            </w:pPr>
            <w:r>
              <w:rPr>
                <w:rFonts w:ascii="Times New Roman" w:eastAsia="Times New Roman" w:hAnsi="Times New Roman" w:cs="Times New Roman"/>
                <w:sz w:val="28"/>
                <w:szCs w:val="28"/>
                <w:rtl/>
              </w:rPr>
              <w:t>Discussion and Reports</w:t>
            </w:r>
          </w:p>
          <w:p w:rsidR="00963931" w:rsidRDefault="00963931" w:rsidP="00570FE0">
            <w:pPr>
              <w:bidi/>
              <w:ind w:left="34"/>
              <w:jc w:val="center"/>
            </w:pP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26" w:firstLine="50"/>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34"/>
              <w:jc w:val="center"/>
            </w:pPr>
            <w:r>
              <w:rPr>
                <w:rtl/>
              </w:rPr>
              <w:t xml:space="preserve"> General Concepts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4"/>
            </w:pPr>
            <w:r>
              <w:rPr>
                <w:rFonts w:ascii="Times New Roman" w:eastAsia="Times New Roman" w:hAnsi="Times New Roman" w:cs="Times New Roman"/>
                <w:sz w:val="28"/>
              </w:rPr>
              <w:t xml:space="preserve">review before final exam </w:t>
            </w:r>
          </w:p>
        </w:tc>
        <w:tc>
          <w:tcPr>
            <w:tcW w:w="10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85"/>
              <w:jc w:val="center"/>
            </w:pPr>
            <w:r>
              <w:rPr>
                <w:rFonts w:ascii="Times New Roman" w:eastAsia="Times New Roman" w:hAnsi="Times New Roman" w:cs="Times New Roman"/>
                <w:sz w:val="28"/>
              </w:rPr>
              <w:t>2</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73"/>
              <w:jc w:val="center"/>
            </w:pPr>
            <w:r>
              <w:rPr>
                <w:rFonts w:ascii="Times New Roman" w:eastAsia="Times New Roman" w:hAnsi="Times New Roman" w:cs="Times New Roman"/>
                <w:sz w:val="28"/>
                <w:szCs w:val="28"/>
                <w:rtl/>
              </w:rPr>
              <w:t xml:space="preserve"> Twelfth</w:t>
            </w:r>
          </w:p>
        </w:tc>
      </w:tr>
      <w:tr w:rsidR="00963931" w:rsidTr="00570FE0">
        <w:trPr>
          <w:trHeight w:val="1620"/>
        </w:trPr>
        <w:tc>
          <w:tcPr>
            <w:tcW w:w="1373"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5"/>
              <w:jc w:val="center"/>
            </w:pPr>
            <w:r>
              <w:rPr>
                <w:rFonts w:ascii="Times New Roman" w:eastAsia="Times New Roman" w:hAnsi="Times New Roman" w:cs="Times New Roman"/>
                <w:sz w:val="28"/>
                <w:szCs w:val="28"/>
                <w:rtl/>
              </w:rPr>
              <w:t>Discussion and Reports</w:t>
            </w:r>
          </w:p>
          <w:p w:rsidR="00963931" w:rsidRDefault="00963931" w:rsidP="00570FE0">
            <w:pPr>
              <w:bidi/>
              <w:ind w:left="34"/>
              <w:jc w:val="center"/>
            </w:pP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61" w:right="269" w:hanging="61"/>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34"/>
              <w:jc w:val="center"/>
            </w:pPr>
            <w:r>
              <w:rPr>
                <w:rtl/>
              </w:rPr>
              <w:t xml:space="preserve"> General Concepts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spacing w:line="237" w:lineRule="auto"/>
              <w:ind w:left="14"/>
            </w:pPr>
            <w:r>
              <w:rPr>
                <w:rFonts w:ascii="Times New Roman" w:eastAsia="Times New Roman" w:hAnsi="Times New Roman" w:cs="Times New Roman"/>
                <w:sz w:val="28"/>
              </w:rPr>
              <w:t xml:space="preserve">Thermal gravimetric analysis </w:t>
            </w:r>
          </w:p>
          <w:p w:rsidR="00963931" w:rsidRDefault="00963931" w:rsidP="00570FE0">
            <w:pPr>
              <w:spacing w:line="237" w:lineRule="auto"/>
              <w:ind w:left="14"/>
              <w:jc w:val="both"/>
            </w:pPr>
            <w:r>
              <w:rPr>
                <w:rFonts w:ascii="Times New Roman" w:eastAsia="Times New Roman" w:hAnsi="Times New Roman" w:cs="Times New Roman"/>
                <w:sz w:val="28"/>
              </w:rPr>
              <w:t xml:space="preserve">Determination of Calcium in vitamin </w:t>
            </w:r>
          </w:p>
          <w:p w:rsidR="00963931" w:rsidRDefault="00963931" w:rsidP="00570FE0">
            <w:pPr>
              <w:ind w:left="14"/>
            </w:pPr>
            <w:r>
              <w:rPr>
                <w:rFonts w:ascii="Times New Roman" w:eastAsia="Times New Roman" w:hAnsi="Times New Roman" w:cs="Times New Roman"/>
                <w:sz w:val="28"/>
              </w:rPr>
              <w:t xml:space="preserve">tablet </w:t>
            </w:r>
          </w:p>
        </w:tc>
        <w:tc>
          <w:tcPr>
            <w:tcW w:w="10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85"/>
              <w:jc w:val="center"/>
            </w:pPr>
            <w:r>
              <w:rPr>
                <w:rFonts w:ascii="Times New Roman" w:eastAsia="Times New Roman" w:hAnsi="Times New Roman" w:cs="Times New Roman"/>
                <w:sz w:val="28"/>
              </w:rPr>
              <w:t>2</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5"/>
            </w:pPr>
            <w:r>
              <w:rPr>
                <w:rFonts w:ascii="Times New Roman" w:eastAsia="Times New Roman" w:hAnsi="Times New Roman" w:cs="Times New Roman"/>
                <w:sz w:val="28"/>
                <w:szCs w:val="28"/>
                <w:rtl/>
              </w:rPr>
              <w:t xml:space="preserve"> Thirteenth</w:t>
            </w:r>
          </w:p>
        </w:tc>
      </w:tr>
      <w:tr w:rsidR="00963931" w:rsidTr="00570FE0">
        <w:trPr>
          <w:trHeight w:val="655"/>
        </w:trPr>
        <w:tc>
          <w:tcPr>
            <w:tcW w:w="1373"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5"/>
              <w:jc w:val="center"/>
            </w:pPr>
            <w:r>
              <w:rPr>
                <w:rFonts w:ascii="Times New Roman" w:eastAsia="Times New Roman" w:hAnsi="Times New Roman" w:cs="Times New Roman"/>
                <w:sz w:val="28"/>
                <w:szCs w:val="28"/>
                <w:rtl/>
              </w:rPr>
              <w:t>Discussion and Reports</w:t>
            </w:r>
          </w:p>
          <w:p w:rsidR="00963931" w:rsidRDefault="00963931" w:rsidP="00570FE0">
            <w:pPr>
              <w:bidi/>
              <w:ind w:left="34"/>
              <w:jc w:val="center"/>
            </w:pP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26" w:firstLine="50"/>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34"/>
              <w:jc w:val="center"/>
            </w:pPr>
            <w:r>
              <w:rPr>
                <w:rtl/>
              </w:rPr>
              <w:t xml:space="preserve"> General Concepts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4"/>
            </w:pPr>
            <w:r>
              <w:rPr>
                <w:rFonts w:ascii="Times New Roman" w:eastAsia="Times New Roman" w:hAnsi="Times New Roman" w:cs="Times New Roman"/>
                <w:sz w:val="28"/>
              </w:rPr>
              <w:t xml:space="preserve">chromatograph TLC\PLC </w:t>
            </w:r>
          </w:p>
        </w:tc>
        <w:tc>
          <w:tcPr>
            <w:tcW w:w="10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85"/>
              <w:jc w:val="center"/>
            </w:pPr>
            <w:r>
              <w:rPr>
                <w:rFonts w:ascii="Times New Roman" w:eastAsia="Times New Roman" w:hAnsi="Times New Roman" w:cs="Times New Roman"/>
                <w:sz w:val="28"/>
              </w:rPr>
              <w:t>2</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5"/>
            </w:pPr>
            <w:r>
              <w:rPr>
                <w:rFonts w:ascii="Times New Roman" w:eastAsia="Times New Roman" w:hAnsi="Times New Roman" w:cs="Times New Roman"/>
                <w:sz w:val="28"/>
                <w:szCs w:val="28"/>
                <w:rtl/>
              </w:rPr>
              <w:t xml:space="preserve"> Fourteenth</w:t>
            </w:r>
          </w:p>
        </w:tc>
      </w:tr>
      <w:tr w:rsidR="00963931" w:rsidTr="00570FE0">
        <w:trPr>
          <w:trHeight w:val="977"/>
        </w:trPr>
        <w:tc>
          <w:tcPr>
            <w:tcW w:w="1373"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5"/>
              <w:jc w:val="center"/>
            </w:pPr>
            <w:r>
              <w:rPr>
                <w:rFonts w:ascii="Times New Roman" w:eastAsia="Times New Roman" w:hAnsi="Times New Roman" w:cs="Times New Roman"/>
                <w:sz w:val="28"/>
                <w:szCs w:val="28"/>
                <w:rtl/>
              </w:rPr>
              <w:t>Discussion and Reports</w:t>
            </w:r>
          </w:p>
          <w:p w:rsidR="00963931" w:rsidRDefault="00963931" w:rsidP="00570FE0">
            <w:pPr>
              <w:bidi/>
              <w:ind w:left="34"/>
              <w:jc w:val="center"/>
            </w:pP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26" w:firstLine="50"/>
              <w:jc w:val="both"/>
            </w:pPr>
            <w:r>
              <w:rPr>
                <w:rFonts w:ascii="Times New Roman" w:eastAsia="Times New Roman" w:hAnsi="Times New Roman" w:cs="Times New Roman"/>
                <w:sz w:val="28"/>
                <w:szCs w:val="28"/>
                <w:rtl/>
              </w:rPr>
              <w:t>Lecture and Discussion</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34"/>
              <w:jc w:val="center"/>
            </w:pPr>
            <w:r>
              <w:rPr>
                <w:rtl/>
              </w:rPr>
              <w:t xml:space="preserve"> General Concepts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4"/>
            </w:pPr>
            <w:r>
              <w:rPr>
                <w:rFonts w:ascii="Times New Roman" w:eastAsia="Times New Roman" w:hAnsi="Times New Roman" w:cs="Times New Roman"/>
                <w:sz w:val="28"/>
              </w:rPr>
              <w:t xml:space="preserve">Exam </w:t>
            </w:r>
          </w:p>
        </w:tc>
        <w:tc>
          <w:tcPr>
            <w:tcW w:w="1056"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85"/>
              <w:jc w:val="center"/>
            </w:pPr>
            <w:r>
              <w:rPr>
                <w:rFonts w:ascii="Times New Roman" w:eastAsia="Times New Roman" w:hAnsi="Times New Roman" w:cs="Times New Roman"/>
                <w:sz w:val="28"/>
              </w:rPr>
              <w:t>2</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96" w:right="330" w:hanging="96"/>
              <w:jc w:val="both"/>
            </w:pPr>
            <w:r>
              <w:rPr>
                <w:rFonts w:ascii="Times New Roman" w:eastAsia="Times New Roman" w:hAnsi="Times New Roman" w:cs="Times New Roman"/>
                <w:sz w:val="28"/>
                <w:szCs w:val="28"/>
                <w:rtl/>
              </w:rPr>
              <w:t>Fifteenth</w:t>
            </w:r>
          </w:p>
        </w:tc>
      </w:tr>
    </w:tbl>
    <w:p w:rsidR="00963931" w:rsidRDefault="00963931" w:rsidP="00963931">
      <w:pPr>
        <w:spacing w:after="192"/>
        <w:jc w:val="right"/>
      </w:pPr>
      <w:r>
        <w:rPr>
          <w:rFonts w:ascii="Times New Roman" w:eastAsia="Times New Roman" w:hAnsi="Times New Roman" w:cs="Times New Roman"/>
          <w:sz w:val="44"/>
        </w:rPr>
        <w:t xml:space="preserve"> </w:t>
      </w:r>
    </w:p>
    <w:p w:rsidR="00963931" w:rsidRDefault="00963931" w:rsidP="00963931">
      <w:pPr>
        <w:spacing w:after="0"/>
        <w:jc w:val="right"/>
      </w:pPr>
      <w:r>
        <w:rPr>
          <w:rFonts w:ascii="Times New Roman" w:eastAsia="Times New Roman" w:hAnsi="Times New Roman" w:cs="Times New Roman"/>
          <w:sz w:val="44"/>
        </w:rPr>
        <w:t xml:space="preserve"> </w:t>
      </w:r>
    </w:p>
    <w:tbl>
      <w:tblPr>
        <w:tblStyle w:val="TableGrid"/>
        <w:tblW w:w="9349" w:type="dxa"/>
        <w:tblInd w:w="6" w:type="dxa"/>
        <w:tblCellMar>
          <w:top w:w="60" w:type="dxa"/>
          <w:left w:w="390" w:type="dxa"/>
          <w:right w:w="37" w:type="dxa"/>
        </w:tblCellMar>
        <w:tblLook w:val="04A0" w:firstRow="1" w:lastRow="0" w:firstColumn="1" w:lastColumn="0" w:noHBand="0" w:noVBand="1"/>
      </w:tblPr>
      <w:tblGrid>
        <w:gridCol w:w="9349"/>
      </w:tblGrid>
      <w:tr w:rsidR="00963931" w:rsidTr="00570FE0">
        <w:trPr>
          <w:trHeight w:val="490"/>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427"/>
            </w:pPr>
            <w:r>
              <w:rPr>
                <w:rFonts w:ascii="Times New Roman" w:eastAsia="Times New Roman" w:hAnsi="Times New Roman" w:cs="Times New Roman"/>
                <w:b/>
                <w:bCs/>
                <w:sz w:val="28"/>
                <w:szCs w:val="28"/>
              </w:rPr>
              <w:t xml:space="preserve">1. Course assessment </w:t>
            </w:r>
          </w:p>
        </w:tc>
      </w:tr>
      <w:tr w:rsidR="00963931" w:rsidTr="00570FE0">
        <w:trPr>
          <w:trHeight w:val="753"/>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7" w:firstLine="73"/>
              <w:jc w:val="right"/>
            </w:pPr>
            <w:r>
              <w:rPr>
                <w:rFonts w:ascii="Times New Roman" w:eastAsia="Times New Roman" w:hAnsi="Times New Roman" w:cs="Times New Roman"/>
                <w:sz w:val="28"/>
                <w:szCs w:val="28"/>
                <w:rtl/>
              </w:rPr>
              <w:t>Distribution of the 100 marks according to the tasks assigned to the student, such as daily preparation, daily quizzes, reports, and midterm examinations.</w:t>
            </w:r>
          </w:p>
        </w:tc>
      </w:tr>
    </w:tbl>
    <w:p w:rsidR="00963931" w:rsidRDefault="00963931" w:rsidP="00963931">
      <w:pPr>
        <w:spacing w:after="0"/>
        <w:ind w:right="40"/>
        <w:jc w:val="right"/>
      </w:pPr>
      <w:r>
        <w:rPr>
          <w:noProof/>
        </w:rPr>
        <mc:AlternateContent>
          <mc:Choice Requires="wpg">
            <w:drawing>
              <wp:anchor distT="0" distB="0" distL="114300" distR="114300" simplePos="0" relativeHeight="251721728" behindDoc="0" locked="0" layoutInCell="1" allowOverlap="1" wp14:anchorId="538BF884" wp14:editId="3BC9C076">
                <wp:simplePos x="0" y="0"/>
                <wp:positionH relativeFrom="page">
                  <wp:posOffset>304800</wp:posOffset>
                </wp:positionH>
                <wp:positionV relativeFrom="page">
                  <wp:posOffset>342850</wp:posOffset>
                </wp:positionV>
                <wp:extent cx="38100" cy="9373870"/>
                <wp:effectExtent l="0" t="0" r="0" b="0"/>
                <wp:wrapTopAndBottom/>
                <wp:docPr id="292362" name="Group 292362"/>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8635" name="Shape 438635"/>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7B45CE52" id="Group 292362" o:spid="_x0000_s1026" style="position:absolute;margin-left:24pt;margin-top:27pt;width:3pt;height:738.1pt;z-index:251721728;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">
                <v:shape id="Shape 438635"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22752" behindDoc="0" locked="0" layoutInCell="1" allowOverlap="1" wp14:anchorId="45E946E8" wp14:editId="21521C88">
                <wp:simplePos x="0" y="0"/>
                <wp:positionH relativeFrom="page">
                  <wp:posOffset>7430770</wp:posOffset>
                </wp:positionH>
                <wp:positionV relativeFrom="page">
                  <wp:posOffset>342850</wp:posOffset>
                </wp:positionV>
                <wp:extent cx="38100" cy="9373870"/>
                <wp:effectExtent l="0" t="0" r="0" b="0"/>
                <wp:wrapSquare wrapText="bothSides"/>
                <wp:docPr id="292363" name="Group 292363"/>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8637" name="Shape 438637"/>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67B989E5" id="Group 292363" o:spid="_x0000_s1026" style="position:absolute;margin-left:585.1pt;margin-top:27pt;width:3pt;height:738.1pt;z-index:251722752;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">
                <v:shape id="Shape 438637"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r>
        <w:rPr>
          <w:rFonts w:ascii="Times New Roman" w:eastAsia="Times New Roman" w:hAnsi="Times New Roman" w:cs="Times New Roman"/>
          <w:sz w:val="28"/>
        </w:rPr>
        <w:t xml:space="preserve"> </w:t>
      </w:r>
    </w:p>
    <w:tbl>
      <w:tblPr>
        <w:tblStyle w:val="TableGrid"/>
        <w:tblW w:w="9349" w:type="dxa"/>
        <w:tblInd w:w="6" w:type="dxa"/>
        <w:tblCellMar>
          <w:top w:w="9" w:type="dxa"/>
          <w:left w:w="97" w:type="dxa"/>
          <w:right w:w="37" w:type="dxa"/>
        </w:tblCellMar>
        <w:tblLook w:val="04A0" w:firstRow="1" w:lastRow="0" w:firstColumn="1" w:lastColumn="0" w:noHBand="0" w:noVBand="1"/>
      </w:tblPr>
      <w:tblGrid>
        <w:gridCol w:w="4675"/>
        <w:gridCol w:w="4674"/>
      </w:tblGrid>
      <w:tr w:rsidR="00963931" w:rsidTr="00570FE0">
        <w:trPr>
          <w:trHeight w:val="490"/>
        </w:trPr>
        <w:tc>
          <w:tcPr>
            <w:tcW w:w="4675" w:type="dxa"/>
            <w:tcBorders>
              <w:top w:val="single" w:sz="4" w:space="0" w:color="000000"/>
              <w:left w:val="single" w:sz="4" w:space="0" w:color="000000"/>
              <w:bottom w:val="single" w:sz="4" w:space="0" w:color="000000"/>
              <w:right w:val="nil"/>
            </w:tcBorders>
            <w:shd w:val="clear" w:color="auto" w:fill="B4C6E7"/>
          </w:tcPr>
          <w:p w:rsidR="00963931" w:rsidRDefault="00963931" w:rsidP="00570FE0"/>
        </w:tc>
        <w:tc>
          <w:tcPr>
            <w:tcW w:w="4675" w:type="dxa"/>
            <w:tcBorders>
              <w:top w:val="single" w:sz="4" w:space="0" w:color="000000"/>
              <w:left w:val="nil"/>
              <w:bottom w:val="single" w:sz="4" w:space="0" w:color="000000"/>
              <w:right w:val="single" w:sz="4" w:space="0" w:color="000000"/>
            </w:tcBorders>
            <w:shd w:val="clear" w:color="auto" w:fill="B4C6E7"/>
          </w:tcPr>
          <w:p w:rsidR="00963931" w:rsidRDefault="00963931" w:rsidP="00570FE0">
            <w:pPr>
              <w:bidi/>
              <w:ind w:right="1655"/>
              <w:jc w:val="right"/>
            </w:pPr>
            <w:r>
              <w:rPr>
                <w:rFonts w:ascii="Times New Roman" w:eastAsia="Times New Roman" w:hAnsi="Times New Roman" w:cs="Times New Roman"/>
                <w:b/>
                <w:bCs/>
                <w:sz w:val="28"/>
                <w:szCs w:val="28"/>
              </w:rPr>
              <w:t xml:space="preserve">1. Learning and Teaching Resources </w:t>
            </w:r>
          </w:p>
        </w:tc>
      </w:tr>
      <w:tr w:rsidR="00963931" w:rsidTr="00570FE0">
        <w:trPr>
          <w:trHeight w:val="824"/>
        </w:trPr>
        <w:tc>
          <w:tcPr>
            <w:tcW w:w="4675" w:type="dxa"/>
            <w:tcBorders>
              <w:top w:val="single" w:sz="4" w:space="0" w:color="000000"/>
              <w:left w:val="single" w:sz="4" w:space="0" w:color="000000"/>
              <w:bottom w:val="single" w:sz="4" w:space="0" w:color="000000"/>
              <w:right w:val="single" w:sz="4" w:space="0" w:color="000000"/>
            </w:tcBorders>
          </w:tcPr>
          <w:p w:rsidR="00963931" w:rsidRDefault="00963931" w:rsidP="00570FE0">
            <w:pPr>
              <w:spacing w:after="15"/>
              <w:ind w:left="10"/>
            </w:pPr>
            <w:r>
              <w:rPr>
                <w:rFonts w:ascii="Lucida Sans" w:eastAsia="Lucida Sans" w:hAnsi="Lucida Sans" w:cs="Lucida Sans"/>
                <w:color w:val="333333"/>
                <w:sz w:val="20"/>
              </w:rPr>
              <w:t xml:space="preserve">Principles of Instrumental Analysis, Douglas </w:t>
            </w:r>
          </w:p>
          <w:p w:rsidR="00963931" w:rsidRDefault="00963931" w:rsidP="00570FE0">
            <w:pPr>
              <w:spacing w:after="102"/>
              <w:ind w:left="10"/>
            </w:pPr>
            <w:r>
              <w:rPr>
                <w:rFonts w:ascii="Lucida Sans" w:eastAsia="Lucida Sans" w:hAnsi="Lucida Sans" w:cs="Lucida Sans"/>
                <w:color w:val="333333"/>
                <w:sz w:val="20"/>
              </w:rPr>
              <w:t xml:space="preserve">A. Skoog, F. James Holler, Stanley R. Crouch, </w:t>
            </w:r>
          </w:p>
          <w:p w:rsidR="00963931" w:rsidRDefault="00963931" w:rsidP="00570FE0">
            <w:pPr>
              <w:ind w:left="10"/>
            </w:pPr>
            <w:r>
              <w:rPr>
                <w:rFonts w:ascii="Lucida Sans" w:eastAsia="Lucida Sans" w:hAnsi="Lucida Sans" w:cs="Lucida Sans"/>
                <w:color w:val="333333"/>
                <w:sz w:val="20"/>
              </w:rPr>
              <w:t>2007</w:t>
            </w:r>
            <w:r>
              <w:rPr>
                <w:rFonts w:ascii="Times New Roman" w:eastAsia="Times New Roman" w:hAnsi="Times New Roman" w:cs="Times New Roman"/>
                <w:sz w:val="28"/>
              </w:rPr>
              <w:t xml:space="preserve"> </w:t>
            </w:r>
          </w:p>
        </w:tc>
        <w:tc>
          <w:tcPr>
            <w:tcW w:w="4675" w:type="dxa"/>
            <w:tcBorders>
              <w:top w:val="single" w:sz="4" w:space="0" w:color="000000"/>
              <w:left w:val="single" w:sz="4" w:space="0" w:color="000000"/>
              <w:bottom w:val="single" w:sz="4" w:space="0" w:color="000000"/>
              <w:right w:val="single" w:sz="4" w:space="0" w:color="000000"/>
            </w:tcBorders>
          </w:tcPr>
          <w:p w:rsidR="00963931" w:rsidRDefault="00963931" w:rsidP="00570FE0">
            <w:pPr>
              <w:bidi/>
            </w:pPr>
            <w:r>
              <w:rPr>
                <w:rFonts w:ascii="Times New Roman" w:eastAsia="Times New Roman" w:hAnsi="Times New Roman" w:cs="Times New Roman"/>
                <w:sz w:val="28"/>
                <w:szCs w:val="28"/>
                <w:rtl/>
              </w:rPr>
              <w:t xml:space="preserve"> Required Prescribed Books (methodological, if any)</w:t>
            </w:r>
          </w:p>
        </w:tc>
      </w:tr>
      <w:tr w:rsidR="00963931" w:rsidTr="00570FE0">
        <w:trPr>
          <w:trHeight w:val="1469"/>
        </w:trPr>
        <w:tc>
          <w:tcPr>
            <w:tcW w:w="467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65"/>
              <w:jc w:val="center"/>
            </w:pPr>
            <w:r>
              <w:rPr>
                <w:rFonts w:ascii="Lucida Sans" w:eastAsia="Lucida Sans" w:hAnsi="Lucida Sans" w:cs="Lucida Sans"/>
                <w:color w:val="333333"/>
                <w:sz w:val="20"/>
              </w:rPr>
              <w:lastRenderedPageBreak/>
              <w:t xml:space="preserve">Principles and Applications of Thermal </w:t>
            </w:r>
          </w:p>
          <w:p w:rsidR="00963931" w:rsidRDefault="00963931" w:rsidP="00570FE0">
            <w:pPr>
              <w:ind w:left="370"/>
            </w:pPr>
            <w:r>
              <w:rPr>
                <w:rFonts w:ascii="Lucida Sans" w:eastAsia="Lucida Sans" w:hAnsi="Lucida Sans" w:cs="Lucida Sans"/>
                <w:color w:val="333333"/>
                <w:sz w:val="20"/>
              </w:rPr>
              <w:t xml:space="preserve">Analysis, Paul Gabbott John Wiley &amp; Sons, </w:t>
            </w:r>
          </w:p>
          <w:p w:rsidR="00963931" w:rsidRDefault="00963931" w:rsidP="00570FE0">
            <w:pPr>
              <w:spacing w:after="262"/>
              <w:ind w:left="370"/>
            </w:pPr>
            <w:r>
              <w:rPr>
                <w:rFonts w:ascii="Lucida Sans" w:eastAsia="Lucida Sans" w:hAnsi="Lucida Sans" w:cs="Lucida Sans"/>
                <w:color w:val="333333"/>
                <w:sz w:val="20"/>
              </w:rPr>
              <w:t xml:space="preserve">2008 </w:t>
            </w:r>
          </w:p>
          <w:p w:rsidR="00963931" w:rsidRDefault="00963931" w:rsidP="00570FE0">
            <w:pPr>
              <w:ind w:firstLine="502"/>
              <w:jc w:val="both"/>
            </w:pPr>
            <w:r>
              <w:rPr>
                <w:rFonts w:ascii="Lucida Sans" w:eastAsia="Lucida Sans" w:hAnsi="Lucida Sans" w:cs="Lucida Sans"/>
                <w:color w:val="333333"/>
                <w:sz w:val="20"/>
              </w:rPr>
              <w:t xml:space="preserve">Studyguide for Principles of Instrumental </w:t>
            </w:r>
            <w:r>
              <w:rPr>
                <w:rFonts w:ascii="Arial" w:eastAsia="Arial" w:hAnsi="Arial" w:cs="Arial"/>
                <w:sz w:val="28"/>
              </w:rPr>
              <w:t xml:space="preserve"> </w:t>
            </w:r>
            <w:r>
              <w:rPr>
                <w:rFonts w:ascii="Lucida Sans" w:eastAsia="Lucida Sans" w:hAnsi="Lucida Sans" w:cs="Lucida Sans"/>
                <w:color w:val="333333"/>
                <w:sz w:val="20"/>
              </w:rPr>
              <w:t>Analysis by Skoog, Holler and Nieman, 2012</w:t>
            </w:r>
          </w:p>
        </w:tc>
        <w:tc>
          <w:tcPr>
            <w:tcW w:w="4675" w:type="dxa"/>
            <w:tcBorders>
              <w:top w:val="single" w:sz="4" w:space="0" w:color="000000"/>
              <w:left w:val="single" w:sz="4" w:space="0" w:color="000000"/>
              <w:bottom w:val="single" w:sz="4" w:space="0" w:color="000000"/>
              <w:right w:val="single" w:sz="4" w:space="0" w:color="000000"/>
            </w:tcBorders>
          </w:tcPr>
          <w:p w:rsidR="00963931" w:rsidRDefault="00963931" w:rsidP="00570FE0">
            <w:pPr>
              <w:bidi/>
            </w:pPr>
            <w:r>
              <w:rPr>
                <w:rFonts w:ascii="Times New Roman" w:eastAsia="Times New Roman" w:hAnsi="Times New Roman" w:cs="Times New Roman"/>
                <w:sz w:val="28"/>
                <w:szCs w:val="28"/>
                <w:rtl/>
              </w:rPr>
              <w:t xml:space="preserve"> Main References (Sources)</w:t>
            </w:r>
          </w:p>
        </w:tc>
      </w:tr>
      <w:tr w:rsidR="00963931" w:rsidTr="00570FE0">
        <w:trPr>
          <w:trHeight w:val="379"/>
        </w:trPr>
        <w:tc>
          <w:tcPr>
            <w:tcW w:w="467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
              <w:jc w:val="right"/>
            </w:pPr>
            <w:r>
              <w:rPr>
                <w:rFonts w:ascii="Times New Roman" w:eastAsia="Times New Roman" w:hAnsi="Times New Roman" w:cs="Times New Roman"/>
                <w:sz w:val="28"/>
              </w:rPr>
              <w:t xml:space="preserve"> </w:t>
            </w:r>
          </w:p>
        </w:tc>
        <w:tc>
          <w:tcPr>
            <w:tcW w:w="4675" w:type="dxa"/>
            <w:tcBorders>
              <w:top w:val="single" w:sz="4" w:space="0" w:color="000000"/>
              <w:left w:val="single" w:sz="4" w:space="0" w:color="000000"/>
              <w:bottom w:val="single" w:sz="4" w:space="0" w:color="000000"/>
              <w:right w:val="single" w:sz="4" w:space="0" w:color="000000"/>
            </w:tcBorders>
          </w:tcPr>
          <w:p w:rsidR="00963931" w:rsidRDefault="00963931" w:rsidP="00570FE0">
            <w:pPr>
              <w:bidi/>
            </w:pPr>
            <w:r>
              <w:rPr>
                <w:rFonts w:ascii="Times New Roman" w:eastAsia="Times New Roman" w:hAnsi="Times New Roman" w:cs="Times New Roman"/>
                <w:sz w:val="28"/>
                <w:szCs w:val="28"/>
                <w:rtl/>
              </w:rPr>
              <w:t xml:space="preserve"> Recommended Supporting Books and References</w:t>
            </w:r>
          </w:p>
        </w:tc>
      </w:tr>
      <w:tr w:rsidR="00963931" w:rsidTr="00570FE0">
        <w:trPr>
          <w:trHeight w:val="977"/>
        </w:trPr>
        <w:tc>
          <w:tcPr>
            <w:tcW w:w="4675" w:type="dxa"/>
            <w:tcBorders>
              <w:top w:val="single" w:sz="4" w:space="0" w:color="000000"/>
              <w:left w:val="single" w:sz="4" w:space="0" w:color="000000"/>
              <w:bottom w:val="single" w:sz="4" w:space="0" w:color="000000"/>
              <w:right w:val="single" w:sz="4" w:space="0" w:color="000000"/>
            </w:tcBorders>
          </w:tcPr>
          <w:p w:rsidR="00963931" w:rsidRDefault="00963931" w:rsidP="00570FE0">
            <w:pPr>
              <w:spacing w:after="59"/>
              <w:ind w:left="10"/>
            </w:pPr>
            <w:r>
              <w:t xml:space="preserve"> </w:t>
            </w:r>
          </w:p>
          <w:p w:rsidR="00963931" w:rsidRDefault="00963931" w:rsidP="00570FE0">
            <w:pPr>
              <w:spacing w:after="102"/>
              <w:ind w:right="69"/>
              <w:jc w:val="right"/>
            </w:pPr>
            <w:r>
              <w:t>https://studylib.net/doc/8252056/course-</w:t>
            </w:r>
          </w:p>
          <w:p w:rsidR="00963931" w:rsidRDefault="00963931" w:rsidP="00570FE0">
            <w:pPr>
              <w:ind w:right="70"/>
              <w:jc w:val="right"/>
            </w:pPr>
            <w:r>
              <w:t>syllabus-for-instrumental-analysis--chem-5640</w:t>
            </w:r>
            <w:r>
              <w:rPr>
                <w:rFonts w:ascii="Times New Roman" w:eastAsia="Times New Roman" w:hAnsi="Times New Roman" w:cs="Times New Roman"/>
                <w:sz w:val="28"/>
              </w:rPr>
              <w:t xml:space="preserve"> </w:t>
            </w:r>
          </w:p>
        </w:tc>
        <w:tc>
          <w:tcPr>
            <w:tcW w:w="4675" w:type="dxa"/>
            <w:tcBorders>
              <w:top w:val="single" w:sz="4" w:space="0" w:color="000000"/>
              <w:left w:val="single" w:sz="4" w:space="0" w:color="000000"/>
              <w:bottom w:val="single" w:sz="4" w:space="0" w:color="000000"/>
              <w:right w:val="single" w:sz="4" w:space="0" w:color="000000"/>
            </w:tcBorders>
          </w:tcPr>
          <w:p w:rsidR="00963931" w:rsidRDefault="00963931" w:rsidP="00570FE0">
            <w:pPr>
              <w:bidi/>
            </w:pPr>
            <w:r>
              <w:rPr>
                <w:rFonts w:ascii="Times New Roman" w:eastAsia="Times New Roman" w:hAnsi="Times New Roman" w:cs="Times New Roman"/>
                <w:sz w:val="28"/>
                <w:szCs w:val="28"/>
                <w:rtl/>
              </w:rPr>
              <w:t xml:space="preserve"> Electronic References (Internet sites)</w:t>
            </w:r>
          </w:p>
        </w:tc>
      </w:tr>
    </w:tbl>
    <w:p w:rsidR="00963931" w:rsidRDefault="007355EB" w:rsidP="00963931">
      <w:pPr>
        <w:spacing w:after="0"/>
      </w:pPr>
      <w:r>
        <w:rPr>
          <w:noProof/>
        </w:rPr>
        <mc:AlternateContent>
          <mc:Choice Requires="wpg">
            <w:drawing>
              <wp:anchor distT="0" distB="0" distL="114300" distR="114300" simplePos="0" relativeHeight="251724800" behindDoc="0" locked="0" layoutInCell="1" allowOverlap="1" wp14:anchorId="7071D4A2" wp14:editId="59F736F9">
                <wp:simplePos x="0" y="0"/>
                <wp:positionH relativeFrom="page">
                  <wp:align>right</wp:align>
                </wp:positionH>
                <wp:positionV relativeFrom="page">
                  <wp:posOffset>44450</wp:posOffset>
                </wp:positionV>
                <wp:extent cx="38100" cy="9373870"/>
                <wp:effectExtent l="0" t="0" r="0" b="0"/>
                <wp:wrapSquare wrapText="bothSides"/>
                <wp:docPr id="293537" name="Group 293537"/>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8745" name="Shape 438745"/>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1420AAA4" id="Group 293537" o:spid="_x0000_s1026" style="position:absolute;margin-left:-48.2pt;margin-top:3.5pt;width:3pt;height:738.1pt;z-index:251724800;mso-position-horizontal:right;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">
                <v:shape id="Shape 438745"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" path="m,l38100,r,9373870l,9373870,,e" fillcolor="#002060" stroked="f" strokeweight="0">
                  <v:stroke miterlimit="83231f" joinstyle="miter"/>
                  <v:path arrowok="t" textboxrect="0,0,38100,9373870"/>
                </v:shape>
                <w10:wrap type="square" anchorx="page" anchory="page"/>
              </v:group>
            </w:pict>
          </mc:Fallback>
        </mc:AlternateContent>
      </w:r>
      <w:r>
        <w:rPr>
          <w:noProof/>
        </w:rPr>
        <mc:AlternateContent>
          <mc:Choice Requires="wpg">
            <w:drawing>
              <wp:anchor distT="0" distB="0" distL="114300" distR="114300" simplePos="0" relativeHeight="251723776" behindDoc="0" locked="0" layoutInCell="1" allowOverlap="1" wp14:anchorId="528FDB77" wp14:editId="73E34961">
                <wp:simplePos x="0" y="0"/>
                <wp:positionH relativeFrom="page">
                  <wp:posOffset>7917</wp:posOffset>
                </wp:positionH>
                <wp:positionV relativeFrom="page">
                  <wp:posOffset>366016</wp:posOffset>
                </wp:positionV>
                <wp:extent cx="38100" cy="9373870"/>
                <wp:effectExtent l="0" t="0" r="0" b="0"/>
                <wp:wrapTopAndBottom/>
                <wp:docPr id="293535" name="Group 293535"/>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8743" name="Shape 438743"/>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5FE7F0F9" id="Group 293535" o:spid="_x0000_s1026" style="position:absolute;margin-left:.6pt;margin-top:28.8pt;width:3pt;height:738.1pt;z-index:251723776;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">
                <v:shape id="Shape 438743"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sidR="00963931">
        <w:rPr>
          <w:rFonts w:ascii="Times New Roman" w:eastAsia="Times New Roman" w:hAnsi="Times New Roman" w:cs="Times New Roman"/>
          <w:sz w:val="44"/>
        </w:rPr>
        <w:t xml:space="preserve"> </w:t>
      </w:r>
    </w:p>
    <w:p w:rsidR="00963931" w:rsidRDefault="00963931" w:rsidP="00963931">
      <w:pPr>
        <w:spacing w:after="0"/>
        <w:ind w:left="-1440" w:right="10912"/>
      </w:pPr>
    </w:p>
    <w:tbl>
      <w:tblPr>
        <w:tblStyle w:val="TableGrid"/>
        <w:tblW w:w="16275" w:type="dxa"/>
        <w:tblInd w:w="-1445" w:type="dxa"/>
        <w:tblCellMar>
          <w:top w:w="31" w:type="dxa"/>
          <w:left w:w="474" w:type="dxa"/>
          <w:right w:w="37" w:type="dxa"/>
        </w:tblCellMar>
        <w:tblLook w:val="04A0" w:firstRow="1" w:lastRow="0" w:firstColumn="1" w:lastColumn="0" w:noHBand="0" w:noVBand="1"/>
      </w:tblPr>
      <w:tblGrid>
        <w:gridCol w:w="16275"/>
      </w:tblGrid>
      <w:tr w:rsidR="00963931" w:rsidTr="0037627D">
        <w:trPr>
          <w:trHeight w:val="638"/>
        </w:trPr>
        <w:tc>
          <w:tcPr>
            <w:tcW w:w="16275"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362"/>
            </w:pPr>
            <w:r>
              <w:rPr>
                <w:b/>
                <w:bCs/>
                <w:sz w:val="32"/>
                <w:szCs w:val="32"/>
              </w:rPr>
              <w:t xml:space="preserve">1. Course Title </w:t>
            </w:r>
          </w:p>
        </w:tc>
      </w:tr>
      <w:tr w:rsidR="00963931" w:rsidTr="0037627D">
        <w:trPr>
          <w:trHeight w:val="582"/>
        </w:trPr>
        <w:tc>
          <w:tcPr>
            <w:tcW w:w="16275" w:type="dxa"/>
            <w:tcBorders>
              <w:top w:val="single" w:sz="4" w:space="0" w:color="000000"/>
              <w:left w:val="single" w:sz="4" w:space="0" w:color="000000"/>
              <w:bottom w:val="single" w:sz="4" w:space="0" w:color="000000"/>
              <w:right w:val="single" w:sz="4" w:space="0" w:color="000000"/>
            </w:tcBorders>
          </w:tcPr>
          <w:tbl>
            <w:tblPr>
              <w:tblStyle w:val="TableGrid"/>
              <w:tblW w:w="14313" w:type="dxa"/>
              <w:tblInd w:w="0" w:type="dxa"/>
              <w:tblCellMar>
                <w:top w:w="9" w:type="dxa"/>
                <w:left w:w="94" w:type="dxa"/>
                <w:right w:w="38" w:type="dxa"/>
              </w:tblCellMar>
              <w:tblLook w:val="04A0" w:firstRow="1" w:lastRow="0" w:firstColumn="1" w:lastColumn="0" w:noHBand="0" w:noVBand="1"/>
            </w:tblPr>
            <w:tblGrid>
              <w:gridCol w:w="14313"/>
            </w:tblGrid>
            <w:tr w:rsidR="00963931" w:rsidTr="00570FE0">
              <w:trPr>
                <w:trHeight w:val="382"/>
              </w:trPr>
              <w:tc>
                <w:tcPr>
                  <w:tcW w:w="14313" w:type="dxa"/>
                  <w:tcBorders>
                    <w:top w:val="single" w:sz="4" w:space="0" w:color="000000"/>
                    <w:left w:val="single" w:sz="4" w:space="0" w:color="000000"/>
                    <w:bottom w:val="single" w:sz="4" w:space="0" w:color="000000"/>
                    <w:right w:val="single" w:sz="4" w:space="0" w:color="000000"/>
                  </w:tcBorders>
                </w:tcPr>
                <w:p w:rsidR="00963931" w:rsidRDefault="00963931" w:rsidP="00570FE0">
                  <w:pPr>
                    <w:autoSpaceDE w:val="0"/>
                    <w:autoSpaceDN w:val="0"/>
                    <w:adjustRightInd w:val="0"/>
                    <w:jc w:val="center"/>
                    <w:rPr>
                      <w:rFonts w:ascii="Arial" w:hAnsi="Arial" w:cs="Arial"/>
                      <w:sz w:val="18"/>
                      <w:szCs w:val="18"/>
                    </w:rPr>
                  </w:pPr>
                </w:p>
              </w:tc>
            </w:tr>
            <w:tr w:rsidR="00963931" w:rsidTr="00570FE0">
              <w:trPr>
                <w:trHeight w:val="493"/>
              </w:trPr>
              <w:tc>
                <w:tcPr>
                  <w:tcW w:w="14313" w:type="dxa"/>
                  <w:tcBorders>
                    <w:top w:val="single" w:sz="4" w:space="0" w:color="000000"/>
                    <w:left w:val="single" w:sz="4" w:space="0" w:color="000000"/>
                    <w:bottom w:val="single" w:sz="4" w:space="0" w:color="000000"/>
                    <w:right w:val="single" w:sz="4" w:space="0" w:color="000000"/>
                  </w:tcBorders>
                </w:tcPr>
                <w:p w:rsidR="00963931" w:rsidRPr="00FD1D74" w:rsidRDefault="00963931" w:rsidP="00570FE0">
                  <w:pPr>
                    <w:autoSpaceDE w:val="0"/>
                    <w:autoSpaceDN w:val="0"/>
                    <w:adjustRightInd w:val="0"/>
                    <w:jc w:val="center"/>
                    <w:rPr>
                      <w:rFonts w:ascii="Arial" w:hAnsi="Arial" w:cs="Arial"/>
                      <w:b/>
                      <w:bCs/>
                      <w:sz w:val="24"/>
                      <w:szCs w:val="24"/>
                    </w:rPr>
                  </w:pPr>
                  <w:r>
                    <w:rPr>
                      <w:rFonts w:ascii="Arial" w:hAnsi="Arial" w:cs="Arial" w:hint="cs"/>
                      <w:b/>
                      <w:bCs/>
                      <w:sz w:val="24"/>
                      <w:szCs w:val="24"/>
                      <w:rtl/>
                    </w:rPr>
                    <w:t>ن</w:t>
                  </w:r>
                  <w:r w:rsidRPr="00FD1D74">
                    <w:rPr>
                      <w:rFonts w:ascii="Arial" w:hAnsi="Arial" w:cs="Arial" w:hint="cs"/>
                      <w:b/>
                      <w:bCs/>
                      <w:sz w:val="24"/>
                      <w:szCs w:val="24"/>
                      <w:rtl/>
                    </w:rPr>
                    <w:t>ظام البصمة الالي</w:t>
                  </w:r>
                  <w:r w:rsidRPr="00FD1D74">
                    <w:rPr>
                      <w:rFonts w:ascii="Arial" w:hAnsi="Arial" w:cs="Arial"/>
                      <w:b/>
                      <w:bCs/>
                      <w:sz w:val="24"/>
                      <w:szCs w:val="24"/>
                    </w:rPr>
                    <w:t xml:space="preserve"> </w:t>
                  </w:r>
                  <w:r w:rsidR="007355EB">
                    <w:rPr>
                      <w:rFonts w:ascii="Arial" w:hAnsi="Arial" w:cs="Arial" w:hint="cs"/>
                      <w:b/>
                      <w:bCs/>
                      <w:sz w:val="24"/>
                      <w:szCs w:val="24"/>
                      <w:rtl/>
                    </w:rPr>
                    <w:t xml:space="preserve">            </w:t>
                  </w:r>
                </w:p>
              </w:tc>
            </w:tr>
          </w:tbl>
          <w:p w:rsidR="00963931" w:rsidRDefault="00963931" w:rsidP="00570FE0">
            <w:pPr>
              <w:bidi/>
              <w:ind w:left="365"/>
              <w:jc w:val="center"/>
            </w:pPr>
          </w:p>
        </w:tc>
      </w:tr>
      <w:tr w:rsidR="00963931" w:rsidTr="0037627D">
        <w:trPr>
          <w:trHeight w:val="637"/>
        </w:trPr>
        <w:tc>
          <w:tcPr>
            <w:tcW w:w="16275"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362"/>
            </w:pPr>
            <w:r>
              <w:rPr>
                <w:b/>
                <w:bCs/>
                <w:sz w:val="32"/>
                <w:szCs w:val="32"/>
              </w:rPr>
              <w:t xml:space="preserve">2. Course Code </w:t>
            </w:r>
          </w:p>
        </w:tc>
      </w:tr>
      <w:tr w:rsidR="00963931" w:rsidTr="0037627D">
        <w:trPr>
          <w:trHeight w:val="582"/>
        </w:trPr>
        <w:tc>
          <w:tcPr>
            <w:tcW w:w="16275" w:type="dxa"/>
            <w:tcBorders>
              <w:top w:val="single" w:sz="4" w:space="0" w:color="000000"/>
              <w:left w:val="single" w:sz="4" w:space="0" w:color="000000"/>
              <w:bottom w:val="single" w:sz="4" w:space="0" w:color="000000"/>
              <w:right w:val="single" w:sz="4" w:space="0" w:color="000000"/>
            </w:tcBorders>
          </w:tcPr>
          <w:p w:rsidR="00963931" w:rsidRDefault="00963931" w:rsidP="00570FE0">
            <w:pPr>
              <w:jc w:val="center"/>
              <w:rPr>
                <w:rFonts w:eastAsia="Times New Roman"/>
                <w:b/>
                <w:bCs/>
              </w:rPr>
            </w:pPr>
            <w:r>
              <w:rPr>
                <w:b/>
                <w:bCs/>
              </w:rPr>
              <w:t>FOR 410</w:t>
            </w:r>
            <w:r w:rsidR="007355EB">
              <w:rPr>
                <w:rFonts w:hint="cs"/>
                <w:b/>
                <w:bCs/>
                <w:rtl/>
              </w:rPr>
              <w:t xml:space="preserve">                              </w:t>
            </w:r>
          </w:p>
          <w:p w:rsidR="00963931" w:rsidRDefault="00963931" w:rsidP="00570FE0">
            <w:pPr>
              <w:ind w:right="372"/>
              <w:jc w:val="center"/>
            </w:pPr>
          </w:p>
        </w:tc>
      </w:tr>
      <w:tr w:rsidR="00963931" w:rsidTr="0037627D">
        <w:trPr>
          <w:trHeight w:val="637"/>
        </w:trPr>
        <w:tc>
          <w:tcPr>
            <w:tcW w:w="16275"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362"/>
            </w:pPr>
            <w:r>
              <w:rPr>
                <w:b/>
                <w:bCs/>
                <w:sz w:val="32"/>
                <w:szCs w:val="32"/>
              </w:rPr>
              <w:t xml:space="preserve">3. Semester / Year </w:t>
            </w:r>
          </w:p>
        </w:tc>
      </w:tr>
      <w:tr w:rsidR="00963931" w:rsidTr="0037627D">
        <w:trPr>
          <w:trHeight w:val="583"/>
        </w:trPr>
        <w:tc>
          <w:tcPr>
            <w:tcW w:w="16275" w:type="dxa"/>
            <w:tcBorders>
              <w:top w:val="single" w:sz="4" w:space="0" w:color="000000"/>
              <w:left w:val="single" w:sz="4" w:space="0" w:color="000000"/>
              <w:bottom w:val="single" w:sz="4" w:space="0" w:color="000000"/>
              <w:right w:val="single" w:sz="4" w:space="0" w:color="000000"/>
            </w:tcBorders>
          </w:tcPr>
          <w:p w:rsidR="00963931" w:rsidRDefault="007355EB" w:rsidP="00570FE0">
            <w:pPr>
              <w:bidi/>
              <w:ind w:left="302"/>
              <w:jc w:val="center"/>
            </w:pPr>
            <w:r>
              <w:rPr>
                <w:rFonts w:ascii="Times New Roman" w:eastAsia="Times New Roman" w:hAnsi="Times New Roman" w:cs="Times New Roman" w:hint="cs"/>
                <w:sz w:val="28"/>
                <w:szCs w:val="28"/>
                <w:rtl/>
              </w:rPr>
              <w:t xml:space="preserve">           </w:t>
            </w:r>
            <w:r w:rsidR="00963931">
              <w:rPr>
                <w:rFonts w:ascii="Times New Roman" w:eastAsia="Times New Roman" w:hAnsi="Times New Roman" w:cs="Times New Roman"/>
                <w:sz w:val="28"/>
                <w:szCs w:val="28"/>
                <w:rtl/>
              </w:rPr>
              <w:t xml:space="preserve"> Fourth Level / Second Semester</w:t>
            </w:r>
          </w:p>
        </w:tc>
      </w:tr>
      <w:tr w:rsidR="00963931" w:rsidTr="0037627D">
        <w:trPr>
          <w:trHeight w:val="637"/>
        </w:trPr>
        <w:tc>
          <w:tcPr>
            <w:tcW w:w="16275"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7355EB">
            <w:pPr>
              <w:bidi/>
              <w:ind w:left="362"/>
            </w:pPr>
            <w:r>
              <w:rPr>
                <w:b/>
                <w:bCs/>
                <w:sz w:val="32"/>
                <w:szCs w:val="32"/>
              </w:rPr>
              <w:t>4. Date thi</w:t>
            </w:r>
            <w:r w:rsidR="007355EB">
              <w:rPr>
                <w:rFonts w:hint="cs"/>
                <w:b/>
                <w:bCs/>
                <w:sz w:val="32"/>
                <w:szCs w:val="32"/>
                <w:rtl/>
              </w:rPr>
              <w:t xml:space="preserve">                                                     </w:t>
            </w:r>
            <w:r>
              <w:rPr>
                <w:b/>
                <w:bCs/>
                <w:sz w:val="32"/>
                <w:szCs w:val="32"/>
              </w:rPr>
              <w:t xml:space="preserve">Description was Prepared </w:t>
            </w:r>
            <w:r w:rsidR="007355EB">
              <w:rPr>
                <w:rFonts w:hint="cs"/>
                <w:b/>
                <w:bCs/>
                <w:sz w:val="32"/>
                <w:szCs w:val="32"/>
                <w:rtl/>
              </w:rPr>
              <w:t xml:space="preserve">    </w:t>
            </w:r>
          </w:p>
        </w:tc>
      </w:tr>
      <w:tr w:rsidR="00963931" w:rsidTr="0037627D">
        <w:trPr>
          <w:trHeight w:val="605"/>
        </w:trPr>
        <w:tc>
          <w:tcPr>
            <w:tcW w:w="1627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370"/>
              <w:jc w:val="center"/>
            </w:pPr>
            <w:r>
              <w:rPr>
                <w:sz w:val="28"/>
              </w:rPr>
              <w:t>2026</w:t>
            </w:r>
            <w:r>
              <w:rPr>
                <w:rFonts w:ascii="Times New Roman" w:eastAsia="Times New Roman" w:hAnsi="Times New Roman" w:cs="Times New Roman"/>
                <w:sz w:val="28"/>
              </w:rPr>
              <w:t>-</w:t>
            </w:r>
            <w:r>
              <w:rPr>
                <w:sz w:val="28"/>
              </w:rPr>
              <w:t>2025</w:t>
            </w:r>
            <w:r w:rsidR="007355EB">
              <w:rPr>
                <w:rFonts w:hint="cs"/>
                <w:sz w:val="28"/>
                <w:rtl/>
              </w:rPr>
              <w:t xml:space="preserve">                    </w:t>
            </w:r>
          </w:p>
        </w:tc>
      </w:tr>
      <w:tr w:rsidR="00963931" w:rsidTr="0037627D">
        <w:trPr>
          <w:trHeight w:val="636"/>
        </w:trPr>
        <w:tc>
          <w:tcPr>
            <w:tcW w:w="16275"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362"/>
            </w:pPr>
            <w:r>
              <w:rPr>
                <w:b/>
                <w:bCs/>
                <w:sz w:val="32"/>
                <w:szCs w:val="32"/>
              </w:rPr>
              <w:t>5</w:t>
            </w:r>
            <w:r w:rsidR="007355EB">
              <w:rPr>
                <w:rFonts w:hint="cs"/>
                <w:b/>
                <w:bCs/>
                <w:sz w:val="32"/>
                <w:szCs w:val="32"/>
                <w:rtl/>
              </w:rPr>
              <w:t xml:space="preserve">                                                                   </w:t>
            </w:r>
            <w:r>
              <w:rPr>
                <w:b/>
                <w:bCs/>
                <w:sz w:val="32"/>
                <w:szCs w:val="32"/>
              </w:rPr>
              <w:t xml:space="preserve">. Available Attendance Modes </w:t>
            </w:r>
          </w:p>
        </w:tc>
      </w:tr>
      <w:tr w:rsidR="00963931" w:rsidTr="0037627D">
        <w:trPr>
          <w:trHeight w:val="583"/>
        </w:trPr>
        <w:tc>
          <w:tcPr>
            <w:tcW w:w="16275"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303"/>
              <w:jc w:val="center"/>
            </w:pPr>
            <w:r>
              <w:rPr>
                <w:rFonts w:ascii="Times New Roman" w:eastAsia="Times New Roman" w:hAnsi="Times New Roman" w:cs="Times New Roman"/>
                <w:sz w:val="28"/>
                <w:szCs w:val="28"/>
                <w:rtl/>
              </w:rPr>
              <w:t xml:space="preserve"> In-person Attendance</w:t>
            </w:r>
          </w:p>
        </w:tc>
      </w:tr>
      <w:tr w:rsidR="00963931" w:rsidTr="0037627D">
        <w:trPr>
          <w:trHeight w:val="636"/>
        </w:trPr>
        <w:tc>
          <w:tcPr>
            <w:tcW w:w="16275"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362"/>
            </w:pPr>
            <w:r>
              <w:rPr>
                <w:b/>
                <w:bCs/>
                <w:sz w:val="32"/>
                <w:szCs w:val="32"/>
              </w:rPr>
              <w:t xml:space="preserve">6. Total Hours / Total Units </w:t>
            </w:r>
          </w:p>
        </w:tc>
      </w:tr>
      <w:tr w:rsidR="00963931" w:rsidTr="0037627D">
        <w:trPr>
          <w:trHeight w:val="607"/>
        </w:trPr>
        <w:tc>
          <w:tcPr>
            <w:tcW w:w="16275" w:type="dxa"/>
            <w:tcBorders>
              <w:top w:val="single" w:sz="4" w:space="0" w:color="000000"/>
              <w:left w:val="single" w:sz="4" w:space="0" w:color="000000"/>
              <w:bottom w:val="single" w:sz="4" w:space="0" w:color="000000"/>
              <w:right w:val="single" w:sz="4" w:space="0" w:color="000000"/>
            </w:tcBorders>
          </w:tcPr>
          <w:p w:rsidR="00963931" w:rsidRDefault="007355EB" w:rsidP="00570FE0">
            <w:pPr>
              <w:bidi/>
              <w:ind w:left="300"/>
              <w:jc w:val="center"/>
            </w:pPr>
            <w:r>
              <w:rPr>
                <w:rFonts w:ascii="Times New Roman" w:eastAsia="Times New Roman" w:hAnsi="Times New Roman" w:cs="Times New Roman" w:hint="cs"/>
                <w:sz w:val="28"/>
                <w:szCs w:val="28"/>
                <w:rtl/>
              </w:rPr>
              <w:t xml:space="preserve">          </w:t>
            </w:r>
            <w:r w:rsidR="00963931">
              <w:rPr>
                <w:rFonts w:ascii="Times New Roman" w:eastAsia="Times New Roman" w:hAnsi="Times New Roman" w:cs="Times New Roman"/>
                <w:sz w:val="28"/>
                <w:szCs w:val="28"/>
                <w:rtl/>
              </w:rPr>
              <w:t xml:space="preserve"> </w:t>
            </w:r>
            <w:r w:rsidR="00963931">
              <w:rPr>
                <w:sz w:val="28"/>
                <w:szCs w:val="28"/>
              </w:rPr>
              <w:t>45</w:t>
            </w:r>
            <w:r w:rsidR="00963931">
              <w:rPr>
                <w:rFonts w:ascii="Times New Roman" w:eastAsia="Times New Roman" w:hAnsi="Times New Roman" w:cs="Times New Roman"/>
                <w:sz w:val="28"/>
                <w:szCs w:val="28"/>
                <w:rtl/>
              </w:rPr>
              <w:t xml:space="preserve">ساعة / </w:t>
            </w:r>
            <w:r w:rsidR="00963931">
              <w:rPr>
                <w:sz w:val="28"/>
                <w:szCs w:val="28"/>
              </w:rPr>
              <w:t>3</w:t>
            </w:r>
            <w:r w:rsidR="00963931">
              <w:rPr>
                <w:rFonts w:ascii="Times New Roman" w:eastAsia="Times New Roman" w:hAnsi="Times New Roman" w:cs="Times New Roman"/>
                <w:sz w:val="28"/>
                <w:szCs w:val="28"/>
                <w:rtl/>
              </w:rPr>
              <w:t xml:space="preserve"> وحدات</w:t>
            </w:r>
          </w:p>
        </w:tc>
      </w:tr>
      <w:tr w:rsidR="00963931" w:rsidTr="0037627D">
        <w:trPr>
          <w:trHeight w:val="636"/>
        </w:trPr>
        <w:tc>
          <w:tcPr>
            <w:tcW w:w="16275"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7355EB" w:rsidP="00570FE0">
            <w:pPr>
              <w:bidi/>
              <w:ind w:left="199"/>
              <w:jc w:val="center"/>
            </w:pPr>
            <w:r>
              <w:rPr>
                <w:rFonts w:hint="cs"/>
                <w:b/>
                <w:bCs/>
                <w:sz w:val="32"/>
                <w:szCs w:val="32"/>
                <w:rtl/>
              </w:rPr>
              <w:t xml:space="preserve">                                               </w:t>
            </w:r>
            <w:r w:rsidR="00963931">
              <w:rPr>
                <w:b/>
                <w:bCs/>
                <w:sz w:val="32"/>
                <w:szCs w:val="32"/>
              </w:rPr>
              <w:t xml:space="preserve">7. Name of the Course Coordinator (if more than one, list the names and university emails) </w:t>
            </w:r>
          </w:p>
        </w:tc>
      </w:tr>
      <w:tr w:rsidR="00963931" w:rsidTr="0037627D">
        <w:trPr>
          <w:trHeight w:val="535"/>
        </w:trPr>
        <w:tc>
          <w:tcPr>
            <w:tcW w:w="1627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2"/>
              <w:jc w:val="right"/>
            </w:pPr>
            <w:r>
              <w:rPr>
                <w:rFonts w:ascii="Times New Roman" w:eastAsia="Times New Roman" w:hAnsi="Times New Roman" w:cs="Times New Roman"/>
                <w:sz w:val="28"/>
              </w:rPr>
              <w:t xml:space="preserve"> </w:t>
            </w:r>
          </w:p>
        </w:tc>
      </w:tr>
      <w:tr w:rsidR="00963931" w:rsidTr="0037627D">
        <w:trPr>
          <w:trHeight w:val="636"/>
        </w:trPr>
        <w:tc>
          <w:tcPr>
            <w:tcW w:w="16275"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7355EB">
            <w:pPr>
              <w:bidi/>
              <w:ind w:left="362"/>
            </w:pPr>
            <w:r>
              <w:rPr>
                <w:b/>
                <w:bCs/>
                <w:sz w:val="32"/>
                <w:szCs w:val="32"/>
              </w:rPr>
              <w:t>8</w:t>
            </w:r>
            <w:r>
              <w:rPr>
                <w:rFonts w:ascii="Times New Roman" w:eastAsia="Times New Roman" w:hAnsi="Times New Roman" w:cs="Times New Roman"/>
                <w:b/>
                <w:bCs/>
                <w:sz w:val="32"/>
                <w:szCs w:val="32"/>
                <w:rtl/>
              </w:rPr>
              <w:t>.</w:t>
            </w:r>
            <w:r>
              <w:rPr>
                <w:rFonts w:ascii="Arial" w:eastAsia="Arial" w:hAnsi="Arial" w:cs="Arial"/>
                <w:b/>
                <w:bCs/>
                <w:sz w:val="32"/>
                <w:szCs w:val="32"/>
                <w:rtl/>
              </w:rPr>
              <w:t xml:space="preserve"> </w:t>
            </w:r>
            <w:r>
              <w:rPr>
                <w:rFonts w:ascii="Times New Roman" w:eastAsia="Times New Roman" w:hAnsi="Times New Roman" w:cs="Times New Roman"/>
                <w:b/>
                <w:bCs/>
                <w:sz w:val="32"/>
                <w:szCs w:val="32"/>
                <w:rtl/>
              </w:rPr>
              <w:t>اه</w:t>
            </w:r>
            <w:r w:rsidR="007355EB">
              <w:rPr>
                <w:rFonts w:ascii="Times New Roman" w:eastAsia="Times New Roman" w:hAnsi="Times New Roman" w:cs="Times New Roman"/>
                <w:b/>
                <w:bCs/>
                <w:sz w:val="32"/>
                <w:szCs w:val="32"/>
                <w:rtl/>
              </w:rPr>
              <w:t>داف المقرر )اهداف الما</w:t>
            </w:r>
          </w:p>
        </w:tc>
      </w:tr>
      <w:tr w:rsidR="00963931" w:rsidTr="0037627D">
        <w:trPr>
          <w:trHeight w:val="3923"/>
        </w:trPr>
        <w:tc>
          <w:tcPr>
            <w:tcW w:w="16275" w:type="dxa"/>
            <w:tcBorders>
              <w:top w:val="single" w:sz="4" w:space="0" w:color="000000"/>
              <w:left w:val="single" w:sz="4" w:space="0" w:color="000000"/>
              <w:bottom w:val="single" w:sz="4" w:space="0" w:color="000000"/>
              <w:right w:val="single" w:sz="4" w:space="0" w:color="000000"/>
            </w:tcBorders>
          </w:tcPr>
          <w:p w:rsidR="007355EB" w:rsidRPr="007355EB" w:rsidRDefault="00963931" w:rsidP="007355EB">
            <w:pPr>
              <w:pStyle w:val="af2"/>
            </w:pPr>
            <w:r>
              <w:rPr>
                <w:b/>
                <w:bCs/>
                <w:sz w:val="28"/>
                <w:szCs w:val="28"/>
                <w:rtl/>
              </w:rPr>
              <w:lastRenderedPageBreak/>
              <w:t xml:space="preserve"> أ-Knowledge: </w:t>
            </w:r>
            <w:r w:rsidR="007355EB" w:rsidRPr="007355EB">
              <w:rPr>
                <w:b/>
                <w:bCs/>
              </w:rPr>
              <w:t>A – Knowledge:</w:t>
            </w:r>
          </w:p>
          <w:p w:rsidR="007355EB" w:rsidRPr="007355EB" w:rsidRDefault="007355EB" w:rsidP="007355EB">
            <w:pPr>
              <w:spacing w:before="100" w:beforeAutospacing="1" w:after="100" w:afterAutospacing="1"/>
              <w:rPr>
                <w:rFonts w:ascii="Times New Roman" w:eastAsia="Times New Roman" w:hAnsi="Times New Roman" w:cs="Times New Roman"/>
                <w:sz w:val="24"/>
                <w:szCs w:val="24"/>
              </w:rPr>
            </w:pPr>
            <w:r w:rsidRPr="007355EB">
              <w:rPr>
                <w:rFonts w:ascii="Times New Roman" w:eastAsia="Times New Roman" w:hAnsi="Times New Roman" w:cs="Times New Roman"/>
                <w:sz w:val="24"/>
                <w:szCs w:val="24"/>
              </w:rPr>
              <w:t>A1 – Explaining the basic principles of forensic chemistry and its role in criminal investigations.</w:t>
            </w:r>
            <w:r w:rsidRPr="007355EB">
              <w:rPr>
                <w:rFonts w:ascii="Times New Roman" w:eastAsia="Times New Roman" w:hAnsi="Times New Roman" w:cs="Times New Roman"/>
                <w:sz w:val="24"/>
                <w:szCs w:val="24"/>
              </w:rPr>
              <w:br/>
              <w:t>A2 – Identifying types of chemical evidence at a crime scene.</w:t>
            </w:r>
            <w:r w:rsidRPr="007355EB">
              <w:rPr>
                <w:rFonts w:ascii="Times New Roman" w:eastAsia="Times New Roman" w:hAnsi="Times New Roman" w:cs="Times New Roman"/>
                <w:sz w:val="24"/>
                <w:szCs w:val="24"/>
              </w:rPr>
              <w:br/>
              <w:t>A3 – Describing chemical analysis methods used in evidence examination.</w:t>
            </w:r>
            <w:r w:rsidRPr="007355EB">
              <w:rPr>
                <w:rFonts w:ascii="Times New Roman" w:eastAsia="Times New Roman" w:hAnsi="Times New Roman" w:cs="Times New Roman"/>
                <w:sz w:val="24"/>
                <w:szCs w:val="24"/>
              </w:rPr>
              <w:br/>
              <w:t>A4 – Classifying chemically significant substances such as toxins, drugs, and flammable materials.</w:t>
            </w:r>
          </w:p>
          <w:p w:rsidR="007355EB" w:rsidRPr="007355EB" w:rsidRDefault="00330598" w:rsidP="007355EB">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4" style="width:0;height:1.5pt" o:hralign="center" o:hrstd="t" o:hr="t" fillcolor="#a0a0a0" stroked="f"/>
              </w:pict>
            </w:r>
          </w:p>
          <w:p w:rsidR="007355EB" w:rsidRPr="007355EB" w:rsidRDefault="007355EB" w:rsidP="007355EB">
            <w:pPr>
              <w:spacing w:before="100" w:beforeAutospacing="1" w:after="100" w:afterAutospacing="1"/>
              <w:rPr>
                <w:rFonts w:ascii="Times New Roman" w:eastAsia="Times New Roman" w:hAnsi="Times New Roman" w:cs="Times New Roman"/>
                <w:sz w:val="24"/>
                <w:szCs w:val="24"/>
              </w:rPr>
            </w:pPr>
            <w:r w:rsidRPr="007355EB">
              <w:rPr>
                <w:rFonts w:ascii="Times New Roman" w:eastAsia="Times New Roman" w:hAnsi="Times New Roman" w:cs="Times New Roman"/>
                <w:b/>
                <w:bCs/>
                <w:sz w:val="24"/>
                <w:szCs w:val="24"/>
              </w:rPr>
              <w:t>B – Skills:</w:t>
            </w:r>
          </w:p>
          <w:p w:rsidR="007355EB" w:rsidRPr="007355EB" w:rsidRDefault="007355EB" w:rsidP="007355EB">
            <w:pPr>
              <w:spacing w:before="100" w:beforeAutospacing="1" w:after="100" w:afterAutospacing="1"/>
              <w:rPr>
                <w:rFonts w:ascii="Times New Roman" w:eastAsia="Times New Roman" w:hAnsi="Times New Roman" w:cs="Times New Roman"/>
                <w:sz w:val="24"/>
                <w:szCs w:val="24"/>
              </w:rPr>
            </w:pPr>
            <w:r w:rsidRPr="007355EB">
              <w:rPr>
                <w:rFonts w:ascii="Times New Roman" w:eastAsia="Times New Roman" w:hAnsi="Times New Roman" w:cs="Times New Roman"/>
                <w:sz w:val="24"/>
                <w:szCs w:val="24"/>
              </w:rPr>
              <w:t>B1 – Applying analytical techniques in the examination of chemical evidence.</w:t>
            </w:r>
            <w:r w:rsidRPr="007355EB">
              <w:rPr>
                <w:rFonts w:ascii="Times New Roman" w:eastAsia="Times New Roman" w:hAnsi="Times New Roman" w:cs="Times New Roman"/>
                <w:sz w:val="24"/>
                <w:szCs w:val="24"/>
              </w:rPr>
              <w:br/>
              <w:t>B2 – Interpreting chemical analysis results and linking them to possible criminal scenarios.</w:t>
            </w:r>
            <w:r w:rsidRPr="007355EB">
              <w:rPr>
                <w:rFonts w:ascii="Times New Roman" w:eastAsia="Times New Roman" w:hAnsi="Times New Roman" w:cs="Times New Roman"/>
                <w:sz w:val="24"/>
                <w:szCs w:val="24"/>
              </w:rPr>
              <w:br/>
              <w:t>B3 – Writing clear scientific reports based on laboratory analysis results.</w:t>
            </w:r>
            <w:r w:rsidRPr="007355EB">
              <w:rPr>
                <w:rFonts w:ascii="Times New Roman" w:eastAsia="Times New Roman" w:hAnsi="Times New Roman" w:cs="Times New Roman"/>
                <w:sz w:val="24"/>
                <w:szCs w:val="24"/>
              </w:rPr>
              <w:br/>
              <w:t>B4 – Handling forensic evidence carefully and professionally in accordance with ethical and legal standards.</w:t>
            </w:r>
          </w:p>
          <w:p w:rsidR="007355EB" w:rsidRPr="007355EB" w:rsidRDefault="00330598" w:rsidP="007355EB">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5" style="width:0;height:1.5pt" o:hralign="center" o:hrstd="t" o:hr="t" fillcolor="#a0a0a0" stroked="f"/>
              </w:pict>
            </w:r>
          </w:p>
          <w:p w:rsidR="007355EB" w:rsidRPr="007355EB" w:rsidRDefault="007355EB" w:rsidP="007355EB">
            <w:pPr>
              <w:spacing w:before="100" w:beforeAutospacing="1" w:after="100" w:afterAutospacing="1"/>
              <w:rPr>
                <w:rFonts w:ascii="Times New Roman" w:eastAsia="Times New Roman" w:hAnsi="Times New Roman" w:cs="Times New Roman"/>
                <w:sz w:val="24"/>
                <w:szCs w:val="24"/>
              </w:rPr>
            </w:pPr>
            <w:r w:rsidRPr="007355EB">
              <w:rPr>
                <w:rFonts w:ascii="Times New Roman" w:eastAsia="Times New Roman" w:hAnsi="Times New Roman" w:cs="Times New Roman"/>
                <w:b/>
                <w:bCs/>
                <w:sz w:val="24"/>
                <w:szCs w:val="24"/>
              </w:rPr>
              <w:t>C – Values:</w:t>
            </w:r>
          </w:p>
          <w:p w:rsidR="00963931" w:rsidRDefault="007355EB" w:rsidP="007355EB">
            <w:pPr>
              <w:spacing w:before="100" w:beforeAutospacing="1" w:after="100" w:afterAutospacing="1"/>
            </w:pPr>
            <w:r w:rsidRPr="007355EB">
              <w:rPr>
                <w:rFonts w:ascii="Times New Roman" w:eastAsia="Times New Roman" w:hAnsi="Times New Roman" w:cs="Times New Roman"/>
                <w:sz w:val="24"/>
                <w:szCs w:val="24"/>
              </w:rPr>
              <w:t>C1 – Committing to scientific and professional integrity in handling evidence.</w:t>
            </w:r>
            <w:r w:rsidRPr="007355EB">
              <w:rPr>
                <w:rFonts w:ascii="Times New Roman" w:eastAsia="Times New Roman" w:hAnsi="Times New Roman" w:cs="Times New Roman"/>
                <w:sz w:val="24"/>
                <w:szCs w:val="24"/>
              </w:rPr>
              <w:br/>
              <w:t>C2 – Effective teamwork within forensic analysis teams.</w:t>
            </w:r>
            <w:r w:rsidRPr="007355EB">
              <w:rPr>
                <w:rFonts w:ascii="Times New Roman" w:eastAsia="Times New Roman" w:hAnsi="Times New Roman" w:cs="Times New Roman"/>
                <w:sz w:val="24"/>
                <w:szCs w:val="24"/>
              </w:rPr>
              <w:br/>
              <w:t>C3 – Promoting collaboration within forensic analysis teams.</w:t>
            </w:r>
            <w:r w:rsidRPr="007355EB">
              <w:rPr>
                <w:rFonts w:ascii="Times New Roman" w:eastAsia="Times New Roman" w:hAnsi="Times New Roman" w:cs="Times New Roman"/>
                <w:sz w:val="24"/>
                <w:szCs w:val="24"/>
              </w:rPr>
              <w:br/>
              <w:t>C4 – Developing a sense of responsibility toward justice and serving society.</w:t>
            </w:r>
          </w:p>
        </w:tc>
      </w:tr>
      <w:tr w:rsidR="00963931" w:rsidTr="007355EB">
        <w:trPr>
          <w:trHeight w:val="54"/>
        </w:trPr>
        <w:tc>
          <w:tcPr>
            <w:tcW w:w="16275" w:type="dxa"/>
            <w:tcBorders>
              <w:top w:val="single" w:sz="4" w:space="0" w:color="000000"/>
              <w:left w:val="single" w:sz="4" w:space="0" w:color="000000"/>
              <w:bottom w:val="single" w:sz="4" w:space="0" w:color="000000"/>
              <w:right w:val="single" w:sz="4" w:space="0" w:color="000000"/>
            </w:tcBorders>
          </w:tcPr>
          <w:p w:rsidR="00963931" w:rsidRDefault="00963931" w:rsidP="007355EB">
            <w:pPr>
              <w:tabs>
                <w:tab w:val="left" w:pos="7012"/>
              </w:tabs>
              <w:bidi/>
              <w:spacing w:after="170"/>
              <w:ind w:left="127"/>
            </w:pPr>
            <w:r>
              <w:rPr>
                <w:rFonts w:ascii="Times New Roman" w:eastAsia="Times New Roman" w:hAnsi="Times New Roman" w:cs="Times New Roman"/>
                <w:sz w:val="28"/>
                <w:szCs w:val="28"/>
                <w:rtl/>
              </w:rPr>
              <w:t>ب2-تفسير نتائج التحاليل الكيميائية ورب</w:t>
            </w:r>
            <w:r w:rsidR="007355EB">
              <w:rPr>
                <w:rFonts w:ascii="Times New Roman" w:eastAsia="Times New Roman" w:hAnsi="Times New Roman" w:cs="Times New Roman"/>
                <w:sz w:val="28"/>
                <w:szCs w:val="28"/>
                <w:rtl/>
              </w:rPr>
              <w:tab/>
            </w:r>
          </w:p>
        </w:tc>
      </w:tr>
    </w:tbl>
    <w:p w:rsidR="00963931" w:rsidRDefault="007355EB" w:rsidP="007355EB">
      <w:pPr>
        <w:spacing w:after="192"/>
        <w:ind w:left="9362"/>
        <w:jc w:val="both"/>
      </w:pPr>
      <w:r>
        <w:rPr>
          <w:noProof/>
        </w:rPr>
        <mc:AlternateContent>
          <mc:Choice Requires="wpg">
            <w:drawing>
              <wp:anchor distT="0" distB="0" distL="114300" distR="114300" simplePos="0" relativeHeight="251725824" behindDoc="0" locked="0" layoutInCell="1" allowOverlap="1" wp14:anchorId="4273B3DC" wp14:editId="6BC7DFCD">
                <wp:simplePos x="0" y="0"/>
                <wp:positionH relativeFrom="page">
                  <wp:align>left</wp:align>
                </wp:positionH>
                <wp:positionV relativeFrom="page">
                  <wp:posOffset>353695</wp:posOffset>
                </wp:positionV>
                <wp:extent cx="38100" cy="9373870"/>
                <wp:effectExtent l="0" t="0" r="0" b="0"/>
                <wp:wrapTopAndBottom/>
                <wp:docPr id="294199" name="Group 294199"/>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9777" name="Shape 439777"/>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6FFBB46A" id="Group 294199" o:spid="_x0000_s1026" style="position:absolute;margin-left:0;margin-top:27.85pt;width:3pt;height:738.1pt;z-index:251725824;mso-position-horizontal:left;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">
                <v:shape id="Shape 439777"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26848" behindDoc="0" locked="0" layoutInCell="1" allowOverlap="1" wp14:anchorId="49896C27" wp14:editId="380701F0">
                <wp:simplePos x="0" y="0"/>
                <wp:positionH relativeFrom="page">
                  <wp:posOffset>7514590</wp:posOffset>
                </wp:positionH>
                <wp:positionV relativeFrom="page">
                  <wp:posOffset>320040</wp:posOffset>
                </wp:positionV>
                <wp:extent cx="38100" cy="9373870"/>
                <wp:effectExtent l="0" t="0" r="0" b="0"/>
                <wp:wrapSquare wrapText="bothSides"/>
                <wp:docPr id="294200" name="Group 294200"/>
                <wp:cNvGraphicFramePr/>
                <a:graphic xmlns:a="http://schemas.openxmlformats.org/drawingml/2006/main">
                  <a:graphicData uri="http://schemas.microsoft.com/office/word/2010/wordprocessingGroup">
                    <wpg:wgp>
                      <wpg:cNvGrpSpPr/>
                      <wpg:grpSpPr>
                        <a:xfrm>
                          <a:off x="0" y="0"/>
                          <a:ext cx="38100" cy="9373870"/>
                          <a:chOff x="80653" y="-23751"/>
                          <a:chExt cx="38100" cy="9373870"/>
                        </a:xfrm>
                      </wpg:grpSpPr>
                      <wps:wsp>
                        <wps:cNvPr id="439779" name="Shape 439779"/>
                        <wps:cNvSpPr/>
                        <wps:spPr>
                          <a:xfrm>
                            <a:off x="80653" y="-23751"/>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5524AE6E" id="Group 294200" o:spid="_x0000_s1026" style="position:absolute;margin-left:591.7pt;margin-top:25.2pt;width:3pt;height:738.1pt;z-index:251726848;mso-position-horizontal-relative:page;mso-position-vertical-relative:page" coordorigin="806,-237"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">
                <v:shape id="Shape 439779" o:spid="_x0000_s1027" style="position:absolute;left:806;top:-237;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r w:rsidR="00963931">
        <w:rPr>
          <w:noProof/>
        </w:rPr>
        <mc:AlternateContent>
          <mc:Choice Requires="wpg">
            <w:drawing>
              <wp:anchor distT="0" distB="0" distL="114300" distR="114300" simplePos="0" relativeHeight="251727872" behindDoc="0" locked="0" layoutInCell="1" allowOverlap="1" wp14:anchorId="6B66D5E4" wp14:editId="63286A89">
                <wp:simplePos x="0" y="0"/>
                <wp:positionH relativeFrom="page">
                  <wp:posOffset>304800</wp:posOffset>
                </wp:positionH>
                <wp:positionV relativeFrom="page">
                  <wp:posOffset>342850</wp:posOffset>
                </wp:positionV>
                <wp:extent cx="38100" cy="9373870"/>
                <wp:effectExtent l="0" t="0" r="0" b="0"/>
                <wp:wrapTopAndBottom/>
                <wp:docPr id="305177" name="Group 305177"/>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9781" name="Shape 43978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41704195" id="Group 305177" o:spid="_x0000_s1026" style="position:absolute;margin-left:24pt;margin-top:27pt;width:3pt;height:738.1pt;z-index:251727872;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">
                <v:shape id="Shape 43978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" path="m,l38100,r,9373870l,9373870,,e" fillcolor="#002060" stroked="f" strokeweight="0">
                  <v:stroke miterlimit="83231f" joinstyle="miter"/>
                  <v:path arrowok="t" textboxrect="0,0,38100,9373870"/>
                </v:shape>
                <w10:wrap type="topAndBottom" anchorx="page" anchory="page"/>
              </v:group>
            </w:pict>
          </mc:Fallback>
        </mc:AlternateContent>
      </w:r>
      <w:r w:rsidR="00963931">
        <w:rPr>
          <w:noProof/>
        </w:rPr>
        <mc:AlternateContent>
          <mc:Choice Requires="wpg">
            <w:drawing>
              <wp:anchor distT="0" distB="0" distL="114300" distR="114300" simplePos="0" relativeHeight="251728896" behindDoc="0" locked="0" layoutInCell="1" allowOverlap="1" wp14:anchorId="208BFA64" wp14:editId="35118208">
                <wp:simplePos x="0" y="0"/>
                <wp:positionH relativeFrom="page">
                  <wp:posOffset>7430770</wp:posOffset>
                </wp:positionH>
                <wp:positionV relativeFrom="page">
                  <wp:posOffset>342850</wp:posOffset>
                </wp:positionV>
                <wp:extent cx="38100" cy="9373870"/>
                <wp:effectExtent l="0" t="0" r="0" b="0"/>
                <wp:wrapSquare wrapText="bothSides"/>
                <wp:docPr id="305178" name="Group 305178"/>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9783" name="Shape 439783"/>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5D7B9DE6" id="Group 305178" o:spid="_x0000_s1026" style="position:absolute;margin-left:585.1pt;margin-top:27pt;width:3pt;height:738.1pt;z-index:251728896;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">
                <v:shape id="Shape 439783"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" path="m,l38100,r,9373870l,9373870,,e" fillcolor="#002060" stroked="f" strokeweight="0">
                  <v:stroke miterlimit="83231f" joinstyle="miter"/>
                  <v:path arrowok="t" textboxrect="0,0,38100,9373870"/>
                </v:shape>
                <w10:wrap type="square" anchorx="page" anchory="page"/>
              </v:group>
            </w:pict>
          </mc:Fallback>
        </mc:AlternateContent>
      </w:r>
    </w:p>
    <w:tbl>
      <w:tblPr>
        <w:tblStyle w:val="TableGrid"/>
        <w:tblW w:w="9349" w:type="dxa"/>
        <w:tblInd w:w="6" w:type="dxa"/>
        <w:tblCellMar>
          <w:top w:w="9" w:type="dxa"/>
          <w:left w:w="41" w:type="dxa"/>
          <w:right w:w="27" w:type="dxa"/>
        </w:tblCellMar>
        <w:tblLook w:val="04A0" w:firstRow="1" w:lastRow="0" w:firstColumn="1" w:lastColumn="0" w:noHBand="0" w:noVBand="1"/>
      </w:tblPr>
      <w:tblGrid>
        <w:gridCol w:w="1809"/>
        <w:gridCol w:w="1766"/>
        <w:gridCol w:w="1613"/>
        <w:gridCol w:w="113"/>
        <w:gridCol w:w="1621"/>
        <w:gridCol w:w="958"/>
        <w:gridCol w:w="1592"/>
        <w:gridCol w:w="10"/>
      </w:tblGrid>
      <w:tr w:rsidR="00963931" w:rsidTr="00570FE0">
        <w:trPr>
          <w:trHeight w:val="491"/>
        </w:trPr>
        <w:tc>
          <w:tcPr>
            <w:tcW w:w="9349" w:type="dxa"/>
            <w:gridSpan w:val="8"/>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423"/>
            </w:pPr>
            <w:r>
              <w:rPr>
                <w:rFonts w:ascii="Times New Roman" w:eastAsia="Times New Roman" w:hAnsi="Times New Roman" w:cs="Times New Roman"/>
                <w:b/>
                <w:bCs/>
                <w:sz w:val="28"/>
                <w:szCs w:val="28"/>
              </w:rPr>
              <w:t xml:space="preserve">1. Course Structure </w:t>
            </w:r>
          </w:p>
        </w:tc>
      </w:tr>
      <w:tr w:rsidR="00963931" w:rsidTr="00570FE0">
        <w:trPr>
          <w:trHeight w:val="976"/>
        </w:trPr>
        <w:tc>
          <w:tcPr>
            <w:tcW w:w="1501"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right="126"/>
              <w:jc w:val="right"/>
            </w:pPr>
            <w:r>
              <w:rPr>
                <w:rFonts w:ascii="Times New Roman" w:eastAsia="Times New Roman" w:hAnsi="Times New Roman" w:cs="Times New Roman"/>
                <w:b/>
                <w:bCs/>
                <w:sz w:val="28"/>
                <w:szCs w:val="28"/>
                <w:rtl/>
              </w:rPr>
              <w:t xml:space="preserve"> assessment Method</w:t>
            </w:r>
          </w:p>
        </w:tc>
        <w:tc>
          <w:tcPr>
            <w:tcW w:w="1412"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right="391" w:firstLine="27"/>
              <w:jc w:val="both"/>
            </w:pPr>
            <w:r>
              <w:rPr>
                <w:rFonts w:ascii="Times New Roman" w:eastAsia="Times New Roman" w:hAnsi="Times New Roman" w:cs="Times New Roman"/>
                <w:b/>
                <w:bCs/>
                <w:sz w:val="28"/>
                <w:szCs w:val="28"/>
                <w:rtl/>
              </w:rPr>
              <w:t>Teaching Method</w:t>
            </w:r>
          </w:p>
        </w:tc>
        <w:tc>
          <w:tcPr>
            <w:tcW w:w="1718"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left="157" w:right="190" w:hanging="157"/>
              <w:jc w:val="right"/>
            </w:pPr>
            <w:r>
              <w:rPr>
                <w:rFonts w:ascii="Times New Roman" w:eastAsia="Times New Roman" w:hAnsi="Times New Roman" w:cs="Times New Roman"/>
                <w:b/>
                <w:bCs/>
                <w:sz w:val="28"/>
                <w:szCs w:val="28"/>
                <w:rtl/>
              </w:rPr>
              <w:t>Required Learning Outcomes</w:t>
            </w:r>
          </w:p>
        </w:tc>
        <w:tc>
          <w:tcPr>
            <w:tcW w:w="2510" w:type="dxa"/>
            <w:gridSpan w:val="2"/>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right="172"/>
              <w:jc w:val="center"/>
            </w:pPr>
            <w:r>
              <w:rPr>
                <w:rFonts w:ascii="Times New Roman" w:eastAsia="Times New Roman" w:hAnsi="Times New Roman" w:cs="Times New Roman"/>
                <w:b/>
                <w:bCs/>
                <w:sz w:val="28"/>
                <w:szCs w:val="28"/>
                <w:rtl/>
              </w:rPr>
              <w:t xml:space="preserve"> Unit/Topic</w:t>
            </w:r>
          </w:p>
        </w:tc>
        <w:tc>
          <w:tcPr>
            <w:tcW w:w="1055"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right="143"/>
              <w:jc w:val="right"/>
            </w:pPr>
            <w:r>
              <w:rPr>
                <w:rFonts w:ascii="Times New Roman" w:eastAsia="Times New Roman" w:hAnsi="Times New Roman" w:cs="Times New Roman"/>
                <w:b/>
                <w:bCs/>
                <w:sz w:val="28"/>
                <w:szCs w:val="28"/>
                <w:rtl/>
              </w:rPr>
              <w:t xml:space="preserve"> Hours</w:t>
            </w:r>
          </w:p>
        </w:tc>
        <w:tc>
          <w:tcPr>
            <w:tcW w:w="1154" w:type="dxa"/>
            <w:gridSpan w:val="2"/>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left="54"/>
            </w:pPr>
            <w:r>
              <w:rPr>
                <w:rFonts w:ascii="Times New Roman" w:eastAsia="Times New Roman" w:hAnsi="Times New Roman" w:cs="Times New Roman"/>
                <w:b/>
                <w:bCs/>
                <w:sz w:val="28"/>
                <w:szCs w:val="28"/>
                <w:rtl/>
              </w:rPr>
              <w:t xml:space="preserve"> Week</w:t>
            </w:r>
          </w:p>
        </w:tc>
      </w:tr>
      <w:tr w:rsidR="00963931" w:rsidTr="00570FE0">
        <w:trPr>
          <w:trHeight w:val="976"/>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2" w:right="241" w:firstLine="222"/>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7" w:right="67" w:hanging="21"/>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7"/>
              <w:jc w:val="center"/>
            </w:pPr>
            <w:r>
              <w:rPr>
                <w:rFonts w:ascii="Times New Roman" w:eastAsia="Times New Roman" w:hAnsi="Times New Roman" w:cs="Times New Roman"/>
                <w:sz w:val="28"/>
                <w:szCs w:val="28"/>
                <w:rtl/>
              </w:rPr>
              <w:t xml:space="preserve"> General Concepts</w:t>
            </w:r>
          </w:p>
        </w:tc>
        <w:tc>
          <w:tcPr>
            <w:tcW w:w="2510" w:type="dxa"/>
            <w:gridSpan w:val="2"/>
            <w:tcBorders>
              <w:top w:val="single" w:sz="4" w:space="0" w:color="000000"/>
              <w:left w:val="single" w:sz="4" w:space="0" w:color="000000"/>
              <w:bottom w:val="single" w:sz="4" w:space="0" w:color="000000"/>
              <w:right w:val="single" w:sz="4" w:space="0" w:color="000000"/>
            </w:tcBorders>
          </w:tcPr>
          <w:p w:rsidR="00963931" w:rsidRDefault="00963931" w:rsidP="00570FE0">
            <w:pPr>
              <w:spacing w:after="9"/>
              <w:ind w:left="67"/>
            </w:pPr>
            <w:r>
              <w:rPr>
                <w:sz w:val="28"/>
              </w:rPr>
              <w:t xml:space="preserve">Introduction, </w:t>
            </w:r>
          </w:p>
          <w:p w:rsidR="00963931" w:rsidRDefault="00963931" w:rsidP="00570FE0">
            <w:pPr>
              <w:ind w:left="67"/>
            </w:pPr>
            <w:r>
              <w:rPr>
                <w:sz w:val="28"/>
              </w:rPr>
              <w:t>Physical evidence</w:t>
            </w:r>
            <w:r>
              <w:rPr>
                <w:rFonts w:ascii="Times New Roman" w:eastAsia="Times New Roman" w:hAnsi="Times New Roman" w:cs="Times New Roman"/>
                <w:b/>
                <w:sz w:val="28"/>
              </w:rPr>
              <w:t xml:space="preserve">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20"/>
              <w:jc w:val="center"/>
            </w:pPr>
            <w:r>
              <w:rPr>
                <w:rFonts w:ascii="Times New Roman" w:eastAsia="Times New Roman" w:hAnsi="Times New Roman" w:cs="Times New Roman"/>
                <w:sz w:val="28"/>
              </w:rPr>
              <w:t>3</w:t>
            </w:r>
            <w:r>
              <w:rPr>
                <w:rFonts w:ascii="Times New Roman" w:eastAsia="Times New Roman" w:hAnsi="Times New Roman" w:cs="Times New Roman"/>
                <w:b/>
                <w:sz w:val="28"/>
              </w:rPr>
              <w:t xml:space="preserve"> </w:t>
            </w:r>
          </w:p>
        </w:tc>
        <w:tc>
          <w:tcPr>
            <w:tcW w:w="1154" w:type="dxa"/>
            <w:gridSpan w:val="2"/>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3"/>
              <w:jc w:val="center"/>
            </w:pPr>
            <w:r>
              <w:rPr>
                <w:rFonts w:ascii="Times New Roman" w:eastAsia="Times New Roman" w:hAnsi="Times New Roman" w:cs="Times New Roman"/>
                <w:b/>
                <w:bCs/>
                <w:sz w:val="28"/>
                <w:szCs w:val="28"/>
                <w:rtl/>
              </w:rPr>
              <w:t xml:space="preserve"> First</w:t>
            </w:r>
          </w:p>
        </w:tc>
      </w:tr>
      <w:tr w:rsidR="00963931" w:rsidTr="00570FE0">
        <w:trPr>
          <w:trHeight w:val="977"/>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79" w:right="224" w:firstLine="65"/>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8"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7"/>
              <w:jc w:val="center"/>
            </w:pPr>
            <w:r>
              <w:rPr>
                <w:rFonts w:ascii="Times New Roman" w:eastAsia="Times New Roman" w:hAnsi="Times New Roman" w:cs="Times New Roman"/>
                <w:sz w:val="28"/>
                <w:szCs w:val="28"/>
                <w:rtl/>
              </w:rPr>
              <w:t xml:space="preserve"> General Concepts</w:t>
            </w:r>
          </w:p>
        </w:tc>
        <w:tc>
          <w:tcPr>
            <w:tcW w:w="2510" w:type="dxa"/>
            <w:gridSpan w:val="2"/>
            <w:tcBorders>
              <w:top w:val="single" w:sz="4" w:space="0" w:color="000000"/>
              <w:left w:val="single" w:sz="4" w:space="0" w:color="000000"/>
              <w:bottom w:val="single" w:sz="4" w:space="0" w:color="000000"/>
              <w:right w:val="single" w:sz="4" w:space="0" w:color="000000"/>
            </w:tcBorders>
          </w:tcPr>
          <w:p w:rsidR="00963931" w:rsidRDefault="00963931" w:rsidP="00570FE0">
            <w:pPr>
              <w:tabs>
                <w:tab w:val="center" w:pos="642"/>
                <w:tab w:val="center" w:pos="1599"/>
                <w:tab w:val="center" w:pos="2169"/>
              </w:tabs>
              <w:spacing w:after="10"/>
            </w:pPr>
            <w:r>
              <w:tab/>
            </w:r>
            <w:r>
              <w:rPr>
                <w:sz w:val="28"/>
              </w:rPr>
              <w:t xml:space="preserve">Chemicals </w:t>
            </w:r>
            <w:r>
              <w:rPr>
                <w:sz w:val="28"/>
              </w:rPr>
              <w:tab/>
              <w:t xml:space="preserve">in </w:t>
            </w:r>
            <w:r>
              <w:rPr>
                <w:sz w:val="28"/>
              </w:rPr>
              <w:tab/>
              <w:t xml:space="preserve">the </w:t>
            </w:r>
          </w:p>
          <w:p w:rsidR="00963931" w:rsidRDefault="00963931" w:rsidP="00570FE0">
            <w:pPr>
              <w:ind w:left="67"/>
            </w:pPr>
            <w:r>
              <w:rPr>
                <w:sz w:val="28"/>
              </w:rPr>
              <w:t>criminal</w:t>
            </w:r>
            <w:r>
              <w:rPr>
                <w:rFonts w:ascii="Times New Roman" w:eastAsia="Times New Roman" w:hAnsi="Times New Roman" w:cs="Times New Roman"/>
                <w:b/>
                <w:sz w:val="28"/>
              </w:rPr>
              <w:t xml:space="preserve">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5"/>
              <w:jc w:val="center"/>
            </w:pPr>
            <w:r>
              <w:rPr>
                <w:rFonts w:ascii="Times New Roman" w:eastAsia="Times New Roman" w:hAnsi="Times New Roman" w:cs="Times New Roman"/>
                <w:sz w:val="28"/>
              </w:rPr>
              <w:t>3</w:t>
            </w:r>
            <w:r>
              <w:t xml:space="preserve"> </w:t>
            </w:r>
          </w:p>
        </w:tc>
        <w:tc>
          <w:tcPr>
            <w:tcW w:w="1154" w:type="dxa"/>
            <w:gridSpan w:val="2"/>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341"/>
              <w:jc w:val="right"/>
            </w:pPr>
            <w:r>
              <w:rPr>
                <w:rFonts w:ascii="Times New Roman" w:eastAsia="Times New Roman" w:hAnsi="Times New Roman" w:cs="Times New Roman"/>
                <w:b/>
                <w:bCs/>
                <w:sz w:val="28"/>
                <w:szCs w:val="28"/>
                <w:rtl/>
              </w:rPr>
              <w:t xml:space="preserve"> Second</w:t>
            </w:r>
          </w:p>
        </w:tc>
      </w:tr>
      <w:tr w:rsidR="00963931" w:rsidTr="00570FE0">
        <w:trPr>
          <w:trHeight w:val="975"/>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79" w:right="224" w:firstLine="65"/>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8"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7"/>
              <w:jc w:val="center"/>
            </w:pPr>
            <w:r>
              <w:rPr>
                <w:rFonts w:ascii="Times New Roman" w:eastAsia="Times New Roman" w:hAnsi="Times New Roman" w:cs="Times New Roman"/>
                <w:sz w:val="28"/>
                <w:szCs w:val="28"/>
                <w:rtl/>
              </w:rPr>
              <w:t xml:space="preserve"> General Concepts</w:t>
            </w:r>
          </w:p>
        </w:tc>
        <w:tc>
          <w:tcPr>
            <w:tcW w:w="2510" w:type="dxa"/>
            <w:gridSpan w:val="2"/>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sz w:val="28"/>
              </w:rPr>
              <w:t>Blood drop studies</w:t>
            </w:r>
            <w:r>
              <w:rPr>
                <w:rFonts w:ascii="Times New Roman" w:eastAsia="Times New Roman" w:hAnsi="Times New Roman" w:cs="Times New Roman"/>
                <w:sz w:val="28"/>
              </w:rPr>
              <w:t xml:space="preserve">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5"/>
              <w:jc w:val="center"/>
            </w:pPr>
            <w:r>
              <w:rPr>
                <w:rFonts w:ascii="Times New Roman" w:eastAsia="Times New Roman" w:hAnsi="Times New Roman" w:cs="Times New Roman"/>
                <w:sz w:val="28"/>
              </w:rPr>
              <w:t>3</w:t>
            </w:r>
            <w:r>
              <w:t xml:space="preserve"> </w:t>
            </w:r>
          </w:p>
        </w:tc>
        <w:tc>
          <w:tcPr>
            <w:tcW w:w="1154" w:type="dxa"/>
            <w:gridSpan w:val="2"/>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3"/>
              <w:jc w:val="center"/>
            </w:pPr>
            <w:r>
              <w:rPr>
                <w:rFonts w:ascii="Times New Roman" w:eastAsia="Times New Roman" w:hAnsi="Times New Roman" w:cs="Times New Roman"/>
                <w:b/>
                <w:bCs/>
                <w:sz w:val="28"/>
                <w:szCs w:val="28"/>
                <w:rtl/>
              </w:rPr>
              <w:t xml:space="preserve"> Third</w:t>
            </w:r>
          </w:p>
        </w:tc>
      </w:tr>
      <w:tr w:rsidR="00963931" w:rsidTr="00570FE0">
        <w:trPr>
          <w:trHeight w:val="977"/>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79" w:right="224" w:firstLine="65"/>
              <w:jc w:val="both"/>
            </w:pPr>
            <w:r>
              <w:rPr>
                <w:rFonts w:ascii="Times New Roman" w:eastAsia="Times New Roman" w:hAnsi="Times New Roman" w:cs="Times New Roman"/>
                <w:sz w:val="28"/>
                <w:szCs w:val="28"/>
                <w:rtl/>
              </w:rPr>
              <w:t xml:space="preserve">Daily Quizzes </w:t>
            </w:r>
            <w:r>
              <w:rPr>
                <w:rFonts w:ascii="Times New Roman" w:eastAsia="Times New Roman" w:hAnsi="Times New Roman" w:cs="Times New Roman"/>
                <w:sz w:val="28"/>
                <w:szCs w:val="28"/>
                <w:rtl/>
              </w:rPr>
              <w:lastRenderedPageBreak/>
              <w:t>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8" w:right="67" w:hanging="22"/>
              <w:jc w:val="right"/>
            </w:pPr>
            <w:r>
              <w:rPr>
                <w:rFonts w:ascii="Times New Roman" w:eastAsia="Times New Roman" w:hAnsi="Times New Roman" w:cs="Times New Roman"/>
                <w:sz w:val="28"/>
                <w:szCs w:val="28"/>
                <w:rtl/>
              </w:rPr>
              <w:lastRenderedPageBreak/>
              <w:t xml:space="preserve">Board Explanation </w:t>
            </w:r>
            <w:r>
              <w:rPr>
                <w:rFonts w:ascii="Times New Roman" w:eastAsia="Times New Roman" w:hAnsi="Times New Roman" w:cs="Times New Roman"/>
                <w:sz w:val="28"/>
                <w:szCs w:val="28"/>
                <w:rtl/>
              </w:rPr>
              <w:lastRenderedPageBreak/>
              <w:t>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7"/>
              <w:jc w:val="center"/>
            </w:pPr>
            <w:r>
              <w:rPr>
                <w:rFonts w:ascii="Times New Roman" w:eastAsia="Times New Roman" w:hAnsi="Times New Roman" w:cs="Times New Roman"/>
                <w:sz w:val="28"/>
                <w:szCs w:val="28"/>
                <w:rtl/>
              </w:rPr>
              <w:lastRenderedPageBreak/>
              <w:t xml:space="preserve"> General Concepts</w:t>
            </w:r>
          </w:p>
        </w:tc>
        <w:tc>
          <w:tcPr>
            <w:tcW w:w="2510" w:type="dxa"/>
            <w:gridSpan w:val="2"/>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sz w:val="28"/>
              </w:rPr>
              <w:t>DNA</w:t>
            </w:r>
            <w:r>
              <w:rPr>
                <w:rFonts w:ascii="Times New Roman" w:eastAsia="Times New Roman" w:hAnsi="Times New Roman" w:cs="Times New Roman"/>
                <w:sz w:val="28"/>
              </w:rPr>
              <w:t xml:space="preserve">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5"/>
              <w:jc w:val="center"/>
            </w:pPr>
            <w:r>
              <w:rPr>
                <w:rFonts w:ascii="Times New Roman" w:eastAsia="Times New Roman" w:hAnsi="Times New Roman" w:cs="Times New Roman"/>
                <w:sz w:val="28"/>
              </w:rPr>
              <w:t>3</w:t>
            </w:r>
            <w:r>
              <w:t xml:space="preserve"> </w:t>
            </w:r>
          </w:p>
        </w:tc>
        <w:tc>
          <w:tcPr>
            <w:tcW w:w="1154" w:type="dxa"/>
            <w:gridSpan w:val="2"/>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3"/>
              <w:jc w:val="center"/>
            </w:pPr>
            <w:r>
              <w:rPr>
                <w:rFonts w:ascii="Times New Roman" w:eastAsia="Times New Roman" w:hAnsi="Times New Roman" w:cs="Times New Roman"/>
                <w:b/>
                <w:bCs/>
                <w:sz w:val="28"/>
                <w:szCs w:val="28"/>
                <w:rtl/>
              </w:rPr>
              <w:t xml:space="preserve"> Fourth</w:t>
            </w:r>
          </w:p>
        </w:tc>
      </w:tr>
      <w:tr w:rsidR="00963931" w:rsidTr="00570FE0">
        <w:trPr>
          <w:trHeight w:val="977"/>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79" w:right="224" w:firstLine="65"/>
              <w:jc w:val="both"/>
            </w:pPr>
            <w:r>
              <w:rPr>
                <w:rFonts w:ascii="Times New Roman" w:eastAsia="Times New Roman" w:hAnsi="Times New Roman" w:cs="Times New Roman"/>
                <w:sz w:val="28"/>
                <w:szCs w:val="28"/>
                <w:rtl/>
              </w:rPr>
              <w:lastRenderedPageBreak/>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8"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7"/>
              <w:jc w:val="center"/>
            </w:pPr>
            <w:r>
              <w:rPr>
                <w:rFonts w:ascii="Times New Roman" w:eastAsia="Times New Roman" w:hAnsi="Times New Roman" w:cs="Times New Roman"/>
                <w:sz w:val="28"/>
                <w:szCs w:val="28"/>
                <w:rtl/>
              </w:rPr>
              <w:t xml:space="preserve"> General Concepts</w:t>
            </w:r>
          </w:p>
        </w:tc>
        <w:tc>
          <w:tcPr>
            <w:tcW w:w="2510" w:type="dxa"/>
            <w:gridSpan w:val="2"/>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sz w:val="28"/>
              </w:rPr>
              <w:t>Toxicology</w:t>
            </w:r>
            <w:r>
              <w:rPr>
                <w:rFonts w:ascii="Times New Roman" w:eastAsia="Times New Roman" w:hAnsi="Times New Roman" w:cs="Times New Roman"/>
                <w:b/>
                <w:sz w:val="28"/>
              </w:rPr>
              <w:t xml:space="preserve">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5"/>
              <w:jc w:val="center"/>
            </w:pPr>
            <w:r>
              <w:rPr>
                <w:rFonts w:ascii="Times New Roman" w:eastAsia="Times New Roman" w:hAnsi="Times New Roman" w:cs="Times New Roman"/>
                <w:sz w:val="28"/>
              </w:rPr>
              <w:t>3</w:t>
            </w:r>
            <w:r>
              <w:t xml:space="preserve"> </w:t>
            </w:r>
          </w:p>
        </w:tc>
        <w:tc>
          <w:tcPr>
            <w:tcW w:w="1154" w:type="dxa"/>
            <w:gridSpan w:val="2"/>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3"/>
              <w:jc w:val="center"/>
            </w:pPr>
            <w:r>
              <w:rPr>
                <w:rFonts w:ascii="Times New Roman" w:eastAsia="Times New Roman" w:hAnsi="Times New Roman" w:cs="Times New Roman"/>
                <w:b/>
                <w:bCs/>
                <w:sz w:val="28"/>
                <w:szCs w:val="28"/>
                <w:rtl/>
              </w:rPr>
              <w:t xml:space="preserve"> Fifth</w:t>
            </w:r>
          </w:p>
        </w:tc>
      </w:tr>
      <w:tr w:rsidR="00963931" w:rsidTr="00570FE0">
        <w:trPr>
          <w:trHeight w:val="974"/>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79" w:right="224" w:firstLine="65"/>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8"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7"/>
              <w:jc w:val="center"/>
            </w:pPr>
            <w:r>
              <w:rPr>
                <w:rFonts w:ascii="Times New Roman" w:eastAsia="Times New Roman" w:hAnsi="Times New Roman" w:cs="Times New Roman"/>
                <w:sz w:val="28"/>
                <w:szCs w:val="28"/>
                <w:rtl/>
              </w:rPr>
              <w:t xml:space="preserve"> General Concepts</w:t>
            </w:r>
          </w:p>
        </w:tc>
        <w:tc>
          <w:tcPr>
            <w:tcW w:w="2510" w:type="dxa"/>
            <w:gridSpan w:val="2"/>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sz w:val="28"/>
              </w:rPr>
              <w:t>Drugs</w:t>
            </w:r>
            <w:r>
              <w:rPr>
                <w:rFonts w:ascii="Times New Roman" w:eastAsia="Times New Roman" w:hAnsi="Times New Roman" w:cs="Times New Roman"/>
                <w:b/>
                <w:sz w:val="28"/>
              </w:rPr>
              <w:t xml:space="preserve">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5"/>
              <w:jc w:val="center"/>
            </w:pPr>
            <w:r>
              <w:rPr>
                <w:rFonts w:ascii="Times New Roman" w:eastAsia="Times New Roman" w:hAnsi="Times New Roman" w:cs="Times New Roman"/>
                <w:sz w:val="28"/>
              </w:rPr>
              <w:t>3</w:t>
            </w:r>
            <w:r>
              <w:t xml:space="preserve"> </w:t>
            </w:r>
          </w:p>
        </w:tc>
        <w:tc>
          <w:tcPr>
            <w:tcW w:w="1154" w:type="dxa"/>
            <w:gridSpan w:val="2"/>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0"/>
              <w:jc w:val="center"/>
            </w:pPr>
            <w:r>
              <w:rPr>
                <w:rFonts w:ascii="Times New Roman" w:eastAsia="Times New Roman" w:hAnsi="Times New Roman" w:cs="Times New Roman"/>
                <w:b/>
                <w:bCs/>
                <w:sz w:val="28"/>
                <w:szCs w:val="28"/>
                <w:rtl/>
              </w:rPr>
              <w:t xml:space="preserve"> Sixth</w:t>
            </w:r>
          </w:p>
        </w:tc>
      </w:tr>
      <w:tr w:rsidR="00963931" w:rsidTr="00570FE0">
        <w:trPr>
          <w:trHeight w:val="977"/>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79" w:right="224" w:firstLine="65"/>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8"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7"/>
              <w:jc w:val="center"/>
            </w:pPr>
            <w:r>
              <w:rPr>
                <w:rFonts w:ascii="Times New Roman" w:eastAsia="Times New Roman" w:hAnsi="Times New Roman" w:cs="Times New Roman"/>
                <w:sz w:val="28"/>
                <w:szCs w:val="28"/>
                <w:rtl/>
              </w:rPr>
              <w:t xml:space="preserve"> General Concepts</w:t>
            </w:r>
          </w:p>
        </w:tc>
        <w:tc>
          <w:tcPr>
            <w:tcW w:w="2510" w:type="dxa"/>
            <w:gridSpan w:val="2"/>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sz w:val="28"/>
              </w:rPr>
              <w:t>Fingerprints</w:t>
            </w:r>
            <w:r>
              <w:rPr>
                <w:rFonts w:ascii="Times New Roman" w:eastAsia="Times New Roman" w:hAnsi="Times New Roman" w:cs="Times New Roman"/>
                <w:b/>
                <w:sz w:val="28"/>
              </w:rPr>
              <w:t xml:space="preserve">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5"/>
              <w:jc w:val="center"/>
            </w:pPr>
            <w:r>
              <w:rPr>
                <w:rFonts w:ascii="Times New Roman" w:eastAsia="Times New Roman" w:hAnsi="Times New Roman" w:cs="Times New Roman"/>
                <w:sz w:val="28"/>
              </w:rPr>
              <w:t>3</w:t>
            </w:r>
            <w:r>
              <w:t xml:space="preserve"> </w:t>
            </w:r>
          </w:p>
        </w:tc>
        <w:tc>
          <w:tcPr>
            <w:tcW w:w="1154" w:type="dxa"/>
            <w:gridSpan w:val="2"/>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0"/>
              <w:jc w:val="center"/>
            </w:pPr>
            <w:r>
              <w:rPr>
                <w:rFonts w:ascii="Times New Roman" w:eastAsia="Times New Roman" w:hAnsi="Times New Roman" w:cs="Times New Roman"/>
                <w:b/>
                <w:bCs/>
                <w:sz w:val="28"/>
                <w:szCs w:val="28"/>
                <w:rtl/>
              </w:rPr>
              <w:t xml:space="preserve"> Seventh</w:t>
            </w:r>
          </w:p>
        </w:tc>
      </w:tr>
      <w:tr w:rsidR="00963931" w:rsidTr="00570FE0">
        <w:trPr>
          <w:trHeight w:val="977"/>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79" w:right="224" w:firstLine="65"/>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8"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7"/>
              <w:jc w:val="center"/>
            </w:pPr>
            <w:r>
              <w:rPr>
                <w:rFonts w:ascii="Times New Roman" w:eastAsia="Times New Roman" w:hAnsi="Times New Roman" w:cs="Times New Roman"/>
                <w:sz w:val="28"/>
                <w:szCs w:val="28"/>
                <w:rtl/>
              </w:rPr>
              <w:t xml:space="preserve"> General Concepts</w:t>
            </w:r>
          </w:p>
        </w:tc>
        <w:tc>
          <w:tcPr>
            <w:tcW w:w="2510" w:type="dxa"/>
            <w:gridSpan w:val="2"/>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sz w:val="28"/>
              </w:rPr>
              <w:t>Forensic medicine</w:t>
            </w:r>
            <w:r>
              <w:rPr>
                <w:rFonts w:ascii="Times New Roman" w:eastAsia="Times New Roman" w:hAnsi="Times New Roman" w:cs="Times New Roman"/>
                <w:b/>
                <w:sz w:val="28"/>
              </w:rPr>
              <w:t xml:space="preserve">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5"/>
              <w:jc w:val="center"/>
            </w:pPr>
            <w:r>
              <w:rPr>
                <w:rFonts w:ascii="Times New Roman" w:eastAsia="Times New Roman" w:hAnsi="Times New Roman" w:cs="Times New Roman"/>
                <w:sz w:val="28"/>
              </w:rPr>
              <w:t>3</w:t>
            </w:r>
            <w:r>
              <w:t xml:space="preserve"> </w:t>
            </w:r>
          </w:p>
        </w:tc>
        <w:tc>
          <w:tcPr>
            <w:tcW w:w="1154" w:type="dxa"/>
            <w:gridSpan w:val="2"/>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3"/>
              <w:jc w:val="center"/>
            </w:pPr>
            <w:r>
              <w:rPr>
                <w:rFonts w:ascii="Times New Roman" w:eastAsia="Times New Roman" w:hAnsi="Times New Roman" w:cs="Times New Roman"/>
                <w:b/>
                <w:bCs/>
                <w:sz w:val="28"/>
                <w:szCs w:val="28"/>
                <w:rtl/>
              </w:rPr>
              <w:t xml:space="preserve"> Eighth</w:t>
            </w:r>
          </w:p>
        </w:tc>
      </w:tr>
      <w:tr w:rsidR="00963931" w:rsidTr="00570FE0">
        <w:trPr>
          <w:trHeight w:val="974"/>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79" w:right="224" w:firstLine="65"/>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8"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7"/>
              <w:jc w:val="center"/>
            </w:pPr>
            <w:r>
              <w:rPr>
                <w:rFonts w:ascii="Times New Roman" w:eastAsia="Times New Roman" w:hAnsi="Times New Roman" w:cs="Times New Roman"/>
                <w:sz w:val="28"/>
                <w:szCs w:val="28"/>
                <w:rtl/>
              </w:rPr>
              <w:t xml:space="preserve"> General Concepts</w:t>
            </w:r>
          </w:p>
        </w:tc>
        <w:tc>
          <w:tcPr>
            <w:tcW w:w="2510" w:type="dxa"/>
            <w:gridSpan w:val="2"/>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sz w:val="28"/>
              </w:rPr>
              <w:t>Hair and fibers</w:t>
            </w:r>
            <w:r>
              <w:rPr>
                <w:rFonts w:ascii="Times New Roman" w:eastAsia="Times New Roman" w:hAnsi="Times New Roman" w:cs="Times New Roman"/>
                <w:b/>
                <w:sz w:val="28"/>
              </w:rPr>
              <w:t xml:space="preserve">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5"/>
              <w:jc w:val="center"/>
            </w:pPr>
            <w:r>
              <w:rPr>
                <w:rFonts w:ascii="Times New Roman" w:eastAsia="Times New Roman" w:hAnsi="Times New Roman" w:cs="Times New Roman"/>
                <w:sz w:val="28"/>
              </w:rPr>
              <w:t>3</w:t>
            </w:r>
            <w:r>
              <w:t xml:space="preserve"> </w:t>
            </w:r>
          </w:p>
        </w:tc>
        <w:tc>
          <w:tcPr>
            <w:tcW w:w="1154" w:type="dxa"/>
            <w:gridSpan w:val="2"/>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0"/>
              <w:jc w:val="center"/>
            </w:pPr>
            <w:r>
              <w:rPr>
                <w:rFonts w:ascii="Times New Roman" w:eastAsia="Times New Roman" w:hAnsi="Times New Roman" w:cs="Times New Roman"/>
                <w:b/>
                <w:bCs/>
                <w:sz w:val="28"/>
                <w:szCs w:val="28"/>
                <w:rtl/>
              </w:rPr>
              <w:t xml:space="preserve"> Ninth</w:t>
            </w:r>
          </w:p>
        </w:tc>
      </w:tr>
      <w:tr w:rsidR="00963931" w:rsidTr="00570FE0">
        <w:trPr>
          <w:trHeight w:val="977"/>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79" w:right="224" w:firstLine="65"/>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8"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7"/>
              <w:jc w:val="center"/>
            </w:pPr>
            <w:r>
              <w:rPr>
                <w:rFonts w:ascii="Times New Roman" w:eastAsia="Times New Roman" w:hAnsi="Times New Roman" w:cs="Times New Roman"/>
                <w:sz w:val="28"/>
                <w:szCs w:val="28"/>
                <w:rtl/>
              </w:rPr>
              <w:t xml:space="preserve"> General Concepts</w:t>
            </w:r>
          </w:p>
        </w:tc>
        <w:tc>
          <w:tcPr>
            <w:tcW w:w="2510" w:type="dxa"/>
            <w:gridSpan w:val="2"/>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sz w:val="28"/>
              </w:rPr>
              <w:t>Handwriting and ink analysis</w:t>
            </w:r>
            <w:r>
              <w:rPr>
                <w:rFonts w:ascii="Times New Roman" w:eastAsia="Times New Roman" w:hAnsi="Times New Roman" w:cs="Times New Roman"/>
                <w:b/>
                <w:sz w:val="28"/>
              </w:rPr>
              <w:t xml:space="preserve">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5"/>
              <w:jc w:val="center"/>
            </w:pPr>
            <w:r>
              <w:rPr>
                <w:rFonts w:ascii="Times New Roman" w:eastAsia="Times New Roman" w:hAnsi="Times New Roman" w:cs="Times New Roman"/>
                <w:sz w:val="28"/>
              </w:rPr>
              <w:t>3</w:t>
            </w:r>
            <w:r>
              <w:t xml:space="preserve"> </w:t>
            </w:r>
          </w:p>
        </w:tc>
        <w:tc>
          <w:tcPr>
            <w:tcW w:w="1154" w:type="dxa"/>
            <w:gridSpan w:val="2"/>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0"/>
              <w:jc w:val="center"/>
            </w:pPr>
            <w:r>
              <w:rPr>
                <w:rFonts w:ascii="Times New Roman" w:eastAsia="Times New Roman" w:hAnsi="Times New Roman" w:cs="Times New Roman"/>
                <w:b/>
                <w:bCs/>
                <w:sz w:val="28"/>
                <w:szCs w:val="28"/>
                <w:rtl/>
              </w:rPr>
              <w:t xml:space="preserve"> Tenth</w:t>
            </w:r>
          </w:p>
        </w:tc>
      </w:tr>
      <w:tr w:rsidR="00963931" w:rsidTr="00570FE0">
        <w:trPr>
          <w:trHeight w:val="974"/>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79" w:right="224" w:firstLine="65"/>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8"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7"/>
              <w:jc w:val="center"/>
            </w:pPr>
            <w:r>
              <w:rPr>
                <w:rFonts w:ascii="Times New Roman" w:eastAsia="Times New Roman" w:hAnsi="Times New Roman" w:cs="Times New Roman"/>
                <w:sz w:val="28"/>
                <w:szCs w:val="28"/>
                <w:rtl/>
              </w:rPr>
              <w:t xml:space="preserve"> General Concepts</w:t>
            </w:r>
          </w:p>
        </w:tc>
        <w:tc>
          <w:tcPr>
            <w:tcW w:w="2510" w:type="dxa"/>
            <w:gridSpan w:val="2"/>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sz w:val="28"/>
              </w:rPr>
              <w:t>Polymer identification</w:t>
            </w:r>
            <w:r>
              <w:rPr>
                <w:rFonts w:ascii="Times New Roman" w:eastAsia="Times New Roman" w:hAnsi="Times New Roman" w:cs="Times New Roman"/>
                <w:b/>
                <w:sz w:val="28"/>
              </w:rPr>
              <w:t xml:space="preserve">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5"/>
              <w:jc w:val="center"/>
            </w:pPr>
            <w:r>
              <w:rPr>
                <w:rFonts w:ascii="Times New Roman" w:eastAsia="Times New Roman" w:hAnsi="Times New Roman" w:cs="Times New Roman"/>
                <w:sz w:val="28"/>
              </w:rPr>
              <w:t>3</w:t>
            </w:r>
            <w:r>
              <w:t xml:space="preserve"> </w:t>
            </w:r>
          </w:p>
        </w:tc>
        <w:tc>
          <w:tcPr>
            <w:tcW w:w="1154" w:type="dxa"/>
            <w:gridSpan w:val="2"/>
            <w:tcBorders>
              <w:top w:val="single" w:sz="4" w:space="0" w:color="000000"/>
              <w:left w:val="single" w:sz="4" w:space="0" w:color="000000"/>
              <w:bottom w:val="single" w:sz="4" w:space="0" w:color="000000"/>
              <w:right w:val="single" w:sz="4" w:space="0" w:color="000000"/>
            </w:tcBorders>
          </w:tcPr>
          <w:p w:rsidR="00963931" w:rsidRDefault="00963931" w:rsidP="00570FE0">
            <w:pPr>
              <w:bidi/>
              <w:ind w:left="63" w:right="282" w:hanging="63"/>
              <w:jc w:val="both"/>
            </w:pPr>
            <w:r>
              <w:rPr>
                <w:rFonts w:ascii="Times New Roman" w:eastAsia="Times New Roman" w:hAnsi="Times New Roman" w:cs="Times New Roman"/>
                <w:sz w:val="28"/>
                <w:szCs w:val="28"/>
                <w:rtl/>
              </w:rPr>
              <w:t>Eleventh</w:t>
            </w:r>
          </w:p>
        </w:tc>
      </w:tr>
      <w:tr w:rsidR="00963931" w:rsidTr="00570FE0">
        <w:trPr>
          <w:trHeight w:val="977"/>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79" w:right="224" w:firstLine="65"/>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8"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7"/>
              <w:jc w:val="center"/>
            </w:pPr>
            <w:r>
              <w:rPr>
                <w:rFonts w:ascii="Times New Roman" w:eastAsia="Times New Roman" w:hAnsi="Times New Roman" w:cs="Times New Roman"/>
                <w:sz w:val="28"/>
                <w:szCs w:val="28"/>
                <w:rtl/>
              </w:rPr>
              <w:t xml:space="preserve"> General Concepts</w:t>
            </w:r>
          </w:p>
        </w:tc>
        <w:tc>
          <w:tcPr>
            <w:tcW w:w="2510" w:type="dxa"/>
            <w:gridSpan w:val="2"/>
            <w:tcBorders>
              <w:top w:val="single" w:sz="4" w:space="0" w:color="000000"/>
              <w:left w:val="single" w:sz="4" w:space="0" w:color="000000"/>
              <w:bottom w:val="single" w:sz="4" w:space="0" w:color="000000"/>
              <w:right w:val="single" w:sz="4" w:space="0" w:color="000000"/>
            </w:tcBorders>
          </w:tcPr>
          <w:p w:rsidR="00963931" w:rsidRDefault="00963931" w:rsidP="00570FE0">
            <w:pPr>
              <w:ind w:left="67"/>
              <w:jc w:val="both"/>
            </w:pPr>
            <w:r>
              <w:rPr>
                <w:sz w:val="28"/>
              </w:rPr>
              <w:t>Instrument  used in forensic chemistry</w:t>
            </w:r>
            <w:r>
              <w:rPr>
                <w:rFonts w:ascii="Times New Roman" w:eastAsia="Times New Roman" w:hAnsi="Times New Roman" w:cs="Times New Roman"/>
                <w:sz w:val="28"/>
              </w:rPr>
              <w:t xml:space="preserve">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5"/>
              <w:jc w:val="center"/>
            </w:pPr>
            <w:r>
              <w:rPr>
                <w:rFonts w:ascii="Times New Roman" w:eastAsia="Times New Roman" w:hAnsi="Times New Roman" w:cs="Times New Roman"/>
                <w:sz w:val="28"/>
              </w:rPr>
              <w:t>3</w:t>
            </w:r>
            <w:r>
              <w:t xml:space="preserve"> </w:t>
            </w:r>
          </w:p>
        </w:tc>
        <w:tc>
          <w:tcPr>
            <w:tcW w:w="1154" w:type="dxa"/>
            <w:gridSpan w:val="2"/>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 w:right="320" w:hanging="2"/>
              <w:jc w:val="both"/>
            </w:pPr>
            <w:r>
              <w:rPr>
                <w:rFonts w:ascii="Times New Roman" w:eastAsia="Times New Roman" w:hAnsi="Times New Roman" w:cs="Times New Roman"/>
                <w:sz w:val="28"/>
                <w:szCs w:val="28"/>
                <w:rtl/>
              </w:rPr>
              <w:t>Twelfth</w:t>
            </w:r>
          </w:p>
        </w:tc>
      </w:tr>
      <w:tr w:rsidR="00963931" w:rsidTr="00570FE0">
        <w:trPr>
          <w:trHeight w:val="975"/>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3" w:right="226" w:firstLine="65"/>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22"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223"/>
              <w:jc w:val="center"/>
            </w:pPr>
            <w:r>
              <w:rPr>
                <w:rFonts w:ascii="Times New Roman" w:eastAsia="Times New Roman" w:hAnsi="Times New Roman" w:cs="Times New Roman"/>
                <w:sz w:val="28"/>
                <w:szCs w:val="28"/>
                <w:rtl/>
              </w:rPr>
              <w:t xml:space="preserve"> General Concepts</w:t>
            </w:r>
          </w:p>
        </w:tc>
        <w:tc>
          <w:tcPr>
            <w:tcW w:w="2510" w:type="dxa"/>
            <w:gridSpan w:val="2"/>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sz w:val="28"/>
              </w:rPr>
              <w:t>UV detection</w:t>
            </w:r>
            <w:r>
              <w:rPr>
                <w:rFonts w:ascii="Times New Roman" w:eastAsia="Times New Roman" w:hAnsi="Times New Roman" w:cs="Times New Roman"/>
                <w:b/>
                <w:sz w:val="28"/>
              </w:rPr>
              <w:t xml:space="preserve">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49"/>
              <w:jc w:val="center"/>
            </w:pPr>
            <w:r>
              <w:rPr>
                <w:rFonts w:ascii="Times New Roman" w:eastAsia="Times New Roman" w:hAnsi="Times New Roman" w:cs="Times New Roman"/>
                <w:sz w:val="28"/>
              </w:rPr>
              <w:t>3</w:t>
            </w:r>
            <w:r>
              <w:t xml:space="preserve"> </w:t>
            </w:r>
          </w:p>
        </w:tc>
        <w:tc>
          <w:tcPr>
            <w:tcW w:w="1154" w:type="dxa"/>
            <w:gridSpan w:val="2"/>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5" w:right="320" w:hanging="15"/>
              <w:jc w:val="both"/>
            </w:pPr>
            <w:r>
              <w:rPr>
                <w:rFonts w:ascii="Times New Roman" w:eastAsia="Times New Roman" w:hAnsi="Times New Roman" w:cs="Times New Roman"/>
                <w:sz w:val="28"/>
                <w:szCs w:val="28"/>
                <w:rtl/>
              </w:rPr>
              <w:t>Thirteenth</w:t>
            </w:r>
          </w:p>
        </w:tc>
      </w:tr>
      <w:tr w:rsidR="00963931" w:rsidTr="00570FE0">
        <w:trPr>
          <w:trHeight w:val="977"/>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3" w:right="226" w:firstLine="65"/>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22"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223"/>
              <w:jc w:val="center"/>
            </w:pPr>
            <w:r>
              <w:rPr>
                <w:rFonts w:ascii="Times New Roman" w:eastAsia="Times New Roman" w:hAnsi="Times New Roman" w:cs="Times New Roman"/>
                <w:sz w:val="28"/>
                <w:szCs w:val="28"/>
                <w:rtl/>
              </w:rPr>
              <w:t xml:space="preserve"> General Concepts</w:t>
            </w:r>
          </w:p>
        </w:tc>
        <w:tc>
          <w:tcPr>
            <w:tcW w:w="2510" w:type="dxa"/>
            <w:gridSpan w:val="2"/>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sz w:val="28"/>
              </w:rPr>
              <w:t>Criminal cases</w:t>
            </w:r>
            <w:r>
              <w:rPr>
                <w:rFonts w:ascii="Times New Roman" w:eastAsia="Times New Roman" w:hAnsi="Times New Roman" w:cs="Times New Roman"/>
                <w:b/>
                <w:sz w:val="28"/>
              </w:rPr>
              <w:t xml:space="preserve">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49"/>
              <w:jc w:val="center"/>
            </w:pPr>
            <w:r>
              <w:rPr>
                <w:rFonts w:ascii="Times New Roman" w:eastAsia="Times New Roman" w:hAnsi="Times New Roman" w:cs="Times New Roman"/>
                <w:sz w:val="28"/>
              </w:rPr>
              <w:t>3</w:t>
            </w:r>
            <w:r>
              <w:t xml:space="preserve"> </w:t>
            </w:r>
          </w:p>
        </w:tc>
        <w:tc>
          <w:tcPr>
            <w:tcW w:w="1154" w:type="dxa"/>
            <w:gridSpan w:val="2"/>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5" w:right="320" w:hanging="15"/>
              <w:jc w:val="both"/>
            </w:pPr>
            <w:r>
              <w:rPr>
                <w:rFonts w:ascii="Times New Roman" w:eastAsia="Times New Roman" w:hAnsi="Times New Roman" w:cs="Times New Roman"/>
                <w:sz w:val="28"/>
                <w:szCs w:val="28"/>
                <w:rtl/>
              </w:rPr>
              <w:t>Fourteenth</w:t>
            </w:r>
          </w:p>
        </w:tc>
      </w:tr>
      <w:tr w:rsidR="00963931" w:rsidTr="00570FE0">
        <w:trPr>
          <w:trHeight w:val="653"/>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Times New Roman" w:eastAsia="Times New Roman" w:hAnsi="Times New Roman" w:cs="Times New Roman"/>
                <w:sz w:val="28"/>
              </w:rPr>
              <w:lastRenderedPageBreak/>
              <w:t xml:space="preserve"> </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Times New Roman" w:eastAsia="Times New Roman" w:hAnsi="Times New Roman" w:cs="Times New Roman"/>
                <w:sz w:val="28"/>
              </w:rPr>
              <w:t xml:space="preserve"> </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Times New Roman" w:eastAsia="Times New Roman" w:hAnsi="Times New Roman" w:cs="Times New Roman"/>
                <w:sz w:val="28"/>
              </w:rPr>
              <w:t xml:space="preserve"> </w:t>
            </w:r>
          </w:p>
        </w:tc>
        <w:tc>
          <w:tcPr>
            <w:tcW w:w="2510" w:type="dxa"/>
            <w:gridSpan w:val="2"/>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Times New Roman" w:eastAsia="Times New Roman" w:hAnsi="Times New Roman" w:cs="Times New Roman"/>
                <w:sz w:val="28"/>
              </w:rPr>
              <w:t xml:space="preserve">Exam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49"/>
              <w:jc w:val="center"/>
            </w:pPr>
            <w:r>
              <w:rPr>
                <w:rFonts w:ascii="Times New Roman" w:eastAsia="Times New Roman" w:hAnsi="Times New Roman" w:cs="Times New Roman"/>
                <w:sz w:val="28"/>
              </w:rPr>
              <w:t>3</w:t>
            </w:r>
            <w:r>
              <w:t xml:space="preserve"> </w:t>
            </w:r>
          </w:p>
        </w:tc>
        <w:tc>
          <w:tcPr>
            <w:tcW w:w="1154" w:type="dxa"/>
            <w:gridSpan w:val="2"/>
            <w:tcBorders>
              <w:top w:val="single" w:sz="4" w:space="0" w:color="000000"/>
              <w:left w:val="single" w:sz="4" w:space="0" w:color="000000"/>
              <w:bottom w:val="single" w:sz="4" w:space="0" w:color="000000"/>
              <w:right w:val="single" w:sz="4" w:space="0" w:color="000000"/>
            </w:tcBorders>
          </w:tcPr>
          <w:p w:rsidR="00963931" w:rsidRDefault="00963931" w:rsidP="00570FE0">
            <w:pPr>
              <w:bidi/>
              <w:ind w:left="96" w:right="248" w:hanging="96"/>
              <w:jc w:val="both"/>
            </w:pPr>
            <w:r>
              <w:rPr>
                <w:rFonts w:ascii="Times New Roman" w:eastAsia="Times New Roman" w:hAnsi="Times New Roman" w:cs="Times New Roman"/>
                <w:sz w:val="28"/>
                <w:szCs w:val="28"/>
                <w:rtl/>
              </w:rPr>
              <w:t>Fifteenth</w:t>
            </w:r>
          </w:p>
        </w:tc>
      </w:tr>
      <w:tr w:rsidR="00963931" w:rsidTr="00570FE0">
        <w:trPr>
          <w:gridAfter w:val="1"/>
          <w:wAfter w:w="7" w:type="dxa"/>
          <w:trHeight w:val="636"/>
        </w:trPr>
        <w:tc>
          <w:tcPr>
            <w:tcW w:w="9349" w:type="dxa"/>
            <w:gridSpan w:val="7"/>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439"/>
            </w:pPr>
            <w:r>
              <w:rPr>
                <w:b/>
                <w:bCs/>
                <w:sz w:val="32"/>
                <w:szCs w:val="32"/>
              </w:rPr>
              <w:t xml:space="preserve">1. Course assessment </w:t>
            </w:r>
          </w:p>
        </w:tc>
      </w:tr>
      <w:tr w:rsidR="00963931" w:rsidTr="00570FE0">
        <w:trPr>
          <w:gridAfter w:val="1"/>
          <w:wAfter w:w="7" w:type="dxa"/>
          <w:trHeight w:val="977"/>
        </w:trPr>
        <w:tc>
          <w:tcPr>
            <w:tcW w:w="9349" w:type="dxa"/>
            <w:gridSpan w:val="7"/>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413" w:firstLine="82"/>
              <w:jc w:val="right"/>
            </w:pPr>
            <w:r>
              <w:rPr>
                <w:rFonts w:ascii="Times New Roman" w:eastAsia="Times New Roman" w:hAnsi="Times New Roman" w:cs="Times New Roman"/>
                <w:sz w:val="28"/>
                <w:szCs w:val="28"/>
                <w:rtl/>
              </w:rPr>
              <w:t>Distribution of the 100 marks according to the tasks assigned to the student, such as daily preparation, daily quizzes, oral and written examinations, reports, etc.</w:t>
            </w:r>
          </w:p>
        </w:tc>
      </w:tr>
      <w:tr w:rsidR="00963931" w:rsidTr="00570FE0">
        <w:trPr>
          <w:gridAfter w:val="1"/>
          <w:wAfter w:w="7" w:type="dxa"/>
          <w:trHeight w:val="636"/>
        </w:trPr>
        <w:tc>
          <w:tcPr>
            <w:tcW w:w="9349" w:type="dxa"/>
            <w:gridSpan w:val="7"/>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439"/>
            </w:pPr>
            <w:r>
              <w:rPr>
                <w:b/>
                <w:bCs/>
                <w:sz w:val="32"/>
                <w:szCs w:val="32"/>
              </w:rPr>
              <w:t xml:space="preserve">2. Learning and Teaching Resources </w:t>
            </w:r>
          </w:p>
        </w:tc>
      </w:tr>
      <w:tr w:rsidR="00963931" w:rsidTr="00570FE0">
        <w:trPr>
          <w:gridAfter w:val="1"/>
          <w:wAfter w:w="7" w:type="dxa"/>
          <w:trHeight w:val="1057"/>
        </w:trPr>
        <w:tc>
          <w:tcPr>
            <w:tcW w:w="4744" w:type="dxa"/>
            <w:gridSpan w:val="4"/>
            <w:tcBorders>
              <w:top w:val="single" w:sz="4" w:space="0" w:color="000000"/>
              <w:left w:val="single" w:sz="4" w:space="0" w:color="000000"/>
              <w:bottom w:val="single" w:sz="4" w:space="0" w:color="000000"/>
              <w:right w:val="single" w:sz="4" w:space="0" w:color="000000"/>
            </w:tcBorders>
            <w:vAlign w:val="center"/>
          </w:tcPr>
          <w:p w:rsidR="00963931" w:rsidRDefault="00963931" w:rsidP="00570FE0">
            <w:r>
              <w:rPr>
                <w:rFonts w:ascii="Verdana" w:eastAsia="Verdana" w:hAnsi="Verdana" w:cs="Verdana"/>
                <w:sz w:val="19"/>
              </w:rPr>
              <w:t xml:space="preserve">Curran, J., Hicks, T., Buckleton, J., Forensic </w:t>
            </w:r>
          </w:p>
          <w:p w:rsidR="00963931" w:rsidRDefault="00963931" w:rsidP="00570FE0">
            <w:pPr>
              <w:spacing w:after="1"/>
            </w:pPr>
            <w:r>
              <w:rPr>
                <w:rFonts w:ascii="Verdana" w:eastAsia="Verdana" w:hAnsi="Verdana" w:cs="Verdana"/>
                <w:sz w:val="19"/>
              </w:rPr>
              <w:t xml:space="preserve">Interpretation of Glass Evidence, CRC Press </w:t>
            </w:r>
          </w:p>
          <w:p w:rsidR="00963931" w:rsidRDefault="00963931" w:rsidP="00570FE0">
            <w:r>
              <w:rPr>
                <w:rFonts w:ascii="Verdana" w:eastAsia="Verdana" w:hAnsi="Verdana" w:cs="Verdana"/>
                <w:sz w:val="19"/>
              </w:rPr>
              <w:t>LLC, 2000 (online &amp; print)</w:t>
            </w:r>
            <w:r>
              <w:t xml:space="preserve"> </w:t>
            </w:r>
          </w:p>
        </w:tc>
        <w:tc>
          <w:tcPr>
            <w:tcW w:w="4605" w:type="dxa"/>
            <w:gridSpan w:val="3"/>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393" w:right="347" w:hanging="1393"/>
              <w:jc w:val="right"/>
            </w:pPr>
            <w:r>
              <w:rPr>
                <w:rFonts w:ascii="Times New Roman" w:eastAsia="Times New Roman" w:hAnsi="Times New Roman" w:cs="Times New Roman"/>
                <w:b/>
                <w:bCs/>
                <w:sz w:val="32"/>
                <w:szCs w:val="32"/>
                <w:rtl/>
              </w:rPr>
              <w:t>Required Prescribed Books (methodological, if any)</w:t>
            </w:r>
          </w:p>
        </w:tc>
      </w:tr>
      <w:tr w:rsidR="00963931" w:rsidTr="00570FE0">
        <w:trPr>
          <w:gridAfter w:val="1"/>
          <w:wAfter w:w="7" w:type="dxa"/>
          <w:trHeight w:val="816"/>
        </w:trPr>
        <w:tc>
          <w:tcPr>
            <w:tcW w:w="4744" w:type="dxa"/>
            <w:gridSpan w:val="4"/>
            <w:tcBorders>
              <w:top w:val="single" w:sz="4" w:space="0" w:color="000000"/>
              <w:left w:val="single" w:sz="4" w:space="0" w:color="000000"/>
              <w:bottom w:val="single" w:sz="4" w:space="0" w:color="000000"/>
              <w:right w:val="single" w:sz="4" w:space="0" w:color="000000"/>
            </w:tcBorders>
          </w:tcPr>
          <w:p w:rsidR="00963931" w:rsidRDefault="00963931" w:rsidP="00570FE0">
            <w:pPr>
              <w:spacing w:line="239" w:lineRule="auto"/>
            </w:pPr>
            <w:r>
              <w:t xml:space="preserve">Nanotoxicity: From In Vivo and In Vitro Models to Health Risks, Editor(s): Saura C. Sahu Daniel A. </w:t>
            </w:r>
          </w:p>
          <w:p w:rsidR="00963931" w:rsidRDefault="00963931" w:rsidP="00570FE0">
            <w:r>
              <w:t xml:space="preserve">Casciano  </w:t>
            </w:r>
          </w:p>
        </w:tc>
        <w:tc>
          <w:tcPr>
            <w:tcW w:w="4605" w:type="dxa"/>
            <w:gridSpan w:val="3"/>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964"/>
              <w:jc w:val="right"/>
            </w:pPr>
            <w:r>
              <w:rPr>
                <w:rFonts w:ascii="Times New Roman" w:eastAsia="Times New Roman" w:hAnsi="Times New Roman" w:cs="Times New Roman"/>
                <w:b/>
                <w:bCs/>
                <w:sz w:val="32"/>
                <w:szCs w:val="32"/>
                <w:rtl/>
              </w:rPr>
              <w:t xml:space="preserve"> Main References (Sources)</w:t>
            </w:r>
          </w:p>
        </w:tc>
      </w:tr>
      <w:tr w:rsidR="00963931" w:rsidTr="00570FE0">
        <w:trPr>
          <w:gridAfter w:val="1"/>
          <w:wAfter w:w="7" w:type="dxa"/>
          <w:trHeight w:val="634"/>
        </w:trPr>
        <w:tc>
          <w:tcPr>
            <w:tcW w:w="4744" w:type="dxa"/>
            <w:gridSpan w:val="4"/>
            <w:tcBorders>
              <w:top w:val="single" w:sz="4" w:space="0" w:color="000000"/>
              <w:left w:val="single" w:sz="4" w:space="0" w:color="000000"/>
              <w:bottom w:val="single" w:sz="4" w:space="0" w:color="000000"/>
              <w:right w:val="single" w:sz="4" w:space="0" w:color="000000"/>
            </w:tcBorders>
          </w:tcPr>
          <w:p w:rsidR="00963931" w:rsidRDefault="00963931" w:rsidP="00570FE0">
            <w:pPr>
              <w:ind w:right="82"/>
              <w:jc w:val="right"/>
            </w:pPr>
            <w:r>
              <w:t>https://www.intechopen.com/chapters/66164</w:t>
            </w:r>
            <w:r>
              <w:rPr>
                <w:rFonts w:ascii="Times New Roman" w:eastAsia="Times New Roman" w:hAnsi="Times New Roman" w:cs="Times New Roman"/>
                <w:b/>
                <w:sz w:val="32"/>
              </w:rPr>
              <w:t xml:space="preserve"> </w:t>
            </w:r>
          </w:p>
        </w:tc>
        <w:tc>
          <w:tcPr>
            <w:tcW w:w="4605" w:type="dxa"/>
            <w:gridSpan w:val="3"/>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476"/>
              <w:jc w:val="right"/>
            </w:pPr>
            <w:r>
              <w:rPr>
                <w:rFonts w:ascii="Times New Roman" w:eastAsia="Times New Roman" w:hAnsi="Times New Roman" w:cs="Times New Roman"/>
                <w:b/>
                <w:bCs/>
                <w:sz w:val="32"/>
                <w:szCs w:val="32"/>
                <w:rtl/>
              </w:rPr>
              <w:t xml:space="preserve"> Electronic References and Internet Sites</w:t>
            </w:r>
          </w:p>
        </w:tc>
      </w:tr>
    </w:tbl>
    <w:p w:rsidR="00963931" w:rsidRDefault="00963931" w:rsidP="00963931">
      <w:pPr>
        <w:spacing w:after="38"/>
        <w:jc w:val="right"/>
      </w:pPr>
      <w:r>
        <w:rPr>
          <w:rFonts w:ascii="Times New Roman" w:eastAsia="Times New Roman" w:hAnsi="Times New Roman" w:cs="Times New Roman"/>
          <w:sz w:val="44"/>
        </w:rPr>
        <w:t xml:space="preserve"> </w:t>
      </w:r>
    </w:p>
    <w:p w:rsidR="00963931" w:rsidRDefault="00963931" w:rsidP="00963931">
      <w:pPr>
        <w:spacing w:after="333"/>
        <w:ind w:right="40"/>
        <w:jc w:val="right"/>
      </w:pPr>
      <w:r>
        <w:rPr>
          <w:rFonts w:ascii="Times New Roman" w:eastAsia="Times New Roman" w:hAnsi="Times New Roman" w:cs="Times New Roman"/>
          <w:sz w:val="28"/>
        </w:rPr>
        <w:t xml:space="preserve"> </w:t>
      </w:r>
    </w:p>
    <w:p w:rsidR="00963931" w:rsidRDefault="00963931" w:rsidP="00963931">
      <w:pPr>
        <w:spacing w:after="156"/>
      </w:pPr>
      <w:r>
        <w:rPr>
          <w:rFonts w:ascii="Times New Roman" w:eastAsia="Times New Roman" w:hAnsi="Times New Roman" w:cs="Times New Roman"/>
          <w:sz w:val="44"/>
        </w:rPr>
        <w:t xml:space="preserve"> </w:t>
      </w:r>
    </w:p>
    <w:p w:rsidR="00963931" w:rsidRDefault="00963931" w:rsidP="00963931">
      <w:pPr>
        <w:spacing w:after="157"/>
      </w:pPr>
      <w:r>
        <w:rPr>
          <w:noProof/>
        </w:rPr>
        <mc:AlternateContent>
          <mc:Choice Requires="wpg">
            <w:drawing>
              <wp:anchor distT="0" distB="0" distL="114300" distR="114300" simplePos="0" relativeHeight="251729920" behindDoc="0" locked="0" layoutInCell="1" allowOverlap="1" wp14:anchorId="7BB62D1E" wp14:editId="16EDCB4A">
                <wp:simplePos x="0" y="0"/>
                <wp:positionH relativeFrom="page">
                  <wp:posOffset>304800</wp:posOffset>
                </wp:positionH>
                <wp:positionV relativeFrom="page">
                  <wp:posOffset>342850</wp:posOffset>
                </wp:positionV>
                <wp:extent cx="38100" cy="9373870"/>
                <wp:effectExtent l="0" t="0" r="0" b="0"/>
                <wp:wrapTopAndBottom/>
                <wp:docPr id="296650" name="Group 296650"/>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0703" name="Shape 440703"/>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7D618A3E" id="Group 296650" o:spid="_x0000_s1026" style="position:absolute;margin-left:24pt;margin-top:27pt;width:3pt;height:738.1pt;z-index:251729920;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">
                <v:shape id="Shape 440703"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30944" behindDoc="0" locked="0" layoutInCell="1" allowOverlap="1" wp14:anchorId="3B9CA53C" wp14:editId="037BAFFD">
                <wp:simplePos x="0" y="0"/>
                <wp:positionH relativeFrom="page">
                  <wp:posOffset>7430770</wp:posOffset>
                </wp:positionH>
                <wp:positionV relativeFrom="page">
                  <wp:posOffset>342850</wp:posOffset>
                </wp:positionV>
                <wp:extent cx="38100" cy="9373870"/>
                <wp:effectExtent l="0" t="0" r="0" b="0"/>
                <wp:wrapSquare wrapText="bothSides"/>
                <wp:docPr id="296651" name="Group 296651"/>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0705" name="Shape 440705"/>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0A5399E0" id="Group 296651" o:spid="_x0000_s1026" style="position:absolute;margin-left:585.1pt;margin-top:27pt;width:3pt;height:738.1pt;z-index:251730944;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">
                <v:shape id="Shape 440705"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r>
        <w:rPr>
          <w:rFonts w:ascii="Times New Roman" w:eastAsia="Times New Roman" w:hAnsi="Times New Roman" w:cs="Times New Roman"/>
          <w:sz w:val="44"/>
        </w:rPr>
        <w:t xml:space="preserve"> </w:t>
      </w:r>
    </w:p>
    <w:p w:rsidR="00963931" w:rsidRDefault="00963931" w:rsidP="00963931">
      <w:pPr>
        <w:spacing w:after="158"/>
      </w:pPr>
      <w:r>
        <w:rPr>
          <w:rFonts w:ascii="Times New Roman" w:eastAsia="Times New Roman" w:hAnsi="Times New Roman" w:cs="Times New Roman"/>
          <w:sz w:val="44"/>
        </w:rPr>
        <w:t xml:space="preserve"> </w:t>
      </w:r>
    </w:p>
    <w:p w:rsidR="00963931" w:rsidRDefault="00963931" w:rsidP="00963931">
      <w:pPr>
        <w:spacing w:after="156"/>
      </w:pPr>
      <w:r>
        <w:rPr>
          <w:rFonts w:ascii="Times New Roman" w:eastAsia="Times New Roman" w:hAnsi="Times New Roman" w:cs="Times New Roman"/>
          <w:sz w:val="44"/>
        </w:rPr>
        <w:t xml:space="preserve"> </w:t>
      </w:r>
    </w:p>
    <w:p w:rsidR="00963931" w:rsidRDefault="00963931" w:rsidP="00963931">
      <w:pPr>
        <w:spacing w:after="156"/>
      </w:pPr>
      <w:r>
        <w:rPr>
          <w:rFonts w:ascii="Times New Roman" w:eastAsia="Times New Roman" w:hAnsi="Times New Roman" w:cs="Times New Roman"/>
          <w:sz w:val="44"/>
        </w:rPr>
        <w:t xml:space="preserve"> </w:t>
      </w:r>
    </w:p>
    <w:p w:rsidR="00963931" w:rsidRDefault="00963931" w:rsidP="00963931">
      <w:pPr>
        <w:spacing w:after="0"/>
      </w:pPr>
      <w:r>
        <w:rPr>
          <w:rFonts w:ascii="Times New Roman" w:eastAsia="Times New Roman" w:hAnsi="Times New Roman" w:cs="Times New Roman"/>
          <w:sz w:val="44"/>
        </w:rPr>
        <w:t xml:space="preserve"> </w:t>
      </w:r>
    </w:p>
    <w:p w:rsidR="00963931" w:rsidRDefault="00963931" w:rsidP="00963931">
      <w:pPr>
        <w:spacing w:after="0"/>
        <w:ind w:left="-1440" w:right="10912"/>
      </w:pPr>
      <w:r>
        <w:rPr>
          <w:noProof/>
        </w:rPr>
        <mc:AlternateContent>
          <mc:Choice Requires="wpg">
            <w:drawing>
              <wp:anchor distT="0" distB="0" distL="114300" distR="114300" simplePos="0" relativeHeight="251731968" behindDoc="0" locked="0" layoutInCell="1" allowOverlap="1" wp14:anchorId="3B1B316F" wp14:editId="1D4455D4">
                <wp:simplePos x="0" y="0"/>
                <wp:positionH relativeFrom="page">
                  <wp:posOffset>304800</wp:posOffset>
                </wp:positionH>
                <wp:positionV relativeFrom="page">
                  <wp:posOffset>342850</wp:posOffset>
                </wp:positionV>
                <wp:extent cx="38100" cy="9373870"/>
                <wp:effectExtent l="0" t="0" r="0" b="0"/>
                <wp:wrapTopAndBottom/>
                <wp:docPr id="296692" name="Group 296692"/>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0707" name="Shape 440707"/>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000998E5" id="Group 296692" o:spid="_x0000_s1026" style="position:absolute;margin-left:24pt;margin-top:27pt;width:3pt;height:738.1pt;z-index:251731968;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">
                <v:shape id="Shape 440707"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32992" behindDoc="0" locked="0" layoutInCell="1" allowOverlap="1" wp14:anchorId="619D6C12" wp14:editId="6F47E85F">
                <wp:simplePos x="0" y="0"/>
                <wp:positionH relativeFrom="page">
                  <wp:posOffset>7430770</wp:posOffset>
                </wp:positionH>
                <wp:positionV relativeFrom="page">
                  <wp:posOffset>342850</wp:posOffset>
                </wp:positionV>
                <wp:extent cx="38100" cy="9373870"/>
                <wp:effectExtent l="0" t="0" r="0" b="0"/>
                <wp:wrapSquare wrapText="bothSides"/>
                <wp:docPr id="296693" name="Group 296693"/>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0709" name="Shape 440709"/>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2C976C74" id="Group 296693" o:spid="_x0000_s1026" style="position:absolute;margin-left:585.1pt;margin-top:27pt;width:3pt;height:738.1pt;z-index:251732992;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">
                <v:shape id="Shape 440709"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p>
    <w:tbl>
      <w:tblPr>
        <w:tblStyle w:val="TableGrid"/>
        <w:tblW w:w="9349" w:type="dxa"/>
        <w:tblInd w:w="-4" w:type="dxa"/>
        <w:tblCellMar>
          <w:top w:w="31" w:type="dxa"/>
          <w:left w:w="115" w:type="dxa"/>
          <w:right w:w="10" w:type="dxa"/>
        </w:tblCellMar>
        <w:tblLook w:val="04A0" w:firstRow="1" w:lastRow="0" w:firstColumn="1" w:lastColumn="0" w:noHBand="0" w:noVBand="1"/>
      </w:tblPr>
      <w:tblGrid>
        <w:gridCol w:w="9349"/>
      </w:tblGrid>
      <w:tr w:rsidR="00963931" w:rsidTr="00570FE0">
        <w:trPr>
          <w:trHeight w:val="638"/>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362"/>
            </w:pPr>
            <w:r>
              <w:rPr>
                <w:b/>
                <w:bCs/>
                <w:sz w:val="32"/>
                <w:szCs w:val="32"/>
              </w:rPr>
              <w:t xml:space="preserve">1. Course Title </w:t>
            </w:r>
          </w:p>
        </w:tc>
      </w:tr>
      <w:tr w:rsidR="00963931" w:rsidTr="00570FE0">
        <w:trPr>
          <w:trHeight w:val="582"/>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8"/>
              <w:jc w:val="center"/>
            </w:pPr>
            <w:r>
              <w:rPr>
                <w:rFonts w:ascii="Times New Roman" w:eastAsia="Times New Roman" w:hAnsi="Times New Roman" w:cs="Times New Roman" w:hint="cs"/>
                <w:sz w:val="28"/>
                <w:szCs w:val="28"/>
                <w:rtl/>
              </w:rPr>
              <w:t xml:space="preserve">Principles of Forensic Medicine </w:t>
            </w:r>
          </w:p>
        </w:tc>
      </w:tr>
      <w:tr w:rsidR="00963931" w:rsidTr="00570FE0">
        <w:trPr>
          <w:trHeight w:val="637"/>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362"/>
            </w:pPr>
            <w:r>
              <w:rPr>
                <w:b/>
                <w:bCs/>
                <w:sz w:val="32"/>
                <w:szCs w:val="32"/>
              </w:rPr>
              <w:t xml:space="preserve">2. Course Code </w:t>
            </w:r>
          </w:p>
        </w:tc>
      </w:tr>
      <w:tr w:rsidR="00963931" w:rsidTr="00570FE0">
        <w:trPr>
          <w:trHeight w:val="582"/>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jc w:val="center"/>
              <w:rPr>
                <w:rFonts w:eastAsia="Times New Roman"/>
                <w:b/>
                <w:bCs/>
              </w:rPr>
            </w:pPr>
            <w:r>
              <w:rPr>
                <w:b/>
                <w:bCs/>
              </w:rPr>
              <w:t>FOR 409</w:t>
            </w:r>
          </w:p>
          <w:p w:rsidR="00963931" w:rsidRDefault="00963931" w:rsidP="00570FE0">
            <w:pPr>
              <w:ind w:right="13"/>
              <w:jc w:val="center"/>
            </w:pPr>
          </w:p>
        </w:tc>
      </w:tr>
      <w:tr w:rsidR="00963931" w:rsidTr="00570FE0">
        <w:trPr>
          <w:trHeight w:val="637"/>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362"/>
            </w:pPr>
            <w:r>
              <w:rPr>
                <w:b/>
                <w:bCs/>
                <w:sz w:val="32"/>
                <w:szCs w:val="32"/>
              </w:rPr>
              <w:t xml:space="preserve">3. Semester / Year </w:t>
            </w:r>
          </w:p>
        </w:tc>
      </w:tr>
      <w:tr w:rsidR="00963931" w:rsidTr="00570FE0">
        <w:trPr>
          <w:trHeight w:val="583"/>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6"/>
              <w:jc w:val="center"/>
            </w:pPr>
            <w:r>
              <w:rPr>
                <w:rFonts w:ascii="Times New Roman" w:eastAsia="Times New Roman" w:hAnsi="Times New Roman" w:cs="Times New Roman"/>
                <w:sz w:val="28"/>
                <w:szCs w:val="28"/>
                <w:rtl/>
              </w:rPr>
              <w:t xml:space="preserve"> Fourth Level / Second Semester</w:t>
            </w:r>
          </w:p>
        </w:tc>
      </w:tr>
      <w:tr w:rsidR="00963931" w:rsidTr="00570FE0">
        <w:trPr>
          <w:trHeight w:val="637"/>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362"/>
            </w:pPr>
            <w:r>
              <w:rPr>
                <w:b/>
                <w:bCs/>
                <w:sz w:val="32"/>
                <w:szCs w:val="32"/>
              </w:rPr>
              <w:t xml:space="preserve">4. Date this Description was Prepared </w:t>
            </w:r>
          </w:p>
        </w:tc>
      </w:tr>
      <w:tr w:rsidR="00963931" w:rsidTr="00570FE0">
        <w:trPr>
          <w:trHeight w:val="605"/>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1"/>
              <w:jc w:val="center"/>
            </w:pPr>
            <w:r>
              <w:rPr>
                <w:sz w:val="28"/>
              </w:rPr>
              <w:lastRenderedPageBreak/>
              <w:t>2026</w:t>
            </w:r>
            <w:r>
              <w:rPr>
                <w:rFonts w:ascii="Times New Roman" w:eastAsia="Times New Roman" w:hAnsi="Times New Roman" w:cs="Times New Roman"/>
                <w:sz w:val="28"/>
              </w:rPr>
              <w:t>-</w:t>
            </w:r>
            <w:r>
              <w:rPr>
                <w:sz w:val="28"/>
              </w:rPr>
              <w:t>2025</w:t>
            </w:r>
          </w:p>
        </w:tc>
      </w:tr>
      <w:tr w:rsidR="00963931" w:rsidTr="00570FE0">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362"/>
            </w:pPr>
            <w:r>
              <w:rPr>
                <w:b/>
                <w:bCs/>
                <w:sz w:val="32"/>
                <w:szCs w:val="32"/>
              </w:rPr>
              <w:t xml:space="preserve">5. Available Attendance Modes </w:t>
            </w:r>
          </w:p>
        </w:tc>
      </w:tr>
      <w:tr w:rsidR="00963931" w:rsidTr="00570FE0">
        <w:trPr>
          <w:trHeight w:val="583"/>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6"/>
              <w:jc w:val="center"/>
            </w:pPr>
            <w:r>
              <w:rPr>
                <w:rFonts w:ascii="Times New Roman" w:eastAsia="Times New Roman" w:hAnsi="Times New Roman" w:cs="Times New Roman"/>
                <w:sz w:val="28"/>
                <w:szCs w:val="28"/>
                <w:rtl/>
              </w:rPr>
              <w:t xml:space="preserve"> In-person Attendance</w:t>
            </w:r>
          </w:p>
        </w:tc>
      </w:tr>
      <w:tr w:rsidR="00963931" w:rsidTr="00570FE0">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362"/>
            </w:pPr>
            <w:r>
              <w:rPr>
                <w:b/>
                <w:bCs/>
                <w:sz w:val="32"/>
                <w:szCs w:val="32"/>
              </w:rPr>
              <w:t xml:space="preserve">6. Total Hours / Total Units </w:t>
            </w:r>
          </w:p>
        </w:tc>
      </w:tr>
      <w:tr w:rsidR="00963931" w:rsidTr="00570FE0">
        <w:trPr>
          <w:trHeight w:val="607"/>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9"/>
              <w:jc w:val="center"/>
            </w:pPr>
            <w:r>
              <w:rPr>
                <w:rFonts w:ascii="Times New Roman" w:eastAsia="Times New Roman" w:hAnsi="Times New Roman" w:cs="Times New Roman"/>
                <w:sz w:val="28"/>
                <w:szCs w:val="28"/>
                <w:rtl/>
              </w:rPr>
              <w:t xml:space="preserve"> </w:t>
            </w:r>
            <w:r>
              <w:rPr>
                <w:sz w:val="28"/>
                <w:szCs w:val="28"/>
              </w:rPr>
              <w:t>75</w:t>
            </w:r>
            <w:r>
              <w:rPr>
                <w:rFonts w:ascii="Times New Roman" w:eastAsia="Times New Roman" w:hAnsi="Times New Roman" w:cs="Times New Roman"/>
                <w:sz w:val="28"/>
                <w:szCs w:val="28"/>
                <w:rtl/>
              </w:rPr>
              <w:t xml:space="preserve">ساعة / </w:t>
            </w:r>
            <w:r>
              <w:rPr>
                <w:sz w:val="28"/>
                <w:szCs w:val="28"/>
              </w:rPr>
              <w:t>4</w:t>
            </w:r>
            <w:r>
              <w:rPr>
                <w:rFonts w:ascii="Times New Roman" w:eastAsia="Times New Roman" w:hAnsi="Times New Roman" w:cs="Times New Roman"/>
                <w:sz w:val="28"/>
                <w:szCs w:val="28"/>
                <w:rtl/>
              </w:rPr>
              <w:t xml:space="preserve"> وحدات</w:t>
            </w:r>
          </w:p>
        </w:tc>
      </w:tr>
      <w:tr w:rsidR="00963931" w:rsidTr="00570FE0">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right="160"/>
              <w:jc w:val="center"/>
            </w:pPr>
            <w:r>
              <w:rPr>
                <w:b/>
                <w:bCs/>
                <w:sz w:val="32"/>
                <w:szCs w:val="32"/>
              </w:rPr>
              <w:t xml:space="preserve">7. Name of the Course Coordinator (if more than one, list the names and university emails) </w:t>
            </w:r>
          </w:p>
        </w:tc>
      </w:tr>
      <w:tr w:rsidR="00963931" w:rsidTr="00570FE0">
        <w:trPr>
          <w:trHeight w:val="535"/>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2"/>
              <w:jc w:val="right"/>
            </w:pPr>
            <w:r>
              <w:rPr>
                <w:rFonts w:ascii="Times New Roman" w:eastAsia="Times New Roman" w:hAnsi="Times New Roman" w:cs="Times New Roman"/>
                <w:sz w:val="28"/>
              </w:rPr>
              <w:t xml:space="preserve"> </w:t>
            </w:r>
          </w:p>
        </w:tc>
      </w:tr>
      <w:tr w:rsidR="00963931" w:rsidTr="00570FE0">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Pr="007355EB" w:rsidRDefault="00963931" w:rsidP="007355EB">
            <w:pPr>
              <w:pStyle w:val="a9"/>
              <w:numPr>
                <w:ilvl w:val="0"/>
                <w:numId w:val="26"/>
              </w:numPr>
              <w:bidi/>
              <w:rPr>
                <w:b/>
                <w:bCs/>
                <w:sz w:val="32"/>
                <w:szCs w:val="32"/>
                <w:rtl/>
              </w:rPr>
            </w:pPr>
            <w:r w:rsidRPr="007355EB">
              <w:rPr>
                <w:rFonts w:ascii="Times New Roman" w:eastAsia="Times New Roman" w:hAnsi="Times New Roman" w:cs="Times New Roman"/>
                <w:b/>
                <w:bCs/>
                <w:sz w:val="32"/>
                <w:szCs w:val="32"/>
                <w:rtl/>
              </w:rPr>
              <w:t>اهداف المقرر )اهداف المادة الدراسية(</w:t>
            </w:r>
            <w:r w:rsidRPr="007355EB">
              <w:rPr>
                <w:b/>
                <w:bCs/>
                <w:sz w:val="32"/>
                <w:szCs w:val="32"/>
                <w:rtl/>
              </w:rPr>
              <w:t xml:space="preserve"> </w:t>
            </w:r>
          </w:p>
          <w:p w:rsidR="007355EB" w:rsidRPr="007355EB" w:rsidRDefault="007355EB" w:rsidP="007355EB">
            <w:pPr>
              <w:spacing w:before="100" w:beforeAutospacing="1" w:after="100" w:afterAutospacing="1"/>
              <w:rPr>
                <w:rFonts w:ascii="Times New Roman" w:eastAsia="Times New Roman" w:hAnsi="Times New Roman" w:cs="Times New Roman"/>
                <w:sz w:val="24"/>
                <w:szCs w:val="24"/>
              </w:rPr>
            </w:pPr>
            <w:r w:rsidRPr="007355EB">
              <w:rPr>
                <w:rFonts w:ascii="Times New Roman" w:eastAsia="Times New Roman" w:hAnsi="Times New Roman" w:cs="Times New Roman"/>
                <w:b/>
                <w:bCs/>
                <w:sz w:val="24"/>
                <w:szCs w:val="24"/>
              </w:rPr>
              <w:t>A – Knowledge:</w:t>
            </w:r>
          </w:p>
          <w:p w:rsidR="007355EB" w:rsidRPr="007355EB" w:rsidRDefault="007355EB" w:rsidP="007355EB">
            <w:pPr>
              <w:spacing w:before="100" w:beforeAutospacing="1" w:after="100" w:afterAutospacing="1"/>
              <w:rPr>
                <w:rFonts w:ascii="Times New Roman" w:eastAsia="Times New Roman" w:hAnsi="Times New Roman" w:cs="Times New Roman"/>
                <w:sz w:val="24"/>
                <w:szCs w:val="24"/>
              </w:rPr>
            </w:pPr>
            <w:r w:rsidRPr="007355EB">
              <w:rPr>
                <w:rFonts w:ascii="Times New Roman" w:eastAsia="Times New Roman" w:hAnsi="Times New Roman" w:cs="Times New Roman"/>
                <w:sz w:val="24"/>
                <w:szCs w:val="24"/>
              </w:rPr>
              <w:t>A1 – Understanding the basic concepts related to crimes with a medical dimension.</w:t>
            </w:r>
            <w:r w:rsidRPr="007355EB">
              <w:rPr>
                <w:rFonts w:ascii="Times New Roman" w:eastAsia="Times New Roman" w:hAnsi="Times New Roman" w:cs="Times New Roman"/>
                <w:sz w:val="24"/>
                <w:szCs w:val="24"/>
              </w:rPr>
              <w:br/>
              <w:t>A2 – Understanding the relationship between psychological disorders and criminal behavior.</w:t>
            </w:r>
            <w:r w:rsidRPr="007355EB">
              <w:rPr>
                <w:rFonts w:ascii="Times New Roman" w:eastAsia="Times New Roman" w:hAnsi="Times New Roman" w:cs="Times New Roman"/>
                <w:sz w:val="24"/>
                <w:szCs w:val="24"/>
              </w:rPr>
              <w:br/>
              <w:t>A3 – Distinguishing diseases that may affect the criminal responsibility of the accused.</w:t>
            </w:r>
            <w:r w:rsidRPr="007355EB">
              <w:rPr>
                <w:rFonts w:ascii="Times New Roman" w:eastAsia="Times New Roman" w:hAnsi="Times New Roman" w:cs="Times New Roman"/>
                <w:sz w:val="24"/>
                <w:szCs w:val="24"/>
              </w:rPr>
              <w:br/>
              <w:t>A4 – Recognizing the role of medical expertise in interpreting forensic findings related to diseases.</w:t>
            </w:r>
          </w:p>
          <w:p w:rsidR="007355EB" w:rsidRPr="007355EB" w:rsidRDefault="00330598" w:rsidP="007355EB">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6" style="width:0;height:1.5pt" o:hralign="center" o:hrstd="t" o:hr="t" fillcolor="#a0a0a0" stroked="f"/>
              </w:pict>
            </w:r>
          </w:p>
          <w:p w:rsidR="007355EB" w:rsidRPr="007355EB" w:rsidRDefault="007355EB" w:rsidP="007355EB">
            <w:pPr>
              <w:spacing w:before="100" w:beforeAutospacing="1" w:after="100" w:afterAutospacing="1"/>
              <w:rPr>
                <w:rFonts w:ascii="Times New Roman" w:eastAsia="Times New Roman" w:hAnsi="Times New Roman" w:cs="Times New Roman"/>
                <w:sz w:val="24"/>
                <w:szCs w:val="24"/>
              </w:rPr>
            </w:pPr>
            <w:r w:rsidRPr="007355EB">
              <w:rPr>
                <w:rFonts w:ascii="Times New Roman" w:eastAsia="Times New Roman" w:hAnsi="Times New Roman" w:cs="Times New Roman"/>
                <w:b/>
                <w:bCs/>
                <w:sz w:val="24"/>
                <w:szCs w:val="24"/>
              </w:rPr>
              <w:t>B – Skills:</w:t>
            </w:r>
          </w:p>
          <w:p w:rsidR="007355EB" w:rsidRPr="007355EB" w:rsidRDefault="007355EB" w:rsidP="007355EB">
            <w:pPr>
              <w:spacing w:before="100" w:beforeAutospacing="1" w:after="100" w:afterAutospacing="1"/>
              <w:rPr>
                <w:rFonts w:ascii="Times New Roman" w:eastAsia="Times New Roman" w:hAnsi="Times New Roman" w:cs="Times New Roman"/>
                <w:sz w:val="24"/>
                <w:szCs w:val="24"/>
              </w:rPr>
            </w:pPr>
            <w:r w:rsidRPr="007355EB">
              <w:rPr>
                <w:rFonts w:ascii="Times New Roman" w:eastAsia="Times New Roman" w:hAnsi="Times New Roman" w:cs="Times New Roman"/>
                <w:sz w:val="24"/>
                <w:szCs w:val="24"/>
              </w:rPr>
              <w:t>B1 – The ability to analyze cases involving both medical and legal aspects.</w:t>
            </w:r>
            <w:r w:rsidRPr="007355EB">
              <w:rPr>
                <w:rFonts w:ascii="Times New Roman" w:eastAsia="Times New Roman" w:hAnsi="Times New Roman" w:cs="Times New Roman"/>
                <w:sz w:val="24"/>
                <w:szCs w:val="24"/>
              </w:rPr>
              <w:br/>
              <w:t>B2 – Interpreting medical and forensic reports in a criminal context.</w:t>
            </w:r>
            <w:r w:rsidRPr="007355EB">
              <w:rPr>
                <w:rFonts w:ascii="Times New Roman" w:eastAsia="Times New Roman" w:hAnsi="Times New Roman" w:cs="Times New Roman"/>
                <w:sz w:val="24"/>
                <w:szCs w:val="24"/>
              </w:rPr>
              <w:br/>
              <w:t>B3 – Applying scientific knowledge in assessing the mental and physical competency of suspects.</w:t>
            </w:r>
            <w:r w:rsidRPr="007355EB">
              <w:rPr>
                <w:rFonts w:ascii="Times New Roman" w:eastAsia="Times New Roman" w:hAnsi="Times New Roman" w:cs="Times New Roman"/>
                <w:sz w:val="24"/>
                <w:szCs w:val="24"/>
              </w:rPr>
              <w:br/>
              <w:t>B4 – Collaborating with medical and forensic teams in studying crimes with health-related dimensions.</w:t>
            </w:r>
          </w:p>
          <w:p w:rsidR="007355EB" w:rsidRPr="007355EB" w:rsidRDefault="00330598" w:rsidP="007355EB">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7" style="width:0;height:1.5pt" o:hralign="center" o:hrstd="t" o:hr="t" fillcolor="#a0a0a0" stroked="f"/>
              </w:pict>
            </w:r>
          </w:p>
          <w:p w:rsidR="007355EB" w:rsidRPr="007355EB" w:rsidRDefault="007355EB" w:rsidP="007355EB">
            <w:pPr>
              <w:spacing w:before="100" w:beforeAutospacing="1" w:after="100" w:afterAutospacing="1"/>
              <w:rPr>
                <w:rFonts w:ascii="Times New Roman" w:eastAsia="Times New Roman" w:hAnsi="Times New Roman" w:cs="Times New Roman"/>
                <w:sz w:val="24"/>
                <w:szCs w:val="24"/>
              </w:rPr>
            </w:pPr>
            <w:r w:rsidRPr="007355EB">
              <w:rPr>
                <w:rFonts w:ascii="Times New Roman" w:eastAsia="Times New Roman" w:hAnsi="Times New Roman" w:cs="Times New Roman"/>
                <w:b/>
                <w:bCs/>
                <w:sz w:val="24"/>
                <w:szCs w:val="24"/>
              </w:rPr>
              <w:t>C – Values:</w:t>
            </w:r>
          </w:p>
          <w:p w:rsidR="007355EB" w:rsidRPr="007355EB" w:rsidRDefault="007355EB" w:rsidP="007355EB">
            <w:pPr>
              <w:spacing w:before="100" w:beforeAutospacing="1" w:after="100" w:afterAutospacing="1"/>
              <w:rPr>
                <w:rFonts w:ascii="Times New Roman" w:eastAsia="Times New Roman" w:hAnsi="Times New Roman" w:cs="Times New Roman"/>
                <w:sz w:val="24"/>
                <w:szCs w:val="24"/>
              </w:rPr>
            </w:pPr>
            <w:r w:rsidRPr="007355EB">
              <w:rPr>
                <w:rFonts w:ascii="Times New Roman" w:eastAsia="Times New Roman" w:hAnsi="Times New Roman" w:cs="Times New Roman"/>
                <w:sz w:val="24"/>
                <w:szCs w:val="24"/>
              </w:rPr>
              <w:t>C1 – Promoting awareness of the importance of justice in dealing with ill defendants.</w:t>
            </w:r>
            <w:r w:rsidRPr="007355EB">
              <w:rPr>
                <w:rFonts w:ascii="Times New Roman" w:eastAsia="Times New Roman" w:hAnsi="Times New Roman" w:cs="Times New Roman"/>
                <w:sz w:val="24"/>
                <w:szCs w:val="24"/>
              </w:rPr>
              <w:br/>
              <w:t>C2 – Respecting the rights of individuals suffering from mental or psychological disorders in criminal contexts.</w:t>
            </w:r>
            <w:r w:rsidRPr="007355EB">
              <w:rPr>
                <w:rFonts w:ascii="Times New Roman" w:eastAsia="Times New Roman" w:hAnsi="Times New Roman" w:cs="Times New Roman"/>
                <w:sz w:val="24"/>
                <w:szCs w:val="24"/>
              </w:rPr>
              <w:br/>
              <w:t>C3 – Committing to professional ethics in medico-legal assessment.</w:t>
            </w:r>
            <w:r w:rsidRPr="007355EB">
              <w:rPr>
                <w:rFonts w:ascii="Times New Roman" w:eastAsia="Times New Roman" w:hAnsi="Times New Roman" w:cs="Times New Roman"/>
                <w:sz w:val="24"/>
                <w:szCs w:val="24"/>
              </w:rPr>
              <w:br/>
              <w:t>C4 – Enhancing social responsibility toward forensic patient groups and supporting their rehabilitation</w:t>
            </w:r>
          </w:p>
          <w:p w:rsidR="007355EB" w:rsidRPr="007355EB" w:rsidRDefault="007355EB" w:rsidP="007355EB">
            <w:pPr>
              <w:pStyle w:val="a9"/>
              <w:numPr>
                <w:ilvl w:val="0"/>
                <w:numId w:val="26"/>
              </w:numPr>
              <w:bidi/>
            </w:pPr>
          </w:p>
        </w:tc>
      </w:tr>
      <w:tr w:rsidR="00963931" w:rsidTr="00570FE0">
        <w:trPr>
          <w:trHeight w:val="533"/>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453"/>
            </w:pPr>
            <w:r>
              <w:rPr>
                <w:b/>
                <w:bCs/>
                <w:sz w:val="28"/>
                <w:szCs w:val="28"/>
              </w:rPr>
              <w:lastRenderedPageBreak/>
              <w:t>9</w:t>
            </w:r>
            <w:r>
              <w:rPr>
                <w:rFonts w:ascii="Times New Roman" w:eastAsia="Times New Roman" w:hAnsi="Times New Roman" w:cs="Times New Roman"/>
                <w:b/>
                <w:bCs/>
                <w:sz w:val="28"/>
                <w:szCs w:val="28"/>
                <w:rtl/>
              </w:rPr>
              <w:t>.</w:t>
            </w:r>
            <w:r>
              <w:rPr>
                <w:rFonts w:ascii="Arial" w:eastAsia="Arial" w:hAnsi="Arial" w:cs="Arial"/>
                <w:b/>
                <w:bCs/>
                <w:sz w:val="28"/>
                <w:szCs w:val="28"/>
                <w:rtl/>
              </w:rPr>
              <w:t xml:space="preserve"> </w:t>
            </w:r>
            <w:r>
              <w:rPr>
                <w:rFonts w:ascii="Times New Roman" w:eastAsia="Times New Roman" w:hAnsi="Times New Roman" w:cs="Times New Roman"/>
                <w:b/>
                <w:bCs/>
                <w:sz w:val="28"/>
                <w:szCs w:val="28"/>
                <w:rtl/>
              </w:rPr>
              <w:t xml:space="preserve">استراتيجيات التعليم والتعلم </w:t>
            </w:r>
          </w:p>
        </w:tc>
      </w:tr>
      <w:tr w:rsidR="00A81F0A" w:rsidTr="00570FE0">
        <w:trPr>
          <w:trHeight w:val="1741"/>
        </w:trPr>
        <w:tc>
          <w:tcPr>
            <w:tcW w:w="9349" w:type="dxa"/>
            <w:tcBorders>
              <w:top w:val="single" w:sz="4" w:space="0" w:color="000000"/>
              <w:left w:val="single" w:sz="4" w:space="0" w:color="000000"/>
              <w:bottom w:val="single" w:sz="4" w:space="0" w:color="000000"/>
              <w:right w:val="single" w:sz="4" w:space="0" w:color="000000"/>
            </w:tcBorders>
          </w:tcPr>
          <w:p w:rsidR="00A81F0A" w:rsidRDefault="00A81F0A" w:rsidP="00A81F0A">
            <w:pPr>
              <w:bidi/>
              <w:spacing w:after="249"/>
              <w:ind w:left="465"/>
            </w:pPr>
            <w:r>
              <w:t>1 – Delivering lectures using modern teaching methods</w:t>
            </w:r>
            <w:r>
              <w:br/>
              <w:t>2 – Discussions and dialogue</w:t>
            </w:r>
            <w:r>
              <w:br/>
              <w:t>3 – Simple tests</w:t>
            </w:r>
          </w:p>
          <w:p w:rsidR="00A81F0A" w:rsidRDefault="00A81F0A" w:rsidP="00A81F0A">
            <w:pPr>
              <w:bidi/>
              <w:ind w:left="465"/>
            </w:pPr>
          </w:p>
        </w:tc>
      </w:tr>
    </w:tbl>
    <w:p w:rsidR="00963931" w:rsidRDefault="00963931" w:rsidP="008C1D11">
      <w:pPr>
        <w:spacing w:after="193"/>
        <w:ind w:left="9362"/>
        <w:jc w:val="both"/>
      </w:pPr>
      <w:r>
        <w:rPr>
          <w:noProof/>
        </w:rPr>
        <mc:AlternateContent>
          <mc:Choice Requires="wpg">
            <w:drawing>
              <wp:anchor distT="0" distB="0" distL="114300" distR="114300" simplePos="0" relativeHeight="251734016" behindDoc="0" locked="0" layoutInCell="1" allowOverlap="1" wp14:anchorId="34AA6BB0" wp14:editId="08F21D6D">
                <wp:simplePos x="0" y="0"/>
                <wp:positionH relativeFrom="page">
                  <wp:posOffset>304800</wp:posOffset>
                </wp:positionH>
                <wp:positionV relativeFrom="page">
                  <wp:posOffset>342850</wp:posOffset>
                </wp:positionV>
                <wp:extent cx="38100" cy="9373870"/>
                <wp:effectExtent l="0" t="0" r="0" b="0"/>
                <wp:wrapTopAndBottom/>
                <wp:docPr id="299236" name="Group 299236"/>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1605" name="Shape 441605"/>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582F3AC4" id="Group 299236" o:spid="_x0000_s1026" style="position:absolute;margin-left:24pt;margin-top:27pt;width:3pt;height:738.1pt;z-index:251734016;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">
                <v:shape id="Shape 441605"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35040" behindDoc="0" locked="0" layoutInCell="1" allowOverlap="1" wp14:anchorId="4B5F93F2" wp14:editId="2CBB9158">
                <wp:simplePos x="0" y="0"/>
                <wp:positionH relativeFrom="page">
                  <wp:posOffset>7430770</wp:posOffset>
                </wp:positionH>
                <wp:positionV relativeFrom="page">
                  <wp:posOffset>342850</wp:posOffset>
                </wp:positionV>
                <wp:extent cx="38100" cy="9373870"/>
                <wp:effectExtent l="0" t="0" r="0" b="0"/>
                <wp:wrapSquare wrapText="bothSides"/>
                <wp:docPr id="299237" name="Group 299237"/>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1607" name="Shape 441607"/>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54A6116F" id="Group 299237" o:spid="_x0000_s1026" style="position:absolute;margin-left:585.1pt;margin-top:27pt;width:3pt;height:738.1pt;z-index:251735040;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">
                <v:shape id="Shape 441607"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" path="m,l38100,r,9373870l,9373870,,e" fillcolor="#002060" stroked="f" strokeweight="0">
                  <v:stroke miterlimit="83231f" joinstyle="miter"/>
                  <v:path arrowok="t" textboxrect="0,0,38100,9373870"/>
                </v:shape>
                <w10:wrap type="square" anchorx="page" anchory="page"/>
              </v:group>
            </w:pict>
          </mc:Fallback>
        </mc:AlternateContent>
      </w:r>
      <w:r>
        <w:rPr>
          <w:rFonts w:ascii="Times New Roman" w:eastAsia="Times New Roman" w:hAnsi="Times New Roman" w:cs="Times New Roman"/>
          <w:sz w:val="44"/>
        </w:rPr>
        <w:t xml:space="preserve"> </w:t>
      </w:r>
    </w:p>
    <w:p w:rsidR="00963931" w:rsidRDefault="00963931" w:rsidP="00963931">
      <w:pPr>
        <w:spacing w:after="0"/>
        <w:ind w:left="9362"/>
        <w:jc w:val="both"/>
      </w:pPr>
      <w:r>
        <w:rPr>
          <w:rFonts w:ascii="Times New Roman" w:eastAsia="Times New Roman" w:hAnsi="Times New Roman" w:cs="Times New Roman"/>
          <w:sz w:val="44"/>
        </w:rPr>
        <w:t xml:space="preserve"> </w:t>
      </w:r>
    </w:p>
    <w:p w:rsidR="00963931" w:rsidRDefault="00963931" w:rsidP="00963931">
      <w:pPr>
        <w:spacing w:after="137"/>
        <w:ind w:left="-1440" w:right="10912"/>
      </w:pPr>
      <w:r>
        <w:rPr>
          <w:noProof/>
        </w:rPr>
        <mc:AlternateContent>
          <mc:Choice Requires="wpg">
            <w:drawing>
              <wp:anchor distT="0" distB="0" distL="114300" distR="114300" simplePos="0" relativeHeight="251736064" behindDoc="0" locked="0" layoutInCell="1" allowOverlap="1" wp14:anchorId="32C39C0F" wp14:editId="1546C30B">
                <wp:simplePos x="0" y="0"/>
                <wp:positionH relativeFrom="page">
                  <wp:posOffset>304800</wp:posOffset>
                </wp:positionH>
                <wp:positionV relativeFrom="page">
                  <wp:posOffset>342850</wp:posOffset>
                </wp:positionV>
                <wp:extent cx="38100" cy="9373870"/>
                <wp:effectExtent l="0" t="0" r="0" b="0"/>
                <wp:wrapTopAndBottom/>
                <wp:docPr id="306203" name="Group 306203"/>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1609" name="Shape 441609"/>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12924B59" id="Group 306203" o:spid="_x0000_s1026" style="position:absolute;margin-left:24pt;margin-top:27pt;width:3pt;height:738.1pt;z-index:251736064;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">
                <v:shape id="Shape 441609"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37088" behindDoc="0" locked="0" layoutInCell="1" allowOverlap="1" wp14:anchorId="56B53D6F" wp14:editId="0202AD42">
                <wp:simplePos x="0" y="0"/>
                <wp:positionH relativeFrom="page">
                  <wp:posOffset>7430770</wp:posOffset>
                </wp:positionH>
                <wp:positionV relativeFrom="page">
                  <wp:posOffset>342850</wp:posOffset>
                </wp:positionV>
                <wp:extent cx="38100" cy="9373870"/>
                <wp:effectExtent l="0" t="0" r="0" b="0"/>
                <wp:wrapSquare wrapText="bothSides"/>
                <wp:docPr id="306205" name="Group 306205"/>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1611" name="Shape 44161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30C4A158" id="Group 306205" o:spid="_x0000_s1026" style="position:absolute;margin-left:585.1pt;margin-top:27pt;width:3pt;height:738.1pt;z-index:251737088;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">
                <v:shape id="Shape 44161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" path="m,l38100,r,9373870l,9373870,,e" fillcolor="#002060" stroked="f" strokeweight="0">
                  <v:stroke miterlimit="83231f" joinstyle="miter"/>
                  <v:path arrowok="t" textboxrect="0,0,38100,9373870"/>
                </v:shape>
                <w10:wrap type="square" anchorx="page" anchory="page"/>
              </v:group>
            </w:pict>
          </mc:Fallback>
        </mc:AlternateContent>
      </w:r>
    </w:p>
    <w:tbl>
      <w:tblPr>
        <w:tblStyle w:val="TableGrid"/>
        <w:tblW w:w="9837" w:type="dxa"/>
        <w:tblInd w:w="6" w:type="dxa"/>
        <w:tblLayout w:type="fixed"/>
        <w:tblCellMar>
          <w:top w:w="9" w:type="dxa"/>
          <w:left w:w="36" w:type="dxa"/>
          <w:right w:w="40" w:type="dxa"/>
        </w:tblCellMar>
        <w:tblLook w:val="04A0" w:firstRow="1" w:lastRow="0" w:firstColumn="1" w:lastColumn="0" w:noHBand="0" w:noVBand="1"/>
      </w:tblPr>
      <w:tblGrid>
        <w:gridCol w:w="1609"/>
        <w:gridCol w:w="1890"/>
        <w:gridCol w:w="1626"/>
        <w:gridCol w:w="2171"/>
        <w:gridCol w:w="971"/>
        <w:gridCol w:w="1570"/>
      </w:tblGrid>
      <w:tr w:rsidR="00963931" w:rsidTr="00293505">
        <w:trPr>
          <w:trHeight w:val="491"/>
        </w:trPr>
        <w:tc>
          <w:tcPr>
            <w:tcW w:w="9837" w:type="dxa"/>
            <w:gridSpan w:val="6"/>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423"/>
            </w:pPr>
            <w:r>
              <w:rPr>
                <w:rFonts w:ascii="Times New Roman" w:eastAsia="Times New Roman" w:hAnsi="Times New Roman" w:cs="Times New Roman"/>
                <w:b/>
                <w:bCs/>
                <w:sz w:val="28"/>
                <w:szCs w:val="28"/>
              </w:rPr>
              <w:t xml:space="preserve">2. Course Structure </w:t>
            </w:r>
          </w:p>
        </w:tc>
      </w:tr>
      <w:tr w:rsidR="00963931" w:rsidTr="00293505">
        <w:trPr>
          <w:trHeight w:val="976"/>
        </w:trPr>
        <w:tc>
          <w:tcPr>
            <w:tcW w:w="1609"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right="131"/>
              <w:jc w:val="right"/>
            </w:pPr>
            <w:r>
              <w:rPr>
                <w:rFonts w:ascii="Times New Roman" w:eastAsia="Times New Roman" w:hAnsi="Times New Roman" w:cs="Times New Roman"/>
                <w:b/>
                <w:bCs/>
                <w:sz w:val="28"/>
                <w:szCs w:val="28"/>
                <w:rtl/>
              </w:rPr>
              <w:t xml:space="preserve"> assessment Method</w:t>
            </w:r>
          </w:p>
        </w:tc>
        <w:tc>
          <w:tcPr>
            <w:tcW w:w="1890"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spacing w:after="184"/>
              <w:ind w:right="149"/>
              <w:jc w:val="right"/>
            </w:pPr>
            <w:r>
              <w:rPr>
                <w:rFonts w:ascii="Times New Roman" w:eastAsia="Times New Roman" w:hAnsi="Times New Roman" w:cs="Times New Roman"/>
                <w:b/>
                <w:bCs/>
                <w:sz w:val="28"/>
                <w:szCs w:val="28"/>
                <w:rtl/>
              </w:rPr>
              <w:t>Teaching Method</w:t>
            </w:r>
          </w:p>
          <w:p w:rsidR="00963931" w:rsidRDefault="00963931" w:rsidP="00570FE0">
            <w:pPr>
              <w:bidi/>
              <w:ind w:right="72"/>
              <w:jc w:val="right"/>
            </w:pPr>
          </w:p>
        </w:tc>
        <w:tc>
          <w:tcPr>
            <w:tcW w:w="1626"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left="157" w:right="195" w:hanging="157"/>
              <w:jc w:val="right"/>
            </w:pPr>
            <w:r>
              <w:rPr>
                <w:rFonts w:ascii="Times New Roman" w:eastAsia="Times New Roman" w:hAnsi="Times New Roman" w:cs="Times New Roman"/>
                <w:b/>
                <w:bCs/>
                <w:sz w:val="28"/>
                <w:szCs w:val="28"/>
                <w:rtl/>
              </w:rPr>
              <w:t>Required Learning Outcomes</w:t>
            </w:r>
          </w:p>
        </w:tc>
        <w:tc>
          <w:tcPr>
            <w:tcW w:w="2171"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right="176"/>
              <w:jc w:val="center"/>
            </w:pPr>
            <w:r>
              <w:rPr>
                <w:rFonts w:ascii="Times New Roman" w:eastAsia="Times New Roman" w:hAnsi="Times New Roman" w:cs="Times New Roman"/>
                <w:b/>
                <w:bCs/>
                <w:sz w:val="28"/>
                <w:szCs w:val="28"/>
                <w:rtl/>
              </w:rPr>
              <w:t xml:space="preserve"> Unit/Topic</w:t>
            </w:r>
          </w:p>
        </w:tc>
        <w:tc>
          <w:tcPr>
            <w:tcW w:w="971"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right="148"/>
              <w:jc w:val="right"/>
            </w:pPr>
            <w:r>
              <w:rPr>
                <w:rFonts w:ascii="Times New Roman" w:eastAsia="Times New Roman" w:hAnsi="Times New Roman" w:cs="Times New Roman"/>
                <w:b/>
                <w:bCs/>
                <w:sz w:val="28"/>
                <w:szCs w:val="28"/>
                <w:rtl/>
              </w:rPr>
              <w:t xml:space="preserve"> Hours</w:t>
            </w:r>
          </w:p>
        </w:tc>
        <w:tc>
          <w:tcPr>
            <w:tcW w:w="1570"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left="54"/>
            </w:pPr>
            <w:r>
              <w:rPr>
                <w:rFonts w:ascii="Times New Roman" w:eastAsia="Times New Roman" w:hAnsi="Times New Roman" w:cs="Times New Roman"/>
                <w:b/>
                <w:bCs/>
                <w:sz w:val="28"/>
                <w:szCs w:val="28"/>
                <w:rtl/>
              </w:rPr>
              <w:t xml:space="preserve"> Week</w:t>
            </w:r>
          </w:p>
        </w:tc>
      </w:tr>
      <w:tr w:rsidR="00963931" w:rsidTr="00293505">
        <w:trPr>
          <w:trHeight w:val="1297"/>
        </w:trPr>
        <w:tc>
          <w:tcPr>
            <w:tcW w:w="160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35" w:right="244" w:hanging="35"/>
              <w:jc w:val="right"/>
            </w:pPr>
            <w:r>
              <w:rPr>
                <w:rFonts w:ascii="Times New Roman" w:eastAsia="Times New Roman" w:hAnsi="Times New Roman" w:cs="Times New Roman"/>
                <w:sz w:val="28"/>
                <w:szCs w:val="28"/>
                <w:rtl/>
              </w:rPr>
              <w:t>General Questions, Discussion, and Daily Quiz</w:t>
            </w:r>
          </w:p>
        </w:tc>
        <w:tc>
          <w:tcPr>
            <w:tcW w:w="1890" w:type="dxa"/>
            <w:tcBorders>
              <w:top w:val="single" w:sz="4" w:space="0" w:color="000000"/>
              <w:left w:val="single" w:sz="4" w:space="0" w:color="000000"/>
              <w:bottom w:val="single" w:sz="4" w:space="0" w:color="000000"/>
              <w:right w:val="single" w:sz="4" w:space="0" w:color="000000"/>
            </w:tcBorders>
          </w:tcPr>
          <w:p w:rsidR="00963931" w:rsidRDefault="00293505" w:rsidP="00570FE0">
            <w:pPr>
              <w:bidi/>
              <w:ind w:left="26" w:right="135" w:hanging="26"/>
              <w:jc w:val="right"/>
            </w:pPr>
            <w:r>
              <w:t>Methods of delivering lectures, explanation, and clarification</w:t>
            </w:r>
          </w:p>
        </w:tc>
        <w:tc>
          <w:tcPr>
            <w:tcW w:w="1626"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72"/>
              <w:jc w:val="center"/>
            </w:pPr>
            <w:r>
              <w:rPr>
                <w:rFonts w:ascii="Times New Roman" w:eastAsia="Times New Roman" w:hAnsi="Times New Roman" w:cs="Times New Roman"/>
                <w:sz w:val="28"/>
                <w:szCs w:val="28"/>
                <w:rtl/>
              </w:rPr>
              <w:t xml:space="preserve"> General Concepts</w:t>
            </w:r>
          </w:p>
        </w:tc>
        <w:tc>
          <w:tcPr>
            <w:tcW w:w="2171" w:type="dxa"/>
            <w:tcBorders>
              <w:top w:val="single" w:sz="4" w:space="0" w:color="000000"/>
              <w:left w:val="single" w:sz="4" w:space="0" w:color="000000"/>
              <w:bottom w:val="single" w:sz="4" w:space="0" w:color="000000"/>
              <w:right w:val="single" w:sz="4" w:space="0" w:color="000000"/>
            </w:tcBorders>
            <w:vAlign w:val="center"/>
          </w:tcPr>
          <w:p w:rsidR="007355EB" w:rsidRPr="007355EB" w:rsidRDefault="007355EB" w:rsidP="007355EB">
            <w:pPr>
              <w:numPr>
                <w:ilvl w:val="0"/>
                <w:numId w:val="69"/>
              </w:numPr>
              <w:spacing w:before="100" w:beforeAutospacing="1" w:after="100" w:afterAutospacing="1"/>
              <w:rPr>
                <w:rFonts w:ascii="Times New Roman" w:eastAsia="Times New Roman" w:hAnsi="Times New Roman" w:cs="Times New Roman"/>
                <w:sz w:val="24"/>
                <w:szCs w:val="24"/>
              </w:rPr>
            </w:pPr>
            <w:r w:rsidRPr="007355EB">
              <w:rPr>
                <w:rFonts w:ascii="Times New Roman" w:eastAsia="Times New Roman" w:hAnsi="Times New Roman" w:cs="Times New Roman"/>
                <w:sz w:val="24"/>
                <w:szCs w:val="24"/>
              </w:rPr>
              <w:t xml:space="preserve">Introduction to death investigation </w:t>
            </w:r>
          </w:p>
          <w:p w:rsidR="007355EB" w:rsidRPr="007355EB" w:rsidRDefault="007355EB" w:rsidP="007355EB">
            <w:pPr>
              <w:numPr>
                <w:ilvl w:val="0"/>
                <w:numId w:val="69"/>
              </w:numPr>
              <w:spacing w:before="100" w:beforeAutospacing="1" w:after="100" w:afterAutospacing="1"/>
              <w:rPr>
                <w:rFonts w:ascii="Times New Roman" w:eastAsia="Times New Roman" w:hAnsi="Times New Roman" w:cs="Times New Roman"/>
                <w:sz w:val="24"/>
                <w:szCs w:val="24"/>
              </w:rPr>
            </w:pPr>
            <w:r w:rsidRPr="007355EB">
              <w:rPr>
                <w:rFonts w:ascii="Times New Roman" w:eastAsia="Times New Roman" w:hAnsi="Times New Roman" w:cs="Times New Roman"/>
                <w:sz w:val="24"/>
                <w:szCs w:val="24"/>
              </w:rPr>
              <w:t>Ethical and medical aspects of death</w:t>
            </w:r>
          </w:p>
          <w:p w:rsidR="00963931" w:rsidRPr="007355EB" w:rsidRDefault="00963931" w:rsidP="00570FE0">
            <w:pPr>
              <w:bidi/>
              <w:ind w:left="791" w:right="118" w:hanging="791"/>
              <w:jc w:val="right"/>
            </w:pPr>
          </w:p>
        </w:tc>
        <w:tc>
          <w:tcPr>
            <w:tcW w:w="971"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5"/>
              <w:jc w:val="center"/>
            </w:pPr>
            <w:r>
              <w:rPr>
                <w:rFonts w:ascii="Times New Roman" w:eastAsia="Times New Roman" w:hAnsi="Times New Roman" w:cs="Times New Roman"/>
                <w:sz w:val="28"/>
              </w:rPr>
              <w:t>3</w:t>
            </w:r>
            <w:r>
              <w:rPr>
                <w:rFonts w:ascii="Times New Roman" w:eastAsia="Times New Roman" w:hAnsi="Times New Roman" w:cs="Times New Roman"/>
                <w:b/>
                <w:sz w:val="28"/>
              </w:rPr>
              <w:t xml:space="preserve"> </w:t>
            </w:r>
          </w:p>
        </w:tc>
        <w:tc>
          <w:tcPr>
            <w:tcW w:w="157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7"/>
              <w:jc w:val="center"/>
            </w:pPr>
            <w:r>
              <w:rPr>
                <w:rFonts w:ascii="Times New Roman" w:eastAsia="Times New Roman" w:hAnsi="Times New Roman" w:cs="Times New Roman"/>
                <w:b/>
                <w:bCs/>
                <w:sz w:val="28"/>
                <w:szCs w:val="28"/>
                <w:rtl/>
              </w:rPr>
              <w:t xml:space="preserve"> First</w:t>
            </w:r>
          </w:p>
        </w:tc>
      </w:tr>
      <w:tr w:rsidR="00963931" w:rsidTr="00293505">
        <w:trPr>
          <w:trHeight w:val="1299"/>
        </w:trPr>
        <w:tc>
          <w:tcPr>
            <w:tcW w:w="160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35" w:right="244" w:hanging="35"/>
              <w:jc w:val="right"/>
            </w:pPr>
            <w:r>
              <w:rPr>
                <w:rFonts w:ascii="Times New Roman" w:eastAsia="Times New Roman" w:hAnsi="Times New Roman" w:cs="Times New Roman"/>
                <w:sz w:val="28"/>
                <w:szCs w:val="28"/>
                <w:rtl/>
              </w:rPr>
              <w:t>General Questions, Discussion, and Daily Quiz</w:t>
            </w:r>
          </w:p>
        </w:tc>
        <w:tc>
          <w:tcPr>
            <w:tcW w:w="1890" w:type="dxa"/>
            <w:tcBorders>
              <w:top w:val="single" w:sz="4" w:space="0" w:color="000000"/>
              <w:left w:val="single" w:sz="4" w:space="0" w:color="000000"/>
              <w:bottom w:val="single" w:sz="4" w:space="0" w:color="000000"/>
              <w:right w:val="single" w:sz="4" w:space="0" w:color="000000"/>
            </w:tcBorders>
          </w:tcPr>
          <w:p w:rsidR="00963931" w:rsidRDefault="00293505" w:rsidP="00570FE0">
            <w:pPr>
              <w:bidi/>
              <w:ind w:left="26" w:right="135" w:hanging="26"/>
              <w:jc w:val="right"/>
            </w:pPr>
            <w:r>
              <w:t>Methods of delivering lectures, explanation, and clarification</w:t>
            </w:r>
          </w:p>
        </w:tc>
        <w:tc>
          <w:tcPr>
            <w:tcW w:w="1626"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72"/>
              <w:jc w:val="center"/>
            </w:pPr>
            <w:r>
              <w:rPr>
                <w:rFonts w:ascii="Times New Roman" w:eastAsia="Times New Roman" w:hAnsi="Times New Roman" w:cs="Times New Roman"/>
                <w:sz w:val="28"/>
                <w:szCs w:val="28"/>
                <w:rtl/>
              </w:rPr>
              <w:t xml:space="preserve"> General Concepts</w:t>
            </w:r>
          </w:p>
        </w:tc>
        <w:tc>
          <w:tcPr>
            <w:tcW w:w="2171" w:type="dxa"/>
            <w:tcBorders>
              <w:top w:val="single" w:sz="4" w:space="0" w:color="000000"/>
              <w:left w:val="single" w:sz="4" w:space="0" w:color="000000"/>
              <w:bottom w:val="single" w:sz="4" w:space="0" w:color="000000"/>
              <w:right w:val="single" w:sz="4" w:space="0" w:color="000000"/>
            </w:tcBorders>
            <w:vAlign w:val="center"/>
          </w:tcPr>
          <w:p w:rsidR="00963931" w:rsidRDefault="00293505" w:rsidP="00570FE0">
            <w:pPr>
              <w:bidi/>
              <w:ind w:left="73" w:right="293" w:hanging="73"/>
              <w:jc w:val="right"/>
            </w:pPr>
            <w:r>
              <w:t>Postmortem changes and estimation of time of death</w:t>
            </w:r>
          </w:p>
        </w:tc>
        <w:tc>
          <w:tcPr>
            <w:tcW w:w="971"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
              <w:jc w:val="center"/>
            </w:pPr>
            <w:r>
              <w:rPr>
                <w:rFonts w:ascii="Times New Roman" w:eastAsia="Times New Roman" w:hAnsi="Times New Roman" w:cs="Times New Roman"/>
                <w:sz w:val="28"/>
              </w:rPr>
              <w:t>3</w:t>
            </w:r>
            <w:r>
              <w:t xml:space="preserve"> </w:t>
            </w:r>
          </w:p>
        </w:tc>
        <w:tc>
          <w:tcPr>
            <w:tcW w:w="157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346"/>
              <w:jc w:val="right"/>
            </w:pPr>
            <w:r>
              <w:rPr>
                <w:rFonts w:ascii="Times New Roman" w:eastAsia="Times New Roman" w:hAnsi="Times New Roman" w:cs="Times New Roman"/>
                <w:b/>
                <w:bCs/>
                <w:sz w:val="28"/>
                <w:szCs w:val="28"/>
                <w:rtl/>
              </w:rPr>
              <w:t xml:space="preserve"> Second</w:t>
            </w:r>
          </w:p>
        </w:tc>
      </w:tr>
      <w:tr w:rsidR="00963931" w:rsidTr="00293505">
        <w:trPr>
          <w:trHeight w:val="1298"/>
        </w:trPr>
        <w:tc>
          <w:tcPr>
            <w:tcW w:w="160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35" w:right="244" w:hanging="35"/>
              <w:jc w:val="right"/>
            </w:pPr>
            <w:r>
              <w:rPr>
                <w:rFonts w:ascii="Times New Roman" w:eastAsia="Times New Roman" w:hAnsi="Times New Roman" w:cs="Times New Roman"/>
                <w:sz w:val="28"/>
                <w:szCs w:val="28"/>
                <w:rtl/>
              </w:rPr>
              <w:t>General Questions, Discussion, and Daily Quiz</w:t>
            </w:r>
          </w:p>
        </w:tc>
        <w:tc>
          <w:tcPr>
            <w:tcW w:w="1890" w:type="dxa"/>
            <w:tcBorders>
              <w:top w:val="single" w:sz="4" w:space="0" w:color="000000"/>
              <w:left w:val="single" w:sz="4" w:space="0" w:color="000000"/>
              <w:bottom w:val="single" w:sz="4" w:space="0" w:color="000000"/>
              <w:right w:val="single" w:sz="4" w:space="0" w:color="000000"/>
            </w:tcBorders>
          </w:tcPr>
          <w:p w:rsidR="00963931" w:rsidRDefault="00293505" w:rsidP="00570FE0">
            <w:pPr>
              <w:bidi/>
              <w:ind w:left="26" w:right="135" w:hanging="26"/>
              <w:jc w:val="right"/>
            </w:pPr>
            <w:r>
              <w:t>Methods of delivering lectures, explanation, and clarification</w:t>
            </w:r>
          </w:p>
        </w:tc>
        <w:tc>
          <w:tcPr>
            <w:tcW w:w="1626"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72"/>
              <w:jc w:val="center"/>
            </w:pPr>
            <w:r>
              <w:rPr>
                <w:rFonts w:ascii="Times New Roman" w:eastAsia="Times New Roman" w:hAnsi="Times New Roman" w:cs="Times New Roman"/>
                <w:sz w:val="28"/>
                <w:szCs w:val="28"/>
                <w:rtl/>
              </w:rPr>
              <w:t xml:space="preserve"> General Concepts</w:t>
            </w:r>
          </w:p>
        </w:tc>
        <w:tc>
          <w:tcPr>
            <w:tcW w:w="2171" w:type="dxa"/>
            <w:tcBorders>
              <w:top w:val="single" w:sz="4" w:space="0" w:color="000000"/>
              <w:left w:val="single" w:sz="4" w:space="0" w:color="000000"/>
              <w:bottom w:val="single" w:sz="4" w:space="0" w:color="000000"/>
              <w:right w:val="single" w:sz="4" w:space="0" w:color="000000"/>
            </w:tcBorders>
            <w:vAlign w:val="center"/>
          </w:tcPr>
          <w:p w:rsidR="00963931" w:rsidRDefault="00293505" w:rsidP="00570FE0">
            <w:pPr>
              <w:bidi/>
              <w:ind w:left="410" w:right="87" w:hanging="410"/>
              <w:jc w:val="right"/>
            </w:pPr>
            <w:r>
              <w:t>Postmortem changes and estimation of time of death</w:t>
            </w:r>
          </w:p>
        </w:tc>
        <w:tc>
          <w:tcPr>
            <w:tcW w:w="971"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
              <w:jc w:val="center"/>
            </w:pPr>
            <w:r>
              <w:rPr>
                <w:rFonts w:ascii="Times New Roman" w:eastAsia="Times New Roman" w:hAnsi="Times New Roman" w:cs="Times New Roman"/>
                <w:sz w:val="28"/>
              </w:rPr>
              <w:t>3</w:t>
            </w:r>
            <w:r>
              <w:t xml:space="preserve"> </w:t>
            </w:r>
          </w:p>
        </w:tc>
        <w:tc>
          <w:tcPr>
            <w:tcW w:w="157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7"/>
              <w:jc w:val="center"/>
            </w:pPr>
            <w:r>
              <w:rPr>
                <w:rFonts w:ascii="Times New Roman" w:eastAsia="Times New Roman" w:hAnsi="Times New Roman" w:cs="Times New Roman"/>
                <w:b/>
                <w:bCs/>
                <w:sz w:val="28"/>
                <w:szCs w:val="28"/>
                <w:rtl/>
              </w:rPr>
              <w:t xml:space="preserve"> Third</w:t>
            </w:r>
          </w:p>
        </w:tc>
      </w:tr>
      <w:tr w:rsidR="00963931" w:rsidTr="00293505">
        <w:trPr>
          <w:trHeight w:val="1298"/>
        </w:trPr>
        <w:tc>
          <w:tcPr>
            <w:tcW w:w="160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35" w:right="244" w:hanging="35"/>
              <w:jc w:val="right"/>
            </w:pPr>
            <w:r>
              <w:rPr>
                <w:rFonts w:ascii="Times New Roman" w:eastAsia="Times New Roman" w:hAnsi="Times New Roman" w:cs="Times New Roman"/>
                <w:sz w:val="28"/>
                <w:szCs w:val="28"/>
                <w:rtl/>
              </w:rPr>
              <w:t>General Questions, Discussion, and Daily Quiz</w:t>
            </w:r>
          </w:p>
        </w:tc>
        <w:tc>
          <w:tcPr>
            <w:tcW w:w="1890" w:type="dxa"/>
            <w:tcBorders>
              <w:top w:val="single" w:sz="4" w:space="0" w:color="000000"/>
              <w:left w:val="single" w:sz="4" w:space="0" w:color="000000"/>
              <w:bottom w:val="single" w:sz="4" w:space="0" w:color="000000"/>
              <w:right w:val="single" w:sz="4" w:space="0" w:color="000000"/>
            </w:tcBorders>
          </w:tcPr>
          <w:p w:rsidR="00963931" w:rsidRDefault="00293505" w:rsidP="00570FE0">
            <w:pPr>
              <w:bidi/>
              <w:ind w:left="26" w:right="135" w:hanging="26"/>
              <w:jc w:val="right"/>
            </w:pPr>
            <w:r>
              <w:t>Methods of delivering lectures, explanation, and clarification</w:t>
            </w:r>
          </w:p>
        </w:tc>
        <w:tc>
          <w:tcPr>
            <w:tcW w:w="1626"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72"/>
              <w:jc w:val="center"/>
            </w:pPr>
            <w:r>
              <w:rPr>
                <w:rFonts w:ascii="Times New Roman" w:eastAsia="Times New Roman" w:hAnsi="Times New Roman" w:cs="Times New Roman"/>
                <w:sz w:val="28"/>
                <w:szCs w:val="28"/>
                <w:rtl/>
              </w:rPr>
              <w:t xml:space="preserve"> General Concepts</w:t>
            </w:r>
          </w:p>
        </w:tc>
        <w:tc>
          <w:tcPr>
            <w:tcW w:w="217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bidi/>
              <w:ind w:right="238"/>
              <w:jc w:val="right"/>
            </w:pPr>
            <w:r>
              <w:rPr>
                <w:rFonts w:ascii="Arial" w:eastAsia="Arial" w:hAnsi="Arial" w:cs="Arial"/>
                <w:sz w:val="28"/>
                <w:szCs w:val="28"/>
                <w:rtl/>
              </w:rPr>
              <w:t>Sudden and Unexpected Deaths Due to Natural Causes</w:t>
            </w:r>
          </w:p>
          <w:p w:rsidR="00963931" w:rsidRDefault="00963931" w:rsidP="00570FE0">
            <w:pPr>
              <w:bidi/>
              <w:ind w:right="64"/>
              <w:jc w:val="center"/>
            </w:pPr>
          </w:p>
        </w:tc>
        <w:tc>
          <w:tcPr>
            <w:tcW w:w="971"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
              <w:jc w:val="center"/>
            </w:pPr>
            <w:r>
              <w:rPr>
                <w:rFonts w:ascii="Times New Roman" w:eastAsia="Times New Roman" w:hAnsi="Times New Roman" w:cs="Times New Roman"/>
                <w:sz w:val="28"/>
              </w:rPr>
              <w:t>3</w:t>
            </w:r>
            <w:r>
              <w:t xml:space="preserve"> </w:t>
            </w:r>
          </w:p>
        </w:tc>
        <w:tc>
          <w:tcPr>
            <w:tcW w:w="157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7"/>
              <w:jc w:val="center"/>
            </w:pPr>
            <w:r>
              <w:rPr>
                <w:rFonts w:ascii="Times New Roman" w:eastAsia="Times New Roman" w:hAnsi="Times New Roman" w:cs="Times New Roman"/>
                <w:b/>
                <w:bCs/>
                <w:sz w:val="28"/>
                <w:szCs w:val="28"/>
                <w:rtl/>
              </w:rPr>
              <w:t xml:space="preserve"> Fourth</w:t>
            </w:r>
          </w:p>
        </w:tc>
      </w:tr>
      <w:tr w:rsidR="00963931" w:rsidTr="00293505">
        <w:trPr>
          <w:trHeight w:val="1296"/>
        </w:trPr>
        <w:tc>
          <w:tcPr>
            <w:tcW w:w="160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35" w:right="244" w:hanging="35"/>
              <w:jc w:val="right"/>
            </w:pPr>
            <w:r>
              <w:rPr>
                <w:rFonts w:ascii="Times New Roman" w:eastAsia="Times New Roman" w:hAnsi="Times New Roman" w:cs="Times New Roman"/>
                <w:sz w:val="28"/>
                <w:szCs w:val="28"/>
                <w:rtl/>
              </w:rPr>
              <w:t>General Questions, Discussion</w:t>
            </w:r>
            <w:r>
              <w:rPr>
                <w:rFonts w:ascii="Times New Roman" w:eastAsia="Times New Roman" w:hAnsi="Times New Roman" w:cs="Times New Roman"/>
                <w:sz w:val="28"/>
                <w:szCs w:val="28"/>
                <w:rtl/>
              </w:rPr>
              <w:lastRenderedPageBreak/>
              <w:t>, and Daily Quiz</w:t>
            </w:r>
          </w:p>
        </w:tc>
        <w:tc>
          <w:tcPr>
            <w:tcW w:w="1890" w:type="dxa"/>
            <w:tcBorders>
              <w:top w:val="single" w:sz="4" w:space="0" w:color="000000"/>
              <w:left w:val="single" w:sz="4" w:space="0" w:color="000000"/>
              <w:bottom w:val="single" w:sz="4" w:space="0" w:color="000000"/>
              <w:right w:val="single" w:sz="4" w:space="0" w:color="000000"/>
            </w:tcBorders>
          </w:tcPr>
          <w:p w:rsidR="00963931" w:rsidRDefault="00293505" w:rsidP="00570FE0">
            <w:pPr>
              <w:bidi/>
              <w:ind w:left="26" w:right="135" w:hanging="26"/>
              <w:jc w:val="right"/>
            </w:pPr>
            <w:r>
              <w:lastRenderedPageBreak/>
              <w:t>Methods of delivering lectures, explanation, and clarification</w:t>
            </w:r>
          </w:p>
        </w:tc>
        <w:tc>
          <w:tcPr>
            <w:tcW w:w="1626"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72"/>
              <w:jc w:val="center"/>
            </w:pPr>
            <w:r>
              <w:rPr>
                <w:rFonts w:ascii="Times New Roman" w:eastAsia="Times New Roman" w:hAnsi="Times New Roman" w:cs="Times New Roman"/>
                <w:sz w:val="28"/>
                <w:szCs w:val="28"/>
                <w:rtl/>
              </w:rPr>
              <w:t xml:space="preserve"> General Concepts</w:t>
            </w:r>
          </w:p>
        </w:tc>
        <w:tc>
          <w:tcPr>
            <w:tcW w:w="2171" w:type="dxa"/>
            <w:tcBorders>
              <w:top w:val="single" w:sz="4" w:space="0" w:color="000000"/>
              <w:left w:val="single" w:sz="4" w:space="0" w:color="000000"/>
              <w:bottom w:val="single" w:sz="4" w:space="0" w:color="000000"/>
              <w:right w:val="single" w:sz="4" w:space="0" w:color="000000"/>
            </w:tcBorders>
            <w:vAlign w:val="center"/>
          </w:tcPr>
          <w:p w:rsidR="00963931" w:rsidRDefault="00293505" w:rsidP="00570FE0">
            <w:pPr>
              <w:bidi/>
              <w:ind w:left="265" w:right="82" w:hanging="265"/>
              <w:jc w:val="right"/>
            </w:pPr>
            <w:r>
              <w:t xml:space="preserve">Classification and documentation of injuries: blunt force injuries and </w:t>
            </w:r>
            <w:r>
              <w:lastRenderedPageBreak/>
              <w:t>motor vehicle accidents</w:t>
            </w:r>
          </w:p>
        </w:tc>
        <w:tc>
          <w:tcPr>
            <w:tcW w:w="971"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
              <w:jc w:val="center"/>
            </w:pPr>
            <w:r>
              <w:rPr>
                <w:rFonts w:ascii="Times New Roman" w:eastAsia="Times New Roman" w:hAnsi="Times New Roman" w:cs="Times New Roman"/>
                <w:sz w:val="28"/>
              </w:rPr>
              <w:lastRenderedPageBreak/>
              <w:t>3</w:t>
            </w:r>
            <w:r>
              <w:t xml:space="preserve"> </w:t>
            </w:r>
          </w:p>
        </w:tc>
        <w:tc>
          <w:tcPr>
            <w:tcW w:w="157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7"/>
              <w:jc w:val="center"/>
            </w:pPr>
            <w:r>
              <w:rPr>
                <w:rFonts w:ascii="Times New Roman" w:eastAsia="Times New Roman" w:hAnsi="Times New Roman" w:cs="Times New Roman"/>
                <w:b/>
                <w:bCs/>
                <w:sz w:val="28"/>
                <w:szCs w:val="28"/>
                <w:rtl/>
              </w:rPr>
              <w:t xml:space="preserve"> Fifth</w:t>
            </w:r>
          </w:p>
        </w:tc>
      </w:tr>
      <w:tr w:rsidR="00963931" w:rsidTr="00293505">
        <w:trPr>
          <w:trHeight w:val="1298"/>
        </w:trPr>
        <w:tc>
          <w:tcPr>
            <w:tcW w:w="160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35" w:right="244" w:hanging="35"/>
              <w:jc w:val="right"/>
            </w:pPr>
            <w:r>
              <w:rPr>
                <w:rFonts w:ascii="Times New Roman" w:eastAsia="Times New Roman" w:hAnsi="Times New Roman" w:cs="Times New Roman"/>
                <w:sz w:val="28"/>
                <w:szCs w:val="28"/>
                <w:rtl/>
              </w:rPr>
              <w:lastRenderedPageBreak/>
              <w:t>General Questions, Discussion, and Daily Quiz</w:t>
            </w:r>
          </w:p>
        </w:tc>
        <w:tc>
          <w:tcPr>
            <w:tcW w:w="1890" w:type="dxa"/>
            <w:tcBorders>
              <w:top w:val="single" w:sz="4" w:space="0" w:color="000000"/>
              <w:left w:val="single" w:sz="4" w:space="0" w:color="000000"/>
              <w:bottom w:val="single" w:sz="4" w:space="0" w:color="000000"/>
              <w:right w:val="single" w:sz="4" w:space="0" w:color="000000"/>
            </w:tcBorders>
          </w:tcPr>
          <w:p w:rsidR="00963931" w:rsidRDefault="00293505" w:rsidP="00570FE0">
            <w:pPr>
              <w:bidi/>
              <w:ind w:left="26" w:right="135" w:hanging="26"/>
              <w:jc w:val="right"/>
            </w:pPr>
            <w:r>
              <w:t>Methods of delivering lectures, explanation, and clarification</w:t>
            </w:r>
          </w:p>
        </w:tc>
        <w:tc>
          <w:tcPr>
            <w:tcW w:w="1626"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72"/>
              <w:jc w:val="center"/>
            </w:pPr>
            <w:r>
              <w:rPr>
                <w:rFonts w:ascii="Times New Roman" w:eastAsia="Times New Roman" w:hAnsi="Times New Roman" w:cs="Times New Roman"/>
                <w:sz w:val="28"/>
                <w:szCs w:val="28"/>
                <w:rtl/>
              </w:rPr>
              <w:t xml:space="preserve"> General Concepts</w:t>
            </w:r>
          </w:p>
        </w:tc>
        <w:tc>
          <w:tcPr>
            <w:tcW w:w="2171" w:type="dxa"/>
            <w:tcBorders>
              <w:top w:val="single" w:sz="4" w:space="0" w:color="000000"/>
              <w:left w:val="single" w:sz="4" w:space="0" w:color="000000"/>
              <w:bottom w:val="single" w:sz="4" w:space="0" w:color="000000"/>
              <w:right w:val="single" w:sz="4" w:space="0" w:color="000000"/>
            </w:tcBorders>
            <w:vAlign w:val="center"/>
          </w:tcPr>
          <w:p w:rsidR="00963931" w:rsidRDefault="00367783" w:rsidP="00570FE0">
            <w:pPr>
              <w:bidi/>
              <w:ind w:left="792" w:right="77" w:hanging="792"/>
              <w:jc w:val="right"/>
            </w:pPr>
            <w:r>
              <w:t>Suicide and psychological anatomy</w:t>
            </w:r>
          </w:p>
        </w:tc>
        <w:tc>
          <w:tcPr>
            <w:tcW w:w="971"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
              <w:jc w:val="center"/>
            </w:pPr>
            <w:r>
              <w:rPr>
                <w:rFonts w:ascii="Times New Roman" w:eastAsia="Times New Roman" w:hAnsi="Times New Roman" w:cs="Times New Roman"/>
                <w:sz w:val="28"/>
              </w:rPr>
              <w:t>3</w:t>
            </w:r>
            <w:r>
              <w:t xml:space="preserve"> </w:t>
            </w:r>
          </w:p>
        </w:tc>
        <w:tc>
          <w:tcPr>
            <w:tcW w:w="157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5"/>
              <w:jc w:val="center"/>
            </w:pPr>
            <w:r>
              <w:rPr>
                <w:rFonts w:ascii="Times New Roman" w:eastAsia="Times New Roman" w:hAnsi="Times New Roman" w:cs="Times New Roman"/>
                <w:b/>
                <w:bCs/>
                <w:sz w:val="28"/>
                <w:szCs w:val="28"/>
                <w:rtl/>
              </w:rPr>
              <w:t xml:space="preserve"> Sixth</w:t>
            </w:r>
          </w:p>
        </w:tc>
      </w:tr>
      <w:tr w:rsidR="00963931" w:rsidTr="00293505">
        <w:trPr>
          <w:trHeight w:val="1298"/>
        </w:trPr>
        <w:tc>
          <w:tcPr>
            <w:tcW w:w="160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35" w:right="244" w:hanging="35"/>
              <w:jc w:val="right"/>
            </w:pPr>
            <w:r>
              <w:rPr>
                <w:rFonts w:ascii="Times New Roman" w:eastAsia="Times New Roman" w:hAnsi="Times New Roman" w:cs="Times New Roman"/>
                <w:sz w:val="28"/>
                <w:szCs w:val="28"/>
                <w:rtl/>
              </w:rPr>
              <w:t>General Questions, Discussion, and Daily Quiz</w:t>
            </w:r>
          </w:p>
        </w:tc>
        <w:tc>
          <w:tcPr>
            <w:tcW w:w="1890" w:type="dxa"/>
            <w:tcBorders>
              <w:top w:val="single" w:sz="4" w:space="0" w:color="000000"/>
              <w:left w:val="single" w:sz="4" w:space="0" w:color="000000"/>
              <w:bottom w:val="single" w:sz="4" w:space="0" w:color="000000"/>
              <w:right w:val="single" w:sz="4" w:space="0" w:color="000000"/>
            </w:tcBorders>
          </w:tcPr>
          <w:p w:rsidR="00963931" w:rsidRDefault="00293505" w:rsidP="00570FE0">
            <w:pPr>
              <w:bidi/>
              <w:ind w:left="26" w:right="135" w:hanging="26"/>
              <w:jc w:val="right"/>
            </w:pPr>
            <w:r>
              <w:t>Methods of delivering lectures, explanation, and clarification</w:t>
            </w:r>
          </w:p>
        </w:tc>
        <w:tc>
          <w:tcPr>
            <w:tcW w:w="1626"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72"/>
              <w:jc w:val="center"/>
            </w:pPr>
            <w:r>
              <w:rPr>
                <w:rFonts w:ascii="Times New Roman" w:eastAsia="Times New Roman" w:hAnsi="Times New Roman" w:cs="Times New Roman"/>
                <w:sz w:val="28"/>
                <w:szCs w:val="28"/>
                <w:rtl/>
              </w:rPr>
              <w:t xml:space="preserve"> General Concepts</w:t>
            </w:r>
          </w:p>
        </w:tc>
        <w:tc>
          <w:tcPr>
            <w:tcW w:w="2171" w:type="dxa"/>
            <w:tcBorders>
              <w:top w:val="single" w:sz="4" w:space="0" w:color="000000"/>
              <w:left w:val="single" w:sz="4" w:space="0" w:color="000000"/>
              <w:bottom w:val="single" w:sz="4" w:space="0" w:color="000000"/>
              <w:right w:val="single" w:sz="4" w:space="0" w:color="000000"/>
            </w:tcBorders>
            <w:vAlign w:val="center"/>
          </w:tcPr>
          <w:p w:rsidR="00963931" w:rsidRDefault="00367783" w:rsidP="00570FE0">
            <w:pPr>
              <w:bidi/>
              <w:ind w:left="61" w:right="348" w:hanging="61"/>
              <w:jc w:val="right"/>
            </w:pPr>
            <w:r>
              <w:t>Blunt force injuries, projectiles, and wounds</w:t>
            </w:r>
          </w:p>
        </w:tc>
        <w:tc>
          <w:tcPr>
            <w:tcW w:w="971"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
              <w:jc w:val="center"/>
            </w:pPr>
            <w:r>
              <w:rPr>
                <w:rFonts w:ascii="Times New Roman" w:eastAsia="Times New Roman" w:hAnsi="Times New Roman" w:cs="Times New Roman"/>
                <w:sz w:val="28"/>
              </w:rPr>
              <w:t>3</w:t>
            </w:r>
            <w:r>
              <w:t xml:space="preserve"> </w:t>
            </w:r>
          </w:p>
        </w:tc>
        <w:tc>
          <w:tcPr>
            <w:tcW w:w="157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5"/>
              <w:jc w:val="center"/>
            </w:pPr>
            <w:r>
              <w:rPr>
                <w:rFonts w:ascii="Times New Roman" w:eastAsia="Times New Roman" w:hAnsi="Times New Roman" w:cs="Times New Roman"/>
                <w:b/>
                <w:bCs/>
                <w:sz w:val="28"/>
                <w:szCs w:val="28"/>
                <w:rtl/>
              </w:rPr>
              <w:t xml:space="preserve"> Seventh</w:t>
            </w:r>
          </w:p>
        </w:tc>
      </w:tr>
      <w:tr w:rsidR="00963931" w:rsidTr="00293505">
        <w:trPr>
          <w:trHeight w:val="1299"/>
        </w:trPr>
        <w:tc>
          <w:tcPr>
            <w:tcW w:w="160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35" w:right="244" w:hanging="35"/>
              <w:jc w:val="right"/>
            </w:pPr>
            <w:r>
              <w:rPr>
                <w:rFonts w:ascii="Times New Roman" w:eastAsia="Times New Roman" w:hAnsi="Times New Roman" w:cs="Times New Roman"/>
                <w:sz w:val="28"/>
                <w:szCs w:val="28"/>
                <w:rtl/>
              </w:rPr>
              <w:t>General Questions, Discussion, and Daily Quiz</w:t>
            </w:r>
          </w:p>
        </w:tc>
        <w:tc>
          <w:tcPr>
            <w:tcW w:w="1890" w:type="dxa"/>
            <w:tcBorders>
              <w:top w:val="single" w:sz="4" w:space="0" w:color="000000"/>
              <w:left w:val="single" w:sz="4" w:space="0" w:color="000000"/>
              <w:bottom w:val="single" w:sz="4" w:space="0" w:color="000000"/>
              <w:right w:val="single" w:sz="4" w:space="0" w:color="000000"/>
            </w:tcBorders>
          </w:tcPr>
          <w:p w:rsidR="00963931" w:rsidRDefault="00293505" w:rsidP="00570FE0">
            <w:pPr>
              <w:bidi/>
              <w:ind w:left="26" w:right="135" w:hanging="26"/>
              <w:jc w:val="right"/>
            </w:pPr>
            <w:r>
              <w:t>Methods of delivering lectures, explanation, and clarification</w:t>
            </w:r>
          </w:p>
        </w:tc>
        <w:tc>
          <w:tcPr>
            <w:tcW w:w="1626"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72"/>
              <w:jc w:val="center"/>
            </w:pPr>
            <w:r>
              <w:rPr>
                <w:rFonts w:ascii="Times New Roman" w:eastAsia="Times New Roman" w:hAnsi="Times New Roman" w:cs="Times New Roman"/>
                <w:sz w:val="28"/>
                <w:szCs w:val="28"/>
                <w:rtl/>
              </w:rPr>
              <w:t xml:space="preserve"> General Concepts</w:t>
            </w:r>
          </w:p>
        </w:tc>
        <w:tc>
          <w:tcPr>
            <w:tcW w:w="217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bidi/>
              <w:ind w:right="66"/>
              <w:jc w:val="center"/>
            </w:pPr>
            <w:r>
              <w:rPr>
                <w:sz w:val="28"/>
                <w:szCs w:val="28"/>
                <w:rtl/>
              </w:rPr>
              <w:t xml:space="preserve"> Asphyxia and Drowning</w:t>
            </w:r>
          </w:p>
        </w:tc>
        <w:tc>
          <w:tcPr>
            <w:tcW w:w="971"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
              <w:jc w:val="center"/>
            </w:pPr>
            <w:r>
              <w:rPr>
                <w:rFonts w:ascii="Times New Roman" w:eastAsia="Times New Roman" w:hAnsi="Times New Roman" w:cs="Times New Roman"/>
                <w:sz w:val="28"/>
              </w:rPr>
              <w:t>3</w:t>
            </w:r>
            <w:r>
              <w:t xml:space="preserve"> </w:t>
            </w:r>
          </w:p>
        </w:tc>
        <w:tc>
          <w:tcPr>
            <w:tcW w:w="157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7"/>
              <w:jc w:val="center"/>
            </w:pPr>
            <w:r>
              <w:rPr>
                <w:rFonts w:ascii="Times New Roman" w:eastAsia="Times New Roman" w:hAnsi="Times New Roman" w:cs="Times New Roman"/>
                <w:b/>
                <w:bCs/>
                <w:sz w:val="28"/>
                <w:szCs w:val="28"/>
                <w:rtl/>
              </w:rPr>
              <w:t xml:space="preserve"> Eighth</w:t>
            </w:r>
          </w:p>
        </w:tc>
      </w:tr>
      <w:tr w:rsidR="00963931" w:rsidTr="00293505">
        <w:trPr>
          <w:trHeight w:val="1298"/>
        </w:trPr>
        <w:tc>
          <w:tcPr>
            <w:tcW w:w="160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35" w:right="244" w:hanging="35"/>
              <w:jc w:val="right"/>
            </w:pPr>
            <w:r>
              <w:rPr>
                <w:rFonts w:ascii="Times New Roman" w:eastAsia="Times New Roman" w:hAnsi="Times New Roman" w:cs="Times New Roman"/>
                <w:sz w:val="28"/>
                <w:szCs w:val="28"/>
                <w:rtl/>
              </w:rPr>
              <w:t>General Questions, Discussion, and Daily Quiz</w:t>
            </w:r>
          </w:p>
        </w:tc>
        <w:tc>
          <w:tcPr>
            <w:tcW w:w="1890" w:type="dxa"/>
            <w:tcBorders>
              <w:top w:val="single" w:sz="4" w:space="0" w:color="000000"/>
              <w:left w:val="single" w:sz="4" w:space="0" w:color="000000"/>
              <w:bottom w:val="single" w:sz="4" w:space="0" w:color="000000"/>
              <w:right w:val="single" w:sz="4" w:space="0" w:color="000000"/>
            </w:tcBorders>
          </w:tcPr>
          <w:p w:rsidR="00963931" w:rsidRDefault="00293505" w:rsidP="00570FE0">
            <w:pPr>
              <w:bidi/>
              <w:ind w:left="26" w:right="135" w:hanging="26"/>
              <w:jc w:val="right"/>
            </w:pPr>
            <w:r>
              <w:t>Methods of delivering lectures, explanation, and clarification</w:t>
            </w:r>
          </w:p>
        </w:tc>
        <w:tc>
          <w:tcPr>
            <w:tcW w:w="1626"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72"/>
              <w:jc w:val="center"/>
            </w:pPr>
            <w:r>
              <w:rPr>
                <w:rFonts w:ascii="Times New Roman" w:eastAsia="Times New Roman" w:hAnsi="Times New Roman" w:cs="Times New Roman"/>
                <w:sz w:val="28"/>
                <w:szCs w:val="28"/>
                <w:rtl/>
              </w:rPr>
              <w:t xml:space="preserve"> General Concepts</w:t>
            </w:r>
          </w:p>
        </w:tc>
        <w:tc>
          <w:tcPr>
            <w:tcW w:w="2171" w:type="dxa"/>
            <w:tcBorders>
              <w:top w:val="single" w:sz="4" w:space="0" w:color="000000"/>
              <w:left w:val="single" w:sz="4" w:space="0" w:color="000000"/>
              <w:bottom w:val="single" w:sz="4" w:space="0" w:color="000000"/>
              <w:right w:val="single" w:sz="4" w:space="0" w:color="000000"/>
            </w:tcBorders>
            <w:vAlign w:val="center"/>
          </w:tcPr>
          <w:p w:rsidR="00963931" w:rsidRDefault="00367783" w:rsidP="00570FE0">
            <w:pPr>
              <w:bidi/>
              <w:ind w:left="172" w:right="243" w:hanging="172"/>
              <w:jc w:val="right"/>
            </w:pPr>
            <w:r>
              <w:t>Deaths in custody and sex-related deaths</w:t>
            </w:r>
            <w:r w:rsidR="00963931">
              <w:rPr>
                <w:rFonts w:ascii="Arial" w:eastAsia="Arial" w:hAnsi="Arial" w:cs="Arial"/>
                <w:sz w:val="28"/>
                <w:szCs w:val="28"/>
                <w:rtl/>
              </w:rPr>
              <w:t xml:space="preserve"> </w:t>
            </w:r>
          </w:p>
        </w:tc>
        <w:tc>
          <w:tcPr>
            <w:tcW w:w="971"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1"/>
              <w:jc w:val="center"/>
            </w:pPr>
            <w:r>
              <w:rPr>
                <w:rFonts w:ascii="Times New Roman" w:eastAsia="Times New Roman" w:hAnsi="Times New Roman" w:cs="Times New Roman"/>
                <w:sz w:val="28"/>
              </w:rPr>
              <w:t>3</w:t>
            </w:r>
            <w:r>
              <w:t xml:space="preserve"> </w:t>
            </w:r>
          </w:p>
        </w:tc>
        <w:tc>
          <w:tcPr>
            <w:tcW w:w="157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5"/>
              <w:jc w:val="center"/>
            </w:pPr>
            <w:r>
              <w:rPr>
                <w:rFonts w:ascii="Times New Roman" w:eastAsia="Times New Roman" w:hAnsi="Times New Roman" w:cs="Times New Roman"/>
                <w:b/>
                <w:bCs/>
                <w:sz w:val="28"/>
                <w:szCs w:val="28"/>
                <w:rtl/>
              </w:rPr>
              <w:t xml:space="preserve"> Ninth</w:t>
            </w:r>
          </w:p>
        </w:tc>
      </w:tr>
      <w:tr w:rsidR="00963931" w:rsidTr="00293505">
        <w:trPr>
          <w:trHeight w:val="1296"/>
        </w:trPr>
        <w:tc>
          <w:tcPr>
            <w:tcW w:w="160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35" w:right="199" w:hanging="35"/>
              <w:jc w:val="right"/>
            </w:pPr>
            <w:r>
              <w:rPr>
                <w:rFonts w:ascii="Times New Roman" w:eastAsia="Times New Roman" w:hAnsi="Times New Roman" w:cs="Times New Roman"/>
                <w:sz w:val="28"/>
                <w:szCs w:val="28"/>
                <w:rtl/>
              </w:rPr>
              <w:t>General Questions, Discussion, and Daily Quiz</w:t>
            </w:r>
          </w:p>
        </w:tc>
        <w:tc>
          <w:tcPr>
            <w:tcW w:w="1890" w:type="dxa"/>
            <w:tcBorders>
              <w:top w:val="single" w:sz="4" w:space="0" w:color="000000"/>
              <w:left w:val="single" w:sz="4" w:space="0" w:color="000000"/>
              <w:bottom w:val="single" w:sz="4" w:space="0" w:color="000000"/>
              <w:right w:val="single" w:sz="4" w:space="0" w:color="000000"/>
            </w:tcBorders>
          </w:tcPr>
          <w:p w:rsidR="00963931" w:rsidRDefault="00293505" w:rsidP="00570FE0">
            <w:pPr>
              <w:bidi/>
              <w:ind w:left="26" w:right="89" w:hanging="26"/>
              <w:jc w:val="right"/>
            </w:pPr>
            <w:r>
              <w:t>Methods of delivering lectures, explanation, and clarification</w:t>
            </w:r>
          </w:p>
        </w:tc>
        <w:tc>
          <w:tcPr>
            <w:tcW w:w="1626"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50"/>
              <w:jc w:val="center"/>
            </w:pPr>
            <w:r>
              <w:rPr>
                <w:rFonts w:ascii="Times New Roman" w:eastAsia="Times New Roman" w:hAnsi="Times New Roman" w:cs="Times New Roman"/>
                <w:sz w:val="28"/>
                <w:szCs w:val="28"/>
                <w:rtl/>
              </w:rPr>
              <w:t xml:space="preserve"> General Concepts</w:t>
            </w:r>
          </w:p>
        </w:tc>
        <w:tc>
          <w:tcPr>
            <w:tcW w:w="2171" w:type="dxa"/>
            <w:tcBorders>
              <w:top w:val="single" w:sz="4" w:space="0" w:color="000000"/>
              <w:left w:val="single" w:sz="4" w:space="0" w:color="000000"/>
              <w:bottom w:val="single" w:sz="4" w:space="0" w:color="000000"/>
              <w:right w:val="single" w:sz="4" w:space="0" w:color="000000"/>
            </w:tcBorders>
            <w:vAlign w:val="center"/>
          </w:tcPr>
          <w:p w:rsidR="00963931" w:rsidRDefault="00367783" w:rsidP="00570FE0">
            <w:pPr>
              <w:bidi/>
              <w:ind w:left="304" w:right="168" w:hanging="304"/>
              <w:jc w:val="right"/>
            </w:pPr>
            <w:r>
              <w:t>Deaths and injuries in childhood</w:t>
            </w:r>
          </w:p>
        </w:tc>
        <w:tc>
          <w:tcPr>
            <w:tcW w:w="971"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76"/>
              <w:jc w:val="center"/>
            </w:pPr>
            <w:r>
              <w:rPr>
                <w:rFonts w:ascii="Times New Roman" w:eastAsia="Times New Roman" w:hAnsi="Times New Roman" w:cs="Times New Roman"/>
                <w:sz w:val="28"/>
              </w:rPr>
              <w:t>3</w:t>
            </w:r>
            <w:r>
              <w:t xml:space="preserve"> </w:t>
            </w:r>
          </w:p>
        </w:tc>
        <w:tc>
          <w:tcPr>
            <w:tcW w:w="157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242"/>
              <w:jc w:val="center"/>
            </w:pPr>
            <w:r>
              <w:rPr>
                <w:rFonts w:ascii="Times New Roman" w:eastAsia="Times New Roman" w:hAnsi="Times New Roman" w:cs="Times New Roman"/>
                <w:b/>
                <w:bCs/>
                <w:sz w:val="28"/>
                <w:szCs w:val="28"/>
                <w:rtl/>
              </w:rPr>
              <w:t xml:space="preserve"> Tenth</w:t>
            </w:r>
          </w:p>
        </w:tc>
      </w:tr>
      <w:tr w:rsidR="00963931" w:rsidTr="00293505">
        <w:trPr>
          <w:trHeight w:val="1298"/>
        </w:trPr>
        <w:tc>
          <w:tcPr>
            <w:tcW w:w="160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spacing w:line="239" w:lineRule="auto"/>
              <w:ind w:left="121" w:right="199" w:hanging="121"/>
              <w:jc w:val="right"/>
            </w:pPr>
            <w:r>
              <w:rPr>
                <w:rFonts w:ascii="Times New Roman" w:eastAsia="Times New Roman" w:hAnsi="Times New Roman" w:cs="Times New Roman"/>
                <w:sz w:val="28"/>
                <w:szCs w:val="28"/>
                <w:rtl/>
              </w:rPr>
              <w:t xml:space="preserve">اسئلة عامة وDiscussion </w:t>
            </w:r>
            <w:r>
              <w:rPr>
                <w:rFonts w:ascii="Times New Roman" w:eastAsia="Times New Roman" w:hAnsi="Times New Roman" w:cs="Times New Roman"/>
                <w:sz w:val="28"/>
                <w:szCs w:val="28"/>
                <w:rtl/>
              </w:rPr>
              <w:br/>
              <w:t>exam اليومي</w:t>
            </w:r>
          </w:p>
          <w:p w:rsidR="00963931" w:rsidRDefault="00963931" w:rsidP="00570FE0">
            <w:pPr>
              <w:bidi/>
              <w:ind w:left="14" w:right="293" w:hanging="14"/>
              <w:jc w:val="right"/>
            </w:pPr>
          </w:p>
        </w:tc>
        <w:tc>
          <w:tcPr>
            <w:tcW w:w="1890" w:type="dxa"/>
            <w:tcBorders>
              <w:top w:val="single" w:sz="4" w:space="0" w:color="000000"/>
              <w:left w:val="single" w:sz="4" w:space="0" w:color="000000"/>
              <w:bottom w:val="single" w:sz="4" w:space="0" w:color="000000"/>
              <w:right w:val="single" w:sz="4" w:space="0" w:color="000000"/>
            </w:tcBorders>
          </w:tcPr>
          <w:p w:rsidR="00963931" w:rsidRDefault="00293505" w:rsidP="00570FE0">
            <w:pPr>
              <w:bidi/>
              <w:ind w:left="26" w:right="89" w:hanging="26"/>
              <w:jc w:val="right"/>
            </w:pPr>
            <w:r>
              <w:t>Methods of delivering lectures, explanation, and clarification</w:t>
            </w:r>
          </w:p>
        </w:tc>
        <w:tc>
          <w:tcPr>
            <w:tcW w:w="1626"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50"/>
              <w:jc w:val="center"/>
            </w:pPr>
            <w:r>
              <w:rPr>
                <w:rFonts w:ascii="Times New Roman" w:eastAsia="Times New Roman" w:hAnsi="Times New Roman" w:cs="Times New Roman"/>
                <w:sz w:val="28"/>
                <w:szCs w:val="28"/>
                <w:rtl/>
              </w:rPr>
              <w:t xml:space="preserve"> General Concepts</w:t>
            </w:r>
          </w:p>
        </w:tc>
        <w:tc>
          <w:tcPr>
            <w:tcW w:w="2171" w:type="dxa"/>
            <w:tcBorders>
              <w:top w:val="single" w:sz="4" w:space="0" w:color="000000"/>
              <w:left w:val="single" w:sz="4" w:space="0" w:color="000000"/>
              <w:bottom w:val="single" w:sz="4" w:space="0" w:color="000000"/>
              <w:right w:val="single" w:sz="4" w:space="0" w:color="000000"/>
            </w:tcBorders>
            <w:vAlign w:val="center"/>
          </w:tcPr>
          <w:p w:rsidR="00963931" w:rsidRDefault="00367783" w:rsidP="00570FE0">
            <w:pPr>
              <w:bidi/>
              <w:ind w:left="94" w:right="77" w:hanging="94"/>
              <w:jc w:val="both"/>
            </w:pPr>
            <w:r>
              <w:t>Thermal injuries, cold injuries, and electrical injuries</w:t>
            </w:r>
          </w:p>
        </w:tc>
        <w:tc>
          <w:tcPr>
            <w:tcW w:w="971"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76"/>
              <w:jc w:val="center"/>
            </w:pPr>
            <w:r>
              <w:rPr>
                <w:rFonts w:ascii="Times New Roman" w:eastAsia="Times New Roman" w:hAnsi="Times New Roman" w:cs="Times New Roman"/>
                <w:sz w:val="28"/>
              </w:rPr>
              <w:t>3</w:t>
            </w:r>
            <w:r>
              <w:t xml:space="preserve"> </w:t>
            </w:r>
          </w:p>
        </w:tc>
        <w:tc>
          <w:tcPr>
            <w:tcW w:w="157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63" w:right="241" w:hanging="63"/>
              <w:jc w:val="both"/>
            </w:pPr>
            <w:r>
              <w:rPr>
                <w:rFonts w:ascii="Times New Roman" w:eastAsia="Times New Roman" w:hAnsi="Times New Roman" w:cs="Times New Roman"/>
                <w:sz w:val="28"/>
                <w:szCs w:val="28"/>
                <w:rtl/>
              </w:rPr>
              <w:t>Eleventh</w:t>
            </w:r>
          </w:p>
        </w:tc>
      </w:tr>
      <w:tr w:rsidR="00963931" w:rsidTr="00293505">
        <w:trPr>
          <w:trHeight w:val="1298"/>
        </w:trPr>
        <w:tc>
          <w:tcPr>
            <w:tcW w:w="160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35" w:right="199" w:hanging="35"/>
              <w:jc w:val="right"/>
            </w:pPr>
            <w:r>
              <w:rPr>
                <w:rFonts w:ascii="Times New Roman" w:eastAsia="Times New Roman" w:hAnsi="Times New Roman" w:cs="Times New Roman"/>
                <w:sz w:val="28"/>
                <w:szCs w:val="28"/>
                <w:rtl/>
              </w:rPr>
              <w:t>General Questions, Discussion, and Daily Quiz</w:t>
            </w:r>
          </w:p>
        </w:tc>
        <w:tc>
          <w:tcPr>
            <w:tcW w:w="1890" w:type="dxa"/>
            <w:tcBorders>
              <w:top w:val="single" w:sz="4" w:space="0" w:color="000000"/>
              <w:left w:val="single" w:sz="4" w:space="0" w:color="000000"/>
              <w:bottom w:val="single" w:sz="4" w:space="0" w:color="000000"/>
              <w:right w:val="single" w:sz="4" w:space="0" w:color="000000"/>
            </w:tcBorders>
          </w:tcPr>
          <w:p w:rsidR="00963931" w:rsidRDefault="00293505" w:rsidP="00570FE0">
            <w:pPr>
              <w:bidi/>
              <w:ind w:left="26" w:right="89" w:hanging="26"/>
              <w:jc w:val="right"/>
            </w:pPr>
            <w:r>
              <w:t>Methods of delivering lectures, explanation, and clarification</w:t>
            </w:r>
          </w:p>
        </w:tc>
        <w:tc>
          <w:tcPr>
            <w:tcW w:w="1626"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50"/>
              <w:jc w:val="center"/>
            </w:pPr>
            <w:r>
              <w:rPr>
                <w:rFonts w:ascii="Times New Roman" w:eastAsia="Times New Roman" w:hAnsi="Times New Roman" w:cs="Times New Roman"/>
                <w:sz w:val="28"/>
                <w:szCs w:val="28"/>
                <w:rtl/>
              </w:rPr>
              <w:t xml:space="preserve"> General Concepts</w:t>
            </w:r>
          </w:p>
        </w:tc>
        <w:tc>
          <w:tcPr>
            <w:tcW w:w="2171" w:type="dxa"/>
            <w:tcBorders>
              <w:top w:val="single" w:sz="4" w:space="0" w:color="000000"/>
              <w:left w:val="single" w:sz="4" w:space="0" w:color="000000"/>
              <w:bottom w:val="single" w:sz="4" w:space="0" w:color="000000"/>
              <w:right w:val="single" w:sz="4" w:space="0" w:color="000000"/>
            </w:tcBorders>
          </w:tcPr>
          <w:p w:rsidR="00367783" w:rsidRPr="00367783" w:rsidRDefault="00367783" w:rsidP="00367783">
            <w:pPr>
              <w:numPr>
                <w:ilvl w:val="0"/>
                <w:numId w:val="71"/>
              </w:numPr>
              <w:spacing w:before="100" w:beforeAutospacing="1" w:after="100" w:afterAutospacing="1"/>
              <w:rPr>
                <w:rFonts w:ascii="Times New Roman" w:eastAsia="Times New Roman" w:hAnsi="Times New Roman" w:cs="Times New Roman"/>
                <w:sz w:val="24"/>
                <w:szCs w:val="24"/>
              </w:rPr>
            </w:pPr>
            <w:r w:rsidRPr="00367783">
              <w:rPr>
                <w:rFonts w:ascii="Times New Roman" w:eastAsia="Times New Roman" w:hAnsi="Times New Roman" w:cs="Times New Roman"/>
                <w:sz w:val="24"/>
                <w:szCs w:val="24"/>
              </w:rPr>
              <w:t>Drug- and alcohol-related deaths, introduction to postmortem forensic toxicology</w:t>
            </w:r>
          </w:p>
          <w:p w:rsidR="00963931" w:rsidRPr="00367783" w:rsidRDefault="00963931" w:rsidP="00570FE0">
            <w:pPr>
              <w:bidi/>
              <w:ind w:right="80"/>
              <w:jc w:val="center"/>
            </w:pPr>
          </w:p>
          <w:p w:rsidR="00963931" w:rsidRDefault="00963931" w:rsidP="00570FE0">
            <w:pPr>
              <w:bidi/>
              <w:ind w:left="43" w:right="202" w:hanging="43"/>
              <w:jc w:val="right"/>
            </w:pPr>
          </w:p>
        </w:tc>
        <w:tc>
          <w:tcPr>
            <w:tcW w:w="971"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76"/>
              <w:jc w:val="center"/>
            </w:pPr>
            <w:r>
              <w:rPr>
                <w:rFonts w:ascii="Times New Roman" w:eastAsia="Times New Roman" w:hAnsi="Times New Roman" w:cs="Times New Roman"/>
                <w:sz w:val="28"/>
              </w:rPr>
              <w:lastRenderedPageBreak/>
              <w:t>3</w:t>
            </w:r>
            <w:r>
              <w:t xml:space="preserve"> </w:t>
            </w:r>
          </w:p>
        </w:tc>
        <w:tc>
          <w:tcPr>
            <w:tcW w:w="157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 w:right="279" w:hanging="2"/>
              <w:jc w:val="both"/>
            </w:pPr>
            <w:r>
              <w:rPr>
                <w:rFonts w:ascii="Times New Roman" w:eastAsia="Times New Roman" w:hAnsi="Times New Roman" w:cs="Times New Roman"/>
                <w:sz w:val="28"/>
                <w:szCs w:val="28"/>
                <w:rtl/>
              </w:rPr>
              <w:t>Twelfth</w:t>
            </w:r>
          </w:p>
        </w:tc>
      </w:tr>
      <w:tr w:rsidR="00963931" w:rsidTr="00293505">
        <w:trPr>
          <w:trHeight w:val="1299"/>
        </w:trPr>
        <w:tc>
          <w:tcPr>
            <w:tcW w:w="160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35" w:right="199" w:hanging="35"/>
              <w:jc w:val="right"/>
            </w:pPr>
            <w:r>
              <w:rPr>
                <w:rFonts w:ascii="Times New Roman" w:eastAsia="Times New Roman" w:hAnsi="Times New Roman" w:cs="Times New Roman"/>
                <w:sz w:val="28"/>
                <w:szCs w:val="28"/>
                <w:rtl/>
              </w:rPr>
              <w:lastRenderedPageBreak/>
              <w:t>General Questions, Discussion, and Daily Quiz</w:t>
            </w:r>
          </w:p>
        </w:tc>
        <w:tc>
          <w:tcPr>
            <w:tcW w:w="1890" w:type="dxa"/>
            <w:tcBorders>
              <w:top w:val="single" w:sz="4" w:space="0" w:color="000000"/>
              <w:left w:val="single" w:sz="4" w:space="0" w:color="000000"/>
              <w:bottom w:val="single" w:sz="4" w:space="0" w:color="000000"/>
              <w:right w:val="single" w:sz="4" w:space="0" w:color="000000"/>
            </w:tcBorders>
          </w:tcPr>
          <w:p w:rsidR="00963931" w:rsidRDefault="00293505" w:rsidP="00570FE0">
            <w:pPr>
              <w:bidi/>
              <w:ind w:left="26" w:right="89" w:hanging="26"/>
              <w:jc w:val="right"/>
            </w:pPr>
            <w:r>
              <w:t>Methods of delivering lectures, explanation, and clarification</w:t>
            </w:r>
          </w:p>
        </w:tc>
        <w:tc>
          <w:tcPr>
            <w:tcW w:w="1626"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50"/>
              <w:jc w:val="center"/>
            </w:pPr>
            <w:r>
              <w:rPr>
                <w:rFonts w:ascii="Times New Roman" w:eastAsia="Times New Roman" w:hAnsi="Times New Roman" w:cs="Times New Roman"/>
                <w:sz w:val="28"/>
                <w:szCs w:val="28"/>
                <w:rtl/>
              </w:rPr>
              <w:t xml:space="preserve"> General Concepts</w:t>
            </w:r>
          </w:p>
        </w:tc>
        <w:tc>
          <w:tcPr>
            <w:tcW w:w="2171" w:type="dxa"/>
            <w:tcBorders>
              <w:top w:val="single" w:sz="4" w:space="0" w:color="000000"/>
              <w:left w:val="single" w:sz="4" w:space="0" w:color="000000"/>
              <w:bottom w:val="single" w:sz="4" w:space="0" w:color="000000"/>
              <w:right w:val="single" w:sz="4" w:space="0" w:color="000000"/>
            </w:tcBorders>
          </w:tcPr>
          <w:p w:rsidR="00963931" w:rsidRDefault="00367783" w:rsidP="00570FE0">
            <w:pPr>
              <w:bidi/>
              <w:ind w:left="340" w:right="406" w:hanging="340"/>
              <w:jc w:val="right"/>
            </w:pPr>
            <w:r>
              <w:t>Occupational infection risks among forensic medicine personnel</w:t>
            </w:r>
          </w:p>
        </w:tc>
        <w:tc>
          <w:tcPr>
            <w:tcW w:w="971"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76"/>
              <w:jc w:val="center"/>
            </w:pPr>
            <w:r>
              <w:rPr>
                <w:rFonts w:ascii="Times New Roman" w:eastAsia="Times New Roman" w:hAnsi="Times New Roman" w:cs="Times New Roman"/>
                <w:sz w:val="28"/>
              </w:rPr>
              <w:t>3</w:t>
            </w:r>
            <w:r>
              <w:t xml:space="preserve"> </w:t>
            </w:r>
          </w:p>
        </w:tc>
        <w:tc>
          <w:tcPr>
            <w:tcW w:w="157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5" w:right="279" w:hanging="15"/>
              <w:jc w:val="both"/>
            </w:pPr>
            <w:r>
              <w:rPr>
                <w:rFonts w:ascii="Times New Roman" w:eastAsia="Times New Roman" w:hAnsi="Times New Roman" w:cs="Times New Roman"/>
                <w:sz w:val="28"/>
                <w:szCs w:val="28"/>
                <w:rtl/>
              </w:rPr>
              <w:t>Thirteenth</w:t>
            </w:r>
          </w:p>
        </w:tc>
      </w:tr>
      <w:tr w:rsidR="00963931" w:rsidTr="00293505">
        <w:trPr>
          <w:trHeight w:val="653"/>
        </w:trPr>
        <w:tc>
          <w:tcPr>
            <w:tcW w:w="1609"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26"/>
            </w:pPr>
            <w:r>
              <w:t xml:space="preserve"> </w:t>
            </w:r>
          </w:p>
        </w:tc>
        <w:tc>
          <w:tcPr>
            <w:tcW w:w="189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26"/>
            </w:pPr>
            <w:r>
              <w:rPr>
                <w:rFonts w:ascii="Times New Roman" w:eastAsia="Times New Roman" w:hAnsi="Times New Roman" w:cs="Times New Roman"/>
                <w:sz w:val="28"/>
              </w:rPr>
              <w:t xml:space="preserve"> </w:t>
            </w:r>
          </w:p>
        </w:tc>
        <w:tc>
          <w:tcPr>
            <w:tcW w:w="162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26"/>
            </w:pPr>
            <w:r>
              <w:rPr>
                <w:rFonts w:ascii="Times New Roman" w:eastAsia="Times New Roman" w:hAnsi="Times New Roman" w:cs="Times New Roman"/>
                <w:sz w:val="28"/>
              </w:rPr>
              <w:t xml:space="preserve"> </w:t>
            </w:r>
          </w:p>
        </w:tc>
        <w:tc>
          <w:tcPr>
            <w:tcW w:w="217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bidi/>
              <w:ind w:right="103"/>
              <w:jc w:val="right"/>
            </w:pPr>
            <w:r>
              <w:rPr>
                <w:sz w:val="28"/>
                <w:szCs w:val="28"/>
                <w:rtl/>
              </w:rPr>
              <w:t xml:space="preserve"> Pre-exam Review </w:t>
            </w:r>
          </w:p>
        </w:tc>
        <w:tc>
          <w:tcPr>
            <w:tcW w:w="971"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24"/>
            </w:pPr>
            <w:r>
              <w:rPr>
                <w:rFonts w:ascii="Times New Roman" w:eastAsia="Times New Roman" w:hAnsi="Times New Roman" w:cs="Times New Roman"/>
                <w:sz w:val="28"/>
              </w:rPr>
              <w:t xml:space="preserve"> </w:t>
            </w:r>
          </w:p>
        </w:tc>
        <w:tc>
          <w:tcPr>
            <w:tcW w:w="157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5" w:right="279" w:hanging="15"/>
              <w:jc w:val="both"/>
            </w:pPr>
            <w:r>
              <w:rPr>
                <w:rFonts w:ascii="Times New Roman" w:eastAsia="Times New Roman" w:hAnsi="Times New Roman" w:cs="Times New Roman"/>
                <w:sz w:val="28"/>
                <w:szCs w:val="28"/>
                <w:rtl/>
              </w:rPr>
              <w:t>Fourteenth</w:t>
            </w:r>
          </w:p>
        </w:tc>
      </w:tr>
      <w:tr w:rsidR="00963931" w:rsidTr="00293505">
        <w:trPr>
          <w:trHeight w:val="655"/>
        </w:trPr>
        <w:tc>
          <w:tcPr>
            <w:tcW w:w="1609"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26"/>
            </w:pPr>
            <w:r>
              <w:rPr>
                <w:rFonts w:ascii="Times New Roman" w:eastAsia="Times New Roman" w:hAnsi="Times New Roman" w:cs="Times New Roman"/>
                <w:sz w:val="28"/>
              </w:rPr>
              <w:t xml:space="preserve"> </w:t>
            </w:r>
          </w:p>
        </w:tc>
        <w:tc>
          <w:tcPr>
            <w:tcW w:w="189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26"/>
            </w:pPr>
            <w:r>
              <w:rPr>
                <w:rFonts w:ascii="Times New Roman" w:eastAsia="Times New Roman" w:hAnsi="Times New Roman" w:cs="Times New Roman"/>
                <w:sz w:val="28"/>
              </w:rPr>
              <w:t xml:space="preserve"> </w:t>
            </w:r>
          </w:p>
        </w:tc>
        <w:tc>
          <w:tcPr>
            <w:tcW w:w="162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26"/>
            </w:pPr>
            <w:r>
              <w:rPr>
                <w:rFonts w:ascii="Times New Roman" w:eastAsia="Times New Roman" w:hAnsi="Times New Roman" w:cs="Times New Roman"/>
                <w:sz w:val="28"/>
              </w:rPr>
              <w:t xml:space="preserve"> </w:t>
            </w:r>
          </w:p>
        </w:tc>
        <w:tc>
          <w:tcPr>
            <w:tcW w:w="217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48"/>
              <w:jc w:val="center"/>
            </w:pPr>
            <w:r>
              <w:rPr>
                <w:rFonts w:ascii="Times New Roman" w:eastAsia="Times New Roman" w:hAnsi="Times New Roman" w:cs="Times New Roman"/>
                <w:b/>
                <w:bCs/>
                <w:sz w:val="28"/>
                <w:szCs w:val="28"/>
                <w:rtl/>
              </w:rPr>
              <w:t xml:space="preserve"> Midterm exam</w:t>
            </w:r>
          </w:p>
        </w:tc>
        <w:tc>
          <w:tcPr>
            <w:tcW w:w="971"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45"/>
              <w:jc w:val="center"/>
            </w:pPr>
            <w:r>
              <w:rPr>
                <w:rFonts w:ascii="Times New Roman" w:eastAsia="Times New Roman" w:hAnsi="Times New Roman" w:cs="Times New Roman"/>
                <w:sz w:val="28"/>
              </w:rPr>
              <w:t xml:space="preserve"> </w:t>
            </w:r>
          </w:p>
        </w:tc>
        <w:tc>
          <w:tcPr>
            <w:tcW w:w="1570"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96" w:right="208" w:hanging="96"/>
              <w:jc w:val="both"/>
            </w:pPr>
            <w:r>
              <w:rPr>
                <w:rFonts w:ascii="Times New Roman" w:eastAsia="Times New Roman" w:hAnsi="Times New Roman" w:cs="Times New Roman"/>
                <w:sz w:val="28"/>
                <w:szCs w:val="28"/>
                <w:rtl/>
              </w:rPr>
              <w:t>Fifteenth</w:t>
            </w:r>
          </w:p>
        </w:tc>
      </w:tr>
    </w:tbl>
    <w:p w:rsidR="00963931" w:rsidRDefault="00963931" w:rsidP="00963931">
      <w:pPr>
        <w:spacing w:after="158"/>
        <w:jc w:val="both"/>
      </w:pPr>
      <w:r>
        <w:rPr>
          <w:noProof/>
        </w:rPr>
        <mc:AlternateContent>
          <mc:Choice Requires="wpg">
            <w:drawing>
              <wp:anchor distT="0" distB="0" distL="114300" distR="114300" simplePos="0" relativeHeight="251738112" behindDoc="0" locked="0" layoutInCell="1" allowOverlap="1" wp14:anchorId="1456935E" wp14:editId="58604933">
                <wp:simplePos x="0" y="0"/>
                <wp:positionH relativeFrom="page">
                  <wp:posOffset>304800</wp:posOffset>
                </wp:positionH>
                <wp:positionV relativeFrom="page">
                  <wp:posOffset>342850</wp:posOffset>
                </wp:positionV>
                <wp:extent cx="38100" cy="9373870"/>
                <wp:effectExtent l="0" t="0" r="0" b="0"/>
                <wp:wrapTopAndBottom/>
                <wp:docPr id="304869" name="Group 304869"/>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2749" name="Shape 442749"/>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150D1DB7" id="Group 304869" o:spid="_x0000_s1026" style="position:absolute;margin-left:24pt;margin-top:27pt;width:3pt;height:738.1pt;z-index:251738112;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">
                <v:shape id="Shape 442749"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39136" behindDoc="0" locked="0" layoutInCell="1" allowOverlap="1" wp14:anchorId="00E51162" wp14:editId="6ED886A2">
                <wp:simplePos x="0" y="0"/>
                <wp:positionH relativeFrom="page">
                  <wp:posOffset>7430770</wp:posOffset>
                </wp:positionH>
                <wp:positionV relativeFrom="page">
                  <wp:posOffset>342850</wp:posOffset>
                </wp:positionV>
                <wp:extent cx="38100" cy="9373870"/>
                <wp:effectExtent l="0" t="0" r="0" b="0"/>
                <wp:wrapSquare wrapText="bothSides"/>
                <wp:docPr id="304870" name="Group 304870"/>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2751" name="Shape 44275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3F92403D" id="Group 304870" o:spid="_x0000_s1026" style="position:absolute;margin-left:585.1pt;margin-top:27pt;width:3pt;height:738.1pt;z-index:251739136;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">
                <v:shape id="Shape 44275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p>
    <w:p w:rsidR="00963931" w:rsidRDefault="00963931" w:rsidP="008C1D11">
      <w:pPr>
        <w:spacing w:after="157"/>
        <w:jc w:val="both"/>
      </w:pPr>
      <w:r>
        <w:rPr>
          <w:rFonts w:ascii="Times New Roman" w:eastAsia="Times New Roman" w:hAnsi="Times New Roman" w:cs="Times New Roman"/>
          <w:sz w:val="44"/>
        </w:rPr>
        <w:t xml:space="preserve"> </w:t>
      </w:r>
    </w:p>
    <w:p w:rsidR="00963931" w:rsidRDefault="00963931" w:rsidP="00963931">
      <w:pPr>
        <w:spacing w:after="0"/>
        <w:jc w:val="both"/>
      </w:pPr>
      <w:r>
        <w:rPr>
          <w:rFonts w:ascii="Times New Roman" w:eastAsia="Times New Roman" w:hAnsi="Times New Roman" w:cs="Times New Roman"/>
          <w:sz w:val="44"/>
        </w:rPr>
        <w:t xml:space="preserve"> </w:t>
      </w:r>
    </w:p>
    <w:p w:rsidR="00963931" w:rsidRDefault="00963931" w:rsidP="00963931">
      <w:pPr>
        <w:spacing w:after="0"/>
        <w:ind w:left="-1440" w:right="10912"/>
      </w:pPr>
      <w:r>
        <w:rPr>
          <w:noProof/>
        </w:rPr>
        <mc:AlternateContent>
          <mc:Choice Requires="wpg">
            <w:drawing>
              <wp:anchor distT="0" distB="0" distL="114300" distR="114300" simplePos="0" relativeHeight="251740160" behindDoc="0" locked="0" layoutInCell="1" allowOverlap="1" wp14:anchorId="613DCB29" wp14:editId="1AA7D20B">
                <wp:simplePos x="0" y="0"/>
                <wp:positionH relativeFrom="page">
                  <wp:posOffset>304800</wp:posOffset>
                </wp:positionH>
                <wp:positionV relativeFrom="page">
                  <wp:posOffset>342850</wp:posOffset>
                </wp:positionV>
                <wp:extent cx="38100" cy="9373870"/>
                <wp:effectExtent l="0" t="0" r="0" b="0"/>
                <wp:wrapTopAndBottom/>
                <wp:docPr id="307117" name="Group 307117"/>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2753" name="Shape 442753"/>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6C702E7E" id="Group 307117" o:spid="_x0000_s1026" style="position:absolute;margin-left:24pt;margin-top:27pt;width:3pt;height:738.1pt;z-index:251740160;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">
                <v:shape id="Shape 442753"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41184" behindDoc="0" locked="0" layoutInCell="1" allowOverlap="1" wp14:anchorId="3331A3EC" wp14:editId="126A69DB">
                <wp:simplePos x="0" y="0"/>
                <wp:positionH relativeFrom="page">
                  <wp:posOffset>7430770</wp:posOffset>
                </wp:positionH>
                <wp:positionV relativeFrom="page">
                  <wp:posOffset>342850</wp:posOffset>
                </wp:positionV>
                <wp:extent cx="38100" cy="9373870"/>
                <wp:effectExtent l="0" t="0" r="0" b="0"/>
                <wp:wrapSquare wrapText="bothSides"/>
                <wp:docPr id="307119" name="Group 307119"/>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2755" name="Shape 442755"/>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18EB711E" id="Group 307119" o:spid="_x0000_s1026" style="position:absolute;margin-left:585.1pt;margin-top:27pt;width:3pt;height:738.1pt;z-index:251741184;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">
                <v:shape id="Shape 442755"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p>
    <w:tbl>
      <w:tblPr>
        <w:tblStyle w:val="TableGrid"/>
        <w:tblW w:w="9349" w:type="dxa"/>
        <w:tblInd w:w="-4" w:type="dxa"/>
        <w:tblCellMar>
          <w:top w:w="31" w:type="dxa"/>
          <w:left w:w="167" w:type="dxa"/>
          <w:right w:w="37" w:type="dxa"/>
        </w:tblCellMar>
        <w:tblLook w:val="04A0" w:firstRow="1" w:lastRow="0" w:firstColumn="1" w:lastColumn="0" w:noHBand="0" w:noVBand="1"/>
      </w:tblPr>
      <w:tblGrid>
        <w:gridCol w:w="9349"/>
      </w:tblGrid>
      <w:tr w:rsidR="00963931" w:rsidTr="00570FE0">
        <w:trPr>
          <w:trHeight w:val="638"/>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tabs>
                <w:tab w:val="center" w:pos="631"/>
                <w:tab w:val="center" w:pos="2024"/>
              </w:tabs>
              <w:bidi/>
            </w:pPr>
            <w:r>
              <w:rPr>
                <w:rtl/>
              </w:rPr>
              <w:tab/>
              <w:t>10.</w:t>
            </w:r>
            <w:r>
              <w:rPr>
                <w:rtl/>
              </w:rPr>
              <w:tab/>
              <w:t xml:space="preserve"> Course Title </w:t>
            </w:r>
          </w:p>
        </w:tc>
      </w:tr>
      <w:tr w:rsidR="00963931" w:rsidTr="00570FE0">
        <w:trPr>
          <w:trHeight w:val="582"/>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58"/>
              <w:jc w:val="center"/>
            </w:pPr>
            <w:r>
              <w:rPr>
                <w:rFonts w:ascii="Times New Roman" w:eastAsia="Times New Roman" w:hAnsi="Times New Roman" w:cs="Times New Roman" w:hint="cs"/>
                <w:sz w:val="28"/>
                <w:szCs w:val="28"/>
                <w:rtl/>
              </w:rPr>
              <w:t xml:space="preserve">Comparison of Handwriting and Signatures </w:t>
            </w:r>
          </w:p>
        </w:tc>
      </w:tr>
      <w:tr w:rsidR="00963931" w:rsidTr="00570FE0">
        <w:trPr>
          <w:trHeight w:val="637"/>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tabs>
                <w:tab w:val="center" w:pos="631"/>
                <w:tab w:val="center" w:pos="2039"/>
              </w:tabs>
              <w:bidi/>
            </w:pPr>
            <w:r>
              <w:rPr>
                <w:rtl/>
              </w:rPr>
              <w:tab/>
              <w:t>11.</w:t>
            </w:r>
            <w:r>
              <w:rPr>
                <w:rtl/>
              </w:rPr>
              <w:tab/>
              <w:t xml:space="preserve"> Course Code </w:t>
            </w:r>
          </w:p>
        </w:tc>
      </w:tr>
      <w:tr w:rsidR="00963931" w:rsidTr="00570FE0">
        <w:trPr>
          <w:trHeight w:val="582"/>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jc w:val="center"/>
              <w:rPr>
                <w:rFonts w:eastAsia="Times New Roman"/>
                <w:b/>
                <w:bCs/>
              </w:rPr>
            </w:pPr>
            <w:r>
              <w:rPr>
                <w:b/>
                <w:bCs/>
              </w:rPr>
              <w:t>FOR 411</w:t>
            </w:r>
          </w:p>
          <w:p w:rsidR="00963931" w:rsidRDefault="00963931" w:rsidP="00570FE0">
            <w:pPr>
              <w:ind w:right="65"/>
              <w:jc w:val="center"/>
            </w:pPr>
          </w:p>
        </w:tc>
      </w:tr>
      <w:tr w:rsidR="00963931" w:rsidTr="00570FE0">
        <w:trPr>
          <w:trHeight w:val="637"/>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tabs>
                <w:tab w:val="center" w:pos="631"/>
                <w:tab w:val="center" w:pos="2189"/>
              </w:tabs>
              <w:bidi/>
            </w:pPr>
            <w:r>
              <w:rPr>
                <w:rtl/>
              </w:rPr>
              <w:tab/>
              <w:t>12.</w:t>
            </w:r>
            <w:r>
              <w:rPr>
                <w:rtl/>
              </w:rPr>
              <w:tab/>
              <w:t xml:space="preserve"> Semester / Year </w:t>
            </w:r>
          </w:p>
        </w:tc>
      </w:tr>
      <w:tr w:rsidR="00963931" w:rsidTr="00570FE0">
        <w:trPr>
          <w:trHeight w:val="583"/>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5"/>
              <w:jc w:val="center"/>
            </w:pPr>
            <w:r>
              <w:rPr>
                <w:rFonts w:ascii="Times New Roman" w:eastAsia="Times New Roman" w:hAnsi="Times New Roman" w:cs="Times New Roman"/>
                <w:sz w:val="28"/>
                <w:szCs w:val="28"/>
                <w:rtl/>
              </w:rPr>
              <w:t xml:space="preserve"> Fourth Level / Second Semester</w:t>
            </w:r>
          </w:p>
        </w:tc>
      </w:tr>
      <w:tr w:rsidR="00963931" w:rsidTr="00570FE0">
        <w:trPr>
          <w:trHeight w:val="637"/>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tabs>
                <w:tab w:val="center" w:pos="631"/>
                <w:tab w:val="center" w:pos="2483"/>
              </w:tabs>
              <w:bidi/>
            </w:pPr>
            <w:r>
              <w:rPr>
                <w:rtl/>
              </w:rPr>
              <w:tab/>
              <w:t>13.</w:t>
            </w:r>
            <w:r>
              <w:rPr>
                <w:rtl/>
              </w:rPr>
              <w:tab/>
              <w:t xml:space="preserve"> Date this Description was Prepared </w:t>
            </w:r>
          </w:p>
        </w:tc>
      </w:tr>
      <w:tr w:rsidR="00963931" w:rsidTr="00570FE0">
        <w:trPr>
          <w:trHeight w:val="605"/>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63"/>
              <w:jc w:val="center"/>
            </w:pPr>
            <w:r>
              <w:rPr>
                <w:sz w:val="28"/>
              </w:rPr>
              <w:t>2026</w:t>
            </w:r>
            <w:r>
              <w:rPr>
                <w:rFonts w:ascii="Times New Roman" w:eastAsia="Times New Roman" w:hAnsi="Times New Roman" w:cs="Times New Roman"/>
                <w:sz w:val="28"/>
              </w:rPr>
              <w:t>-</w:t>
            </w:r>
            <w:r>
              <w:rPr>
                <w:sz w:val="28"/>
              </w:rPr>
              <w:t>2025</w:t>
            </w:r>
          </w:p>
        </w:tc>
      </w:tr>
      <w:tr w:rsidR="00963931" w:rsidTr="00570FE0">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tabs>
                <w:tab w:val="center" w:pos="631"/>
                <w:tab w:val="center" w:pos="2635"/>
              </w:tabs>
              <w:bidi/>
            </w:pPr>
            <w:r>
              <w:rPr>
                <w:rtl/>
              </w:rPr>
              <w:tab/>
              <w:t>14.</w:t>
            </w:r>
            <w:r>
              <w:rPr>
                <w:rtl/>
              </w:rPr>
              <w:tab/>
              <w:t xml:space="preserve"> Available Attendance Modes </w:t>
            </w:r>
          </w:p>
        </w:tc>
      </w:tr>
      <w:tr w:rsidR="00963931" w:rsidTr="00570FE0">
        <w:trPr>
          <w:trHeight w:val="583"/>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4"/>
              <w:jc w:val="center"/>
            </w:pPr>
            <w:r>
              <w:rPr>
                <w:rFonts w:ascii="Times New Roman" w:eastAsia="Times New Roman" w:hAnsi="Times New Roman" w:cs="Times New Roman"/>
                <w:sz w:val="28"/>
                <w:szCs w:val="28"/>
                <w:rtl/>
              </w:rPr>
              <w:t xml:space="preserve"> In-person Attendance</w:t>
            </w:r>
          </w:p>
        </w:tc>
      </w:tr>
      <w:tr w:rsidR="00963931" w:rsidTr="00570FE0">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tabs>
                <w:tab w:val="center" w:pos="631"/>
                <w:tab w:val="center" w:pos="3651"/>
              </w:tabs>
              <w:bidi/>
            </w:pPr>
            <w:r>
              <w:rPr>
                <w:rtl/>
              </w:rPr>
              <w:tab/>
              <w:t>15.</w:t>
            </w:r>
            <w:r>
              <w:rPr>
                <w:rtl/>
              </w:rPr>
              <w:tab/>
              <w:t xml:space="preserve"> Total Hours / Total Units </w:t>
            </w:r>
          </w:p>
        </w:tc>
      </w:tr>
      <w:tr w:rsidR="00963931" w:rsidTr="00570FE0">
        <w:trPr>
          <w:trHeight w:val="607"/>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
              <w:jc w:val="center"/>
            </w:pPr>
            <w:r>
              <w:rPr>
                <w:sz w:val="28"/>
                <w:szCs w:val="28"/>
                <w:rtl/>
              </w:rPr>
              <w:t xml:space="preserve"> </w:t>
            </w:r>
            <w:r>
              <w:rPr>
                <w:sz w:val="28"/>
                <w:szCs w:val="28"/>
              </w:rPr>
              <w:t>45</w:t>
            </w:r>
            <w:r>
              <w:rPr>
                <w:rFonts w:ascii="Times New Roman" w:eastAsia="Times New Roman" w:hAnsi="Times New Roman" w:cs="Times New Roman"/>
                <w:sz w:val="28"/>
                <w:szCs w:val="28"/>
                <w:rtl/>
              </w:rPr>
              <w:t xml:space="preserve">ساعة / </w:t>
            </w:r>
            <w:r>
              <w:rPr>
                <w:sz w:val="28"/>
                <w:szCs w:val="28"/>
              </w:rPr>
              <w:t>3</w:t>
            </w:r>
            <w:r>
              <w:rPr>
                <w:rFonts w:ascii="Times New Roman" w:eastAsia="Times New Roman" w:hAnsi="Times New Roman" w:cs="Times New Roman"/>
                <w:sz w:val="28"/>
                <w:szCs w:val="28"/>
                <w:rtl/>
              </w:rPr>
              <w:t>وحدات</w:t>
            </w:r>
          </w:p>
        </w:tc>
      </w:tr>
      <w:tr w:rsidR="00963931" w:rsidTr="00570FE0">
        <w:trPr>
          <w:trHeight w:val="1059"/>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360" w:right="650" w:hanging="360"/>
              <w:jc w:val="right"/>
            </w:pPr>
            <w:r>
              <w:rPr>
                <w:b/>
                <w:bCs/>
                <w:sz w:val="32"/>
                <w:szCs w:val="32"/>
              </w:rPr>
              <w:lastRenderedPageBreak/>
              <w:t>16.</w:t>
            </w:r>
            <w:r>
              <w:rPr>
                <w:b/>
                <w:bCs/>
                <w:sz w:val="32"/>
                <w:szCs w:val="32"/>
              </w:rPr>
              <w:tab/>
              <w:t xml:space="preserve"> Name of the Course Coordinator (if more than one, list the names and university emails) </w:t>
            </w:r>
          </w:p>
        </w:tc>
      </w:tr>
      <w:tr w:rsidR="00963931" w:rsidTr="00570FE0">
        <w:trPr>
          <w:trHeight w:val="605"/>
        </w:trPr>
        <w:tc>
          <w:tcPr>
            <w:tcW w:w="9349" w:type="dxa"/>
            <w:tcBorders>
              <w:top w:val="single" w:sz="4" w:space="0" w:color="000000"/>
              <w:left w:val="single" w:sz="4" w:space="0" w:color="000000"/>
              <w:bottom w:val="single" w:sz="4" w:space="0" w:color="000000"/>
              <w:right w:val="single" w:sz="4" w:space="0" w:color="000000"/>
            </w:tcBorders>
          </w:tcPr>
          <w:p w:rsidR="00963931" w:rsidRDefault="00560307" w:rsidP="00570FE0">
            <w:pPr>
              <w:ind w:right="3"/>
              <w:jc w:val="right"/>
            </w:pPr>
            <w:r>
              <w:rPr>
                <w:rFonts w:ascii="Times New Roman" w:eastAsia="Times New Roman" w:hAnsi="Times New Roman" w:cs="Times New Roman" w:hint="cs"/>
                <w:sz w:val="28"/>
                <w:rtl/>
              </w:rPr>
              <w:t xml:space="preserve"> </w:t>
            </w:r>
            <w:r w:rsidR="00963931">
              <w:rPr>
                <w:rFonts w:ascii="Times New Roman" w:eastAsia="Times New Roman" w:hAnsi="Times New Roman" w:cs="Times New Roman"/>
                <w:sz w:val="28"/>
              </w:rPr>
              <w:t xml:space="preserve"> rafal.k.shahad@nust.edu.iq </w:t>
            </w:r>
            <w:r w:rsidR="00963931">
              <w:rPr>
                <w:rFonts w:ascii="Times New Roman" w:eastAsia="Times New Roman" w:hAnsi="Times New Roman" w:cs="Times New Roman"/>
                <w:sz w:val="28"/>
                <w:szCs w:val="28"/>
                <w:rtl/>
              </w:rPr>
              <w:t>م</w:t>
            </w:r>
            <w:r w:rsidR="00963931">
              <w:rPr>
                <w:rFonts w:ascii="Times New Roman" w:eastAsia="Times New Roman" w:hAnsi="Times New Roman" w:cs="Times New Roman"/>
                <w:sz w:val="28"/>
              </w:rPr>
              <w:t>.</w:t>
            </w:r>
            <w:r w:rsidR="00963931">
              <w:rPr>
                <w:rFonts w:ascii="Times New Roman" w:eastAsia="Times New Roman" w:hAnsi="Times New Roman" w:cs="Times New Roman"/>
                <w:sz w:val="28"/>
                <w:szCs w:val="28"/>
                <w:rtl/>
              </w:rPr>
              <w:t>م</w:t>
            </w:r>
            <w:r w:rsidR="00963931">
              <w:rPr>
                <w:rFonts w:ascii="Times New Roman" w:eastAsia="Times New Roman" w:hAnsi="Times New Roman" w:cs="Times New Roman"/>
                <w:sz w:val="28"/>
              </w:rPr>
              <w:t xml:space="preserve">. </w:t>
            </w:r>
            <w:r w:rsidR="00963931">
              <w:rPr>
                <w:rFonts w:ascii="Times New Roman" w:eastAsia="Times New Roman" w:hAnsi="Times New Roman" w:cs="Times New Roman"/>
                <w:sz w:val="28"/>
                <w:szCs w:val="28"/>
                <w:rtl/>
              </w:rPr>
              <w:t>رفل كاظم شهد</w:t>
            </w:r>
          </w:p>
        </w:tc>
      </w:tr>
      <w:tr w:rsidR="00293505" w:rsidTr="00570FE0">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293505" w:rsidRPr="007355EB" w:rsidRDefault="00293505" w:rsidP="00293505">
            <w:pPr>
              <w:pStyle w:val="a9"/>
              <w:numPr>
                <w:ilvl w:val="0"/>
                <w:numId w:val="26"/>
              </w:numPr>
              <w:bidi/>
              <w:rPr>
                <w:b/>
                <w:bCs/>
                <w:sz w:val="32"/>
                <w:szCs w:val="32"/>
                <w:rtl/>
              </w:rPr>
            </w:pPr>
            <w:r w:rsidRPr="007355EB">
              <w:rPr>
                <w:rFonts w:ascii="Times New Roman" w:eastAsia="Times New Roman" w:hAnsi="Times New Roman" w:cs="Times New Roman"/>
                <w:b/>
                <w:bCs/>
                <w:sz w:val="32"/>
                <w:szCs w:val="32"/>
                <w:rtl/>
              </w:rPr>
              <w:t>اهداف المقرر )اهداف المادة الدراسية(</w:t>
            </w:r>
            <w:r w:rsidRPr="007355EB">
              <w:rPr>
                <w:b/>
                <w:bCs/>
                <w:sz w:val="32"/>
                <w:szCs w:val="32"/>
                <w:rtl/>
              </w:rPr>
              <w:t xml:space="preserve"> </w:t>
            </w:r>
          </w:p>
          <w:p w:rsidR="00293505" w:rsidRPr="007355EB" w:rsidRDefault="00293505" w:rsidP="00293505">
            <w:pPr>
              <w:spacing w:before="100" w:beforeAutospacing="1" w:after="100" w:afterAutospacing="1"/>
              <w:rPr>
                <w:rFonts w:ascii="Times New Roman" w:eastAsia="Times New Roman" w:hAnsi="Times New Roman" w:cs="Times New Roman"/>
                <w:sz w:val="24"/>
                <w:szCs w:val="24"/>
              </w:rPr>
            </w:pPr>
            <w:r w:rsidRPr="007355EB">
              <w:rPr>
                <w:rFonts w:ascii="Times New Roman" w:eastAsia="Times New Roman" w:hAnsi="Times New Roman" w:cs="Times New Roman"/>
                <w:b/>
                <w:bCs/>
                <w:sz w:val="24"/>
                <w:szCs w:val="24"/>
              </w:rPr>
              <w:t>A – Knowledge:</w:t>
            </w:r>
          </w:p>
          <w:p w:rsidR="00293505" w:rsidRPr="007355EB" w:rsidRDefault="00293505" w:rsidP="00293505">
            <w:pPr>
              <w:spacing w:before="100" w:beforeAutospacing="1" w:after="100" w:afterAutospacing="1"/>
              <w:rPr>
                <w:rFonts w:ascii="Times New Roman" w:eastAsia="Times New Roman" w:hAnsi="Times New Roman" w:cs="Times New Roman"/>
                <w:sz w:val="24"/>
                <w:szCs w:val="24"/>
              </w:rPr>
            </w:pPr>
            <w:r w:rsidRPr="007355EB">
              <w:rPr>
                <w:rFonts w:ascii="Times New Roman" w:eastAsia="Times New Roman" w:hAnsi="Times New Roman" w:cs="Times New Roman"/>
                <w:sz w:val="24"/>
                <w:szCs w:val="24"/>
              </w:rPr>
              <w:t>A1 – Understanding the basic concepts related to crimes with a medical dimension.</w:t>
            </w:r>
            <w:r w:rsidRPr="007355EB">
              <w:rPr>
                <w:rFonts w:ascii="Times New Roman" w:eastAsia="Times New Roman" w:hAnsi="Times New Roman" w:cs="Times New Roman"/>
                <w:sz w:val="24"/>
                <w:szCs w:val="24"/>
              </w:rPr>
              <w:br/>
              <w:t>A2 – Understanding the relationship between psychological disorders and criminal behavior.</w:t>
            </w:r>
            <w:r w:rsidRPr="007355EB">
              <w:rPr>
                <w:rFonts w:ascii="Times New Roman" w:eastAsia="Times New Roman" w:hAnsi="Times New Roman" w:cs="Times New Roman"/>
                <w:sz w:val="24"/>
                <w:szCs w:val="24"/>
              </w:rPr>
              <w:br/>
              <w:t>A3 – Distinguishing diseases that may affect the criminal responsibility of the accused.</w:t>
            </w:r>
            <w:r w:rsidRPr="007355EB">
              <w:rPr>
                <w:rFonts w:ascii="Times New Roman" w:eastAsia="Times New Roman" w:hAnsi="Times New Roman" w:cs="Times New Roman"/>
                <w:sz w:val="24"/>
                <w:szCs w:val="24"/>
              </w:rPr>
              <w:br/>
              <w:t>A4 – Recognizing the role of medical expertise in interpreting forensic findings related to diseases.</w:t>
            </w:r>
          </w:p>
          <w:p w:rsidR="00293505" w:rsidRPr="007355EB" w:rsidRDefault="00330598" w:rsidP="00293505">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65817C93">
                <v:rect id="_x0000_i1048" style="width:0;height:1.5pt" o:hralign="center" o:hrstd="t" o:hr="t" fillcolor="#a0a0a0" stroked="f"/>
              </w:pict>
            </w:r>
          </w:p>
          <w:p w:rsidR="00293505" w:rsidRPr="007355EB" w:rsidRDefault="00293505" w:rsidP="00293505">
            <w:pPr>
              <w:spacing w:before="100" w:beforeAutospacing="1" w:after="100" w:afterAutospacing="1"/>
              <w:rPr>
                <w:rFonts w:ascii="Times New Roman" w:eastAsia="Times New Roman" w:hAnsi="Times New Roman" w:cs="Times New Roman"/>
                <w:sz w:val="24"/>
                <w:szCs w:val="24"/>
              </w:rPr>
            </w:pPr>
            <w:r w:rsidRPr="007355EB">
              <w:rPr>
                <w:rFonts w:ascii="Times New Roman" w:eastAsia="Times New Roman" w:hAnsi="Times New Roman" w:cs="Times New Roman"/>
                <w:b/>
                <w:bCs/>
                <w:sz w:val="24"/>
                <w:szCs w:val="24"/>
              </w:rPr>
              <w:t>B – Skills:</w:t>
            </w:r>
          </w:p>
          <w:p w:rsidR="00293505" w:rsidRPr="007355EB" w:rsidRDefault="00293505" w:rsidP="00293505">
            <w:pPr>
              <w:spacing w:before="100" w:beforeAutospacing="1" w:after="100" w:afterAutospacing="1"/>
              <w:rPr>
                <w:rFonts w:ascii="Times New Roman" w:eastAsia="Times New Roman" w:hAnsi="Times New Roman" w:cs="Times New Roman"/>
                <w:sz w:val="24"/>
                <w:szCs w:val="24"/>
              </w:rPr>
            </w:pPr>
            <w:r w:rsidRPr="007355EB">
              <w:rPr>
                <w:rFonts w:ascii="Times New Roman" w:eastAsia="Times New Roman" w:hAnsi="Times New Roman" w:cs="Times New Roman"/>
                <w:sz w:val="24"/>
                <w:szCs w:val="24"/>
              </w:rPr>
              <w:t>B1 – The ability to analyze cases involving both medical and legal aspects.</w:t>
            </w:r>
            <w:r w:rsidRPr="007355EB">
              <w:rPr>
                <w:rFonts w:ascii="Times New Roman" w:eastAsia="Times New Roman" w:hAnsi="Times New Roman" w:cs="Times New Roman"/>
                <w:sz w:val="24"/>
                <w:szCs w:val="24"/>
              </w:rPr>
              <w:br/>
              <w:t>B2 – Interpreting medical and forensic reports in a criminal context.</w:t>
            </w:r>
            <w:r w:rsidRPr="007355EB">
              <w:rPr>
                <w:rFonts w:ascii="Times New Roman" w:eastAsia="Times New Roman" w:hAnsi="Times New Roman" w:cs="Times New Roman"/>
                <w:sz w:val="24"/>
                <w:szCs w:val="24"/>
              </w:rPr>
              <w:br/>
              <w:t>B3 – Applying scientific knowledge in assessing the mental and physical competency of suspects.</w:t>
            </w:r>
            <w:r w:rsidRPr="007355EB">
              <w:rPr>
                <w:rFonts w:ascii="Times New Roman" w:eastAsia="Times New Roman" w:hAnsi="Times New Roman" w:cs="Times New Roman"/>
                <w:sz w:val="24"/>
                <w:szCs w:val="24"/>
              </w:rPr>
              <w:br/>
              <w:t>B4 – Collaborating with medical and forensic teams in studying crimes with health-related dimensions.</w:t>
            </w:r>
          </w:p>
          <w:p w:rsidR="00293505" w:rsidRPr="007355EB" w:rsidRDefault="00330598" w:rsidP="00293505">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3394F363">
                <v:rect id="_x0000_i1049" style="width:0;height:1.5pt" o:hralign="center" o:hrstd="t" o:hr="t" fillcolor="#a0a0a0" stroked="f"/>
              </w:pict>
            </w:r>
          </w:p>
          <w:p w:rsidR="00293505" w:rsidRPr="007355EB" w:rsidRDefault="00293505" w:rsidP="00293505">
            <w:pPr>
              <w:spacing w:before="100" w:beforeAutospacing="1" w:after="100" w:afterAutospacing="1"/>
              <w:rPr>
                <w:rFonts w:ascii="Times New Roman" w:eastAsia="Times New Roman" w:hAnsi="Times New Roman" w:cs="Times New Roman"/>
                <w:sz w:val="24"/>
                <w:szCs w:val="24"/>
              </w:rPr>
            </w:pPr>
            <w:r w:rsidRPr="007355EB">
              <w:rPr>
                <w:rFonts w:ascii="Times New Roman" w:eastAsia="Times New Roman" w:hAnsi="Times New Roman" w:cs="Times New Roman"/>
                <w:b/>
                <w:bCs/>
                <w:sz w:val="24"/>
                <w:szCs w:val="24"/>
              </w:rPr>
              <w:t>C – Values:</w:t>
            </w:r>
          </w:p>
          <w:p w:rsidR="00293505" w:rsidRPr="007355EB" w:rsidRDefault="00293505" w:rsidP="00293505">
            <w:pPr>
              <w:spacing w:before="100" w:beforeAutospacing="1" w:after="100" w:afterAutospacing="1"/>
              <w:rPr>
                <w:rFonts w:ascii="Times New Roman" w:eastAsia="Times New Roman" w:hAnsi="Times New Roman" w:cs="Times New Roman"/>
                <w:sz w:val="24"/>
                <w:szCs w:val="24"/>
              </w:rPr>
            </w:pPr>
            <w:r w:rsidRPr="007355EB">
              <w:rPr>
                <w:rFonts w:ascii="Times New Roman" w:eastAsia="Times New Roman" w:hAnsi="Times New Roman" w:cs="Times New Roman"/>
                <w:sz w:val="24"/>
                <w:szCs w:val="24"/>
              </w:rPr>
              <w:t>C1 – Promoting awareness of the importance of justice in dealing with ill defendants.</w:t>
            </w:r>
            <w:r w:rsidRPr="007355EB">
              <w:rPr>
                <w:rFonts w:ascii="Times New Roman" w:eastAsia="Times New Roman" w:hAnsi="Times New Roman" w:cs="Times New Roman"/>
                <w:sz w:val="24"/>
                <w:szCs w:val="24"/>
              </w:rPr>
              <w:br/>
              <w:t>C2 – Respecting the rights of individuals suffering from mental or psychological disorders in criminal contexts.</w:t>
            </w:r>
            <w:r w:rsidRPr="007355EB">
              <w:rPr>
                <w:rFonts w:ascii="Times New Roman" w:eastAsia="Times New Roman" w:hAnsi="Times New Roman" w:cs="Times New Roman"/>
                <w:sz w:val="24"/>
                <w:szCs w:val="24"/>
              </w:rPr>
              <w:br/>
              <w:t>C3 – Committing to professional ethics in medico-legal assessment.</w:t>
            </w:r>
            <w:r w:rsidRPr="007355EB">
              <w:rPr>
                <w:rFonts w:ascii="Times New Roman" w:eastAsia="Times New Roman" w:hAnsi="Times New Roman" w:cs="Times New Roman"/>
                <w:sz w:val="24"/>
                <w:szCs w:val="24"/>
              </w:rPr>
              <w:br/>
              <w:t>C4 – Enhancing social responsibility toward forensic patient groups and supporting their rehabilitation</w:t>
            </w:r>
          </w:p>
          <w:p w:rsidR="00293505" w:rsidRPr="007355EB" w:rsidRDefault="00293505" w:rsidP="00293505">
            <w:pPr>
              <w:pStyle w:val="a9"/>
              <w:numPr>
                <w:ilvl w:val="0"/>
                <w:numId w:val="26"/>
              </w:numPr>
              <w:bidi/>
            </w:pPr>
          </w:p>
        </w:tc>
      </w:tr>
      <w:tr w:rsidR="00293505" w:rsidTr="00570FE0">
        <w:trPr>
          <w:trHeight w:val="535"/>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293505" w:rsidRDefault="00293505" w:rsidP="00293505">
            <w:pPr>
              <w:bidi/>
              <w:ind w:left="427"/>
            </w:pPr>
            <w:r>
              <w:rPr>
                <w:b/>
                <w:bCs/>
                <w:sz w:val="28"/>
                <w:szCs w:val="28"/>
              </w:rPr>
              <w:t xml:space="preserve">18. Teaching and Learning Strategies </w:t>
            </w:r>
          </w:p>
        </w:tc>
      </w:tr>
      <w:tr w:rsidR="00293505" w:rsidTr="00570FE0">
        <w:trPr>
          <w:trHeight w:val="1508"/>
        </w:trPr>
        <w:tc>
          <w:tcPr>
            <w:tcW w:w="9349" w:type="dxa"/>
            <w:tcBorders>
              <w:top w:val="single" w:sz="4" w:space="0" w:color="000000"/>
              <w:left w:val="single" w:sz="4" w:space="0" w:color="000000"/>
              <w:bottom w:val="single" w:sz="4" w:space="0" w:color="000000"/>
              <w:right w:val="single" w:sz="4" w:space="0" w:color="000000"/>
            </w:tcBorders>
          </w:tcPr>
          <w:p w:rsidR="00293505" w:rsidRDefault="00293505" w:rsidP="00293505">
            <w:pPr>
              <w:bidi/>
              <w:spacing w:after="249"/>
              <w:ind w:left="465"/>
            </w:pPr>
            <w:r>
              <w:t>1 – Delivering lectures using modern teaching methods</w:t>
            </w:r>
            <w:r>
              <w:br/>
              <w:t>2 – Discussions and dialogue</w:t>
            </w:r>
            <w:r>
              <w:br/>
              <w:t>3 – Simple tests</w:t>
            </w:r>
          </w:p>
          <w:p w:rsidR="00293505" w:rsidRDefault="00293505" w:rsidP="00293505">
            <w:pPr>
              <w:bidi/>
              <w:ind w:left="465"/>
            </w:pPr>
          </w:p>
        </w:tc>
      </w:tr>
    </w:tbl>
    <w:p w:rsidR="00963931" w:rsidRDefault="00963931" w:rsidP="00963931">
      <w:pPr>
        <w:spacing w:after="193"/>
        <w:ind w:left="9362"/>
        <w:jc w:val="both"/>
      </w:pPr>
      <w:r>
        <w:rPr>
          <w:rFonts w:ascii="Times New Roman" w:eastAsia="Times New Roman" w:hAnsi="Times New Roman" w:cs="Times New Roman"/>
          <w:sz w:val="44"/>
        </w:rPr>
        <w:t xml:space="preserve"> </w:t>
      </w:r>
    </w:p>
    <w:p w:rsidR="00963931" w:rsidRDefault="00963931" w:rsidP="008C1D11">
      <w:pPr>
        <w:spacing w:after="192"/>
        <w:ind w:left="9362"/>
        <w:jc w:val="both"/>
      </w:pPr>
      <w:r>
        <w:rPr>
          <w:noProof/>
        </w:rPr>
        <mc:AlternateContent>
          <mc:Choice Requires="wpg">
            <w:drawing>
              <wp:anchor distT="0" distB="0" distL="114300" distR="114300" simplePos="0" relativeHeight="251742208" behindDoc="0" locked="0" layoutInCell="1" allowOverlap="1" wp14:anchorId="176BB739" wp14:editId="1A60D62F">
                <wp:simplePos x="0" y="0"/>
                <wp:positionH relativeFrom="page">
                  <wp:posOffset>304800</wp:posOffset>
                </wp:positionH>
                <wp:positionV relativeFrom="page">
                  <wp:posOffset>342850</wp:posOffset>
                </wp:positionV>
                <wp:extent cx="38100" cy="9373870"/>
                <wp:effectExtent l="0" t="0" r="0" b="0"/>
                <wp:wrapTopAndBottom/>
                <wp:docPr id="304780" name="Group 304780"/>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3867" name="Shape 443867"/>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27A973AD" id="Group 304780" o:spid="_x0000_s1026" style="position:absolute;margin-left:24pt;margin-top:27pt;width:3pt;height:738.1pt;z-index:251742208;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">
                <v:shape id="Shape 443867"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43232" behindDoc="0" locked="0" layoutInCell="1" allowOverlap="1" wp14:anchorId="10057FB3" wp14:editId="3E00B977">
                <wp:simplePos x="0" y="0"/>
                <wp:positionH relativeFrom="page">
                  <wp:posOffset>7430770</wp:posOffset>
                </wp:positionH>
                <wp:positionV relativeFrom="page">
                  <wp:posOffset>342850</wp:posOffset>
                </wp:positionV>
                <wp:extent cx="38100" cy="9373870"/>
                <wp:effectExtent l="0" t="0" r="0" b="0"/>
                <wp:wrapSquare wrapText="bothSides"/>
                <wp:docPr id="304782" name="Group 304782"/>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3869" name="Shape 443869"/>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6E7B0967" id="Group 304782" o:spid="_x0000_s1026" style="position:absolute;margin-left:585.1pt;margin-top:27pt;width:3pt;height:738.1pt;z-index:251743232;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">
                <v:shape id="Shape 443869"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r>
        <w:rPr>
          <w:noProof/>
        </w:rPr>
        <mc:AlternateContent>
          <mc:Choice Requires="wpg">
            <w:drawing>
              <wp:anchor distT="0" distB="0" distL="114300" distR="114300" simplePos="0" relativeHeight="251744256" behindDoc="0" locked="0" layoutInCell="1" allowOverlap="1" wp14:anchorId="3CD7CFFD" wp14:editId="3E52FADF">
                <wp:simplePos x="0" y="0"/>
                <wp:positionH relativeFrom="page">
                  <wp:posOffset>304800</wp:posOffset>
                </wp:positionH>
                <wp:positionV relativeFrom="page">
                  <wp:posOffset>342850</wp:posOffset>
                </wp:positionV>
                <wp:extent cx="38100" cy="9373870"/>
                <wp:effectExtent l="0" t="0" r="0" b="0"/>
                <wp:wrapTopAndBottom/>
                <wp:docPr id="315686" name="Group 315686"/>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3871" name="Shape 44387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07FEA8CB" id="Group 315686" o:spid="_x0000_s1026" style="position:absolute;margin-left:24pt;margin-top:27pt;width:3pt;height:738.1pt;z-index:251744256;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">
                <v:shape id="Shape 44387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45280" behindDoc="0" locked="0" layoutInCell="1" allowOverlap="1" wp14:anchorId="106F0E50" wp14:editId="0F84C99D">
                <wp:simplePos x="0" y="0"/>
                <wp:positionH relativeFrom="page">
                  <wp:posOffset>7430770</wp:posOffset>
                </wp:positionH>
                <wp:positionV relativeFrom="page">
                  <wp:posOffset>342850</wp:posOffset>
                </wp:positionV>
                <wp:extent cx="38100" cy="9373870"/>
                <wp:effectExtent l="0" t="0" r="0" b="0"/>
                <wp:wrapSquare wrapText="bothSides"/>
                <wp:docPr id="315687" name="Group 315687"/>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3873" name="Shape 443873"/>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50D3E668" id="Group 315687" o:spid="_x0000_s1026" style="position:absolute;margin-left:585.1pt;margin-top:27pt;width:3pt;height:738.1pt;z-index:251745280;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">
                <v:shape id="Shape 443873"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p>
    <w:tbl>
      <w:tblPr>
        <w:tblStyle w:val="TableGrid"/>
        <w:tblW w:w="9349" w:type="dxa"/>
        <w:tblInd w:w="6" w:type="dxa"/>
        <w:tblCellMar>
          <w:top w:w="9" w:type="dxa"/>
          <w:left w:w="41" w:type="dxa"/>
          <w:right w:w="39" w:type="dxa"/>
        </w:tblCellMar>
        <w:tblLook w:val="04A0" w:firstRow="1" w:lastRow="0" w:firstColumn="1" w:lastColumn="0" w:noHBand="0" w:noVBand="1"/>
      </w:tblPr>
      <w:tblGrid>
        <w:gridCol w:w="1822"/>
        <w:gridCol w:w="1960"/>
        <w:gridCol w:w="1625"/>
        <w:gridCol w:w="1749"/>
        <w:gridCol w:w="970"/>
        <w:gridCol w:w="1614"/>
      </w:tblGrid>
      <w:tr w:rsidR="00963931" w:rsidTr="00570FE0">
        <w:trPr>
          <w:trHeight w:val="491"/>
        </w:trPr>
        <w:tc>
          <w:tcPr>
            <w:tcW w:w="9349" w:type="dxa"/>
            <w:gridSpan w:val="6"/>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424"/>
            </w:pPr>
            <w:r>
              <w:rPr>
                <w:rFonts w:ascii="Times New Roman" w:eastAsia="Times New Roman" w:hAnsi="Times New Roman" w:cs="Times New Roman"/>
                <w:b/>
                <w:bCs/>
                <w:sz w:val="28"/>
                <w:szCs w:val="28"/>
              </w:rPr>
              <w:lastRenderedPageBreak/>
              <w:t xml:space="preserve">3. Course Structure </w:t>
            </w:r>
          </w:p>
        </w:tc>
      </w:tr>
      <w:tr w:rsidR="00963931" w:rsidTr="00570FE0">
        <w:trPr>
          <w:trHeight w:val="976"/>
        </w:trPr>
        <w:tc>
          <w:tcPr>
            <w:tcW w:w="1501"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right="126"/>
              <w:jc w:val="right"/>
            </w:pPr>
            <w:r>
              <w:rPr>
                <w:rFonts w:ascii="Times New Roman" w:eastAsia="Times New Roman" w:hAnsi="Times New Roman" w:cs="Times New Roman"/>
                <w:b/>
                <w:bCs/>
                <w:sz w:val="28"/>
                <w:szCs w:val="28"/>
                <w:rtl/>
              </w:rPr>
              <w:t xml:space="preserve"> assessment Method</w:t>
            </w:r>
          </w:p>
        </w:tc>
        <w:tc>
          <w:tcPr>
            <w:tcW w:w="1412"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spacing w:after="184"/>
              <w:ind w:right="145"/>
              <w:jc w:val="right"/>
            </w:pPr>
            <w:r>
              <w:rPr>
                <w:rFonts w:ascii="Times New Roman" w:eastAsia="Times New Roman" w:hAnsi="Times New Roman" w:cs="Times New Roman"/>
                <w:b/>
                <w:bCs/>
                <w:sz w:val="28"/>
                <w:szCs w:val="28"/>
                <w:rtl/>
              </w:rPr>
              <w:t>Teaching Method</w:t>
            </w:r>
          </w:p>
          <w:p w:rsidR="00963931" w:rsidRDefault="00963931" w:rsidP="00570FE0">
            <w:pPr>
              <w:bidi/>
              <w:ind w:right="67"/>
              <w:jc w:val="right"/>
            </w:pPr>
          </w:p>
        </w:tc>
        <w:tc>
          <w:tcPr>
            <w:tcW w:w="1718"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left="157" w:right="190" w:hanging="157"/>
              <w:jc w:val="right"/>
            </w:pPr>
            <w:r>
              <w:rPr>
                <w:rFonts w:ascii="Times New Roman" w:eastAsia="Times New Roman" w:hAnsi="Times New Roman" w:cs="Times New Roman"/>
                <w:b/>
                <w:bCs/>
                <w:sz w:val="28"/>
                <w:szCs w:val="28"/>
                <w:rtl/>
              </w:rPr>
              <w:t>Required Learning Outcomes</w:t>
            </w:r>
          </w:p>
        </w:tc>
        <w:tc>
          <w:tcPr>
            <w:tcW w:w="2510"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right="170"/>
              <w:jc w:val="center"/>
            </w:pPr>
            <w:r>
              <w:rPr>
                <w:rFonts w:ascii="Times New Roman" w:eastAsia="Times New Roman" w:hAnsi="Times New Roman" w:cs="Times New Roman"/>
                <w:b/>
                <w:bCs/>
                <w:sz w:val="28"/>
                <w:szCs w:val="28"/>
                <w:rtl/>
              </w:rPr>
              <w:t xml:space="preserve"> Unit/Topic</w:t>
            </w:r>
          </w:p>
        </w:tc>
        <w:tc>
          <w:tcPr>
            <w:tcW w:w="1055"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right="143"/>
              <w:jc w:val="right"/>
            </w:pPr>
            <w:r>
              <w:rPr>
                <w:rFonts w:ascii="Times New Roman" w:eastAsia="Times New Roman" w:hAnsi="Times New Roman" w:cs="Times New Roman"/>
                <w:b/>
                <w:bCs/>
                <w:sz w:val="28"/>
                <w:szCs w:val="28"/>
                <w:rtl/>
              </w:rPr>
              <w:t xml:space="preserve"> Hours</w:t>
            </w:r>
          </w:p>
        </w:tc>
        <w:tc>
          <w:tcPr>
            <w:tcW w:w="1154"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left="55"/>
            </w:pPr>
            <w:r>
              <w:rPr>
                <w:rFonts w:ascii="Times New Roman" w:eastAsia="Times New Roman" w:hAnsi="Times New Roman" w:cs="Times New Roman"/>
                <w:b/>
                <w:bCs/>
                <w:sz w:val="28"/>
                <w:szCs w:val="28"/>
                <w:rtl/>
              </w:rPr>
              <w:t xml:space="preserve"> Week</w:t>
            </w:r>
          </w:p>
        </w:tc>
      </w:tr>
      <w:tr w:rsidR="00963931" w:rsidTr="00570FE0">
        <w:trPr>
          <w:trHeight w:val="976"/>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3" w:right="241" w:firstLine="222"/>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8" w:right="67" w:hanging="21"/>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6"/>
              <w:jc w:val="center"/>
            </w:pPr>
            <w:r>
              <w:rPr>
                <w:rFonts w:ascii="Times New Roman" w:eastAsia="Times New Roman" w:hAnsi="Times New Roman" w:cs="Times New Roman"/>
                <w:sz w:val="28"/>
                <w:szCs w:val="28"/>
                <w:rtl/>
              </w:rPr>
              <w:t xml:space="preserve"> General Concepts</w:t>
            </w:r>
          </w:p>
        </w:tc>
        <w:tc>
          <w:tcPr>
            <w:tcW w:w="251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Times New Roman" w:eastAsia="Times New Roman" w:hAnsi="Times New Roman" w:cs="Times New Roman"/>
                <w:sz w:val="28"/>
              </w:rPr>
              <w:t xml:space="preserve">Cell structure and types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21"/>
              <w:jc w:val="center"/>
            </w:pPr>
            <w:r>
              <w:rPr>
                <w:rFonts w:ascii="Times New Roman" w:eastAsia="Times New Roman" w:hAnsi="Times New Roman" w:cs="Times New Roman"/>
                <w:sz w:val="28"/>
              </w:rPr>
              <w:t xml:space="preserve">2 </w:t>
            </w:r>
          </w:p>
        </w:tc>
        <w:tc>
          <w:tcPr>
            <w:tcW w:w="11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1"/>
              <w:jc w:val="center"/>
            </w:pPr>
            <w:r>
              <w:rPr>
                <w:rFonts w:ascii="Times New Roman" w:eastAsia="Times New Roman" w:hAnsi="Times New Roman" w:cs="Times New Roman"/>
                <w:sz w:val="28"/>
                <w:szCs w:val="28"/>
                <w:rtl/>
              </w:rPr>
              <w:t xml:space="preserve"> First</w:t>
            </w:r>
          </w:p>
        </w:tc>
      </w:tr>
      <w:tr w:rsidR="00963931" w:rsidTr="00570FE0">
        <w:trPr>
          <w:trHeight w:val="977"/>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80" w:right="224" w:firstLine="65"/>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9"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6"/>
              <w:jc w:val="center"/>
            </w:pPr>
            <w:r>
              <w:rPr>
                <w:rFonts w:ascii="Times New Roman" w:eastAsia="Times New Roman" w:hAnsi="Times New Roman" w:cs="Times New Roman"/>
                <w:sz w:val="28"/>
                <w:szCs w:val="28"/>
                <w:rtl/>
              </w:rPr>
              <w:t xml:space="preserve"> General Concepts</w:t>
            </w:r>
          </w:p>
        </w:tc>
        <w:tc>
          <w:tcPr>
            <w:tcW w:w="251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Times New Roman" w:eastAsia="Times New Roman" w:hAnsi="Times New Roman" w:cs="Times New Roman"/>
                <w:sz w:val="28"/>
              </w:rPr>
              <w:t xml:space="preserve">Cell structure and types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
              <w:jc w:val="center"/>
            </w:pPr>
            <w:r>
              <w:rPr>
                <w:rFonts w:ascii="Times New Roman" w:eastAsia="Times New Roman" w:hAnsi="Times New Roman" w:cs="Times New Roman"/>
                <w:sz w:val="28"/>
              </w:rPr>
              <w:t xml:space="preserve">2 </w:t>
            </w:r>
          </w:p>
        </w:tc>
        <w:tc>
          <w:tcPr>
            <w:tcW w:w="11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341"/>
              <w:jc w:val="right"/>
            </w:pPr>
            <w:r>
              <w:rPr>
                <w:rFonts w:ascii="Times New Roman" w:eastAsia="Times New Roman" w:hAnsi="Times New Roman" w:cs="Times New Roman"/>
                <w:sz w:val="28"/>
                <w:szCs w:val="28"/>
                <w:rtl/>
              </w:rPr>
              <w:t xml:space="preserve"> Second</w:t>
            </w:r>
          </w:p>
        </w:tc>
      </w:tr>
      <w:tr w:rsidR="00963931" w:rsidTr="00570FE0">
        <w:trPr>
          <w:trHeight w:val="975"/>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80" w:right="224" w:firstLine="65"/>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9"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6"/>
              <w:jc w:val="center"/>
            </w:pPr>
            <w:r>
              <w:rPr>
                <w:rFonts w:ascii="Times New Roman" w:eastAsia="Times New Roman" w:hAnsi="Times New Roman" w:cs="Times New Roman"/>
                <w:sz w:val="28"/>
                <w:szCs w:val="28"/>
                <w:rtl/>
              </w:rPr>
              <w:t xml:space="preserve"> General Concepts</w:t>
            </w:r>
          </w:p>
        </w:tc>
        <w:tc>
          <w:tcPr>
            <w:tcW w:w="251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Times New Roman" w:eastAsia="Times New Roman" w:hAnsi="Times New Roman" w:cs="Times New Roman"/>
                <w:sz w:val="28"/>
              </w:rPr>
              <w:t xml:space="preserve">Epithelial </w:t>
            </w:r>
            <w:r>
              <w:rPr>
                <w:rFonts w:ascii="Times New Roman" w:eastAsia="Times New Roman" w:hAnsi="Times New Roman" w:cs="Times New Roman"/>
                <w:sz w:val="28"/>
              </w:rPr>
              <w:tab/>
              <w:t xml:space="preserve">tissue types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
              <w:jc w:val="center"/>
            </w:pPr>
            <w:r>
              <w:rPr>
                <w:rFonts w:ascii="Times New Roman" w:eastAsia="Times New Roman" w:hAnsi="Times New Roman" w:cs="Times New Roman"/>
                <w:sz w:val="28"/>
              </w:rPr>
              <w:t xml:space="preserve">2 </w:t>
            </w:r>
          </w:p>
        </w:tc>
        <w:tc>
          <w:tcPr>
            <w:tcW w:w="11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1"/>
              <w:jc w:val="center"/>
            </w:pPr>
            <w:r>
              <w:rPr>
                <w:rFonts w:ascii="Times New Roman" w:eastAsia="Times New Roman" w:hAnsi="Times New Roman" w:cs="Times New Roman"/>
                <w:sz w:val="28"/>
                <w:szCs w:val="28"/>
                <w:rtl/>
              </w:rPr>
              <w:t xml:space="preserve"> Third</w:t>
            </w:r>
          </w:p>
        </w:tc>
      </w:tr>
      <w:tr w:rsidR="00963931" w:rsidTr="00570FE0">
        <w:trPr>
          <w:trHeight w:val="977"/>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80" w:right="224" w:firstLine="65"/>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80"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6"/>
              <w:jc w:val="center"/>
            </w:pPr>
            <w:r>
              <w:rPr>
                <w:rFonts w:ascii="Times New Roman" w:eastAsia="Times New Roman" w:hAnsi="Times New Roman" w:cs="Times New Roman"/>
                <w:sz w:val="28"/>
                <w:szCs w:val="28"/>
                <w:rtl/>
              </w:rPr>
              <w:t xml:space="preserve"> General Concepts</w:t>
            </w:r>
          </w:p>
        </w:tc>
        <w:tc>
          <w:tcPr>
            <w:tcW w:w="251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Times New Roman" w:eastAsia="Times New Roman" w:hAnsi="Times New Roman" w:cs="Times New Roman"/>
                <w:sz w:val="28"/>
              </w:rPr>
              <w:t xml:space="preserve">Epithelial </w:t>
            </w:r>
            <w:r>
              <w:rPr>
                <w:rFonts w:ascii="Times New Roman" w:eastAsia="Times New Roman" w:hAnsi="Times New Roman" w:cs="Times New Roman"/>
                <w:sz w:val="28"/>
              </w:rPr>
              <w:tab/>
              <w:t xml:space="preserve">tissue types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
              <w:jc w:val="center"/>
            </w:pPr>
            <w:r>
              <w:rPr>
                <w:rFonts w:ascii="Times New Roman" w:eastAsia="Times New Roman" w:hAnsi="Times New Roman" w:cs="Times New Roman"/>
                <w:sz w:val="28"/>
              </w:rPr>
              <w:t xml:space="preserve">2 </w:t>
            </w:r>
          </w:p>
        </w:tc>
        <w:tc>
          <w:tcPr>
            <w:tcW w:w="11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1"/>
              <w:jc w:val="center"/>
            </w:pPr>
            <w:r>
              <w:rPr>
                <w:rFonts w:ascii="Times New Roman" w:eastAsia="Times New Roman" w:hAnsi="Times New Roman" w:cs="Times New Roman"/>
                <w:sz w:val="28"/>
                <w:szCs w:val="28"/>
                <w:rtl/>
              </w:rPr>
              <w:t xml:space="preserve"> Fourth</w:t>
            </w:r>
          </w:p>
        </w:tc>
      </w:tr>
      <w:tr w:rsidR="00963931" w:rsidTr="00570FE0">
        <w:trPr>
          <w:trHeight w:val="1860"/>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80" w:right="224" w:firstLine="65"/>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9"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6"/>
              <w:jc w:val="center"/>
            </w:pPr>
            <w:r>
              <w:rPr>
                <w:rFonts w:ascii="Times New Roman" w:eastAsia="Times New Roman" w:hAnsi="Times New Roman" w:cs="Times New Roman"/>
                <w:sz w:val="28"/>
                <w:szCs w:val="28"/>
                <w:rtl/>
              </w:rPr>
              <w:t xml:space="preserve"> General Concepts</w:t>
            </w:r>
          </w:p>
        </w:tc>
        <w:tc>
          <w:tcPr>
            <w:tcW w:w="251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right="70"/>
              <w:jc w:val="both"/>
            </w:pPr>
            <w:r>
              <w:rPr>
                <w:rFonts w:ascii="Times New Roman" w:eastAsia="Times New Roman" w:hAnsi="Times New Roman" w:cs="Times New Roman"/>
                <w:sz w:val="28"/>
              </w:rPr>
              <w:t xml:space="preserve">Introduction to the tools and techniques involving analysis of hair and fibers in forensic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
              <w:jc w:val="center"/>
            </w:pPr>
            <w:r>
              <w:rPr>
                <w:rFonts w:ascii="Times New Roman" w:eastAsia="Times New Roman" w:hAnsi="Times New Roman" w:cs="Times New Roman"/>
                <w:sz w:val="28"/>
              </w:rPr>
              <w:t xml:space="preserve">2 </w:t>
            </w:r>
          </w:p>
        </w:tc>
        <w:tc>
          <w:tcPr>
            <w:tcW w:w="11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1"/>
              <w:jc w:val="center"/>
            </w:pPr>
            <w:r>
              <w:rPr>
                <w:rFonts w:ascii="Times New Roman" w:eastAsia="Times New Roman" w:hAnsi="Times New Roman" w:cs="Times New Roman"/>
                <w:sz w:val="28"/>
                <w:szCs w:val="28"/>
                <w:rtl/>
              </w:rPr>
              <w:t xml:space="preserve"> Fifth</w:t>
            </w:r>
          </w:p>
        </w:tc>
      </w:tr>
      <w:tr w:rsidR="00963931" w:rsidTr="00570FE0">
        <w:trPr>
          <w:trHeight w:val="1217"/>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80" w:right="224" w:firstLine="65"/>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9"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6"/>
              <w:jc w:val="center"/>
            </w:pPr>
            <w:r>
              <w:rPr>
                <w:rFonts w:ascii="Times New Roman" w:eastAsia="Times New Roman" w:hAnsi="Times New Roman" w:cs="Times New Roman"/>
                <w:sz w:val="28"/>
                <w:szCs w:val="28"/>
                <w:rtl/>
              </w:rPr>
              <w:t xml:space="preserve"> General Concepts</w:t>
            </w:r>
          </w:p>
        </w:tc>
        <w:tc>
          <w:tcPr>
            <w:tcW w:w="251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Times New Roman" w:eastAsia="Times New Roman" w:hAnsi="Times New Roman" w:cs="Times New Roman"/>
                <w:sz w:val="28"/>
              </w:rPr>
              <w:t xml:space="preserve">Fibers </w:t>
            </w:r>
          </w:p>
          <w:p w:rsidR="00963931" w:rsidRDefault="00963931" w:rsidP="00570FE0">
            <w:pPr>
              <w:ind w:left="67"/>
            </w:pPr>
            <w:r>
              <w:rPr>
                <w:rFonts w:ascii="Times New Roman" w:eastAsia="Times New Roman" w:hAnsi="Times New Roman" w:cs="Times New Roman"/>
                <w:sz w:val="28"/>
              </w:rPr>
              <w:t xml:space="preserve">characteristics </w:t>
            </w:r>
            <w:r>
              <w:rPr>
                <w:rFonts w:ascii="Times New Roman" w:eastAsia="Times New Roman" w:hAnsi="Times New Roman" w:cs="Times New Roman"/>
                <w:sz w:val="28"/>
              </w:rPr>
              <w:tab/>
              <w:t xml:space="preserve">and types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
              <w:jc w:val="center"/>
            </w:pPr>
            <w:r>
              <w:rPr>
                <w:rFonts w:ascii="Times New Roman" w:eastAsia="Times New Roman" w:hAnsi="Times New Roman" w:cs="Times New Roman"/>
                <w:sz w:val="28"/>
              </w:rPr>
              <w:t xml:space="preserve">2 </w:t>
            </w:r>
          </w:p>
        </w:tc>
        <w:tc>
          <w:tcPr>
            <w:tcW w:w="11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59"/>
              <w:jc w:val="center"/>
            </w:pPr>
            <w:r>
              <w:rPr>
                <w:rFonts w:ascii="Times New Roman" w:eastAsia="Times New Roman" w:hAnsi="Times New Roman" w:cs="Times New Roman"/>
                <w:sz w:val="28"/>
                <w:szCs w:val="28"/>
                <w:rtl/>
              </w:rPr>
              <w:t xml:space="preserve"> Sixth</w:t>
            </w:r>
          </w:p>
        </w:tc>
      </w:tr>
      <w:tr w:rsidR="00963931" w:rsidTr="00570FE0">
        <w:trPr>
          <w:trHeight w:val="974"/>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80" w:right="224" w:firstLine="65"/>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9"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6"/>
              <w:jc w:val="center"/>
            </w:pPr>
            <w:r>
              <w:rPr>
                <w:rFonts w:ascii="Times New Roman" w:eastAsia="Times New Roman" w:hAnsi="Times New Roman" w:cs="Times New Roman"/>
                <w:sz w:val="28"/>
                <w:szCs w:val="28"/>
                <w:rtl/>
              </w:rPr>
              <w:t xml:space="preserve"> General Concepts</w:t>
            </w:r>
          </w:p>
        </w:tc>
        <w:tc>
          <w:tcPr>
            <w:tcW w:w="251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Times New Roman" w:eastAsia="Times New Roman" w:hAnsi="Times New Roman" w:cs="Times New Roman"/>
                <w:sz w:val="28"/>
              </w:rPr>
              <w:t xml:space="preserve">Hair structures and types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
              <w:jc w:val="center"/>
            </w:pPr>
            <w:r>
              <w:rPr>
                <w:rFonts w:ascii="Times New Roman" w:eastAsia="Times New Roman" w:hAnsi="Times New Roman" w:cs="Times New Roman"/>
                <w:sz w:val="28"/>
              </w:rPr>
              <w:t xml:space="preserve">2 </w:t>
            </w:r>
          </w:p>
        </w:tc>
        <w:tc>
          <w:tcPr>
            <w:tcW w:w="11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59"/>
              <w:jc w:val="center"/>
            </w:pPr>
            <w:r>
              <w:rPr>
                <w:rFonts w:ascii="Times New Roman" w:eastAsia="Times New Roman" w:hAnsi="Times New Roman" w:cs="Times New Roman"/>
                <w:sz w:val="28"/>
                <w:szCs w:val="28"/>
                <w:rtl/>
              </w:rPr>
              <w:t xml:space="preserve"> Seventh</w:t>
            </w:r>
          </w:p>
        </w:tc>
      </w:tr>
      <w:tr w:rsidR="00963931" w:rsidTr="00570FE0">
        <w:trPr>
          <w:trHeight w:val="977"/>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80" w:right="224" w:firstLine="65"/>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9"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6"/>
              <w:jc w:val="center"/>
            </w:pPr>
            <w:r>
              <w:rPr>
                <w:rFonts w:ascii="Times New Roman" w:eastAsia="Times New Roman" w:hAnsi="Times New Roman" w:cs="Times New Roman"/>
                <w:sz w:val="28"/>
                <w:szCs w:val="28"/>
                <w:rtl/>
              </w:rPr>
              <w:t xml:space="preserve"> General Concepts</w:t>
            </w:r>
          </w:p>
        </w:tc>
        <w:tc>
          <w:tcPr>
            <w:tcW w:w="251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Times New Roman" w:eastAsia="Times New Roman" w:hAnsi="Times New Roman" w:cs="Times New Roman"/>
                <w:sz w:val="28"/>
              </w:rPr>
              <w:t xml:space="preserve">Urinary system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
              <w:jc w:val="center"/>
            </w:pPr>
            <w:r>
              <w:rPr>
                <w:rFonts w:ascii="Times New Roman" w:eastAsia="Times New Roman" w:hAnsi="Times New Roman" w:cs="Times New Roman"/>
                <w:sz w:val="28"/>
              </w:rPr>
              <w:t xml:space="preserve">2 </w:t>
            </w:r>
          </w:p>
        </w:tc>
        <w:tc>
          <w:tcPr>
            <w:tcW w:w="11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1"/>
              <w:jc w:val="center"/>
            </w:pPr>
            <w:r>
              <w:rPr>
                <w:rFonts w:ascii="Times New Roman" w:eastAsia="Times New Roman" w:hAnsi="Times New Roman" w:cs="Times New Roman"/>
                <w:sz w:val="28"/>
                <w:szCs w:val="28"/>
                <w:rtl/>
              </w:rPr>
              <w:t xml:space="preserve"> Eighth</w:t>
            </w:r>
          </w:p>
        </w:tc>
      </w:tr>
      <w:tr w:rsidR="00963931" w:rsidTr="00570FE0">
        <w:trPr>
          <w:trHeight w:val="1217"/>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80" w:right="224" w:firstLine="65"/>
              <w:jc w:val="both"/>
            </w:pPr>
            <w:r>
              <w:rPr>
                <w:rFonts w:ascii="Times New Roman" w:eastAsia="Times New Roman" w:hAnsi="Times New Roman" w:cs="Times New Roman"/>
                <w:sz w:val="28"/>
                <w:szCs w:val="28"/>
                <w:rtl/>
              </w:rPr>
              <w:lastRenderedPageBreak/>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9"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6"/>
              <w:jc w:val="center"/>
            </w:pPr>
            <w:r>
              <w:rPr>
                <w:rFonts w:ascii="Times New Roman" w:eastAsia="Times New Roman" w:hAnsi="Times New Roman" w:cs="Times New Roman"/>
                <w:sz w:val="28"/>
                <w:szCs w:val="28"/>
                <w:rtl/>
              </w:rPr>
              <w:t xml:space="preserve"> General Concepts</w:t>
            </w:r>
          </w:p>
        </w:tc>
        <w:tc>
          <w:tcPr>
            <w:tcW w:w="251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right="70"/>
              <w:jc w:val="both"/>
            </w:pPr>
            <w:r>
              <w:rPr>
                <w:rFonts w:ascii="Times New Roman" w:eastAsia="Times New Roman" w:hAnsi="Times New Roman" w:cs="Times New Roman"/>
                <w:sz w:val="28"/>
              </w:rPr>
              <w:t xml:space="preserve">Circulatory system types of arteries, veins and hearts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
              <w:jc w:val="center"/>
            </w:pPr>
            <w:r>
              <w:rPr>
                <w:rFonts w:ascii="Times New Roman" w:eastAsia="Times New Roman" w:hAnsi="Times New Roman" w:cs="Times New Roman"/>
                <w:sz w:val="28"/>
              </w:rPr>
              <w:t xml:space="preserve">2 </w:t>
            </w:r>
          </w:p>
        </w:tc>
        <w:tc>
          <w:tcPr>
            <w:tcW w:w="11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59"/>
              <w:jc w:val="center"/>
            </w:pPr>
            <w:r>
              <w:rPr>
                <w:rFonts w:ascii="Times New Roman" w:eastAsia="Times New Roman" w:hAnsi="Times New Roman" w:cs="Times New Roman"/>
                <w:sz w:val="28"/>
                <w:szCs w:val="28"/>
                <w:rtl/>
              </w:rPr>
              <w:t xml:space="preserve"> Ninth</w:t>
            </w:r>
          </w:p>
        </w:tc>
      </w:tr>
      <w:tr w:rsidR="00963931" w:rsidTr="00570FE0">
        <w:trPr>
          <w:trHeight w:val="1214"/>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80" w:right="224" w:firstLine="65"/>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560307" w:rsidRPr="00560307" w:rsidRDefault="00560307" w:rsidP="00560307">
            <w:pPr>
              <w:numPr>
                <w:ilvl w:val="0"/>
                <w:numId w:val="70"/>
              </w:numPr>
              <w:spacing w:before="100" w:beforeAutospacing="1" w:after="100" w:afterAutospacing="1"/>
              <w:rPr>
                <w:rFonts w:ascii="Times New Roman" w:eastAsia="Times New Roman" w:hAnsi="Times New Roman" w:cs="Times New Roman"/>
                <w:sz w:val="24"/>
                <w:szCs w:val="24"/>
              </w:rPr>
            </w:pPr>
            <w:r w:rsidRPr="00560307">
              <w:rPr>
                <w:rFonts w:ascii="Times New Roman" w:eastAsia="Times New Roman" w:hAnsi="Times New Roman" w:cs="Times New Roman"/>
                <w:sz w:val="24"/>
                <w:szCs w:val="24"/>
              </w:rPr>
              <w:t>Explanation using the board and data show (projector</w:t>
            </w:r>
          </w:p>
          <w:p w:rsidR="00963931" w:rsidRPr="00560307" w:rsidRDefault="00963931" w:rsidP="00570FE0">
            <w:pPr>
              <w:bidi/>
              <w:ind w:left="302" w:right="67" w:hanging="171"/>
              <w:jc w:val="right"/>
            </w:pP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6"/>
              <w:jc w:val="center"/>
            </w:pPr>
            <w:r>
              <w:rPr>
                <w:rFonts w:ascii="Times New Roman" w:eastAsia="Times New Roman" w:hAnsi="Times New Roman" w:cs="Times New Roman"/>
                <w:sz w:val="28"/>
                <w:szCs w:val="28"/>
                <w:rtl/>
              </w:rPr>
              <w:t xml:space="preserve"> General Concepts</w:t>
            </w:r>
          </w:p>
        </w:tc>
        <w:tc>
          <w:tcPr>
            <w:tcW w:w="251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right="70"/>
              <w:jc w:val="both"/>
            </w:pPr>
            <w:r>
              <w:rPr>
                <w:rFonts w:ascii="Times New Roman" w:eastAsia="Times New Roman" w:hAnsi="Times New Roman" w:cs="Times New Roman"/>
                <w:sz w:val="28"/>
              </w:rPr>
              <w:t xml:space="preserve">Circulatory system types of arteries, veins and hearts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
              <w:jc w:val="center"/>
            </w:pPr>
            <w:r>
              <w:rPr>
                <w:rFonts w:ascii="Times New Roman" w:eastAsia="Times New Roman" w:hAnsi="Times New Roman" w:cs="Times New Roman"/>
                <w:sz w:val="28"/>
              </w:rPr>
              <w:t xml:space="preserve">2 </w:t>
            </w:r>
          </w:p>
        </w:tc>
        <w:tc>
          <w:tcPr>
            <w:tcW w:w="11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59"/>
              <w:jc w:val="center"/>
            </w:pPr>
            <w:r>
              <w:rPr>
                <w:rFonts w:ascii="Times New Roman" w:eastAsia="Times New Roman" w:hAnsi="Times New Roman" w:cs="Times New Roman"/>
                <w:sz w:val="28"/>
                <w:szCs w:val="28"/>
                <w:rtl/>
              </w:rPr>
              <w:t xml:space="preserve"> Tenth</w:t>
            </w:r>
          </w:p>
        </w:tc>
      </w:tr>
      <w:tr w:rsidR="00963931" w:rsidTr="00570FE0">
        <w:trPr>
          <w:trHeight w:val="975"/>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77" w:right="226" w:firstLine="65"/>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6"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9"/>
              <w:jc w:val="center"/>
            </w:pPr>
            <w:r>
              <w:rPr>
                <w:rFonts w:ascii="Times New Roman" w:eastAsia="Times New Roman" w:hAnsi="Times New Roman" w:cs="Times New Roman"/>
                <w:sz w:val="28"/>
                <w:szCs w:val="28"/>
                <w:rtl/>
              </w:rPr>
              <w:t xml:space="preserve"> General Concepts</w:t>
            </w:r>
          </w:p>
        </w:tc>
        <w:tc>
          <w:tcPr>
            <w:tcW w:w="251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Times New Roman" w:eastAsia="Times New Roman" w:hAnsi="Times New Roman" w:cs="Times New Roman"/>
                <w:sz w:val="28"/>
              </w:rPr>
              <w:t xml:space="preserve">Lymphoid system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5"/>
              <w:jc w:val="center"/>
            </w:pPr>
            <w:r>
              <w:rPr>
                <w:rFonts w:ascii="Times New Roman" w:eastAsia="Times New Roman" w:hAnsi="Times New Roman" w:cs="Times New Roman"/>
                <w:sz w:val="28"/>
              </w:rPr>
              <w:t xml:space="preserve">2 </w:t>
            </w:r>
          </w:p>
        </w:tc>
        <w:tc>
          <w:tcPr>
            <w:tcW w:w="11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63" w:right="282" w:hanging="63"/>
              <w:jc w:val="both"/>
            </w:pPr>
            <w:r>
              <w:rPr>
                <w:rFonts w:ascii="Times New Roman" w:eastAsia="Times New Roman" w:hAnsi="Times New Roman" w:cs="Times New Roman"/>
                <w:sz w:val="28"/>
                <w:szCs w:val="28"/>
                <w:rtl/>
              </w:rPr>
              <w:t>Eleventh</w:t>
            </w:r>
          </w:p>
        </w:tc>
      </w:tr>
      <w:tr w:rsidR="00963931" w:rsidTr="00570FE0">
        <w:trPr>
          <w:trHeight w:val="977"/>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77" w:right="226" w:firstLine="65"/>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6"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9"/>
              <w:jc w:val="center"/>
            </w:pPr>
            <w:r>
              <w:rPr>
                <w:rFonts w:ascii="Times New Roman" w:eastAsia="Times New Roman" w:hAnsi="Times New Roman" w:cs="Times New Roman"/>
                <w:sz w:val="28"/>
                <w:szCs w:val="28"/>
                <w:rtl/>
              </w:rPr>
              <w:t xml:space="preserve"> General Concepts</w:t>
            </w:r>
          </w:p>
        </w:tc>
        <w:tc>
          <w:tcPr>
            <w:tcW w:w="251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Times New Roman" w:eastAsia="Times New Roman" w:hAnsi="Times New Roman" w:cs="Times New Roman"/>
                <w:sz w:val="28"/>
              </w:rPr>
              <w:t xml:space="preserve">Male </w:t>
            </w:r>
            <w:r>
              <w:rPr>
                <w:rFonts w:ascii="Times New Roman" w:eastAsia="Times New Roman" w:hAnsi="Times New Roman" w:cs="Times New Roman"/>
                <w:sz w:val="28"/>
              </w:rPr>
              <w:tab/>
              <w:t xml:space="preserve">reproductive system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5"/>
              <w:jc w:val="center"/>
            </w:pPr>
            <w:r>
              <w:rPr>
                <w:rFonts w:ascii="Times New Roman" w:eastAsia="Times New Roman" w:hAnsi="Times New Roman" w:cs="Times New Roman"/>
                <w:sz w:val="28"/>
              </w:rPr>
              <w:t xml:space="preserve">2 </w:t>
            </w:r>
          </w:p>
        </w:tc>
        <w:tc>
          <w:tcPr>
            <w:tcW w:w="11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 w:right="320" w:hanging="2"/>
              <w:jc w:val="both"/>
            </w:pPr>
            <w:r>
              <w:rPr>
                <w:rFonts w:ascii="Times New Roman" w:eastAsia="Times New Roman" w:hAnsi="Times New Roman" w:cs="Times New Roman"/>
                <w:sz w:val="28"/>
                <w:szCs w:val="28"/>
                <w:rtl/>
              </w:rPr>
              <w:t>Twelfth</w:t>
            </w:r>
          </w:p>
        </w:tc>
      </w:tr>
      <w:tr w:rsidR="00963931" w:rsidTr="00570FE0">
        <w:trPr>
          <w:trHeight w:val="974"/>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77" w:right="226" w:firstLine="65"/>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6"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9"/>
              <w:jc w:val="center"/>
            </w:pPr>
            <w:r>
              <w:rPr>
                <w:rFonts w:ascii="Times New Roman" w:eastAsia="Times New Roman" w:hAnsi="Times New Roman" w:cs="Times New Roman"/>
                <w:sz w:val="28"/>
                <w:szCs w:val="28"/>
                <w:rtl/>
              </w:rPr>
              <w:t xml:space="preserve"> General Concepts</w:t>
            </w:r>
          </w:p>
        </w:tc>
        <w:tc>
          <w:tcPr>
            <w:tcW w:w="251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Times New Roman" w:eastAsia="Times New Roman" w:hAnsi="Times New Roman" w:cs="Times New Roman"/>
                <w:sz w:val="28"/>
              </w:rPr>
              <w:t xml:space="preserve">Male </w:t>
            </w:r>
            <w:r>
              <w:rPr>
                <w:rFonts w:ascii="Times New Roman" w:eastAsia="Times New Roman" w:hAnsi="Times New Roman" w:cs="Times New Roman"/>
                <w:sz w:val="28"/>
              </w:rPr>
              <w:tab/>
              <w:t xml:space="preserve">reproductive system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5"/>
              <w:jc w:val="center"/>
            </w:pPr>
            <w:r>
              <w:rPr>
                <w:rFonts w:ascii="Times New Roman" w:eastAsia="Times New Roman" w:hAnsi="Times New Roman" w:cs="Times New Roman"/>
                <w:sz w:val="28"/>
              </w:rPr>
              <w:t xml:space="preserve">2 </w:t>
            </w:r>
          </w:p>
        </w:tc>
        <w:tc>
          <w:tcPr>
            <w:tcW w:w="11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5" w:right="320" w:hanging="15"/>
              <w:jc w:val="both"/>
            </w:pPr>
            <w:r>
              <w:rPr>
                <w:rFonts w:ascii="Times New Roman" w:eastAsia="Times New Roman" w:hAnsi="Times New Roman" w:cs="Times New Roman"/>
                <w:sz w:val="28"/>
                <w:szCs w:val="28"/>
                <w:rtl/>
              </w:rPr>
              <w:t>Thirteenth</w:t>
            </w:r>
          </w:p>
        </w:tc>
      </w:tr>
      <w:tr w:rsidR="00963931" w:rsidTr="00570FE0">
        <w:trPr>
          <w:trHeight w:val="977"/>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77" w:right="226" w:firstLine="65"/>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6"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9"/>
              <w:jc w:val="center"/>
            </w:pPr>
            <w:r>
              <w:rPr>
                <w:rFonts w:ascii="Times New Roman" w:eastAsia="Times New Roman" w:hAnsi="Times New Roman" w:cs="Times New Roman"/>
                <w:sz w:val="28"/>
                <w:szCs w:val="28"/>
                <w:rtl/>
              </w:rPr>
              <w:t xml:space="preserve"> General Concepts</w:t>
            </w:r>
          </w:p>
        </w:tc>
        <w:tc>
          <w:tcPr>
            <w:tcW w:w="251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Times New Roman" w:eastAsia="Times New Roman" w:hAnsi="Times New Roman" w:cs="Times New Roman"/>
                <w:sz w:val="28"/>
              </w:rPr>
              <w:t xml:space="preserve">Female reproductive system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5"/>
              <w:jc w:val="center"/>
            </w:pPr>
            <w:r>
              <w:rPr>
                <w:rFonts w:ascii="Times New Roman" w:eastAsia="Times New Roman" w:hAnsi="Times New Roman" w:cs="Times New Roman"/>
                <w:sz w:val="28"/>
              </w:rPr>
              <w:t xml:space="preserve">2 </w:t>
            </w:r>
          </w:p>
        </w:tc>
        <w:tc>
          <w:tcPr>
            <w:tcW w:w="11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5" w:right="320" w:hanging="15"/>
              <w:jc w:val="both"/>
            </w:pPr>
            <w:r>
              <w:rPr>
                <w:rFonts w:ascii="Times New Roman" w:eastAsia="Times New Roman" w:hAnsi="Times New Roman" w:cs="Times New Roman"/>
                <w:sz w:val="28"/>
                <w:szCs w:val="28"/>
                <w:rtl/>
              </w:rPr>
              <w:t>Fourteenth</w:t>
            </w:r>
          </w:p>
        </w:tc>
      </w:tr>
      <w:tr w:rsidR="00963931" w:rsidTr="00570FE0">
        <w:trPr>
          <w:trHeight w:val="656"/>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Times New Roman" w:eastAsia="Times New Roman" w:hAnsi="Times New Roman" w:cs="Times New Roman"/>
                <w:sz w:val="28"/>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Times New Roman" w:eastAsia="Times New Roman" w:hAnsi="Times New Roman" w:cs="Times New Roman"/>
                <w:sz w:val="28"/>
              </w:rPr>
              <w:t xml:space="preserve"> </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Times New Roman" w:eastAsia="Times New Roman" w:hAnsi="Times New Roman" w:cs="Times New Roman"/>
                <w:sz w:val="28"/>
              </w:rPr>
              <w:t xml:space="preserve"> </w:t>
            </w:r>
          </w:p>
        </w:tc>
        <w:tc>
          <w:tcPr>
            <w:tcW w:w="251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Times New Roman" w:eastAsia="Times New Roman" w:hAnsi="Times New Roman" w:cs="Times New Roman"/>
                <w:sz w:val="28"/>
              </w:rPr>
              <w:t xml:space="preserve">Exam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5"/>
              <w:jc w:val="center"/>
            </w:pPr>
            <w:r>
              <w:rPr>
                <w:rFonts w:ascii="Times New Roman" w:eastAsia="Times New Roman" w:hAnsi="Times New Roman" w:cs="Times New Roman"/>
                <w:sz w:val="28"/>
              </w:rPr>
              <w:t xml:space="preserve">2 </w:t>
            </w:r>
          </w:p>
        </w:tc>
        <w:tc>
          <w:tcPr>
            <w:tcW w:w="11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96" w:right="248" w:hanging="96"/>
              <w:jc w:val="both"/>
            </w:pPr>
            <w:r>
              <w:rPr>
                <w:rFonts w:ascii="Times New Roman" w:eastAsia="Times New Roman" w:hAnsi="Times New Roman" w:cs="Times New Roman"/>
                <w:sz w:val="28"/>
                <w:szCs w:val="28"/>
                <w:rtl/>
              </w:rPr>
              <w:t>Fifteenth</w:t>
            </w:r>
          </w:p>
        </w:tc>
      </w:tr>
    </w:tbl>
    <w:p w:rsidR="00963931" w:rsidRDefault="00963931" w:rsidP="00963931">
      <w:pPr>
        <w:spacing w:after="19"/>
        <w:jc w:val="right"/>
      </w:pPr>
      <w:r>
        <w:rPr>
          <w:noProof/>
        </w:rPr>
        <mc:AlternateContent>
          <mc:Choice Requires="wpg">
            <w:drawing>
              <wp:anchor distT="0" distB="0" distL="114300" distR="114300" simplePos="0" relativeHeight="251746304" behindDoc="0" locked="0" layoutInCell="1" allowOverlap="1" wp14:anchorId="74374880" wp14:editId="07E546BF">
                <wp:simplePos x="0" y="0"/>
                <wp:positionH relativeFrom="page">
                  <wp:posOffset>304800</wp:posOffset>
                </wp:positionH>
                <wp:positionV relativeFrom="page">
                  <wp:posOffset>342850</wp:posOffset>
                </wp:positionV>
                <wp:extent cx="38100" cy="9373870"/>
                <wp:effectExtent l="0" t="0" r="0" b="0"/>
                <wp:wrapTopAndBottom/>
                <wp:docPr id="311407" name="Group 311407"/>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4629" name="Shape 444629"/>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5797F559" id="Group 311407" o:spid="_x0000_s1026" style="position:absolute;margin-left:24pt;margin-top:27pt;width:3pt;height:738.1pt;z-index:251746304;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">
                <v:shape id="Shape 444629"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47328" behindDoc="0" locked="0" layoutInCell="1" allowOverlap="1" wp14:anchorId="01D7C4C3" wp14:editId="4DA4293B">
                <wp:simplePos x="0" y="0"/>
                <wp:positionH relativeFrom="page">
                  <wp:posOffset>7430770</wp:posOffset>
                </wp:positionH>
                <wp:positionV relativeFrom="page">
                  <wp:posOffset>342850</wp:posOffset>
                </wp:positionV>
                <wp:extent cx="38100" cy="9373870"/>
                <wp:effectExtent l="0" t="0" r="0" b="0"/>
                <wp:wrapSquare wrapText="bothSides"/>
                <wp:docPr id="311408" name="Group 311408"/>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4631" name="Shape 44463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59A56DFF" id="Group 311408" o:spid="_x0000_s1026" style="position:absolute;margin-left:585.1pt;margin-top:27pt;width:3pt;height:738.1pt;z-index:251747328;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">
                <v:shape id="Shape 44463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r>
        <w:rPr>
          <w:rFonts w:ascii="Times New Roman" w:eastAsia="Times New Roman" w:hAnsi="Times New Roman" w:cs="Times New Roman"/>
          <w:sz w:val="44"/>
        </w:rPr>
        <w:t xml:space="preserve"> </w:t>
      </w:r>
    </w:p>
    <w:tbl>
      <w:tblPr>
        <w:tblStyle w:val="TableGrid"/>
        <w:tblW w:w="9349" w:type="dxa"/>
        <w:tblInd w:w="-4" w:type="dxa"/>
        <w:tblCellMar>
          <w:top w:w="11" w:type="dxa"/>
          <w:left w:w="107" w:type="dxa"/>
          <w:right w:w="27" w:type="dxa"/>
        </w:tblCellMar>
        <w:tblLook w:val="04A0" w:firstRow="1" w:lastRow="0" w:firstColumn="1" w:lastColumn="0" w:noHBand="0" w:noVBand="1"/>
      </w:tblPr>
      <w:tblGrid>
        <w:gridCol w:w="4585"/>
        <w:gridCol w:w="4764"/>
      </w:tblGrid>
      <w:tr w:rsidR="00963931" w:rsidTr="00570FE0">
        <w:trPr>
          <w:trHeight w:val="638"/>
        </w:trPr>
        <w:tc>
          <w:tcPr>
            <w:tcW w:w="9349" w:type="dxa"/>
            <w:gridSpan w:val="2"/>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439"/>
            </w:pPr>
            <w:r>
              <w:rPr>
                <w:b/>
                <w:bCs/>
                <w:sz w:val="32"/>
                <w:szCs w:val="32"/>
              </w:rPr>
              <w:t xml:space="preserve">1. Course assessment </w:t>
            </w:r>
          </w:p>
        </w:tc>
      </w:tr>
      <w:tr w:rsidR="00963931" w:rsidTr="00570FE0">
        <w:trPr>
          <w:trHeight w:val="974"/>
        </w:trPr>
        <w:tc>
          <w:tcPr>
            <w:tcW w:w="9349" w:type="dxa"/>
            <w:gridSpan w:val="2"/>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413" w:firstLine="82"/>
              <w:jc w:val="right"/>
            </w:pPr>
            <w:r>
              <w:rPr>
                <w:rFonts w:ascii="Times New Roman" w:eastAsia="Times New Roman" w:hAnsi="Times New Roman" w:cs="Times New Roman"/>
                <w:sz w:val="28"/>
                <w:szCs w:val="28"/>
                <w:rtl/>
              </w:rPr>
              <w:t>Distribution of the 100 marks according to the tasks assigned to the student, such as daily preparation, daily quizzes, oral and written examinations, reports, etc.</w:t>
            </w:r>
          </w:p>
        </w:tc>
      </w:tr>
      <w:tr w:rsidR="00963931" w:rsidTr="00570FE0">
        <w:trPr>
          <w:trHeight w:val="636"/>
        </w:trPr>
        <w:tc>
          <w:tcPr>
            <w:tcW w:w="9349" w:type="dxa"/>
            <w:gridSpan w:val="2"/>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439"/>
            </w:pPr>
            <w:r>
              <w:rPr>
                <w:b/>
                <w:bCs/>
                <w:sz w:val="32"/>
                <w:szCs w:val="32"/>
              </w:rPr>
              <w:t xml:space="preserve">2. Learning and Teaching Resources </w:t>
            </w:r>
          </w:p>
        </w:tc>
      </w:tr>
      <w:tr w:rsidR="00963931" w:rsidTr="00570FE0">
        <w:trPr>
          <w:trHeight w:val="1316"/>
        </w:trPr>
        <w:tc>
          <w:tcPr>
            <w:tcW w:w="4586"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84"/>
              <w:jc w:val="center"/>
            </w:pPr>
            <w:r>
              <w:rPr>
                <w:rFonts w:ascii="Times New Roman" w:eastAsia="Times New Roman" w:hAnsi="Times New Roman" w:cs="Times New Roman"/>
                <w:sz w:val="24"/>
              </w:rPr>
              <w:t xml:space="preserve">rensic Examination of Fibres (International </w:t>
            </w:r>
          </w:p>
          <w:p w:rsidR="00963931" w:rsidRDefault="00963931" w:rsidP="00570FE0">
            <w:pPr>
              <w:ind w:right="80"/>
              <w:jc w:val="center"/>
            </w:pPr>
            <w:r>
              <w:rPr>
                <w:rFonts w:ascii="Times New Roman" w:eastAsia="Times New Roman" w:hAnsi="Times New Roman" w:cs="Times New Roman"/>
                <w:sz w:val="24"/>
              </w:rPr>
              <w:t xml:space="preserve">Forensic Science and Investigation) 3rd </w:t>
            </w:r>
          </w:p>
          <w:p w:rsidR="00963931" w:rsidRDefault="00963931" w:rsidP="00570FE0">
            <w:pPr>
              <w:ind w:right="82"/>
              <w:jc w:val="center"/>
            </w:pPr>
            <w:r>
              <w:rPr>
                <w:rFonts w:ascii="Times New Roman" w:eastAsia="Times New Roman" w:hAnsi="Times New Roman" w:cs="Times New Roman"/>
                <w:sz w:val="24"/>
              </w:rPr>
              <w:t xml:space="preserve">Edition </w:t>
            </w:r>
          </w:p>
          <w:p w:rsidR="00963931" w:rsidRDefault="00963931" w:rsidP="00570FE0">
            <w:pPr>
              <w:ind w:left="360"/>
            </w:pPr>
            <w:r>
              <w:rPr>
                <w:rFonts w:ascii="Times New Roman" w:eastAsia="Times New Roman" w:hAnsi="Times New Roman" w:cs="Times New Roman"/>
                <w:b/>
                <w:sz w:val="24"/>
              </w:rPr>
              <w:t xml:space="preserve"> </w:t>
            </w:r>
          </w:p>
        </w:tc>
        <w:tc>
          <w:tcPr>
            <w:tcW w:w="476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
              <w:jc w:val="both"/>
            </w:pPr>
            <w:r>
              <w:rPr>
                <w:rFonts w:ascii="Times New Roman" w:eastAsia="Times New Roman" w:hAnsi="Times New Roman" w:cs="Times New Roman"/>
                <w:b/>
                <w:bCs/>
                <w:sz w:val="32"/>
                <w:szCs w:val="32"/>
                <w:rtl/>
              </w:rPr>
              <w:t xml:space="preserve"> </w:t>
            </w:r>
            <w:r w:rsidR="00560307">
              <w:t>Required Textbooks (Curriculum / Methodology, if available)</w:t>
            </w:r>
            <w:r w:rsidR="00560307">
              <w:rPr>
                <w:rFonts w:ascii="Times New Roman" w:eastAsia="Times New Roman" w:hAnsi="Times New Roman" w:cs="Times New Roman"/>
                <w:b/>
                <w:bCs/>
                <w:sz w:val="32"/>
                <w:szCs w:val="32"/>
                <w:rtl/>
              </w:rPr>
              <w:t xml:space="preserve"> </w:t>
            </w:r>
            <w:r>
              <w:rPr>
                <w:rFonts w:ascii="Times New Roman" w:eastAsia="Times New Roman" w:hAnsi="Times New Roman" w:cs="Times New Roman"/>
                <w:b/>
                <w:bCs/>
                <w:sz w:val="32"/>
                <w:szCs w:val="32"/>
                <w:rtl/>
              </w:rPr>
              <w:t>(</w:t>
            </w:r>
          </w:p>
        </w:tc>
      </w:tr>
      <w:tr w:rsidR="00963931" w:rsidTr="00570FE0">
        <w:trPr>
          <w:trHeight w:val="847"/>
        </w:trPr>
        <w:tc>
          <w:tcPr>
            <w:tcW w:w="4586" w:type="dxa"/>
            <w:tcBorders>
              <w:top w:val="single" w:sz="4" w:space="0" w:color="000000"/>
              <w:left w:val="single" w:sz="4" w:space="0" w:color="000000"/>
              <w:bottom w:val="single" w:sz="4" w:space="0" w:color="000000"/>
              <w:right w:val="single" w:sz="4" w:space="0" w:color="000000"/>
            </w:tcBorders>
          </w:tcPr>
          <w:p w:rsidR="00963931" w:rsidRDefault="00963931" w:rsidP="00570FE0">
            <w:pPr>
              <w:spacing w:after="287"/>
              <w:ind w:right="82"/>
              <w:jc w:val="center"/>
            </w:pPr>
            <w:r>
              <w:rPr>
                <w:b/>
              </w:rPr>
              <w:lastRenderedPageBreak/>
              <w:t xml:space="preserve">World of Forensic Science </w:t>
            </w:r>
          </w:p>
          <w:p w:rsidR="00963931" w:rsidRDefault="00963931" w:rsidP="00570FE0">
            <w:r>
              <w:rPr>
                <w:rFonts w:ascii="Arial" w:eastAsia="Arial" w:hAnsi="Arial" w:cs="Arial"/>
              </w:rPr>
              <w:t xml:space="preserve"> </w:t>
            </w:r>
          </w:p>
        </w:tc>
        <w:tc>
          <w:tcPr>
            <w:tcW w:w="476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361"/>
              <w:jc w:val="right"/>
            </w:pPr>
            <w:r>
              <w:rPr>
                <w:rFonts w:ascii="Times New Roman" w:eastAsia="Times New Roman" w:hAnsi="Times New Roman" w:cs="Times New Roman"/>
                <w:b/>
                <w:bCs/>
                <w:sz w:val="32"/>
                <w:szCs w:val="32"/>
                <w:rtl/>
              </w:rPr>
              <w:t xml:space="preserve"> Main References (Sources)</w:t>
            </w:r>
          </w:p>
        </w:tc>
      </w:tr>
      <w:tr w:rsidR="00963931" w:rsidTr="00570FE0">
        <w:trPr>
          <w:trHeight w:val="634"/>
        </w:trPr>
        <w:tc>
          <w:tcPr>
            <w:tcW w:w="4586"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360"/>
            </w:pPr>
            <w:r>
              <w:rPr>
                <w:rFonts w:ascii="Times New Roman" w:eastAsia="Times New Roman" w:hAnsi="Times New Roman" w:cs="Times New Roman"/>
                <w:b/>
                <w:sz w:val="32"/>
              </w:rPr>
              <w:t xml:space="preserve"> </w:t>
            </w:r>
          </w:p>
        </w:tc>
        <w:tc>
          <w:tcPr>
            <w:tcW w:w="476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37"/>
              <w:jc w:val="center"/>
            </w:pPr>
            <w:r>
              <w:rPr>
                <w:rFonts w:ascii="Times New Roman" w:eastAsia="Times New Roman" w:hAnsi="Times New Roman" w:cs="Times New Roman"/>
                <w:b/>
                <w:bCs/>
                <w:sz w:val="32"/>
                <w:szCs w:val="32"/>
                <w:rtl/>
              </w:rPr>
              <w:t xml:space="preserve"> Electronic References and Internet Sites</w:t>
            </w:r>
          </w:p>
        </w:tc>
      </w:tr>
    </w:tbl>
    <w:p w:rsidR="00963931" w:rsidRDefault="00963931" w:rsidP="00963931">
      <w:pPr>
        <w:spacing w:after="192"/>
        <w:jc w:val="right"/>
      </w:pPr>
      <w:r>
        <w:rPr>
          <w:rFonts w:ascii="Times New Roman" w:eastAsia="Times New Roman" w:hAnsi="Times New Roman" w:cs="Times New Roman"/>
          <w:sz w:val="44"/>
        </w:rPr>
        <w:t xml:space="preserve"> </w:t>
      </w:r>
    </w:p>
    <w:p w:rsidR="00963931" w:rsidRDefault="00963931" w:rsidP="008C1D11">
      <w:pPr>
        <w:spacing w:after="156"/>
      </w:pPr>
      <w:r>
        <w:rPr>
          <w:rFonts w:ascii="Times New Roman" w:eastAsia="Times New Roman" w:hAnsi="Times New Roman" w:cs="Times New Roman"/>
          <w:sz w:val="44"/>
        </w:rPr>
        <w:t xml:space="preserve"> </w:t>
      </w:r>
      <w:r>
        <w:rPr>
          <w:noProof/>
        </w:rPr>
        <mc:AlternateContent>
          <mc:Choice Requires="wpg">
            <w:drawing>
              <wp:anchor distT="0" distB="0" distL="114300" distR="114300" simplePos="0" relativeHeight="251748352" behindDoc="0" locked="0" layoutInCell="1" allowOverlap="1" wp14:anchorId="2DCEA5B6" wp14:editId="6BB80976">
                <wp:simplePos x="0" y="0"/>
                <wp:positionH relativeFrom="page">
                  <wp:posOffset>304800</wp:posOffset>
                </wp:positionH>
                <wp:positionV relativeFrom="page">
                  <wp:posOffset>342850</wp:posOffset>
                </wp:positionV>
                <wp:extent cx="38100" cy="9373870"/>
                <wp:effectExtent l="0" t="0" r="0" b="0"/>
                <wp:wrapTopAndBottom/>
                <wp:docPr id="310781" name="Group 310781"/>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4797" name="Shape 444797"/>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1D6CF78E" id="Group 310781" o:spid="_x0000_s1026" style="position:absolute;margin-left:24pt;margin-top:27pt;width:3pt;height:738.1pt;z-index:251748352;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">
                <v:shape id="Shape 444797"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49376" behindDoc="0" locked="0" layoutInCell="1" allowOverlap="1" wp14:anchorId="0E4FE59D" wp14:editId="2A286153">
                <wp:simplePos x="0" y="0"/>
                <wp:positionH relativeFrom="page">
                  <wp:posOffset>7430770</wp:posOffset>
                </wp:positionH>
                <wp:positionV relativeFrom="page">
                  <wp:posOffset>342850</wp:posOffset>
                </wp:positionV>
                <wp:extent cx="38100" cy="9373870"/>
                <wp:effectExtent l="0" t="0" r="0" b="0"/>
                <wp:wrapSquare wrapText="bothSides"/>
                <wp:docPr id="310782" name="Group 310782"/>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4799" name="Shape 444799"/>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0F89AE7C" id="Group 310782" o:spid="_x0000_s1026" style="position:absolute;margin-left:585.1pt;margin-top:27pt;width:3pt;height:738.1pt;z-index:251749376;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">
                <v:shape id="Shape 444799"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p>
    <w:tbl>
      <w:tblPr>
        <w:tblStyle w:val="TableGrid"/>
        <w:tblW w:w="9349" w:type="dxa"/>
        <w:tblInd w:w="-4" w:type="dxa"/>
        <w:tblCellMar>
          <w:top w:w="31" w:type="dxa"/>
          <w:left w:w="736" w:type="dxa"/>
          <w:right w:w="29" w:type="dxa"/>
        </w:tblCellMar>
        <w:tblLook w:val="04A0" w:firstRow="1" w:lastRow="0" w:firstColumn="1" w:lastColumn="0" w:noHBand="0" w:noVBand="1"/>
      </w:tblPr>
      <w:tblGrid>
        <w:gridCol w:w="9349"/>
      </w:tblGrid>
      <w:tr w:rsidR="00963931" w:rsidTr="00570FE0">
        <w:trPr>
          <w:trHeight w:val="638"/>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tabs>
                <w:tab w:val="center" w:pos="639"/>
                <w:tab w:val="center" w:pos="2032"/>
              </w:tabs>
              <w:bidi/>
            </w:pPr>
            <w:r>
              <w:rPr>
                <w:rtl/>
              </w:rPr>
              <w:tab/>
              <w:t>19.</w:t>
            </w:r>
            <w:r>
              <w:rPr>
                <w:rtl/>
              </w:rPr>
              <w:tab/>
              <w:t xml:space="preserve"> Course Title </w:t>
            </w:r>
          </w:p>
        </w:tc>
      </w:tr>
      <w:tr w:rsidR="00963931" w:rsidTr="00570FE0">
        <w:trPr>
          <w:trHeight w:val="582"/>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625"/>
              <w:jc w:val="center"/>
            </w:pPr>
            <w:r>
              <w:rPr>
                <w:rFonts w:ascii="Times New Roman" w:eastAsia="Times New Roman" w:hAnsi="Times New Roman" w:cs="Times New Roman" w:hint="cs"/>
                <w:sz w:val="28"/>
                <w:szCs w:val="28"/>
                <w:rtl/>
              </w:rPr>
              <w:t xml:space="preserve">Research Ethics </w:t>
            </w:r>
          </w:p>
        </w:tc>
      </w:tr>
      <w:tr w:rsidR="00963931" w:rsidTr="00570FE0">
        <w:trPr>
          <w:trHeight w:val="637"/>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tabs>
                <w:tab w:val="center" w:pos="639"/>
                <w:tab w:val="center" w:pos="2047"/>
              </w:tabs>
              <w:bidi/>
            </w:pPr>
            <w:r>
              <w:rPr>
                <w:rtl/>
              </w:rPr>
              <w:tab/>
              <w:t>20.</w:t>
            </w:r>
            <w:r>
              <w:rPr>
                <w:rtl/>
              </w:rPr>
              <w:tab/>
              <w:t xml:space="preserve"> Course Code </w:t>
            </w:r>
          </w:p>
        </w:tc>
      </w:tr>
      <w:tr w:rsidR="00963931" w:rsidTr="00570FE0">
        <w:trPr>
          <w:trHeight w:val="582"/>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jc w:val="center"/>
              <w:rPr>
                <w:rFonts w:eastAsia="Times New Roman"/>
                <w:b/>
                <w:bCs/>
              </w:rPr>
            </w:pPr>
            <w:r>
              <w:rPr>
                <w:b/>
                <w:bCs/>
              </w:rPr>
              <w:t>FOR402</w:t>
            </w:r>
          </w:p>
          <w:p w:rsidR="00963931" w:rsidRDefault="00963931" w:rsidP="00570FE0">
            <w:pPr>
              <w:ind w:right="634"/>
              <w:jc w:val="center"/>
            </w:pPr>
          </w:p>
        </w:tc>
      </w:tr>
      <w:tr w:rsidR="00963931" w:rsidTr="00570FE0">
        <w:trPr>
          <w:trHeight w:val="637"/>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tabs>
                <w:tab w:val="center" w:pos="639"/>
                <w:tab w:val="center" w:pos="2197"/>
              </w:tabs>
              <w:bidi/>
            </w:pPr>
            <w:r>
              <w:rPr>
                <w:rtl/>
              </w:rPr>
              <w:tab/>
              <w:t>21.</w:t>
            </w:r>
            <w:r>
              <w:rPr>
                <w:rtl/>
              </w:rPr>
              <w:tab/>
              <w:t xml:space="preserve"> Semester / Year </w:t>
            </w:r>
          </w:p>
        </w:tc>
      </w:tr>
      <w:tr w:rsidR="00963931" w:rsidTr="00570FE0">
        <w:trPr>
          <w:trHeight w:val="583"/>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564"/>
              <w:jc w:val="center"/>
            </w:pPr>
            <w:r>
              <w:rPr>
                <w:rFonts w:ascii="Times New Roman" w:eastAsia="Times New Roman" w:hAnsi="Times New Roman" w:cs="Times New Roman"/>
                <w:sz w:val="28"/>
                <w:szCs w:val="28"/>
                <w:rtl/>
              </w:rPr>
              <w:t xml:space="preserve"> Fourth Level / Second Semester </w:t>
            </w:r>
          </w:p>
        </w:tc>
      </w:tr>
      <w:tr w:rsidR="00963931" w:rsidTr="00570FE0">
        <w:trPr>
          <w:trHeight w:val="637"/>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tabs>
                <w:tab w:val="center" w:pos="639"/>
                <w:tab w:val="center" w:pos="2491"/>
              </w:tabs>
              <w:bidi/>
            </w:pPr>
            <w:r>
              <w:rPr>
                <w:rtl/>
              </w:rPr>
              <w:tab/>
              <w:t>22.</w:t>
            </w:r>
            <w:r>
              <w:rPr>
                <w:rtl/>
              </w:rPr>
              <w:tab/>
              <w:t xml:space="preserve"> Date this Description was Prepared </w:t>
            </w:r>
          </w:p>
        </w:tc>
      </w:tr>
      <w:tr w:rsidR="00963931" w:rsidTr="00570FE0">
        <w:trPr>
          <w:trHeight w:val="605"/>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631"/>
              <w:jc w:val="center"/>
            </w:pPr>
            <w:r>
              <w:rPr>
                <w:sz w:val="28"/>
              </w:rPr>
              <w:t>2026</w:t>
            </w:r>
            <w:r>
              <w:rPr>
                <w:rFonts w:ascii="Times New Roman" w:eastAsia="Times New Roman" w:hAnsi="Times New Roman" w:cs="Times New Roman"/>
                <w:sz w:val="28"/>
              </w:rPr>
              <w:t>-</w:t>
            </w:r>
            <w:r>
              <w:rPr>
                <w:sz w:val="28"/>
              </w:rPr>
              <w:t>2025</w:t>
            </w:r>
          </w:p>
        </w:tc>
      </w:tr>
      <w:tr w:rsidR="00963931" w:rsidTr="00570FE0">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tabs>
                <w:tab w:val="center" w:pos="639"/>
                <w:tab w:val="center" w:pos="2643"/>
              </w:tabs>
              <w:bidi/>
            </w:pPr>
            <w:r>
              <w:rPr>
                <w:rtl/>
              </w:rPr>
              <w:tab/>
              <w:t>23.</w:t>
            </w:r>
            <w:r>
              <w:rPr>
                <w:rtl/>
              </w:rPr>
              <w:tab/>
              <w:t xml:space="preserve"> Available Attendance Modes </w:t>
            </w:r>
          </w:p>
        </w:tc>
      </w:tr>
      <w:tr w:rsidR="00963931" w:rsidTr="00570FE0">
        <w:trPr>
          <w:trHeight w:val="583"/>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564"/>
              <w:jc w:val="center"/>
            </w:pPr>
            <w:r>
              <w:rPr>
                <w:rFonts w:ascii="Times New Roman" w:eastAsia="Times New Roman" w:hAnsi="Times New Roman" w:cs="Times New Roman"/>
                <w:sz w:val="28"/>
                <w:szCs w:val="28"/>
                <w:rtl/>
              </w:rPr>
              <w:t xml:space="preserve"> In-person Attendance</w:t>
            </w:r>
          </w:p>
        </w:tc>
      </w:tr>
      <w:tr w:rsidR="00963931" w:rsidTr="00570FE0">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tabs>
                <w:tab w:val="center" w:pos="639"/>
                <w:tab w:val="center" w:pos="3658"/>
              </w:tabs>
              <w:bidi/>
            </w:pPr>
            <w:r>
              <w:rPr>
                <w:rtl/>
              </w:rPr>
              <w:tab/>
              <w:t>24.</w:t>
            </w:r>
            <w:r>
              <w:rPr>
                <w:rtl/>
              </w:rPr>
              <w:tab/>
              <w:t xml:space="preserve"> Total Hours / Total Units </w:t>
            </w:r>
          </w:p>
        </w:tc>
      </w:tr>
      <w:tr w:rsidR="00963931" w:rsidTr="00570FE0">
        <w:trPr>
          <w:trHeight w:val="607"/>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562"/>
              <w:jc w:val="center"/>
            </w:pPr>
            <w:r>
              <w:rPr>
                <w:rFonts w:ascii="Times New Roman" w:eastAsia="Times New Roman" w:hAnsi="Times New Roman" w:cs="Times New Roman"/>
                <w:sz w:val="28"/>
                <w:szCs w:val="28"/>
                <w:rtl/>
              </w:rPr>
              <w:t xml:space="preserve"> 30 ساعة / 3 وحدات</w:t>
            </w:r>
          </w:p>
        </w:tc>
      </w:tr>
      <w:tr w:rsidR="00963931" w:rsidTr="00570FE0">
        <w:trPr>
          <w:trHeight w:val="1059"/>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360" w:right="81" w:hanging="360"/>
              <w:jc w:val="right"/>
            </w:pPr>
            <w:r>
              <w:rPr>
                <w:b/>
                <w:bCs/>
                <w:sz w:val="32"/>
                <w:szCs w:val="32"/>
              </w:rPr>
              <w:t>25.</w:t>
            </w:r>
            <w:r>
              <w:rPr>
                <w:b/>
                <w:bCs/>
                <w:sz w:val="32"/>
                <w:szCs w:val="32"/>
              </w:rPr>
              <w:tab/>
              <w:t xml:space="preserve"> Name of the Course Coordinator (if more than one, list the names and university emails) </w:t>
            </w:r>
          </w:p>
        </w:tc>
      </w:tr>
      <w:tr w:rsidR="00963931" w:rsidTr="00570FE0">
        <w:trPr>
          <w:trHeight w:val="535"/>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2"/>
              <w:jc w:val="right"/>
            </w:pPr>
            <w:r>
              <w:rPr>
                <w:rFonts w:ascii="Times New Roman" w:eastAsia="Times New Roman" w:hAnsi="Times New Roman" w:cs="Times New Roman"/>
                <w:sz w:val="28"/>
              </w:rPr>
              <w:t xml:space="preserve"> </w:t>
            </w:r>
          </w:p>
        </w:tc>
      </w:tr>
      <w:tr w:rsidR="00293505" w:rsidTr="00570FE0">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293505" w:rsidRPr="007355EB" w:rsidRDefault="00293505" w:rsidP="00293505">
            <w:pPr>
              <w:pStyle w:val="a9"/>
              <w:numPr>
                <w:ilvl w:val="0"/>
                <w:numId w:val="26"/>
              </w:numPr>
              <w:bidi/>
              <w:rPr>
                <w:b/>
                <w:bCs/>
                <w:sz w:val="32"/>
                <w:szCs w:val="32"/>
                <w:rtl/>
              </w:rPr>
            </w:pPr>
            <w:r w:rsidRPr="007355EB">
              <w:rPr>
                <w:rFonts w:ascii="Times New Roman" w:eastAsia="Times New Roman" w:hAnsi="Times New Roman" w:cs="Times New Roman"/>
                <w:b/>
                <w:bCs/>
                <w:sz w:val="32"/>
                <w:szCs w:val="32"/>
                <w:rtl/>
              </w:rPr>
              <w:t>اهداف المقرر )اهداف المادة الدراسية(</w:t>
            </w:r>
            <w:r w:rsidRPr="007355EB">
              <w:rPr>
                <w:b/>
                <w:bCs/>
                <w:sz w:val="32"/>
                <w:szCs w:val="32"/>
                <w:rtl/>
              </w:rPr>
              <w:t xml:space="preserve"> </w:t>
            </w:r>
          </w:p>
          <w:p w:rsidR="00293505" w:rsidRPr="007355EB" w:rsidRDefault="00293505" w:rsidP="00293505">
            <w:pPr>
              <w:spacing w:before="100" w:beforeAutospacing="1" w:after="100" w:afterAutospacing="1"/>
              <w:rPr>
                <w:rFonts w:ascii="Times New Roman" w:eastAsia="Times New Roman" w:hAnsi="Times New Roman" w:cs="Times New Roman"/>
                <w:sz w:val="24"/>
                <w:szCs w:val="24"/>
              </w:rPr>
            </w:pPr>
            <w:r w:rsidRPr="007355EB">
              <w:rPr>
                <w:rFonts w:ascii="Times New Roman" w:eastAsia="Times New Roman" w:hAnsi="Times New Roman" w:cs="Times New Roman"/>
                <w:b/>
                <w:bCs/>
                <w:sz w:val="24"/>
                <w:szCs w:val="24"/>
              </w:rPr>
              <w:t>A – Knowledge:</w:t>
            </w:r>
          </w:p>
          <w:p w:rsidR="00293505" w:rsidRPr="007355EB" w:rsidRDefault="00293505" w:rsidP="00293505">
            <w:pPr>
              <w:spacing w:before="100" w:beforeAutospacing="1" w:after="100" w:afterAutospacing="1"/>
              <w:rPr>
                <w:rFonts w:ascii="Times New Roman" w:eastAsia="Times New Roman" w:hAnsi="Times New Roman" w:cs="Times New Roman"/>
                <w:sz w:val="24"/>
                <w:szCs w:val="24"/>
              </w:rPr>
            </w:pPr>
            <w:r w:rsidRPr="007355EB">
              <w:rPr>
                <w:rFonts w:ascii="Times New Roman" w:eastAsia="Times New Roman" w:hAnsi="Times New Roman" w:cs="Times New Roman"/>
                <w:sz w:val="24"/>
                <w:szCs w:val="24"/>
              </w:rPr>
              <w:t>A1 – Understanding the basic concepts related to crimes with a medical dimension.</w:t>
            </w:r>
            <w:r w:rsidRPr="007355EB">
              <w:rPr>
                <w:rFonts w:ascii="Times New Roman" w:eastAsia="Times New Roman" w:hAnsi="Times New Roman" w:cs="Times New Roman"/>
                <w:sz w:val="24"/>
                <w:szCs w:val="24"/>
              </w:rPr>
              <w:br/>
              <w:t>A2 – Understanding the relationship between psychological disorders and criminal behavior.</w:t>
            </w:r>
            <w:r w:rsidRPr="007355EB">
              <w:rPr>
                <w:rFonts w:ascii="Times New Roman" w:eastAsia="Times New Roman" w:hAnsi="Times New Roman" w:cs="Times New Roman"/>
                <w:sz w:val="24"/>
                <w:szCs w:val="24"/>
              </w:rPr>
              <w:br/>
            </w:r>
            <w:r w:rsidRPr="007355EB">
              <w:rPr>
                <w:rFonts w:ascii="Times New Roman" w:eastAsia="Times New Roman" w:hAnsi="Times New Roman" w:cs="Times New Roman"/>
                <w:sz w:val="24"/>
                <w:szCs w:val="24"/>
              </w:rPr>
              <w:lastRenderedPageBreak/>
              <w:t>A3 – Distinguishing diseases that may affect the criminal responsibility of the accused.</w:t>
            </w:r>
            <w:r w:rsidRPr="007355EB">
              <w:rPr>
                <w:rFonts w:ascii="Times New Roman" w:eastAsia="Times New Roman" w:hAnsi="Times New Roman" w:cs="Times New Roman"/>
                <w:sz w:val="24"/>
                <w:szCs w:val="24"/>
              </w:rPr>
              <w:br/>
              <w:t>A4 – Recognizing the role of medical expertise in interpreting forensic findings related to diseases.</w:t>
            </w:r>
          </w:p>
          <w:p w:rsidR="00293505" w:rsidRPr="007355EB" w:rsidRDefault="00330598" w:rsidP="00293505">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4BC3BC91">
                <v:rect id="_x0000_i1050" style="width:0;height:1.5pt" o:hralign="center" o:hrstd="t" o:hr="t" fillcolor="#a0a0a0" stroked="f"/>
              </w:pict>
            </w:r>
          </w:p>
          <w:p w:rsidR="00293505" w:rsidRPr="007355EB" w:rsidRDefault="00293505" w:rsidP="00293505">
            <w:pPr>
              <w:spacing w:before="100" w:beforeAutospacing="1" w:after="100" w:afterAutospacing="1"/>
              <w:rPr>
                <w:rFonts w:ascii="Times New Roman" w:eastAsia="Times New Roman" w:hAnsi="Times New Roman" w:cs="Times New Roman"/>
                <w:sz w:val="24"/>
                <w:szCs w:val="24"/>
              </w:rPr>
            </w:pPr>
            <w:r w:rsidRPr="007355EB">
              <w:rPr>
                <w:rFonts w:ascii="Times New Roman" w:eastAsia="Times New Roman" w:hAnsi="Times New Roman" w:cs="Times New Roman"/>
                <w:b/>
                <w:bCs/>
                <w:sz w:val="24"/>
                <w:szCs w:val="24"/>
              </w:rPr>
              <w:t>B – Skills:</w:t>
            </w:r>
          </w:p>
          <w:p w:rsidR="00293505" w:rsidRPr="007355EB" w:rsidRDefault="00293505" w:rsidP="00293505">
            <w:pPr>
              <w:spacing w:before="100" w:beforeAutospacing="1" w:after="100" w:afterAutospacing="1"/>
              <w:rPr>
                <w:rFonts w:ascii="Times New Roman" w:eastAsia="Times New Roman" w:hAnsi="Times New Roman" w:cs="Times New Roman"/>
                <w:sz w:val="24"/>
                <w:szCs w:val="24"/>
              </w:rPr>
            </w:pPr>
            <w:r w:rsidRPr="007355EB">
              <w:rPr>
                <w:rFonts w:ascii="Times New Roman" w:eastAsia="Times New Roman" w:hAnsi="Times New Roman" w:cs="Times New Roman"/>
                <w:sz w:val="24"/>
                <w:szCs w:val="24"/>
              </w:rPr>
              <w:t>B1 – The ability to analyze cases involving both medical and legal aspects.</w:t>
            </w:r>
            <w:r w:rsidRPr="007355EB">
              <w:rPr>
                <w:rFonts w:ascii="Times New Roman" w:eastAsia="Times New Roman" w:hAnsi="Times New Roman" w:cs="Times New Roman"/>
                <w:sz w:val="24"/>
                <w:szCs w:val="24"/>
              </w:rPr>
              <w:br/>
              <w:t>B2 – Interpreting medical and forensic reports in a criminal context.</w:t>
            </w:r>
            <w:r w:rsidRPr="007355EB">
              <w:rPr>
                <w:rFonts w:ascii="Times New Roman" w:eastAsia="Times New Roman" w:hAnsi="Times New Roman" w:cs="Times New Roman"/>
                <w:sz w:val="24"/>
                <w:szCs w:val="24"/>
              </w:rPr>
              <w:br/>
              <w:t>B3 – Applying scientific knowledge in assessing the mental and physical competency of suspects.</w:t>
            </w:r>
            <w:r w:rsidRPr="007355EB">
              <w:rPr>
                <w:rFonts w:ascii="Times New Roman" w:eastAsia="Times New Roman" w:hAnsi="Times New Roman" w:cs="Times New Roman"/>
                <w:sz w:val="24"/>
                <w:szCs w:val="24"/>
              </w:rPr>
              <w:br/>
              <w:t>B4 – Collaborating with medical and forensic teams in studying crimes with health-related dimensions.</w:t>
            </w:r>
          </w:p>
          <w:p w:rsidR="00293505" w:rsidRPr="007355EB" w:rsidRDefault="00330598" w:rsidP="00293505">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2F25E3D0">
                <v:rect id="_x0000_i1051" style="width:0;height:1.5pt" o:hralign="center" o:hrstd="t" o:hr="t" fillcolor="#a0a0a0" stroked="f"/>
              </w:pict>
            </w:r>
          </w:p>
          <w:p w:rsidR="00293505" w:rsidRPr="007355EB" w:rsidRDefault="00293505" w:rsidP="00293505">
            <w:pPr>
              <w:spacing w:before="100" w:beforeAutospacing="1" w:after="100" w:afterAutospacing="1"/>
              <w:rPr>
                <w:rFonts w:ascii="Times New Roman" w:eastAsia="Times New Roman" w:hAnsi="Times New Roman" w:cs="Times New Roman"/>
                <w:sz w:val="24"/>
                <w:szCs w:val="24"/>
              </w:rPr>
            </w:pPr>
            <w:r w:rsidRPr="007355EB">
              <w:rPr>
                <w:rFonts w:ascii="Times New Roman" w:eastAsia="Times New Roman" w:hAnsi="Times New Roman" w:cs="Times New Roman"/>
                <w:b/>
                <w:bCs/>
                <w:sz w:val="24"/>
                <w:szCs w:val="24"/>
              </w:rPr>
              <w:t>C – Values:</w:t>
            </w:r>
          </w:p>
          <w:p w:rsidR="00293505" w:rsidRPr="007355EB" w:rsidRDefault="00293505" w:rsidP="00293505">
            <w:pPr>
              <w:spacing w:before="100" w:beforeAutospacing="1" w:after="100" w:afterAutospacing="1"/>
              <w:rPr>
                <w:rFonts w:ascii="Times New Roman" w:eastAsia="Times New Roman" w:hAnsi="Times New Roman" w:cs="Times New Roman"/>
                <w:sz w:val="24"/>
                <w:szCs w:val="24"/>
              </w:rPr>
            </w:pPr>
            <w:r w:rsidRPr="007355EB">
              <w:rPr>
                <w:rFonts w:ascii="Times New Roman" w:eastAsia="Times New Roman" w:hAnsi="Times New Roman" w:cs="Times New Roman"/>
                <w:sz w:val="24"/>
                <w:szCs w:val="24"/>
              </w:rPr>
              <w:t>C1 – Promoting awareness of the importance of justice in dealing with ill defendants.</w:t>
            </w:r>
            <w:r w:rsidRPr="007355EB">
              <w:rPr>
                <w:rFonts w:ascii="Times New Roman" w:eastAsia="Times New Roman" w:hAnsi="Times New Roman" w:cs="Times New Roman"/>
                <w:sz w:val="24"/>
                <w:szCs w:val="24"/>
              </w:rPr>
              <w:br/>
              <w:t>C2 – Respecting the rights of individuals suffering from mental or psychological disorders in criminal contexts.</w:t>
            </w:r>
            <w:r w:rsidRPr="007355EB">
              <w:rPr>
                <w:rFonts w:ascii="Times New Roman" w:eastAsia="Times New Roman" w:hAnsi="Times New Roman" w:cs="Times New Roman"/>
                <w:sz w:val="24"/>
                <w:szCs w:val="24"/>
              </w:rPr>
              <w:br/>
              <w:t>C3 – Committing to professional ethics in medico-legal assessment.</w:t>
            </w:r>
            <w:r w:rsidRPr="007355EB">
              <w:rPr>
                <w:rFonts w:ascii="Times New Roman" w:eastAsia="Times New Roman" w:hAnsi="Times New Roman" w:cs="Times New Roman"/>
                <w:sz w:val="24"/>
                <w:szCs w:val="24"/>
              </w:rPr>
              <w:br/>
              <w:t>C4 – Enhancing social responsibility toward forensic patient groups and supporting their rehabilitation</w:t>
            </w:r>
          </w:p>
          <w:p w:rsidR="00293505" w:rsidRPr="007355EB" w:rsidRDefault="00293505" w:rsidP="00293505">
            <w:pPr>
              <w:pStyle w:val="a9"/>
              <w:numPr>
                <w:ilvl w:val="0"/>
                <w:numId w:val="26"/>
              </w:numPr>
              <w:bidi/>
            </w:pPr>
          </w:p>
        </w:tc>
      </w:tr>
      <w:tr w:rsidR="00293505" w:rsidTr="00570FE0">
        <w:trPr>
          <w:trHeight w:val="534"/>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293505" w:rsidRDefault="00293505" w:rsidP="00293505">
            <w:pPr>
              <w:bidi/>
              <w:ind w:left="435"/>
            </w:pPr>
            <w:r>
              <w:rPr>
                <w:b/>
                <w:bCs/>
                <w:sz w:val="28"/>
                <w:szCs w:val="28"/>
              </w:rPr>
              <w:lastRenderedPageBreak/>
              <w:t xml:space="preserve">27. Teaching and Learning Strategies </w:t>
            </w:r>
          </w:p>
        </w:tc>
      </w:tr>
      <w:tr w:rsidR="00293505" w:rsidTr="00570FE0">
        <w:trPr>
          <w:trHeight w:val="1508"/>
        </w:trPr>
        <w:tc>
          <w:tcPr>
            <w:tcW w:w="9349" w:type="dxa"/>
            <w:tcBorders>
              <w:top w:val="single" w:sz="4" w:space="0" w:color="000000"/>
              <w:left w:val="single" w:sz="4" w:space="0" w:color="000000"/>
              <w:bottom w:val="single" w:sz="4" w:space="0" w:color="000000"/>
              <w:right w:val="single" w:sz="4" w:space="0" w:color="000000"/>
            </w:tcBorders>
          </w:tcPr>
          <w:p w:rsidR="00293505" w:rsidRDefault="00293505" w:rsidP="00293505">
            <w:pPr>
              <w:bidi/>
              <w:spacing w:after="249"/>
              <w:ind w:left="465"/>
            </w:pPr>
            <w:r>
              <w:t>1 – Delivering lectures using modern teaching methods</w:t>
            </w:r>
            <w:r>
              <w:br/>
              <w:t>2 – Discussions and dialogue</w:t>
            </w:r>
            <w:r>
              <w:br/>
              <w:t>3 – Simple tests</w:t>
            </w:r>
          </w:p>
          <w:p w:rsidR="00293505" w:rsidRDefault="00293505" w:rsidP="00293505">
            <w:pPr>
              <w:bidi/>
              <w:ind w:left="465"/>
            </w:pPr>
          </w:p>
        </w:tc>
      </w:tr>
    </w:tbl>
    <w:p w:rsidR="00963931" w:rsidRDefault="00963931" w:rsidP="00963931">
      <w:pPr>
        <w:spacing w:after="192"/>
        <w:ind w:left="9362"/>
        <w:jc w:val="both"/>
      </w:pPr>
      <w:r>
        <w:rPr>
          <w:rFonts w:ascii="Times New Roman" w:eastAsia="Times New Roman" w:hAnsi="Times New Roman" w:cs="Times New Roman"/>
          <w:sz w:val="44"/>
        </w:rPr>
        <w:t xml:space="preserve"> </w:t>
      </w:r>
    </w:p>
    <w:p w:rsidR="00963931" w:rsidRDefault="00963931" w:rsidP="008C1D11">
      <w:pPr>
        <w:spacing w:after="192"/>
        <w:ind w:left="9362"/>
        <w:jc w:val="both"/>
      </w:pPr>
      <w:r>
        <w:rPr>
          <w:noProof/>
        </w:rPr>
        <mc:AlternateContent>
          <mc:Choice Requires="wpg">
            <w:drawing>
              <wp:anchor distT="0" distB="0" distL="114300" distR="114300" simplePos="0" relativeHeight="251750400" behindDoc="0" locked="0" layoutInCell="1" allowOverlap="1" wp14:anchorId="6A2A63D9" wp14:editId="77456C99">
                <wp:simplePos x="0" y="0"/>
                <wp:positionH relativeFrom="page">
                  <wp:posOffset>304800</wp:posOffset>
                </wp:positionH>
                <wp:positionV relativeFrom="page">
                  <wp:posOffset>342850</wp:posOffset>
                </wp:positionV>
                <wp:extent cx="38100" cy="9373870"/>
                <wp:effectExtent l="0" t="0" r="0" b="0"/>
                <wp:wrapTopAndBottom/>
                <wp:docPr id="310150" name="Group 310150"/>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5681" name="Shape 44568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56A6190B" id="Group 310150" o:spid="_x0000_s1026" style="position:absolute;margin-left:24pt;margin-top:27pt;width:3pt;height:738.1pt;z-index:251750400;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">
                <v:shape id="Shape 44568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51424" behindDoc="0" locked="0" layoutInCell="1" allowOverlap="1" wp14:anchorId="3D641195" wp14:editId="43035F77">
                <wp:simplePos x="0" y="0"/>
                <wp:positionH relativeFrom="page">
                  <wp:posOffset>7430770</wp:posOffset>
                </wp:positionH>
                <wp:positionV relativeFrom="page">
                  <wp:posOffset>342850</wp:posOffset>
                </wp:positionV>
                <wp:extent cx="38100" cy="9373870"/>
                <wp:effectExtent l="0" t="0" r="0" b="0"/>
                <wp:wrapSquare wrapText="bothSides"/>
                <wp:docPr id="310151" name="Group 310151"/>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5683" name="Shape 445683"/>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0EFFF8D4" id="Group 310151" o:spid="_x0000_s1026" style="position:absolute;margin-left:585.1pt;margin-top:27pt;width:3pt;height:738.1pt;z-index:251751424;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">
                <v:shape id="Shape 445683"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r>
        <w:rPr>
          <w:rFonts w:ascii="Times New Roman" w:eastAsia="Times New Roman" w:hAnsi="Times New Roman" w:cs="Times New Roman"/>
          <w:sz w:val="44"/>
        </w:rPr>
        <w:t xml:space="preserve"> </w:t>
      </w:r>
    </w:p>
    <w:p w:rsidR="00963931" w:rsidRDefault="00963931" w:rsidP="00963931">
      <w:pPr>
        <w:spacing w:after="0"/>
        <w:ind w:left="9362"/>
        <w:jc w:val="both"/>
      </w:pPr>
      <w:r>
        <w:rPr>
          <w:rFonts w:ascii="Times New Roman" w:eastAsia="Times New Roman" w:hAnsi="Times New Roman" w:cs="Times New Roman"/>
          <w:sz w:val="44"/>
        </w:rPr>
        <w:t xml:space="preserve"> </w:t>
      </w:r>
    </w:p>
    <w:p w:rsidR="00963931" w:rsidRDefault="00963931" w:rsidP="00963931">
      <w:pPr>
        <w:spacing w:after="137"/>
        <w:ind w:left="-1440" w:right="10912"/>
      </w:pPr>
      <w:r>
        <w:rPr>
          <w:noProof/>
        </w:rPr>
        <mc:AlternateContent>
          <mc:Choice Requires="wpg">
            <w:drawing>
              <wp:anchor distT="0" distB="0" distL="114300" distR="114300" simplePos="0" relativeHeight="251752448" behindDoc="0" locked="0" layoutInCell="1" allowOverlap="1" wp14:anchorId="73722601" wp14:editId="7D28E307">
                <wp:simplePos x="0" y="0"/>
                <wp:positionH relativeFrom="page">
                  <wp:posOffset>304800</wp:posOffset>
                </wp:positionH>
                <wp:positionV relativeFrom="page">
                  <wp:posOffset>342850</wp:posOffset>
                </wp:positionV>
                <wp:extent cx="38100" cy="9373870"/>
                <wp:effectExtent l="0" t="0" r="0" b="0"/>
                <wp:wrapTopAndBottom/>
                <wp:docPr id="317867" name="Group 317867"/>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5685" name="Shape 445685"/>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784A496E" id="Group 317867" o:spid="_x0000_s1026" style="position:absolute;margin-left:24pt;margin-top:27pt;width:3pt;height:738.1pt;z-index:251752448;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">
                <v:shape id="Shape 445685"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53472" behindDoc="0" locked="0" layoutInCell="1" allowOverlap="1" wp14:anchorId="249A8EB0" wp14:editId="5860B540">
                <wp:simplePos x="0" y="0"/>
                <wp:positionH relativeFrom="page">
                  <wp:posOffset>7430770</wp:posOffset>
                </wp:positionH>
                <wp:positionV relativeFrom="page">
                  <wp:posOffset>342850</wp:posOffset>
                </wp:positionV>
                <wp:extent cx="38100" cy="9373870"/>
                <wp:effectExtent l="0" t="0" r="0" b="0"/>
                <wp:wrapSquare wrapText="bothSides"/>
                <wp:docPr id="317868" name="Group 317868"/>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5687" name="Shape 445687"/>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36289DAE" id="Group 317868" o:spid="_x0000_s1026" style="position:absolute;margin-left:585.1pt;margin-top:27pt;width:3pt;height:738.1pt;z-index:251753472;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">
                <v:shape id="Shape 445687"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p>
    <w:tbl>
      <w:tblPr>
        <w:tblStyle w:val="TableGrid"/>
        <w:tblW w:w="9349" w:type="dxa"/>
        <w:tblInd w:w="6" w:type="dxa"/>
        <w:tblCellMar>
          <w:top w:w="9" w:type="dxa"/>
          <w:left w:w="41" w:type="dxa"/>
          <w:right w:w="40" w:type="dxa"/>
        </w:tblCellMar>
        <w:tblLook w:val="04A0" w:firstRow="1" w:lastRow="0" w:firstColumn="1" w:lastColumn="0" w:noHBand="0" w:noVBand="1"/>
      </w:tblPr>
      <w:tblGrid>
        <w:gridCol w:w="1808"/>
        <w:gridCol w:w="1779"/>
        <w:gridCol w:w="1626"/>
        <w:gridCol w:w="1912"/>
        <w:gridCol w:w="971"/>
        <w:gridCol w:w="1615"/>
      </w:tblGrid>
      <w:tr w:rsidR="00963931" w:rsidTr="00570FE0">
        <w:trPr>
          <w:trHeight w:val="491"/>
        </w:trPr>
        <w:tc>
          <w:tcPr>
            <w:tcW w:w="9349" w:type="dxa"/>
            <w:gridSpan w:val="6"/>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423"/>
            </w:pPr>
            <w:r>
              <w:rPr>
                <w:rFonts w:ascii="Times New Roman" w:eastAsia="Times New Roman" w:hAnsi="Times New Roman" w:cs="Times New Roman"/>
                <w:b/>
                <w:bCs/>
                <w:sz w:val="28"/>
                <w:szCs w:val="28"/>
              </w:rPr>
              <w:t xml:space="preserve">4. Course Structure </w:t>
            </w:r>
          </w:p>
        </w:tc>
      </w:tr>
      <w:tr w:rsidR="00963931" w:rsidTr="00570FE0">
        <w:trPr>
          <w:trHeight w:val="976"/>
        </w:trPr>
        <w:tc>
          <w:tcPr>
            <w:tcW w:w="1501"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right="126"/>
              <w:jc w:val="right"/>
            </w:pPr>
            <w:r>
              <w:rPr>
                <w:rFonts w:ascii="Times New Roman" w:eastAsia="Times New Roman" w:hAnsi="Times New Roman" w:cs="Times New Roman"/>
                <w:b/>
                <w:bCs/>
                <w:sz w:val="28"/>
                <w:szCs w:val="28"/>
                <w:rtl/>
              </w:rPr>
              <w:t xml:space="preserve"> assessment Method</w:t>
            </w:r>
          </w:p>
        </w:tc>
        <w:tc>
          <w:tcPr>
            <w:tcW w:w="1412"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spacing w:after="184"/>
              <w:ind w:right="145"/>
              <w:jc w:val="right"/>
            </w:pPr>
            <w:r>
              <w:rPr>
                <w:rFonts w:ascii="Times New Roman" w:eastAsia="Times New Roman" w:hAnsi="Times New Roman" w:cs="Times New Roman"/>
                <w:b/>
                <w:bCs/>
                <w:sz w:val="28"/>
                <w:szCs w:val="28"/>
                <w:rtl/>
              </w:rPr>
              <w:t>Teaching Method</w:t>
            </w:r>
          </w:p>
          <w:p w:rsidR="00963931" w:rsidRDefault="00963931" w:rsidP="00570FE0">
            <w:pPr>
              <w:bidi/>
              <w:ind w:right="67"/>
              <w:jc w:val="right"/>
            </w:pPr>
          </w:p>
        </w:tc>
        <w:tc>
          <w:tcPr>
            <w:tcW w:w="1718"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left="157" w:right="190" w:hanging="157"/>
              <w:jc w:val="right"/>
            </w:pPr>
            <w:r>
              <w:rPr>
                <w:rFonts w:ascii="Times New Roman" w:eastAsia="Times New Roman" w:hAnsi="Times New Roman" w:cs="Times New Roman"/>
                <w:b/>
                <w:bCs/>
                <w:sz w:val="28"/>
                <w:szCs w:val="28"/>
                <w:rtl/>
              </w:rPr>
              <w:t>Required Learning Outcomes</w:t>
            </w:r>
          </w:p>
        </w:tc>
        <w:tc>
          <w:tcPr>
            <w:tcW w:w="2510"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right="172"/>
              <w:jc w:val="center"/>
            </w:pPr>
            <w:r>
              <w:rPr>
                <w:rFonts w:ascii="Times New Roman" w:eastAsia="Times New Roman" w:hAnsi="Times New Roman" w:cs="Times New Roman"/>
                <w:b/>
                <w:bCs/>
                <w:sz w:val="28"/>
                <w:szCs w:val="28"/>
                <w:rtl/>
              </w:rPr>
              <w:t xml:space="preserve"> Unit/Topic</w:t>
            </w:r>
          </w:p>
        </w:tc>
        <w:tc>
          <w:tcPr>
            <w:tcW w:w="1055"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right="143"/>
              <w:jc w:val="right"/>
            </w:pPr>
            <w:r>
              <w:rPr>
                <w:rFonts w:ascii="Times New Roman" w:eastAsia="Times New Roman" w:hAnsi="Times New Roman" w:cs="Times New Roman"/>
                <w:b/>
                <w:bCs/>
                <w:sz w:val="28"/>
                <w:szCs w:val="28"/>
                <w:rtl/>
              </w:rPr>
              <w:t xml:space="preserve"> Hours</w:t>
            </w:r>
          </w:p>
        </w:tc>
        <w:tc>
          <w:tcPr>
            <w:tcW w:w="1154"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left="54"/>
            </w:pPr>
            <w:r>
              <w:rPr>
                <w:rFonts w:ascii="Times New Roman" w:eastAsia="Times New Roman" w:hAnsi="Times New Roman" w:cs="Times New Roman"/>
                <w:b/>
                <w:bCs/>
                <w:sz w:val="28"/>
                <w:szCs w:val="28"/>
                <w:rtl/>
              </w:rPr>
              <w:t xml:space="preserve"> Week</w:t>
            </w:r>
          </w:p>
        </w:tc>
      </w:tr>
      <w:tr w:rsidR="00963931" w:rsidTr="00570FE0">
        <w:trPr>
          <w:trHeight w:val="1036"/>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2" w:right="241" w:firstLine="222"/>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8"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7"/>
              <w:jc w:val="center"/>
            </w:pPr>
            <w:r>
              <w:rPr>
                <w:rFonts w:ascii="Times New Roman" w:eastAsia="Times New Roman" w:hAnsi="Times New Roman" w:cs="Times New Roman"/>
                <w:sz w:val="28"/>
                <w:szCs w:val="28"/>
                <w:rtl/>
              </w:rPr>
              <w:t xml:space="preserve"> General Concepts</w:t>
            </w:r>
          </w:p>
        </w:tc>
        <w:tc>
          <w:tcPr>
            <w:tcW w:w="251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right="43"/>
            </w:pPr>
            <w:r>
              <w:rPr>
                <w:sz w:val="28"/>
              </w:rPr>
              <w:t xml:space="preserve">basic principles of </w:t>
            </w:r>
            <w:r>
              <w:rPr>
                <w:sz w:val="28"/>
              </w:rPr>
              <w:lastRenderedPageBreak/>
              <w:t xml:space="preserve">interaction between light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20"/>
              <w:jc w:val="center"/>
            </w:pPr>
            <w:r>
              <w:rPr>
                <w:rFonts w:ascii="Times New Roman" w:eastAsia="Times New Roman" w:hAnsi="Times New Roman" w:cs="Times New Roman"/>
                <w:sz w:val="28"/>
              </w:rPr>
              <w:lastRenderedPageBreak/>
              <w:t xml:space="preserve">3 </w:t>
            </w:r>
          </w:p>
        </w:tc>
        <w:tc>
          <w:tcPr>
            <w:tcW w:w="11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3"/>
              <w:jc w:val="center"/>
            </w:pPr>
            <w:r>
              <w:rPr>
                <w:rFonts w:ascii="Times New Roman" w:eastAsia="Times New Roman" w:hAnsi="Times New Roman" w:cs="Times New Roman"/>
                <w:sz w:val="28"/>
                <w:szCs w:val="28"/>
                <w:rtl/>
              </w:rPr>
              <w:t xml:space="preserve"> First</w:t>
            </w:r>
          </w:p>
        </w:tc>
      </w:tr>
      <w:tr w:rsidR="00963931" w:rsidTr="00570FE0">
        <w:trPr>
          <w:trHeight w:val="1034"/>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65" w:right="224" w:firstLine="79"/>
              <w:jc w:val="both"/>
            </w:pPr>
            <w:r>
              <w:rPr>
                <w:rFonts w:ascii="Times New Roman" w:eastAsia="Times New Roman" w:hAnsi="Times New Roman" w:cs="Times New Roman"/>
                <w:sz w:val="28"/>
                <w:szCs w:val="28"/>
                <w:rtl/>
              </w:rPr>
              <w:lastRenderedPageBreak/>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8"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7"/>
              <w:jc w:val="center"/>
            </w:pPr>
            <w:r>
              <w:rPr>
                <w:rFonts w:ascii="Times New Roman" w:eastAsia="Times New Roman" w:hAnsi="Times New Roman" w:cs="Times New Roman"/>
                <w:sz w:val="28"/>
                <w:szCs w:val="28"/>
                <w:rtl/>
              </w:rPr>
              <w:t xml:space="preserve"> General Concepts</w:t>
            </w:r>
          </w:p>
        </w:tc>
        <w:tc>
          <w:tcPr>
            <w:tcW w:w="251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right="34"/>
            </w:pPr>
            <w:r>
              <w:rPr>
                <w:sz w:val="28"/>
              </w:rPr>
              <w:t xml:space="preserve">molecules, and the formation of excited states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5"/>
              <w:jc w:val="center"/>
            </w:pPr>
            <w:r>
              <w:rPr>
                <w:rFonts w:ascii="Times New Roman" w:eastAsia="Times New Roman" w:hAnsi="Times New Roman" w:cs="Times New Roman"/>
                <w:sz w:val="28"/>
              </w:rPr>
              <w:t>3</w:t>
            </w:r>
            <w:r>
              <w:t xml:space="preserve"> </w:t>
            </w:r>
          </w:p>
        </w:tc>
        <w:tc>
          <w:tcPr>
            <w:tcW w:w="11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341"/>
              <w:jc w:val="right"/>
            </w:pPr>
            <w:r>
              <w:rPr>
                <w:rFonts w:ascii="Times New Roman" w:eastAsia="Times New Roman" w:hAnsi="Times New Roman" w:cs="Times New Roman"/>
                <w:sz w:val="28"/>
                <w:szCs w:val="28"/>
                <w:rtl/>
              </w:rPr>
              <w:t xml:space="preserve"> Second</w:t>
            </w:r>
          </w:p>
        </w:tc>
      </w:tr>
      <w:tr w:rsidR="00963931" w:rsidTr="00570FE0">
        <w:trPr>
          <w:trHeight w:val="2403"/>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65" w:right="224" w:firstLine="79"/>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8"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7"/>
              <w:jc w:val="center"/>
            </w:pPr>
            <w:r>
              <w:rPr>
                <w:rFonts w:ascii="Times New Roman" w:eastAsia="Times New Roman" w:hAnsi="Times New Roman" w:cs="Times New Roman"/>
                <w:sz w:val="28"/>
                <w:szCs w:val="28"/>
                <w:rtl/>
              </w:rPr>
              <w:t xml:space="preserve"> General Concepts</w:t>
            </w:r>
          </w:p>
        </w:tc>
        <w:tc>
          <w:tcPr>
            <w:tcW w:w="251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right="15"/>
            </w:pPr>
            <w:r>
              <w:rPr>
                <w:sz w:val="28"/>
              </w:rPr>
              <w:t xml:space="preserve">Energy of absorbance and spectrum ,maximum absorbance and the parameter which influence on it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5"/>
              <w:jc w:val="center"/>
            </w:pPr>
            <w:r>
              <w:rPr>
                <w:rFonts w:ascii="Times New Roman" w:eastAsia="Times New Roman" w:hAnsi="Times New Roman" w:cs="Times New Roman"/>
                <w:sz w:val="28"/>
              </w:rPr>
              <w:t>3</w:t>
            </w:r>
            <w:r>
              <w:t xml:space="preserve"> </w:t>
            </w:r>
          </w:p>
        </w:tc>
        <w:tc>
          <w:tcPr>
            <w:tcW w:w="11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3"/>
              <w:jc w:val="center"/>
            </w:pPr>
            <w:r>
              <w:rPr>
                <w:rFonts w:ascii="Times New Roman" w:eastAsia="Times New Roman" w:hAnsi="Times New Roman" w:cs="Times New Roman"/>
                <w:sz w:val="28"/>
                <w:szCs w:val="28"/>
                <w:rtl/>
              </w:rPr>
              <w:t xml:space="preserve"> Third</w:t>
            </w:r>
          </w:p>
        </w:tc>
      </w:tr>
      <w:tr w:rsidR="00963931" w:rsidTr="00570FE0">
        <w:trPr>
          <w:trHeight w:val="2062"/>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65" w:right="224" w:firstLine="79"/>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8"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7"/>
              <w:jc w:val="center"/>
            </w:pPr>
            <w:r>
              <w:rPr>
                <w:rFonts w:ascii="Times New Roman" w:eastAsia="Times New Roman" w:hAnsi="Times New Roman" w:cs="Times New Roman"/>
                <w:sz w:val="28"/>
                <w:szCs w:val="28"/>
                <w:rtl/>
              </w:rPr>
              <w:t xml:space="preserve"> General Concepts</w:t>
            </w:r>
          </w:p>
        </w:tc>
        <w:tc>
          <w:tcPr>
            <w:tcW w:w="251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right="3"/>
            </w:pPr>
            <w:r>
              <w:rPr>
                <w:sz w:val="28"/>
              </w:rPr>
              <w:t xml:space="preserve">description of different sources of light (e.g. lasers) and light detectors of relevance to spectroscopy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5"/>
              <w:jc w:val="center"/>
            </w:pPr>
            <w:r>
              <w:rPr>
                <w:rFonts w:ascii="Times New Roman" w:eastAsia="Times New Roman" w:hAnsi="Times New Roman" w:cs="Times New Roman"/>
                <w:sz w:val="28"/>
              </w:rPr>
              <w:t>3</w:t>
            </w:r>
            <w:r>
              <w:t xml:space="preserve"> </w:t>
            </w:r>
          </w:p>
        </w:tc>
        <w:tc>
          <w:tcPr>
            <w:tcW w:w="11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3"/>
              <w:jc w:val="center"/>
            </w:pPr>
            <w:r>
              <w:rPr>
                <w:rFonts w:ascii="Times New Roman" w:eastAsia="Times New Roman" w:hAnsi="Times New Roman" w:cs="Times New Roman"/>
                <w:sz w:val="28"/>
                <w:szCs w:val="28"/>
                <w:rtl/>
              </w:rPr>
              <w:t xml:space="preserve"> Fourth</w:t>
            </w:r>
          </w:p>
        </w:tc>
      </w:tr>
      <w:tr w:rsidR="00963931" w:rsidTr="00570FE0">
        <w:trPr>
          <w:trHeight w:val="1718"/>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65" w:right="224" w:firstLine="79"/>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8"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7"/>
              <w:jc w:val="center"/>
            </w:pPr>
            <w:r>
              <w:rPr>
                <w:rFonts w:ascii="Times New Roman" w:eastAsia="Times New Roman" w:hAnsi="Times New Roman" w:cs="Times New Roman"/>
                <w:sz w:val="28"/>
                <w:szCs w:val="28"/>
                <w:rtl/>
              </w:rPr>
              <w:t xml:space="preserve"> General Concepts</w:t>
            </w:r>
          </w:p>
        </w:tc>
        <w:tc>
          <w:tcPr>
            <w:tcW w:w="251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sz w:val="28"/>
              </w:rPr>
              <w:t xml:space="preserve">detailed descriptions of different optical methods such as absorption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5"/>
              <w:jc w:val="center"/>
            </w:pPr>
            <w:r>
              <w:rPr>
                <w:rFonts w:ascii="Times New Roman" w:eastAsia="Times New Roman" w:hAnsi="Times New Roman" w:cs="Times New Roman"/>
                <w:sz w:val="28"/>
              </w:rPr>
              <w:t>3</w:t>
            </w:r>
            <w:r>
              <w:t xml:space="preserve"> </w:t>
            </w:r>
          </w:p>
        </w:tc>
        <w:tc>
          <w:tcPr>
            <w:tcW w:w="11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3"/>
              <w:jc w:val="center"/>
            </w:pPr>
            <w:r>
              <w:rPr>
                <w:rFonts w:ascii="Times New Roman" w:eastAsia="Times New Roman" w:hAnsi="Times New Roman" w:cs="Times New Roman"/>
                <w:sz w:val="28"/>
                <w:szCs w:val="28"/>
                <w:rtl/>
              </w:rPr>
              <w:t xml:space="preserve"> Fifth</w:t>
            </w:r>
          </w:p>
        </w:tc>
      </w:tr>
      <w:tr w:rsidR="00963931" w:rsidTr="00570FE0">
        <w:trPr>
          <w:trHeight w:val="1378"/>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65" w:right="224" w:firstLine="79"/>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8"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7"/>
              <w:jc w:val="center"/>
            </w:pPr>
            <w:r>
              <w:rPr>
                <w:rFonts w:ascii="Times New Roman" w:eastAsia="Times New Roman" w:hAnsi="Times New Roman" w:cs="Times New Roman"/>
                <w:sz w:val="28"/>
                <w:szCs w:val="28"/>
                <w:rtl/>
              </w:rPr>
              <w:t xml:space="preserve"> General Concepts</w:t>
            </w:r>
          </w:p>
        </w:tc>
        <w:tc>
          <w:tcPr>
            <w:tcW w:w="251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sz w:val="28"/>
              </w:rPr>
              <w:t xml:space="preserve">fluorescence spectroscopy and time-resolved laser spectroscopy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5"/>
              <w:jc w:val="center"/>
            </w:pPr>
            <w:r>
              <w:rPr>
                <w:rFonts w:ascii="Times New Roman" w:eastAsia="Times New Roman" w:hAnsi="Times New Roman" w:cs="Times New Roman"/>
                <w:sz w:val="28"/>
              </w:rPr>
              <w:t>3</w:t>
            </w:r>
            <w:r>
              <w:t xml:space="preserve"> </w:t>
            </w:r>
          </w:p>
        </w:tc>
        <w:tc>
          <w:tcPr>
            <w:tcW w:w="11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0"/>
              <w:jc w:val="center"/>
            </w:pPr>
            <w:r>
              <w:rPr>
                <w:rFonts w:ascii="Times New Roman" w:eastAsia="Times New Roman" w:hAnsi="Times New Roman" w:cs="Times New Roman"/>
                <w:sz w:val="28"/>
                <w:szCs w:val="28"/>
                <w:rtl/>
              </w:rPr>
              <w:t xml:space="preserve"> Sixth</w:t>
            </w:r>
          </w:p>
        </w:tc>
      </w:tr>
      <w:tr w:rsidR="00963931" w:rsidTr="00570FE0">
        <w:trPr>
          <w:trHeight w:val="2062"/>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65" w:right="224" w:firstLine="79"/>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8"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7"/>
              <w:jc w:val="center"/>
            </w:pPr>
            <w:r>
              <w:rPr>
                <w:rFonts w:ascii="Times New Roman" w:eastAsia="Times New Roman" w:hAnsi="Times New Roman" w:cs="Times New Roman"/>
                <w:sz w:val="28"/>
                <w:szCs w:val="28"/>
                <w:rtl/>
              </w:rPr>
              <w:t xml:space="preserve"> General Concepts</w:t>
            </w:r>
          </w:p>
        </w:tc>
        <w:tc>
          <w:tcPr>
            <w:tcW w:w="251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right="37"/>
            </w:pPr>
            <w:r>
              <w:rPr>
                <w:sz w:val="28"/>
              </w:rPr>
              <w:t xml:space="preserve">introduction to Xray spectroscopy for measurement of molecular structure and </w:t>
            </w:r>
            <w:r>
              <w:rPr>
                <w:sz w:val="28"/>
              </w:rPr>
              <w:lastRenderedPageBreak/>
              <w:t xml:space="preserve">chemical bonding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5"/>
              <w:jc w:val="center"/>
            </w:pPr>
            <w:r>
              <w:rPr>
                <w:rFonts w:ascii="Times New Roman" w:eastAsia="Times New Roman" w:hAnsi="Times New Roman" w:cs="Times New Roman"/>
                <w:sz w:val="28"/>
              </w:rPr>
              <w:lastRenderedPageBreak/>
              <w:t>3</w:t>
            </w:r>
            <w:r>
              <w:t xml:space="preserve"> </w:t>
            </w:r>
          </w:p>
        </w:tc>
        <w:tc>
          <w:tcPr>
            <w:tcW w:w="11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0"/>
              <w:jc w:val="center"/>
            </w:pPr>
            <w:r>
              <w:rPr>
                <w:rFonts w:ascii="Times New Roman" w:eastAsia="Times New Roman" w:hAnsi="Times New Roman" w:cs="Times New Roman"/>
                <w:sz w:val="28"/>
                <w:szCs w:val="28"/>
                <w:rtl/>
              </w:rPr>
              <w:t xml:space="preserve"> Seventh</w:t>
            </w:r>
          </w:p>
        </w:tc>
      </w:tr>
      <w:tr w:rsidR="00963931" w:rsidTr="00570FE0">
        <w:trPr>
          <w:trHeight w:val="975"/>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58" w:right="226" w:firstLine="79"/>
              <w:jc w:val="both"/>
            </w:pPr>
            <w:r>
              <w:rPr>
                <w:rFonts w:ascii="Times New Roman" w:eastAsia="Times New Roman" w:hAnsi="Times New Roman" w:cs="Times New Roman"/>
                <w:sz w:val="28"/>
                <w:szCs w:val="28"/>
                <w:rtl/>
              </w:rPr>
              <w:lastRenderedPageBreak/>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0"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75"/>
              <w:jc w:val="center"/>
            </w:pPr>
            <w:r>
              <w:rPr>
                <w:rFonts w:ascii="Times New Roman" w:eastAsia="Times New Roman" w:hAnsi="Times New Roman" w:cs="Times New Roman"/>
                <w:sz w:val="28"/>
                <w:szCs w:val="28"/>
                <w:rtl/>
              </w:rPr>
              <w:t xml:space="preserve"> General Concepts</w:t>
            </w:r>
          </w:p>
        </w:tc>
        <w:tc>
          <w:tcPr>
            <w:tcW w:w="251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ind w:left="67"/>
            </w:pPr>
            <w:r>
              <w:rPr>
                <w:sz w:val="28"/>
              </w:rPr>
              <w:t xml:space="preserve">Raman and IR SPECTOSCOPY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
              <w:jc w:val="center"/>
            </w:pPr>
            <w:r>
              <w:rPr>
                <w:rFonts w:ascii="Times New Roman" w:eastAsia="Times New Roman" w:hAnsi="Times New Roman" w:cs="Times New Roman"/>
                <w:sz w:val="28"/>
              </w:rPr>
              <w:t>3</w:t>
            </w:r>
            <w:r>
              <w:t xml:space="preserve"> </w:t>
            </w:r>
          </w:p>
        </w:tc>
        <w:tc>
          <w:tcPr>
            <w:tcW w:w="11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9"/>
              <w:jc w:val="center"/>
            </w:pPr>
            <w:r>
              <w:rPr>
                <w:rFonts w:ascii="Times New Roman" w:eastAsia="Times New Roman" w:hAnsi="Times New Roman" w:cs="Times New Roman"/>
                <w:sz w:val="28"/>
                <w:szCs w:val="28"/>
                <w:rtl/>
              </w:rPr>
              <w:t xml:space="preserve"> Eighth</w:t>
            </w:r>
          </w:p>
        </w:tc>
      </w:tr>
      <w:tr w:rsidR="00963931" w:rsidTr="00570FE0">
        <w:trPr>
          <w:trHeight w:val="1618"/>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58" w:right="226" w:firstLine="79"/>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0"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75"/>
              <w:jc w:val="center"/>
            </w:pPr>
            <w:r>
              <w:rPr>
                <w:rFonts w:ascii="Times New Roman" w:eastAsia="Times New Roman" w:hAnsi="Times New Roman" w:cs="Times New Roman"/>
                <w:sz w:val="28"/>
                <w:szCs w:val="28"/>
                <w:rtl/>
              </w:rPr>
              <w:t xml:space="preserve"> General Concepts</w:t>
            </w:r>
          </w:p>
        </w:tc>
        <w:tc>
          <w:tcPr>
            <w:tcW w:w="251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sz w:val="28"/>
              </w:rPr>
              <w:t>Macro and micro with optic or electronic scoop analysis</w:t>
            </w:r>
            <w:r>
              <w:rPr>
                <w:rFonts w:ascii="Times New Roman" w:eastAsia="Times New Roman" w:hAnsi="Times New Roman" w:cs="Times New Roman"/>
                <w:sz w:val="28"/>
              </w:rPr>
              <w:t xml:space="preserve">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
              <w:jc w:val="center"/>
            </w:pPr>
            <w:r>
              <w:rPr>
                <w:rFonts w:ascii="Times New Roman" w:eastAsia="Times New Roman" w:hAnsi="Times New Roman" w:cs="Times New Roman"/>
                <w:sz w:val="28"/>
              </w:rPr>
              <w:t>3</w:t>
            </w:r>
            <w:r>
              <w:t xml:space="preserve"> </w:t>
            </w:r>
          </w:p>
        </w:tc>
        <w:tc>
          <w:tcPr>
            <w:tcW w:w="11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7"/>
              <w:jc w:val="center"/>
            </w:pPr>
            <w:r>
              <w:rPr>
                <w:rFonts w:ascii="Times New Roman" w:eastAsia="Times New Roman" w:hAnsi="Times New Roman" w:cs="Times New Roman"/>
                <w:sz w:val="28"/>
                <w:szCs w:val="28"/>
                <w:rtl/>
              </w:rPr>
              <w:t xml:space="preserve"> Ninth</w:t>
            </w:r>
          </w:p>
        </w:tc>
      </w:tr>
      <w:tr w:rsidR="00963931" w:rsidTr="00570FE0">
        <w:trPr>
          <w:trHeight w:val="977"/>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58" w:right="226" w:firstLine="79"/>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0"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75"/>
              <w:jc w:val="center"/>
            </w:pPr>
            <w:r>
              <w:rPr>
                <w:rFonts w:ascii="Times New Roman" w:eastAsia="Times New Roman" w:hAnsi="Times New Roman" w:cs="Times New Roman"/>
                <w:sz w:val="28"/>
                <w:szCs w:val="28"/>
                <w:rtl/>
              </w:rPr>
              <w:t xml:space="preserve"> General Concepts</w:t>
            </w:r>
          </w:p>
        </w:tc>
        <w:tc>
          <w:tcPr>
            <w:tcW w:w="251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sz w:val="28"/>
              </w:rPr>
              <w:t>Raman and IR SPECTOSCOPY</w:t>
            </w:r>
            <w:r>
              <w:rPr>
                <w:rFonts w:ascii="Times New Roman" w:eastAsia="Times New Roman" w:hAnsi="Times New Roman" w:cs="Times New Roman"/>
                <w:sz w:val="28"/>
              </w:rPr>
              <w:t xml:space="preserve">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
              <w:jc w:val="center"/>
            </w:pPr>
            <w:r>
              <w:rPr>
                <w:rFonts w:ascii="Times New Roman" w:eastAsia="Times New Roman" w:hAnsi="Times New Roman" w:cs="Times New Roman"/>
                <w:sz w:val="28"/>
              </w:rPr>
              <w:t>3</w:t>
            </w:r>
            <w:r>
              <w:t xml:space="preserve"> </w:t>
            </w:r>
          </w:p>
        </w:tc>
        <w:tc>
          <w:tcPr>
            <w:tcW w:w="11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7"/>
              <w:jc w:val="center"/>
            </w:pPr>
            <w:r>
              <w:rPr>
                <w:rFonts w:ascii="Times New Roman" w:eastAsia="Times New Roman" w:hAnsi="Times New Roman" w:cs="Times New Roman"/>
                <w:sz w:val="28"/>
                <w:szCs w:val="28"/>
                <w:rtl/>
              </w:rPr>
              <w:t xml:space="preserve"> Tenth</w:t>
            </w:r>
          </w:p>
        </w:tc>
      </w:tr>
      <w:tr w:rsidR="00963931" w:rsidTr="00570FE0">
        <w:trPr>
          <w:trHeight w:val="975"/>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58" w:right="226" w:firstLine="79"/>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0"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75"/>
              <w:jc w:val="center"/>
            </w:pPr>
            <w:r>
              <w:rPr>
                <w:rFonts w:ascii="Times New Roman" w:eastAsia="Times New Roman" w:hAnsi="Times New Roman" w:cs="Times New Roman"/>
                <w:sz w:val="28"/>
                <w:szCs w:val="28"/>
                <w:rtl/>
              </w:rPr>
              <w:t xml:space="preserve"> General Concepts</w:t>
            </w:r>
          </w:p>
        </w:tc>
        <w:tc>
          <w:tcPr>
            <w:tcW w:w="251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sz w:val="28"/>
              </w:rPr>
              <w:t>Raman and IR SPECTOSCOPY</w:t>
            </w:r>
            <w:r>
              <w:rPr>
                <w:rFonts w:ascii="Times New Roman" w:eastAsia="Times New Roman" w:hAnsi="Times New Roman" w:cs="Times New Roman"/>
                <w:sz w:val="28"/>
              </w:rPr>
              <w:t xml:space="preserve">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
              <w:jc w:val="center"/>
            </w:pPr>
            <w:r>
              <w:rPr>
                <w:rFonts w:ascii="Times New Roman" w:eastAsia="Times New Roman" w:hAnsi="Times New Roman" w:cs="Times New Roman"/>
                <w:sz w:val="28"/>
              </w:rPr>
              <w:t>3</w:t>
            </w:r>
            <w:r>
              <w:t xml:space="preserve"> </w:t>
            </w:r>
          </w:p>
        </w:tc>
        <w:tc>
          <w:tcPr>
            <w:tcW w:w="11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63" w:right="282" w:hanging="63"/>
              <w:jc w:val="both"/>
            </w:pPr>
            <w:r>
              <w:rPr>
                <w:rFonts w:ascii="Times New Roman" w:eastAsia="Times New Roman" w:hAnsi="Times New Roman" w:cs="Times New Roman"/>
                <w:sz w:val="28"/>
                <w:szCs w:val="28"/>
                <w:rtl/>
              </w:rPr>
              <w:t>Eleventh</w:t>
            </w:r>
          </w:p>
        </w:tc>
      </w:tr>
      <w:tr w:rsidR="00963931" w:rsidTr="00570FE0">
        <w:trPr>
          <w:trHeight w:val="1618"/>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58" w:right="226" w:firstLine="79"/>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0"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75"/>
              <w:jc w:val="center"/>
            </w:pPr>
            <w:r>
              <w:rPr>
                <w:rFonts w:ascii="Times New Roman" w:eastAsia="Times New Roman" w:hAnsi="Times New Roman" w:cs="Times New Roman"/>
                <w:sz w:val="28"/>
                <w:szCs w:val="28"/>
                <w:rtl/>
              </w:rPr>
              <w:t xml:space="preserve"> General Concepts</w:t>
            </w:r>
          </w:p>
        </w:tc>
        <w:tc>
          <w:tcPr>
            <w:tcW w:w="251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sz w:val="28"/>
              </w:rPr>
              <w:t>Macro and micro with optic or electronic scoop analysis</w:t>
            </w:r>
            <w:r>
              <w:rPr>
                <w:rFonts w:ascii="Times New Roman" w:eastAsia="Times New Roman" w:hAnsi="Times New Roman" w:cs="Times New Roman"/>
                <w:sz w:val="28"/>
              </w:rPr>
              <w:t xml:space="preserve">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
              <w:jc w:val="center"/>
            </w:pPr>
            <w:r>
              <w:rPr>
                <w:rFonts w:ascii="Times New Roman" w:eastAsia="Times New Roman" w:hAnsi="Times New Roman" w:cs="Times New Roman"/>
                <w:sz w:val="28"/>
              </w:rPr>
              <w:t>3</w:t>
            </w:r>
            <w:r>
              <w:t xml:space="preserve"> </w:t>
            </w:r>
          </w:p>
        </w:tc>
        <w:tc>
          <w:tcPr>
            <w:tcW w:w="11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 w:right="320" w:hanging="2"/>
              <w:jc w:val="both"/>
            </w:pPr>
            <w:r>
              <w:rPr>
                <w:rFonts w:ascii="Times New Roman" w:eastAsia="Times New Roman" w:hAnsi="Times New Roman" w:cs="Times New Roman"/>
                <w:sz w:val="28"/>
                <w:szCs w:val="28"/>
                <w:rtl/>
              </w:rPr>
              <w:t>Twelfth</w:t>
            </w:r>
          </w:p>
        </w:tc>
      </w:tr>
      <w:tr w:rsidR="00963931" w:rsidTr="00570FE0">
        <w:trPr>
          <w:trHeight w:val="1618"/>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58" w:right="226" w:firstLine="79"/>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0"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75"/>
              <w:jc w:val="center"/>
            </w:pPr>
            <w:r>
              <w:rPr>
                <w:rFonts w:ascii="Times New Roman" w:eastAsia="Times New Roman" w:hAnsi="Times New Roman" w:cs="Times New Roman"/>
                <w:sz w:val="28"/>
                <w:szCs w:val="28"/>
                <w:rtl/>
              </w:rPr>
              <w:t xml:space="preserve"> General Concepts</w:t>
            </w:r>
          </w:p>
        </w:tc>
        <w:tc>
          <w:tcPr>
            <w:tcW w:w="2510" w:type="dxa"/>
            <w:tcBorders>
              <w:top w:val="single" w:sz="4" w:space="0" w:color="000000"/>
              <w:left w:val="single" w:sz="4" w:space="0" w:color="000000"/>
              <w:bottom w:val="single" w:sz="4" w:space="0" w:color="000000"/>
              <w:right w:val="single" w:sz="4" w:space="0" w:color="000000"/>
            </w:tcBorders>
          </w:tcPr>
          <w:p w:rsidR="00963931" w:rsidRDefault="00963931" w:rsidP="00570FE0">
            <w:pPr>
              <w:spacing w:after="36" w:line="239" w:lineRule="auto"/>
              <w:ind w:left="67" w:right="60"/>
              <w:jc w:val="both"/>
            </w:pPr>
            <w:r>
              <w:rPr>
                <w:sz w:val="28"/>
              </w:rPr>
              <w:t xml:space="preserve">Macro and micro with optic or electronic scoop </w:t>
            </w:r>
          </w:p>
          <w:p w:rsidR="00963931" w:rsidRDefault="00963931" w:rsidP="00570FE0">
            <w:pPr>
              <w:ind w:left="67"/>
            </w:pPr>
            <w:r>
              <w:rPr>
                <w:sz w:val="28"/>
              </w:rPr>
              <w:t>analysis</w:t>
            </w:r>
            <w:r>
              <w:rPr>
                <w:rFonts w:ascii="Times New Roman" w:eastAsia="Times New Roman" w:hAnsi="Times New Roman" w:cs="Times New Roman"/>
                <w:sz w:val="28"/>
              </w:rPr>
              <w:t xml:space="preserve">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
              <w:jc w:val="center"/>
            </w:pPr>
            <w:r>
              <w:rPr>
                <w:rFonts w:ascii="Times New Roman" w:eastAsia="Times New Roman" w:hAnsi="Times New Roman" w:cs="Times New Roman"/>
                <w:sz w:val="28"/>
              </w:rPr>
              <w:t>3</w:t>
            </w:r>
            <w:r>
              <w:t xml:space="preserve"> </w:t>
            </w:r>
          </w:p>
        </w:tc>
        <w:tc>
          <w:tcPr>
            <w:tcW w:w="11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5" w:right="320" w:hanging="15"/>
              <w:jc w:val="both"/>
            </w:pPr>
            <w:r>
              <w:rPr>
                <w:rFonts w:ascii="Times New Roman" w:eastAsia="Times New Roman" w:hAnsi="Times New Roman" w:cs="Times New Roman"/>
                <w:sz w:val="28"/>
                <w:szCs w:val="28"/>
                <w:rtl/>
              </w:rPr>
              <w:t>Thirteenth</w:t>
            </w:r>
          </w:p>
        </w:tc>
      </w:tr>
      <w:tr w:rsidR="00963931" w:rsidTr="00570FE0">
        <w:trPr>
          <w:trHeight w:val="1274"/>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58" w:right="226" w:firstLine="79"/>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0"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75"/>
              <w:jc w:val="center"/>
            </w:pPr>
            <w:r>
              <w:rPr>
                <w:rFonts w:ascii="Times New Roman" w:eastAsia="Times New Roman" w:hAnsi="Times New Roman" w:cs="Times New Roman"/>
                <w:sz w:val="28"/>
                <w:szCs w:val="28"/>
                <w:rtl/>
              </w:rPr>
              <w:t xml:space="preserve"> General Concepts</w:t>
            </w:r>
          </w:p>
        </w:tc>
        <w:tc>
          <w:tcPr>
            <w:tcW w:w="251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sz w:val="28"/>
              </w:rPr>
              <w:t xml:space="preserve">Preparatory </w:t>
            </w:r>
            <w:r>
              <w:rPr>
                <w:sz w:val="28"/>
              </w:rPr>
              <w:tab/>
              <w:t xml:space="preserve">week before </w:t>
            </w:r>
            <w:r>
              <w:rPr>
                <w:sz w:val="28"/>
              </w:rPr>
              <w:tab/>
              <w:t xml:space="preserve">the </w:t>
            </w:r>
            <w:r>
              <w:rPr>
                <w:sz w:val="28"/>
              </w:rPr>
              <w:tab/>
              <w:t>final Exam</w:t>
            </w:r>
            <w:r>
              <w:rPr>
                <w:rFonts w:ascii="Times New Roman" w:eastAsia="Times New Roman" w:hAnsi="Times New Roman" w:cs="Times New Roman"/>
                <w:sz w:val="28"/>
              </w:rPr>
              <w:t xml:space="preserve">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
              <w:jc w:val="center"/>
            </w:pPr>
            <w:r>
              <w:rPr>
                <w:rFonts w:ascii="Times New Roman" w:eastAsia="Times New Roman" w:hAnsi="Times New Roman" w:cs="Times New Roman"/>
                <w:sz w:val="28"/>
              </w:rPr>
              <w:t>3</w:t>
            </w:r>
            <w:r>
              <w:t xml:space="preserve"> </w:t>
            </w:r>
          </w:p>
        </w:tc>
        <w:tc>
          <w:tcPr>
            <w:tcW w:w="11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5" w:right="320" w:hanging="15"/>
              <w:jc w:val="both"/>
            </w:pPr>
            <w:r>
              <w:rPr>
                <w:rFonts w:ascii="Times New Roman" w:eastAsia="Times New Roman" w:hAnsi="Times New Roman" w:cs="Times New Roman"/>
                <w:sz w:val="28"/>
                <w:szCs w:val="28"/>
                <w:rtl/>
              </w:rPr>
              <w:t>Fourteenth</w:t>
            </w:r>
          </w:p>
        </w:tc>
      </w:tr>
      <w:tr w:rsidR="00963931" w:rsidTr="00570FE0">
        <w:trPr>
          <w:trHeight w:val="655"/>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Times New Roman" w:eastAsia="Times New Roman" w:hAnsi="Times New Roman" w:cs="Times New Roman"/>
                <w:sz w:val="28"/>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Times New Roman" w:eastAsia="Times New Roman" w:hAnsi="Times New Roman" w:cs="Times New Roman"/>
                <w:sz w:val="28"/>
              </w:rPr>
              <w:t xml:space="preserve"> </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Times New Roman" w:eastAsia="Times New Roman" w:hAnsi="Times New Roman" w:cs="Times New Roman"/>
                <w:sz w:val="28"/>
              </w:rPr>
              <w:t xml:space="preserve"> </w:t>
            </w:r>
          </w:p>
        </w:tc>
        <w:tc>
          <w:tcPr>
            <w:tcW w:w="251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sz w:val="28"/>
              </w:rPr>
              <w:t xml:space="preserve"> Exam</w:t>
            </w:r>
            <w:r>
              <w:rPr>
                <w:rFonts w:ascii="Times New Roman" w:eastAsia="Times New Roman" w:hAnsi="Times New Roman" w:cs="Times New Roman"/>
                <w:sz w:val="28"/>
              </w:rPr>
              <w:t xml:space="preserve">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
              <w:jc w:val="center"/>
            </w:pPr>
            <w:r>
              <w:rPr>
                <w:rFonts w:ascii="Times New Roman" w:eastAsia="Times New Roman" w:hAnsi="Times New Roman" w:cs="Times New Roman"/>
                <w:sz w:val="28"/>
              </w:rPr>
              <w:t xml:space="preserve">3 </w:t>
            </w:r>
          </w:p>
        </w:tc>
        <w:tc>
          <w:tcPr>
            <w:tcW w:w="11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96" w:right="248" w:hanging="96"/>
              <w:jc w:val="both"/>
            </w:pPr>
            <w:r>
              <w:rPr>
                <w:rFonts w:ascii="Times New Roman" w:eastAsia="Times New Roman" w:hAnsi="Times New Roman" w:cs="Times New Roman"/>
                <w:sz w:val="28"/>
                <w:szCs w:val="28"/>
                <w:rtl/>
              </w:rPr>
              <w:t>Fifteenth</w:t>
            </w:r>
          </w:p>
        </w:tc>
      </w:tr>
    </w:tbl>
    <w:p w:rsidR="00963931" w:rsidRDefault="00963931" w:rsidP="00963931">
      <w:pPr>
        <w:spacing w:after="156"/>
      </w:pPr>
      <w:r>
        <w:rPr>
          <w:noProof/>
        </w:rPr>
        <mc:AlternateContent>
          <mc:Choice Requires="wpg">
            <w:drawing>
              <wp:anchor distT="0" distB="0" distL="114300" distR="114300" simplePos="0" relativeHeight="251754496" behindDoc="0" locked="0" layoutInCell="1" allowOverlap="1" wp14:anchorId="111644C0" wp14:editId="1E582DD4">
                <wp:simplePos x="0" y="0"/>
                <wp:positionH relativeFrom="page">
                  <wp:posOffset>304800</wp:posOffset>
                </wp:positionH>
                <wp:positionV relativeFrom="page">
                  <wp:posOffset>342850</wp:posOffset>
                </wp:positionV>
                <wp:extent cx="38100" cy="9373870"/>
                <wp:effectExtent l="0" t="0" r="0" b="0"/>
                <wp:wrapTopAndBottom/>
                <wp:docPr id="317778" name="Group 317778"/>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6443" name="Shape 446443"/>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4E2B9AC4" id="Group 317778" o:spid="_x0000_s1026" style="position:absolute;margin-left:24pt;margin-top:27pt;width:3pt;height:738.1pt;z-index:251754496;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">
                <v:shape id="Shape 446443"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55520" behindDoc="0" locked="0" layoutInCell="1" allowOverlap="1" wp14:anchorId="37E2DAB5" wp14:editId="14ED308B">
                <wp:simplePos x="0" y="0"/>
                <wp:positionH relativeFrom="page">
                  <wp:posOffset>7430770</wp:posOffset>
                </wp:positionH>
                <wp:positionV relativeFrom="page">
                  <wp:posOffset>342850</wp:posOffset>
                </wp:positionV>
                <wp:extent cx="38100" cy="9373870"/>
                <wp:effectExtent l="0" t="0" r="0" b="0"/>
                <wp:wrapSquare wrapText="bothSides"/>
                <wp:docPr id="317779" name="Group 317779"/>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6445" name="Shape 446445"/>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587BDC12" id="Group 317779" o:spid="_x0000_s1026" style="position:absolute;margin-left:585.1pt;margin-top:27pt;width:3pt;height:738.1pt;z-index:251755520;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">
                <v:shape id="Shape 446445"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" path="m,l38100,r,9373870l,9373870,,e" fillcolor="#002060" stroked="f" strokeweight="0">
                  <v:stroke miterlimit="83231f" joinstyle="miter"/>
                  <v:path arrowok="t" textboxrect="0,0,38100,9373870"/>
                </v:shape>
                <w10:wrap type="square" anchorx="page" anchory="page"/>
              </v:group>
            </w:pict>
          </mc:Fallback>
        </mc:AlternateContent>
      </w:r>
      <w:r>
        <w:rPr>
          <w:rFonts w:ascii="Times New Roman" w:eastAsia="Times New Roman" w:hAnsi="Times New Roman" w:cs="Times New Roman"/>
          <w:sz w:val="44"/>
        </w:rPr>
        <w:t xml:space="preserve"> </w:t>
      </w:r>
    </w:p>
    <w:p w:rsidR="00963931" w:rsidRDefault="00963931" w:rsidP="008C1D11">
      <w:pPr>
        <w:spacing w:after="156"/>
        <w:rPr>
          <w:rtl/>
        </w:rPr>
      </w:pPr>
      <w:r>
        <w:rPr>
          <w:rFonts w:ascii="Times New Roman" w:eastAsia="Times New Roman" w:hAnsi="Times New Roman" w:cs="Times New Roman"/>
          <w:sz w:val="44"/>
        </w:rPr>
        <w:lastRenderedPageBreak/>
        <w:t xml:space="preserve"> </w:t>
      </w:r>
    </w:p>
    <w:p w:rsidR="00963931" w:rsidRDefault="00963931" w:rsidP="00963931">
      <w:pPr>
        <w:spacing w:after="0"/>
        <w:ind w:left="-1440" w:right="10912"/>
      </w:pPr>
      <w:r>
        <w:rPr>
          <w:noProof/>
        </w:rPr>
        <mc:AlternateContent>
          <mc:Choice Requires="wpg">
            <w:drawing>
              <wp:anchor distT="0" distB="0" distL="114300" distR="114300" simplePos="0" relativeHeight="251756544" behindDoc="0" locked="0" layoutInCell="1" allowOverlap="1" wp14:anchorId="6A6BEF5A" wp14:editId="49CA4C00">
                <wp:simplePos x="0" y="0"/>
                <wp:positionH relativeFrom="page">
                  <wp:posOffset>304800</wp:posOffset>
                </wp:positionH>
                <wp:positionV relativeFrom="page">
                  <wp:posOffset>342850</wp:posOffset>
                </wp:positionV>
                <wp:extent cx="38100" cy="9373870"/>
                <wp:effectExtent l="0" t="0" r="0" b="0"/>
                <wp:wrapTopAndBottom/>
                <wp:docPr id="320495" name="Group 320495"/>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8299" name="Shape 448299"/>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07D6873C" id="Group 320495" o:spid="_x0000_s1026" style="position:absolute;margin-left:24pt;margin-top:27pt;width:3pt;height:738.1pt;z-index:251756544;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">
                <v:shape id="Shape 448299"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57568" behindDoc="0" locked="0" layoutInCell="1" allowOverlap="1" wp14:anchorId="70D282F3" wp14:editId="56F69425">
                <wp:simplePos x="0" y="0"/>
                <wp:positionH relativeFrom="page">
                  <wp:posOffset>7430770</wp:posOffset>
                </wp:positionH>
                <wp:positionV relativeFrom="page">
                  <wp:posOffset>342850</wp:posOffset>
                </wp:positionV>
                <wp:extent cx="38100" cy="9373870"/>
                <wp:effectExtent l="0" t="0" r="0" b="0"/>
                <wp:wrapSquare wrapText="bothSides"/>
                <wp:docPr id="320496" name="Group 320496"/>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8301" name="Shape 44830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6ACB9CA1" id="Group 320496" o:spid="_x0000_s1026" style="position:absolute;margin-left:585.1pt;margin-top:27pt;width:3pt;height:738.1pt;z-index:251757568;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">
                <v:shape id="Shape 44830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" path="m,l38100,r,9373870l,9373870,,e" fillcolor="#002060" stroked="f" strokeweight="0">
                  <v:stroke miterlimit="83231f" joinstyle="miter"/>
                  <v:path arrowok="t" textboxrect="0,0,38100,9373870"/>
                </v:shape>
                <w10:wrap type="square" anchorx="page" anchory="page"/>
              </v:group>
            </w:pict>
          </mc:Fallback>
        </mc:AlternateContent>
      </w:r>
    </w:p>
    <w:tbl>
      <w:tblPr>
        <w:tblStyle w:val="TableGrid"/>
        <w:tblW w:w="9349" w:type="dxa"/>
        <w:tblInd w:w="-4" w:type="dxa"/>
        <w:tblCellMar>
          <w:top w:w="35" w:type="dxa"/>
          <w:left w:w="349" w:type="dxa"/>
          <w:right w:w="101" w:type="dxa"/>
        </w:tblCellMar>
        <w:tblLook w:val="04A0" w:firstRow="1" w:lastRow="0" w:firstColumn="1" w:lastColumn="0" w:noHBand="0" w:noVBand="1"/>
      </w:tblPr>
      <w:tblGrid>
        <w:gridCol w:w="9349"/>
      </w:tblGrid>
      <w:tr w:rsidR="00963931" w:rsidTr="00570FE0">
        <w:trPr>
          <w:trHeight w:val="638"/>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tabs>
                <w:tab w:val="center" w:pos="566"/>
                <w:tab w:val="center" w:pos="1960"/>
              </w:tabs>
              <w:bidi/>
            </w:pPr>
            <w:r>
              <w:rPr>
                <w:rtl/>
              </w:rPr>
              <w:tab/>
              <w:t>37.</w:t>
            </w:r>
            <w:r>
              <w:rPr>
                <w:rtl/>
              </w:rPr>
              <w:tab/>
              <w:t xml:space="preserve"> Course Title </w:t>
            </w:r>
          </w:p>
        </w:tc>
      </w:tr>
      <w:tr w:rsidR="00963931" w:rsidTr="00570FE0">
        <w:trPr>
          <w:trHeight w:val="582"/>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40"/>
              <w:jc w:val="center"/>
            </w:pPr>
            <w:r>
              <w:rPr>
                <w:rFonts w:ascii="Times New Roman" w:eastAsia="Times New Roman" w:hAnsi="Times New Roman" w:cs="Times New Roman" w:hint="cs"/>
                <w:sz w:val="28"/>
                <w:szCs w:val="28"/>
                <w:rtl/>
              </w:rPr>
              <w:t xml:space="preserve">Graduation Research Project </w:t>
            </w:r>
          </w:p>
        </w:tc>
      </w:tr>
      <w:tr w:rsidR="00963931" w:rsidTr="00570FE0">
        <w:trPr>
          <w:trHeight w:val="637"/>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tabs>
                <w:tab w:val="center" w:pos="566"/>
                <w:tab w:val="center" w:pos="1974"/>
              </w:tabs>
              <w:bidi/>
            </w:pPr>
            <w:r>
              <w:rPr>
                <w:rtl/>
              </w:rPr>
              <w:tab/>
              <w:t>38.</w:t>
            </w:r>
            <w:r>
              <w:rPr>
                <w:rtl/>
              </w:rPr>
              <w:tab/>
              <w:t xml:space="preserve"> Course Code </w:t>
            </w:r>
          </w:p>
        </w:tc>
      </w:tr>
      <w:tr w:rsidR="00963931" w:rsidTr="00570FE0">
        <w:trPr>
          <w:trHeight w:val="582"/>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jc w:val="center"/>
              <w:rPr>
                <w:rFonts w:eastAsia="Times New Roman"/>
                <w:b/>
                <w:bCs/>
              </w:rPr>
            </w:pPr>
            <w:r>
              <w:rPr>
                <w:b/>
                <w:bCs/>
              </w:rPr>
              <w:t>FOR 412</w:t>
            </w:r>
          </w:p>
          <w:p w:rsidR="00963931" w:rsidRDefault="00963931" w:rsidP="00570FE0">
            <w:pPr>
              <w:ind w:right="247"/>
              <w:jc w:val="center"/>
            </w:pPr>
          </w:p>
        </w:tc>
      </w:tr>
      <w:tr w:rsidR="00963931" w:rsidTr="00570FE0">
        <w:trPr>
          <w:trHeight w:val="637"/>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tabs>
                <w:tab w:val="center" w:pos="566"/>
                <w:tab w:val="center" w:pos="2124"/>
              </w:tabs>
              <w:bidi/>
            </w:pPr>
            <w:r>
              <w:rPr>
                <w:rtl/>
              </w:rPr>
              <w:tab/>
              <w:t>39.</w:t>
            </w:r>
            <w:r>
              <w:rPr>
                <w:rtl/>
              </w:rPr>
              <w:tab/>
              <w:t xml:space="preserve"> Semester / Year </w:t>
            </w:r>
          </w:p>
        </w:tc>
      </w:tr>
      <w:tr w:rsidR="00963931" w:rsidTr="00570FE0">
        <w:trPr>
          <w:trHeight w:val="583"/>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78"/>
              <w:jc w:val="center"/>
              <w:rPr>
                <w:rtl/>
                <w:lang w:bidi="ar-IQ"/>
              </w:rPr>
            </w:pPr>
            <w:r>
              <w:rPr>
                <w:rFonts w:ascii="Times New Roman" w:eastAsia="Times New Roman" w:hAnsi="Times New Roman" w:cs="Times New Roman"/>
                <w:sz w:val="28"/>
                <w:szCs w:val="28"/>
                <w:rtl/>
              </w:rPr>
              <w:t xml:space="preserve"> Fourth Level / Second Semester</w:t>
            </w:r>
          </w:p>
        </w:tc>
      </w:tr>
      <w:tr w:rsidR="00963931" w:rsidTr="00570FE0">
        <w:trPr>
          <w:trHeight w:val="637"/>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tabs>
                <w:tab w:val="center" w:pos="566"/>
                <w:tab w:val="center" w:pos="2418"/>
              </w:tabs>
              <w:bidi/>
            </w:pPr>
            <w:r>
              <w:rPr>
                <w:rtl/>
              </w:rPr>
              <w:tab/>
              <w:t>40.</w:t>
            </w:r>
            <w:r>
              <w:rPr>
                <w:rtl/>
              </w:rPr>
              <w:tab/>
              <w:t xml:space="preserve"> Date this Description was Prepared </w:t>
            </w:r>
          </w:p>
        </w:tc>
      </w:tr>
      <w:tr w:rsidR="00963931" w:rsidTr="00570FE0">
        <w:trPr>
          <w:trHeight w:val="605"/>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245"/>
              <w:jc w:val="center"/>
            </w:pPr>
            <w:r>
              <w:rPr>
                <w:sz w:val="28"/>
              </w:rPr>
              <w:t>2026</w:t>
            </w:r>
            <w:r>
              <w:rPr>
                <w:rFonts w:ascii="Times New Roman" w:eastAsia="Times New Roman" w:hAnsi="Times New Roman" w:cs="Times New Roman"/>
                <w:sz w:val="28"/>
              </w:rPr>
              <w:t>-</w:t>
            </w:r>
            <w:r>
              <w:rPr>
                <w:sz w:val="28"/>
              </w:rPr>
              <w:t>202</w:t>
            </w:r>
            <w:r>
              <w:rPr>
                <w:rFonts w:hint="cs"/>
                <w:sz w:val="28"/>
                <w:rtl/>
              </w:rPr>
              <w:t>5</w:t>
            </w:r>
          </w:p>
        </w:tc>
      </w:tr>
      <w:tr w:rsidR="00963931" w:rsidTr="00570FE0">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tabs>
                <w:tab w:val="center" w:pos="566"/>
                <w:tab w:val="center" w:pos="2570"/>
              </w:tabs>
              <w:bidi/>
            </w:pPr>
            <w:r>
              <w:rPr>
                <w:rtl/>
              </w:rPr>
              <w:tab/>
              <w:t>41.</w:t>
            </w:r>
            <w:r>
              <w:rPr>
                <w:rtl/>
              </w:rPr>
              <w:tab/>
              <w:t xml:space="preserve"> Available Attendance Modes </w:t>
            </w:r>
          </w:p>
        </w:tc>
      </w:tr>
      <w:tr w:rsidR="00963931" w:rsidTr="00570FE0">
        <w:trPr>
          <w:trHeight w:val="583"/>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78"/>
              <w:jc w:val="center"/>
            </w:pPr>
            <w:r>
              <w:rPr>
                <w:rFonts w:ascii="Times New Roman" w:eastAsia="Times New Roman" w:hAnsi="Times New Roman" w:cs="Times New Roman"/>
                <w:sz w:val="28"/>
                <w:szCs w:val="28"/>
                <w:rtl/>
              </w:rPr>
              <w:t xml:space="preserve"> In-person Attendance</w:t>
            </w:r>
          </w:p>
        </w:tc>
      </w:tr>
      <w:tr w:rsidR="00963931" w:rsidTr="00570FE0">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tabs>
                <w:tab w:val="center" w:pos="566"/>
                <w:tab w:val="center" w:pos="3586"/>
              </w:tabs>
              <w:bidi/>
            </w:pPr>
            <w:r>
              <w:rPr>
                <w:rtl/>
              </w:rPr>
              <w:tab/>
              <w:t>42.</w:t>
            </w:r>
            <w:r>
              <w:rPr>
                <w:rtl/>
              </w:rPr>
              <w:tab/>
              <w:t xml:space="preserve"> Total Hours / Total Units </w:t>
            </w:r>
          </w:p>
        </w:tc>
      </w:tr>
      <w:tr w:rsidR="00963931" w:rsidTr="00570FE0">
        <w:trPr>
          <w:trHeight w:val="607"/>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08"/>
              <w:jc w:val="center"/>
            </w:pPr>
            <w:r>
              <w:rPr>
                <w:rFonts w:ascii="Times New Roman" w:eastAsia="Times New Roman" w:hAnsi="Times New Roman" w:cs="Times New Roman"/>
                <w:sz w:val="28"/>
                <w:szCs w:val="28"/>
                <w:rtl/>
              </w:rPr>
              <w:t xml:space="preserve"> </w:t>
            </w:r>
            <w:r>
              <w:rPr>
                <w:sz w:val="28"/>
                <w:szCs w:val="28"/>
              </w:rPr>
              <w:t>45</w:t>
            </w:r>
            <w:r>
              <w:rPr>
                <w:rFonts w:ascii="Times New Roman" w:eastAsia="Times New Roman" w:hAnsi="Times New Roman" w:cs="Times New Roman"/>
                <w:sz w:val="28"/>
                <w:szCs w:val="28"/>
                <w:rtl/>
              </w:rPr>
              <w:t xml:space="preserve"> ساعة / </w:t>
            </w:r>
            <w:r>
              <w:rPr>
                <w:sz w:val="28"/>
                <w:szCs w:val="28"/>
              </w:rPr>
              <w:t>3</w:t>
            </w:r>
            <w:r>
              <w:rPr>
                <w:rFonts w:ascii="Times New Roman" w:eastAsia="Times New Roman" w:hAnsi="Times New Roman" w:cs="Times New Roman"/>
                <w:sz w:val="28"/>
                <w:szCs w:val="28"/>
                <w:rtl/>
              </w:rPr>
              <w:t xml:space="preserve"> وحدات </w:t>
            </w:r>
          </w:p>
        </w:tc>
      </w:tr>
      <w:tr w:rsidR="00963931" w:rsidTr="00570FE0">
        <w:trPr>
          <w:trHeight w:val="1059"/>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360" w:right="468" w:hanging="360"/>
              <w:jc w:val="right"/>
            </w:pPr>
            <w:r>
              <w:rPr>
                <w:b/>
                <w:bCs/>
                <w:sz w:val="32"/>
                <w:szCs w:val="32"/>
              </w:rPr>
              <w:t>43.</w:t>
            </w:r>
            <w:r>
              <w:rPr>
                <w:b/>
                <w:bCs/>
                <w:sz w:val="32"/>
                <w:szCs w:val="32"/>
              </w:rPr>
              <w:tab/>
              <w:t xml:space="preserve"> Name of the Course Coordinator (if more than one, list the names and university emails) </w:t>
            </w:r>
          </w:p>
        </w:tc>
      </w:tr>
      <w:tr w:rsidR="00963931" w:rsidTr="00570FE0">
        <w:trPr>
          <w:trHeight w:val="535"/>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72"/>
              <w:jc w:val="right"/>
            </w:pPr>
            <w:r>
              <w:rPr>
                <w:rFonts w:ascii="Times New Roman" w:eastAsia="Times New Roman" w:hAnsi="Times New Roman" w:cs="Times New Roman"/>
                <w:sz w:val="28"/>
              </w:rPr>
              <w:t xml:space="preserve"> </w:t>
            </w:r>
          </w:p>
        </w:tc>
      </w:tr>
      <w:tr w:rsidR="00963931" w:rsidTr="00570FE0">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tabs>
                <w:tab w:val="center" w:pos="566"/>
                <w:tab w:val="center" w:pos="3361"/>
              </w:tabs>
              <w:bidi/>
            </w:pPr>
            <w:r>
              <w:rPr>
                <w:rtl/>
              </w:rPr>
              <w:tab/>
              <w:t xml:space="preserve">44. Course Objectives (Module Aims) </w:t>
            </w:r>
          </w:p>
        </w:tc>
      </w:tr>
      <w:tr w:rsidR="00AA55BF" w:rsidTr="00570FE0">
        <w:trPr>
          <w:trHeight w:val="5479"/>
        </w:trPr>
        <w:tc>
          <w:tcPr>
            <w:tcW w:w="9349" w:type="dxa"/>
            <w:tcBorders>
              <w:top w:val="single" w:sz="4" w:space="0" w:color="000000"/>
              <w:left w:val="single" w:sz="4" w:space="0" w:color="000000"/>
              <w:bottom w:val="single" w:sz="4" w:space="0" w:color="000000"/>
              <w:right w:val="single" w:sz="4" w:space="0" w:color="000000"/>
            </w:tcBorders>
          </w:tcPr>
          <w:p w:rsidR="00AA55BF" w:rsidRPr="00937189" w:rsidRDefault="00330598" w:rsidP="00AA55BF">
            <w:r>
              <w:rPr>
                <w:rFonts w:ascii="Calibri" w:eastAsia="Calibri" w:hAnsi="Calibri" w:cs="Calibri"/>
              </w:rPr>
              <w:lastRenderedPageBreak/>
              <w:pict w14:anchorId="41655D6A">
                <v:rect id="_x0000_i1052" style="width:0;height:1.5pt" o:hralign="center" o:hrstd="t" o:hr="t" fillcolor="#a0a0a0" stroked="f"/>
              </w:pict>
            </w:r>
          </w:p>
          <w:p w:rsidR="00AA55BF" w:rsidRDefault="00AA55BF" w:rsidP="00AA55BF">
            <w:r>
              <w:t>A – Knowledge</w:t>
            </w:r>
            <w:r>
              <w:rPr>
                <w:rFonts w:hint="cs"/>
                <w:rtl/>
              </w:rPr>
              <w:t>:</w:t>
            </w:r>
          </w:p>
          <w:p w:rsidR="00AA55BF" w:rsidRPr="00AA55BF" w:rsidRDefault="00AA55BF" w:rsidP="00AA55BF">
            <w:pPr>
              <w:spacing w:before="100" w:beforeAutospacing="1" w:after="100" w:afterAutospacing="1"/>
              <w:rPr>
                <w:rFonts w:ascii="Times New Roman" w:eastAsia="Times New Roman" w:hAnsi="Times New Roman" w:cs="Times New Roman"/>
                <w:sz w:val="24"/>
                <w:szCs w:val="24"/>
              </w:rPr>
            </w:pPr>
            <w:r w:rsidRPr="00AA55BF">
              <w:rPr>
                <w:rFonts w:ascii="Times New Roman" w:eastAsia="Times New Roman" w:hAnsi="Times New Roman" w:cs="Times New Roman"/>
                <w:sz w:val="24"/>
                <w:szCs w:val="24"/>
              </w:rPr>
              <w:t>A1 – Understanding the concept of pigments and dyes and their different types (organic and inorganic).</w:t>
            </w:r>
          </w:p>
          <w:p w:rsidR="00AA55BF" w:rsidRPr="00AA55BF" w:rsidRDefault="00AA55BF" w:rsidP="00AA55BF">
            <w:pPr>
              <w:pStyle w:val="af2"/>
            </w:pPr>
            <w:r w:rsidRPr="00AA55BF">
              <w:t>A2 – Studying the practical chemical processes used in the manufacture of pigments and inks.</w:t>
            </w:r>
            <w:r w:rsidRPr="00AA55BF">
              <w:br/>
              <w:t>A3 – Understanding the industrial and commercial applications of pigments and inks in industries such as printing, textiles, food, cosmetics, and construction.</w:t>
            </w:r>
            <w:r w:rsidRPr="00AA55BF">
              <w:br/>
              <w:t>A4 – Identifying environmental and health hazards related to the use of pigments and inks.</w:t>
            </w:r>
          </w:p>
          <w:p w:rsidR="00AA55BF" w:rsidRPr="00AA55BF" w:rsidRDefault="00330598" w:rsidP="00AA55BF">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53" style="width:0;height:1.5pt" o:hralign="center" o:hrstd="t" o:hr="t" fillcolor="#a0a0a0" stroked="f"/>
              </w:pict>
            </w:r>
          </w:p>
          <w:p w:rsidR="00AA55BF" w:rsidRPr="00AA55BF" w:rsidRDefault="00AA55BF" w:rsidP="00AA55BF">
            <w:pPr>
              <w:spacing w:before="100" w:beforeAutospacing="1" w:after="100" w:afterAutospacing="1"/>
              <w:rPr>
                <w:rFonts w:ascii="Times New Roman" w:eastAsia="Times New Roman" w:hAnsi="Times New Roman" w:cs="Times New Roman"/>
                <w:sz w:val="24"/>
                <w:szCs w:val="24"/>
              </w:rPr>
            </w:pPr>
            <w:r w:rsidRPr="00AA55BF">
              <w:rPr>
                <w:rFonts w:ascii="Times New Roman" w:eastAsia="Times New Roman" w:hAnsi="Times New Roman" w:cs="Times New Roman"/>
                <w:b/>
                <w:bCs/>
                <w:sz w:val="24"/>
                <w:szCs w:val="24"/>
              </w:rPr>
              <w:t>B – Skills:</w:t>
            </w:r>
          </w:p>
          <w:p w:rsidR="00AA55BF" w:rsidRPr="00AA55BF" w:rsidRDefault="00AA55BF" w:rsidP="00AA55BF">
            <w:pPr>
              <w:spacing w:before="100" w:beforeAutospacing="1" w:after="100" w:afterAutospacing="1"/>
              <w:rPr>
                <w:rFonts w:ascii="Times New Roman" w:eastAsia="Times New Roman" w:hAnsi="Times New Roman" w:cs="Times New Roman"/>
                <w:sz w:val="24"/>
                <w:szCs w:val="24"/>
              </w:rPr>
            </w:pPr>
            <w:r w:rsidRPr="00AA55BF">
              <w:rPr>
                <w:rFonts w:ascii="Times New Roman" w:eastAsia="Times New Roman" w:hAnsi="Times New Roman" w:cs="Times New Roman"/>
                <w:sz w:val="24"/>
                <w:szCs w:val="24"/>
              </w:rPr>
              <w:t>B1 – Practical application skills in testing pigments and analyzing their properties.</w:t>
            </w:r>
            <w:r w:rsidRPr="00AA55BF">
              <w:rPr>
                <w:rFonts w:ascii="Times New Roman" w:eastAsia="Times New Roman" w:hAnsi="Times New Roman" w:cs="Times New Roman"/>
                <w:sz w:val="24"/>
                <w:szCs w:val="24"/>
              </w:rPr>
              <w:br/>
              <w:t>B2 – Conducting laboratory experiments to understand how pigments and inks are prepared safely.</w:t>
            </w:r>
            <w:r w:rsidRPr="00AA55BF">
              <w:rPr>
                <w:rFonts w:ascii="Times New Roman" w:eastAsia="Times New Roman" w:hAnsi="Times New Roman" w:cs="Times New Roman"/>
                <w:sz w:val="24"/>
                <w:szCs w:val="24"/>
              </w:rPr>
              <w:br/>
              <w:t>B3 – Developing skills to identify hazards and precautions when handling pigments and inks to avoid negative effects on health and the environment.</w:t>
            </w:r>
            <w:r w:rsidRPr="00AA55BF">
              <w:rPr>
                <w:rFonts w:ascii="Times New Roman" w:eastAsia="Times New Roman" w:hAnsi="Times New Roman" w:cs="Times New Roman"/>
                <w:sz w:val="24"/>
                <w:szCs w:val="24"/>
              </w:rPr>
              <w:br/>
              <w:t>B4 – The ability to propose innovative environmental and health solutions in the pigment industry.</w:t>
            </w:r>
          </w:p>
          <w:p w:rsidR="00AA55BF" w:rsidRPr="00AA55BF" w:rsidRDefault="00330598" w:rsidP="00AA55BF">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54" style="width:0;height:1.5pt" o:hralign="center" o:hrstd="t" o:hr="t" fillcolor="#a0a0a0" stroked="f"/>
              </w:pict>
            </w:r>
          </w:p>
          <w:p w:rsidR="00AA55BF" w:rsidRPr="00AA55BF" w:rsidRDefault="00AA55BF" w:rsidP="00AA55BF">
            <w:pPr>
              <w:spacing w:before="100" w:beforeAutospacing="1" w:after="100" w:afterAutospacing="1"/>
              <w:rPr>
                <w:rFonts w:ascii="Times New Roman" w:eastAsia="Times New Roman" w:hAnsi="Times New Roman" w:cs="Times New Roman"/>
                <w:sz w:val="24"/>
                <w:szCs w:val="24"/>
              </w:rPr>
            </w:pPr>
            <w:r w:rsidRPr="00AA55BF">
              <w:rPr>
                <w:rFonts w:ascii="Times New Roman" w:eastAsia="Times New Roman" w:hAnsi="Times New Roman" w:cs="Times New Roman"/>
                <w:b/>
                <w:bCs/>
                <w:sz w:val="24"/>
                <w:szCs w:val="24"/>
              </w:rPr>
              <w:t>C – Values:</w:t>
            </w:r>
          </w:p>
          <w:p w:rsidR="00AA55BF" w:rsidRPr="00AA55BF" w:rsidRDefault="00AA55BF" w:rsidP="00AA55BF">
            <w:pPr>
              <w:spacing w:before="100" w:beforeAutospacing="1" w:after="100" w:afterAutospacing="1"/>
              <w:rPr>
                <w:rFonts w:ascii="Times New Roman" w:eastAsia="Times New Roman" w:hAnsi="Times New Roman" w:cs="Times New Roman"/>
                <w:sz w:val="24"/>
                <w:szCs w:val="24"/>
              </w:rPr>
            </w:pPr>
            <w:r w:rsidRPr="00AA55BF">
              <w:rPr>
                <w:rFonts w:ascii="Times New Roman" w:eastAsia="Times New Roman" w:hAnsi="Times New Roman" w:cs="Times New Roman"/>
                <w:sz w:val="24"/>
                <w:szCs w:val="24"/>
              </w:rPr>
              <w:t>C1 – Promoting environmental awareness about the potential negative effects of pigments on the environment and human health.</w:t>
            </w:r>
            <w:r w:rsidRPr="00AA55BF">
              <w:rPr>
                <w:rFonts w:ascii="Times New Roman" w:eastAsia="Times New Roman" w:hAnsi="Times New Roman" w:cs="Times New Roman"/>
                <w:sz w:val="24"/>
                <w:szCs w:val="24"/>
              </w:rPr>
              <w:br/>
              <w:t>C2 – Encouraging commitment to ethical and professional standards in the pigment and ink industry.</w:t>
            </w:r>
            <w:r w:rsidRPr="00AA55BF">
              <w:rPr>
                <w:rFonts w:ascii="Times New Roman" w:eastAsia="Times New Roman" w:hAnsi="Times New Roman" w:cs="Times New Roman"/>
                <w:sz w:val="24"/>
                <w:szCs w:val="24"/>
              </w:rPr>
              <w:br/>
              <w:t>C3 – Encouraging students to adopt sustainable and safe practices in industries that use pigments.</w:t>
            </w:r>
            <w:r w:rsidRPr="00AA55BF">
              <w:rPr>
                <w:rFonts w:ascii="Times New Roman" w:eastAsia="Times New Roman" w:hAnsi="Times New Roman" w:cs="Times New Roman"/>
                <w:sz w:val="24"/>
                <w:szCs w:val="24"/>
              </w:rPr>
              <w:br/>
              <w:t>C4 – Understanding the importance of respecting local and international regulations governing the use of chemicals in industries.</w:t>
            </w:r>
          </w:p>
          <w:p w:rsidR="00AA55BF" w:rsidRPr="00AA55BF" w:rsidRDefault="00330598" w:rsidP="00AA55BF">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55" style="width:0;height:1.5pt" o:hralign="center" o:hrstd="t" o:hr="t" fillcolor="#a0a0a0" stroked="f"/>
              </w:pict>
            </w:r>
          </w:p>
          <w:p w:rsidR="00AA55BF" w:rsidRPr="00AA55BF" w:rsidRDefault="00AA55BF" w:rsidP="00AA55BF">
            <w:pPr>
              <w:tabs>
                <w:tab w:val="left" w:pos="2378"/>
              </w:tabs>
            </w:pPr>
          </w:p>
        </w:tc>
      </w:tr>
      <w:tr w:rsidR="00963931" w:rsidTr="00570FE0">
        <w:trPr>
          <w:trHeight w:val="535"/>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362"/>
            </w:pPr>
            <w:r>
              <w:rPr>
                <w:b/>
                <w:bCs/>
                <w:sz w:val="28"/>
                <w:szCs w:val="28"/>
              </w:rPr>
              <w:t xml:space="preserve">45. Teaching and Learning Strategies </w:t>
            </w:r>
          </w:p>
        </w:tc>
      </w:tr>
      <w:tr w:rsidR="00963931" w:rsidTr="00570FE0">
        <w:trPr>
          <w:trHeight w:val="1739"/>
        </w:trPr>
        <w:tc>
          <w:tcPr>
            <w:tcW w:w="9349" w:type="dxa"/>
            <w:tcBorders>
              <w:top w:val="single" w:sz="4" w:space="0" w:color="000000"/>
              <w:left w:val="single" w:sz="4" w:space="0" w:color="000000"/>
              <w:bottom w:val="single" w:sz="4" w:space="0" w:color="000000"/>
              <w:right w:val="single" w:sz="4" w:space="0" w:color="000000"/>
            </w:tcBorders>
          </w:tcPr>
          <w:p w:rsidR="00963931" w:rsidRDefault="00AA55BF" w:rsidP="00570FE0">
            <w:pPr>
              <w:bidi/>
              <w:spacing w:after="249"/>
              <w:ind w:left="465"/>
            </w:pPr>
            <w:r>
              <w:t>1 – Delivering lectures using modern teaching methods</w:t>
            </w:r>
            <w:r>
              <w:br/>
              <w:t>2 – Discussions and dialogue</w:t>
            </w:r>
            <w:r>
              <w:br/>
              <w:t>3 – Simple tests</w:t>
            </w:r>
          </w:p>
          <w:p w:rsidR="00963931" w:rsidRDefault="00963931" w:rsidP="00570FE0">
            <w:pPr>
              <w:bidi/>
              <w:ind w:left="465"/>
            </w:pPr>
          </w:p>
        </w:tc>
      </w:tr>
    </w:tbl>
    <w:p w:rsidR="00963931" w:rsidRDefault="00963931" w:rsidP="00963931">
      <w:pPr>
        <w:spacing w:after="192"/>
        <w:ind w:left="9362"/>
        <w:jc w:val="both"/>
      </w:pPr>
      <w:r>
        <w:rPr>
          <w:rFonts w:ascii="Times New Roman" w:eastAsia="Times New Roman" w:hAnsi="Times New Roman" w:cs="Times New Roman"/>
          <w:sz w:val="44"/>
        </w:rPr>
        <w:t xml:space="preserve"> </w:t>
      </w:r>
    </w:p>
    <w:p w:rsidR="00963931" w:rsidRDefault="00963931" w:rsidP="008C1D11">
      <w:pPr>
        <w:spacing w:after="193"/>
        <w:ind w:left="9362"/>
        <w:jc w:val="both"/>
      </w:pPr>
      <w:r>
        <w:rPr>
          <w:noProof/>
        </w:rPr>
        <mc:AlternateContent>
          <mc:Choice Requires="wpg">
            <w:drawing>
              <wp:anchor distT="0" distB="0" distL="114300" distR="114300" simplePos="0" relativeHeight="251758592" behindDoc="0" locked="0" layoutInCell="1" allowOverlap="1" wp14:anchorId="4C9E309F" wp14:editId="6BBC3427">
                <wp:simplePos x="0" y="0"/>
                <wp:positionH relativeFrom="page">
                  <wp:posOffset>304800</wp:posOffset>
                </wp:positionH>
                <wp:positionV relativeFrom="page">
                  <wp:posOffset>342850</wp:posOffset>
                </wp:positionV>
                <wp:extent cx="38100" cy="9373870"/>
                <wp:effectExtent l="0" t="0" r="0" b="0"/>
                <wp:wrapTopAndBottom/>
                <wp:docPr id="319386" name="Group 319386"/>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9301" name="Shape 44930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7BC52035" id="Group 319386" o:spid="_x0000_s1026" style="position:absolute;margin-left:24pt;margin-top:27pt;width:3pt;height:738.1pt;z-index:251758592;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">
                <v:shape id="Shape 44930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59616" behindDoc="0" locked="0" layoutInCell="1" allowOverlap="1" wp14:anchorId="2E29A7B1" wp14:editId="0F12FDF5">
                <wp:simplePos x="0" y="0"/>
                <wp:positionH relativeFrom="page">
                  <wp:posOffset>7430770</wp:posOffset>
                </wp:positionH>
                <wp:positionV relativeFrom="page">
                  <wp:posOffset>342850</wp:posOffset>
                </wp:positionV>
                <wp:extent cx="38100" cy="9373870"/>
                <wp:effectExtent l="0" t="0" r="0" b="0"/>
                <wp:wrapSquare wrapText="bothSides"/>
                <wp:docPr id="319387" name="Group 319387"/>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9303" name="Shape 449303"/>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317C7020" id="Group 319387" o:spid="_x0000_s1026" style="position:absolute;margin-left:585.1pt;margin-top:27pt;width:3pt;height:738.1pt;z-index:251759616;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">
                <v:shape id="Shape 449303"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r>
        <w:rPr>
          <w:noProof/>
        </w:rPr>
        <mc:AlternateContent>
          <mc:Choice Requires="wpg">
            <w:drawing>
              <wp:anchor distT="0" distB="0" distL="114300" distR="114300" simplePos="0" relativeHeight="251760640" behindDoc="0" locked="0" layoutInCell="1" allowOverlap="1" wp14:anchorId="66A54C82" wp14:editId="6E751361">
                <wp:simplePos x="0" y="0"/>
                <wp:positionH relativeFrom="page">
                  <wp:posOffset>304800</wp:posOffset>
                </wp:positionH>
                <wp:positionV relativeFrom="page">
                  <wp:posOffset>342850</wp:posOffset>
                </wp:positionV>
                <wp:extent cx="38100" cy="9373870"/>
                <wp:effectExtent l="0" t="0" r="0" b="0"/>
                <wp:wrapTopAndBottom/>
                <wp:docPr id="329365" name="Group 329365"/>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9305" name="Shape 449305"/>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5C3EC697" id="Group 329365" o:spid="_x0000_s1026" style="position:absolute;margin-left:24pt;margin-top:27pt;width:3pt;height:738.1pt;z-index:251760640;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">
                <v:shape id="Shape 449305"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61664" behindDoc="0" locked="0" layoutInCell="1" allowOverlap="1" wp14:anchorId="1C756F9E" wp14:editId="6047D225">
                <wp:simplePos x="0" y="0"/>
                <wp:positionH relativeFrom="page">
                  <wp:posOffset>7430770</wp:posOffset>
                </wp:positionH>
                <wp:positionV relativeFrom="page">
                  <wp:posOffset>342850</wp:posOffset>
                </wp:positionV>
                <wp:extent cx="38100" cy="9373870"/>
                <wp:effectExtent l="0" t="0" r="0" b="0"/>
                <wp:wrapSquare wrapText="bothSides"/>
                <wp:docPr id="329366" name="Group 329366"/>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9307" name="Shape 449307"/>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498D58B1" id="Group 329366" o:spid="_x0000_s1026" style="position:absolute;margin-left:585.1pt;margin-top:27pt;width:3pt;height:738.1pt;z-index:251761664;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">
                <v:shape id="Shape 449307"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p>
    <w:tbl>
      <w:tblPr>
        <w:tblStyle w:val="TableGrid"/>
        <w:tblW w:w="9349" w:type="dxa"/>
        <w:tblInd w:w="6" w:type="dxa"/>
        <w:tblCellMar>
          <w:top w:w="9" w:type="dxa"/>
          <w:left w:w="41" w:type="dxa"/>
          <w:right w:w="40" w:type="dxa"/>
        </w:tblCellMar>
        <w:tblLook w:val="04A0" w:firstRow="1" w:lastRow="0" w:firstColumn="1" w:lastColumn="0" w:noHBand="0" w:noVBand="1"/>
      </w:tblPr>
      <w:tblGrid>
        <w:gridCol w:w="1822"/>
        <w:gridCol w:w="1779"/>
        <w:gridCol w:w="1626"/>
        <w:gridCol w:w="1914"/>
        <w:gridCol w:w="971"/>
        <w:gridCol w:w="1615"/>
      </w:tblGrid>
      <w:tr w:rsidR="00963931" w:rsidTr="00570FE0">
        <w:trPr>
          <w:trHeight w:val="491"/>
        </w:trPr>
        <w:tc>
          <w:tcPr>
            <w:tcW w:w="9349" w:type="dxa"/>
            <w:gridSpan w:val="6"/>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570FE0">
            <w:pPr>
              <w:bidi/>
              <w:ind w:left="423"/>
            </w:pPr>
            <w:r>
              <w:rPr>
                <w:rFonts w:ascii="Times New Roman" w:eastAsia="Times New Roman" w:hAnsi="Times New Roman" w:cs="Times New Roman"/>
                <w:b/>
                <w:bCs/>
                <w:sz w:val="28"/>
                <w:szCs w:val="28"/>
              </w:rPr>
              <w:lastRenderedPageBreak/>
              <w:t xml:space="preserve">6. Course Structure (Theoretical) </w:t>
            </w:r>
          </w:p>
        </w:tc>
      </w:tr>
      <w:tr w:rsidR="00963931" w:rsidTr="00570FE0">
        <w:trPr>
          <w:trHeight w:val="976"/>
        </w:trPr>
        <w:tc>
          <w:tcPr>
            <w:tcW w:w="1501"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right="126"/>
              <w:jc w:val="right"/>
            </w:pPr>
            <w:r>
              <w:rPr>
                <w:rFonts w:ascii="Times New Roman" w:eastAsia="Times New Roman" w:hAnsi="Times New Roman" w:cs="Times New Roman"/>
                <w:b/>
                <w:bCs/>
                <w:sz w:val="28"/>
                <w:szCs w:val="28"/>
                <w:rtl/>
              </w:rPr>
              <w:t xml:space="preserve"> assessment Method</w:t>
            </w:r>
          </w:p>
        </w:tc>
        <w:tc>
          <w:tcPr>
            <w:tcW w:w="1412"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spacing w:after="184"/>
              <w:ind w:right="145"/>
              <w:jc w:val="right"/>
            </w:pPr>
            <w:r>
              <w:rPr>
                <w:rFonts w:ascii="Times New Roman" w:eastAsia="Times New Roman" w:hAnsi="Times New Roman" w:cs="Times New Roman"/>
                <w:b/>
                <w:bCs/>
                <w:sz w:val="28"/>
                <w:szCs w:val="28"/>
                <w:rtl/>
              </w:rPr>
              <w:t>Teaching Method</w:t>
            </w:r>
          </w:p>
          <w:p w:rsidR="00963931" w:rsidRDefault="00963931" w:rsidP="00570FE0">
            <w:pPr>
              <w:bidi/>
              <w:ind w:right="67"/>
              <w:jc w:val="right"/>
            </w:pPr>
          </w:p>
        </w:tc>
        <w:tc>
          <w:tcPr>
            <w:tcW w:w="1718"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left="157" w:right="190" w:hanging="157"/>
              <w:jc w:val="right"/>
            </w:pPr>
            <w:r>
              <w:rPr>
                <w:rFonts w:ascii="Times New Roman" w:eastAsia="Times New Roman" w:hAnsi="Times New Roman" w:cs="Times New Roman"/>
                <w:b/>
                <w:bCs/>
                <w:sz w:val="28"/>
                <w:szCs w:val="28"/>
                <w:rtl/>
              </w:rPr>
              <w:t>Required Learning Outcomes</w:t>
            </w:r>
          </w:p>
        </w:tc>
        <w:tc>
          <w:tcPr>
            <w:tcW w:w="2510"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right="172"/>
              <w:jc w:val="center"/>
            </w:pPr>
            <w:r>
              <w:rPr>
                <w:rFonts w:ascii="Times New Roman" w:eastAsia="Times New Roman" w:hAnsi="Times New Roman" w:cs="Times New Roman"/>
                <w:b/>
                <w:bCs/>
                <w:sz w:val="28"/>
                <w:szCs w:val="28"/>
                <w:rtl/>
              </w:rPr>
              <w:t xml:space="preserve"> Unit/Topic</w:t>
            </w:r>
          </w:p>
        </w:tc>
        <w:tc>
          <w:tcPr>
            <w:tcW w:w="1055"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right="143"/>
              <w:jc w:val="right"/>
            </w:pPr>
            <w:r>
              <w:rPr>
                <w:rFonts w:ascii="Times New Roman" w:eastAsia="Times New Roman" w:hAnsi="Times New Roman" w:cs="Times New Roman"/>
                <w:b/>
                <w:bCs/>
                <w:sz w:val="28"/>
                <w:szCs w:val="28"/>
                <w:rtl/>
              </w:rPr>
              <w:t xml:space="preserve"> Hours</w:t>
            </w:r>
          </w:p>
        </w:tc>
        <w:tc>
          <w:tcPr>
            <w:tcW w:w="1154"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570FE0">
            <w:pPr>
              <w:bidi/>
              <w:ind w:left="54"/>
            </w:pPr>
            <w:r>
              <w:rPr>
                <w:rFonts w:ascii="Times New Roman" w:eastAsia="Times New Roman" w:hAnsi="Times New Roman" w:cs="Times New Roman"/>
                <w:b/>
                <w:bCs/>
                <w:sz w:val="28"/>
                <w:szCs w:val="28"/>
                <w:rtl/>
              </w:rPr>
              <w:t xml:space="preserve"> Week</w:t>
            </w:r>
          </w:p>
        </w:tc>
      </w:tr>
      <w:tr w:rsidR="00963931" w:rsidTr="00570FE0">
        <w:trPr>
          <w:trHeight w:val="1036"/>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2" w:right="241" w:firstLine="222"/>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7" w:right="67" w:hanging="21"/>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7"/>
              <w:jc w:val="center"/>
            </w:pPr>
            <w:r>
              <w:rPr>
                <w:rFonts w:ascii="Times New Roman" w:eastAsia="Times New Roman" w:hAnsi="Times New Roman" w:cs="Times New Roman"/>
                <w:sz w:val="28"/>
                <w:szCs w:val="28"/>
                <w:rtl/>
              </w:rPr>
              <w:t xml:space="preserve"> General Concepts</w:t>
            </w:r>
          </w:p>
        </w:tc>
        <w:tc>
          <w:tcPr>
            <w:tcW w:w="251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sz w:val="28"/>
              </w:rPr>
              <w:t xml:space="preserve">Introduction -Inks and dyes and their warningss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5"/>
              <w:jc w:val="center"/>
            </w:pPr>
            <w:r>
              <w:rPr>
                <w:rFonts w:ascii="Times New Roman" w:eastAsia="Times New Roman" w:hAnsi="Times New Roman" w:cs="Times New Roman"/>
                <w:sz w:val="28"/>
              </w:rPr>
              <w:t>3</w:t>
            </w:r>
            <w:r>
              <w:t xml:space="preserve"> </w:t>
            </w:r>
          </w:p>
        </w:tc>
        <w:tc>
          <w:tcPr>
            <w:tcW w:w="11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3"/>
              <w:jc w:val="center"/>
            </w:pPr>
            <w:r>
              <w:rPr>
                <w:rFonts w:ascii="Times New Roman" w:eastAsia="Times New Roman" w:hAnsi="Times New Roman" w:cs="Times New Roman"/>
                <w:b/>
                <w:bCs/>
                <w:sz w:val="28"/>
                <w:szCs w:val="28"/>
                <w:rtl/>
              </w:rPr>
              <w:t xml:space="preserve"> First</w:t>
            </w:r>
          </w:p>
        </w:tc>
      </w:tr>
      <w:tr w:rsidR="00963931" w:rsidTr="00570FE0">
        <w:trPr>
          <w:trHeight w:val="977"/>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79" w:right="224" w:firstLine="65"/>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8"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7"/>
              <w:jc w:val="center"/>
            </w:pPr>
            <w:r>
              <w:rPr>
                <w:rFonts w:ascii="Times New Roman" w:eastAsia="Times New Roman" w:hAnsi="Times New Roman" w:cs="Times New Roman"/>
                <w:sz w:val="28"/>
                <w:szCs w:val="28"/>
                <w:rtl/>
              </w:rPr>
              <w:t xml:space="preserve"> General Concepts</w:t>
            </w:r>
          </w:p>
        </w:tc>
        <w:tc>
          <w:tcPr>
            <w:tcW w:w="251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ind w:left="67"/>
            </w:pPr>
            <w:r>
              <w:rPr>
                <w:sz w:val="28"/>
              </w:rPr>
              <w:t xml:space="preserve">History of dyes , ink and pigments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5"/>
              <w:jc w:val="center"/>
            </w:pPr>
            <w:r>
              <w:rPr>
                <w:rFonts w:ascii="Times New Roman" w:eastAsia="Times New Roman" w:hAnsi="Times New Roman" w:cs="Times New Roman"/>
                <w:sz w:val="28"/>
              </w:rPr>
              <w:t>3</w:t>
            </w:r>
            <w:r>
              <w:t xml:space="preserve"> </w:t>
            </w:r>
          </w:p>
        </w:tc>
        <w:tc>
          <w:tcPr>
            <w:tcW w:w="11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341"/>
              <w:jc w:val="right"/>
            </w:pPr>
            <w:r>
              <w:rPr>
                <w:rFonts w:ascii="Times New Roman" w:eastAsia="Times New Roman" w:hAnsi="Times New Roman" w:cs="Times New Roman"/>
                <w:b/>
                <w:bCs/>
                <w:sz w:val="28"/>
                <w:szCs w:val="28"/>
                <w:rtl/>
              </w:rPr>
              <w:t xml:space="preserve"> Second</w:t>
            </w:r>
          </w:p>
        </w:tc>
      </w:tr>
      <w:tr w:rsidR="00963931" w:rsidTr="00570FE0">
        <w:trPr>
          <w:trHeight w:val="975"/>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79" w:right="224" w:firstLine="65"/>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8"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7"/>
              <w:jc w:val="center"/>
            </w:pPr>
            <w:r>
              <w:rPr>
                <w:rFonts w:ascii="Times New Roman" w:eastAsia="Times New Roman" w:hAnsi="Times New Roman" w:cs="Times New Roman"/>
                <w:sz w:val="28"/>
                <w:szCs w:val="28"/>
                <w:rtl/>
              </w:rPr>
              <w:t xml:space="preserve"> General Concepts</w:t>
            </w:r>
          </w:p>
        </w:tc>
        <w:tc>
          <w:tcPr>
            <w:tcW w:w="251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ind w:left="67"/>
            </w:pPr>
            <w:r>
              <w:rPr>
                <w:sz w:val="28"/>
              </w:rPr>
              <w:t xml:space="preserve">General features of dye and dyeing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5"/>
              <w:jc w:val="center"/>
            </w:pPr>
            <w:r>
              <w:rPr>
                <w:rFonts w:ascii="Times New Roman" w:eastAsia="Times New Roman" w:hAnsi="Times New Roman" w:cs="Times New Roman"/>
                <w:sz w:val="28"/>
              </w:rPr>
              <w:t>3</w:t>
            </w:r>
            <w:r>
              <w:t xml:space="preserve"> </w:t>
            </w:r>
          </w:p>
        </w:tc>
        <w:tc>
          <w:tcPr>
            <w:tcW w:w="11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3"/>
              <w:jc w:val="center"/>
            </w:pPr>
            <w:r>
              <w:rPr>
                <w:rFonts w:ascii="Times New Roman" w:eastAsia="Times New Roman" w:hAnsi="Times New Roman" w:cs="Times New Roman"/>
                <w:b/>
                <w:bCs/>
                <w:sz w:val="28"/>
                <w:szCs w:val="28"/>
                <w:rtl/>
              </w:rPr>
              <w:t xml:space="preserve"> Third</w:t>
            </w:r>
          </w:p>
        </w:tc>
      </w:tr>
      <w:tr w:rsidR="00963931" w:rsidTr="00570FE0">
        <w:trPr>
          <w:trHeight w:val="977"/>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79" w:right="224" w:firstLine="65"/>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8"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7"/>
              <w:jc w:val="center"/>
            </w:pPr>
            <w:r>
              <w:rPr>
                <w:rFonts w:ascii="Times New Roman" w:eastAsia="Times New Roman" w:hAnsi="Times New Roman" w:cs="Times New Roman"/>
                <w:sz w:val="28"/>
                <w:szCs w:val="28"/>
                <w:rtl/>
              </w:rPr>
              <w:t xml:space="preserve"> General Concepts</w:t>
            </w:r>
          </w:p>
        </w:tc>
        <w:tc>
          <w:tcPr>
            <w:tcW w:w="251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ind w:left="67"/>
            </w:pPr>
            <w:r>
              <w:rPr>
                <w:sz w:val="28"/>
              </w:rPr>
              <w:t xml:space="preserve">Dyeing techniques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5"/>
              <w:jc w:val="center"/>
            </w:pPr>
            <w:r>
              <w:rPr>
                <w:rFonts w:ascii="Times New Roman" w:eastAsia="Times New Roman" w:hAnsi="Times New Roman" w:cs="Times New Roman"/>
                <w:sz w:val="28"/>
              </w:rPr>
              <w:t>3</w:t>
            </w:r>
            <w:r>
              <w:t xml:space="preserve"> </w:t>
            </w:r>
          </w:p>
        </w:tc>
        <w:tc>
          <w:tcPr>
            <w:tcW w:w="11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3"/>
              <w:jc w:val="center"/>
            </w:pPr>
            <w:r>
              <w:rPr>
                <w:rFonts w:ascii="Times New Roman" w:eastAsia="Times New Roman" w:hAnsi="Times New Roman" w:cs="Times New Roman"/>
                <w:b/>
                <w:bCs/>
                <w:sz w:val="28"/>
                <w:szCs w:val="28"/>
                <w:rtl/>
              </w:rPr>
              <w:t xml:space="preserve"> Fourth</w:t>
            </w:r>
          </w:p>
        </w:tc>
      </w:tr>
      <w:tr w:rsidR="00963931" w:rsidTr="00570FE0">
        <w:trPr>
          <w:trHeight w:val="974"/>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79" w:right="224" w:firstLine="65"/>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8"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7"/>
              <w:jc w:val="center"/>
            </w:pPr>
            <w:r>
              <w:rPr>
                <w:rFonts w:ascii="Times New Roman" w:eastAsia="Times New Roman" w:hAnsi="Times New Roman" w:cs="Times New Roman"/>
                <w:sz w:val="28"/>
                <w:szCs w:val="28"/>
                <w:rtl/>
              </w:rPr>
              <w:t xml:space="preserve"> General Concepts</w:t>
            </w:r>
          </w:p>
        </w:tc>
        <w:tc>
          <w:tcPr>
            <w:tcW w:w="251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ind w:left="67"/>
            </w:pPr>
            <w:r>
              <w:rPr>
                <w:sz w:val="28"/>
              </w:rPr>
              <w:t xml:space="preserve">Classification of dyes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5"/>
              <w:jc w:val="center"/>
            </w:pPr>
            <w:r>
              <w:rPr>
                <w:rFonts w:ascii="Times New Roman" w:eastAsia="Times New Roman" w:hAnsi="Times New Roman" w:cs="Times New Roman"/>
                <w:sz w:val="28"/>
              </w:rPr>
              <w:t>3</w:t>
            </w:r>
            <w:r>
              <w:t xml:space="preserve"> </w:t>
            </w:r>
          </w:p>
        </w:tc>
        <w:tc>
          <w:tcPr>
            <w:tcW w:w="11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3"/>
              <w:jc w:val="center"/>
            </w:pPr>
            <w:r>
              <w:rPr>
                <w:rFonts w:ascii="Times New Roman" w:eastAsia="Times New Roman" w:hAnsi="Times New Roman" w:cs="Times New Roman"/>
                <w:b/>
                <w:bCs/>
                <w:sz w:val="28"/>
                <w:szCs w:val="28"/>
                <w:rtl/>
              </w:rPr>
              <w:t xml:space="preserve"> Fifth</w:t>
            </w:r>
          </w:p>
        </w:tc>
      </w:tr>
      <w:tr w:rsidR="00963931" w:rsidTr="00570FE0">
        <w:trPr>
          <w:trHeight w:val="977"/>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79" w:right="224" w:firstLine="65"/>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8"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7"/>
              <w:jc w:val="center"/>
            </w:pPr>
            <w:r>
              <w:rPr>
                <w:rFonts w:ascii="Times New Roman" w:eastAsia="Times New Roman" w:hAnsi="Times New Roman" w:cs="Times New Roman"/>
                <w:sz w:val="28"/>
                <w:szCs w:val="28"/>
                <w:rtl/>
              </w:rPr>
              <w:t xml:space="preserve"> General Concepts</w:t>
            </w:r>
          </w:p>
        </w:tc>
        <w:tc>
          <w:tcPr>
            <w:tcW w:w="251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ind w:left="67"/>
            </w:pPr>
            <w:r>
              <w:rPr>
                <w:sz w:val="28"/>
              </w:rPr>
              <w:t xml:space="preserve">Development of synthetic dyes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5"/>
              <w:jc w:val="center"/>
            </w:pPr>
            <w:r>
              <w:rPr>
                <w:rFonts w:ascii="Times New Roman" w:eastAsia="Times New Roman" w:hAnsi="Times New Roman" w:cs="Times New Roman"/>
                <w:sz w:val="28"/>
              </w:rPr>
              <w:t>3</w:t>
            </w:r>
            <w:r>
              <w:t xml:space="preserve"> </w:t>
            </w:r>
          </w:p>
        </w:tc>
        <w:tc>
          <w:tcPr>
            <w:tcW w:w="11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0"/>
              <w:jc w:val="center"/>
            </w:pPr>
            <w:r>
              <w:rPr>
                <w:rFonts w:ascii="Times New Roman" w:eastAsia="Times New Roman" w:hAnsi="Times New Roman" w:cs="Times New Roman"/>
                <w:b/>
                <w:bCs/>
                <w:sz w:val="28"/>
                <w:szCs w:val="28"/>
                <w:rtl/>
              </w:rPr>
              <w:t xml:space="preserve"> Sixth</w:t>
            </w:r>
          </w:p>
        </w:tc>
      </w:tr>
      <w:tr w:rsidR="00963931" w:rsidTr="00570FE0">
        <w:trPr>
          <w:trHeight w:val="977"/>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79" w:right="224" w:firstLine="65"/>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8"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7"/>
              <w:jc w:val="center"/>
            </w:pPr>
            <w:r>
              <w:rPr>
                <w:rFonts w:ascii="Times New Roman" w:eastAsia="Times New Roman" w:hAnsi="Times New Roman" w:cs="Times New Roman"/>
                <w:sz w:val="28"/>
                <w:szCs w:val="28"/>
                <w:rtl/>
              </w:rPr>
              <w:t xml:space="preserve"> General Concepts</w:t>
            </w:r>
          </w:p>
        </w:tc>
        <w:tc>
          <w:tcPr>
            <w:tcW w:w="251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ind w:left="67"/>
            </w:pPr>
            <w:r>
              <w:rPr>
                <w:sz w:val="28"/>
              </w:rPr>
              <w:t xml:space="preserve">Dye industry  research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5"/>
              <w:jc w:val="center"/>
            </w:pPr>
            <w:r>
              <w:rPr>
                <w:rFonts w:ascii="Times New Roman" w:eastAsia="Times New Roman" w:hAnsi="Times New Roman" w:cs="Times New Roman"/>
                <w:sz w:val="28"/>
              </w:rPr>
              <w:t>3</w:t>
            </w:r>
            <w:r>
              <w:t xml:space="preserve"> </w:t>
            </w:r>
          </w:p>
        </w:tc>
        <w:tc>
          <w:tcPr>
            <w:tcW w:w="11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0"/>
              <w:jc w:val="center"/>
            </w:pPr>
            <w:r>
              <w:rPr>
                <w:rFonts w:ascii="Times New Roman" w:eastAsia="Times New Roman" w:hAnsi="Times New Roman" w:cs="Times New Roman"/>
                <w:b/>
                <w:bCs/>
                <w:sz w:val="28"/>
                <w:szCs w:val="28"/>
                <w:rtl/>
              </w:rPr>
              <w:t xml:space="preserve"> Seventh</w:t>
            </w:r>
          </w:p>
        </w:tc>
      </w:tr>
      <w:tr w:rsidR="00963931" w:rsidTr="00570FE0">
        <w:trPr>
          <w:trHeight w:val="974"/>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79" w:right="224" w:firstLine="65"/>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8"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7"/>
              <w:jc w:val="center"/>
            </w:pPr>
            <w:r>
              <w:rPr>
                <w:rFonts w:ascii="Times New Roman" w:eastAsia="Times New Roman" w:hAnsi="Times New Roman" w:cs="Times New Roman"/>
                <w:sz w:val="28"/>
                <w:szCs w:val="28"/>
                <w:rtl/>
              </w:rPr>
              <w:t xml:space="preserve"> General Concepts</w:t>
            </w:r>
          </w:p>
        </w:tc>
        <w:tc>
          <w:tcPr>
            <w:tcW w:w="251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ind w:left="67"/>
            </w:pPr>
            <w:r>
              <w:rPr>
                <w:sz w:val="28"/>
              </w:rPr>
              <w:t xml:space="preserve">Pigments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5"/>
              <w:jc w:val="center"/>
            </w:pPr>
            <w:r>
              <w:rPr>
                <w:rFonts w:ascii="Times New Roman" w:eastAsia="Times New Roman" w:hAnsi="Times New Roman" w:cs="Times New Roman"/>
                <w:sz w:val="28"/>
              </w:rPr>
              <w:t>3</w:t>
            </w:r>
            <w:r>
              <w:t xml:space="preserve"> </w:t>
            </w:r>
          </w:p>
        </w:tc>
        <w:tc>
          <w:tcPr>
            <w:tcW w:w="11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3"/>
              <w:jc w:val="center"/>
            </w:pPr>
            <w:r>
              <w:rPr>
                <w:rFonts w:ascii="Times New Roman" w:eastAsia="Times New Roman" w:hAnsi="Times New Roman" w:cs="Times New Roman"/>
                <w:b/>
                <w:bCs/>
                <w:sz w:val="28"/>
                <w:szCs w:val="28"/>
                <w:rtl/>
              </w:rPr>
              <w:t xml:space="preserve"> Eighth</w:t>
            </w:r>
          </w:p>
        </w:tc>
      </w:tr>
      <w:tr w:rsidR="00963931" w:rsidTr="00570FE0">
        <w:trPr>
          <w:trHeight w:val="1037"/>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79" w:right="224" w:firstLine="65"/>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8"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7"/>
              <w:jc w:val="center"/>
            </w:pPr>
            <w:r>
              <w:rPr>
                <w:rFonts w:ascii="Times New Roman" w:eastAsia="Times New Roman" w:hAnsi="Times New Roman" w:cs="Times New Roman"/>
                <w:sz w:val="28"/>
                <w:szCs w:val="28"/>
                <w:rtl/>
              </w:rPr>
              <w:t xml:space="preserve"> General Concepts</w:t>
            </w:r>
          </w:p>
        </w:tc>
        <w:tc>
          <w:tcPr>
            <w:tcW w:w="251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sz w:val="28"/>
              </w:rPr>
              <w:t xml:space="preserve">Health and environmental aspects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5"/>
              <w:jc w:val="center"/>
            </w:pPr>
            <w:r>
              <w:rPr>
                <w:rFonts w:ascii="Times New Roman" w:eastAsia="Times New Roman" w:hAnsi="Times New Roman" w:cs="Times New Roman"/>
                <w:sz w:val="28"/>
              </w:rPr>
              <w:t>3</w:t>
            </w:r>
            <w:r>
              <w:t xml:space="preserve"> </w:t>
            </w:r>
          </w:p>
        </w:tc>
        <w:tc>
          <w:tcPr>
            <w:tcW w:w="11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0"/>
              <w:jc w:val="center"/>
            </w:pPr>
            <w:r>
              <w:rPr>
                <w:rFonts w:ascii="Times New Roman" w:eastAsia="Times New Roman" w:hAnsi="Times New Roman" w:cs="Times New Roman"/>
                <w:b/>
                <w:bCs/>
                <w:sz w:val="28"/>
                <w:szCs w:val="28"/>
                <w:rtl/>
              </w:rPr>
              <w:t xml:space="preserve"> Ninth</w:t>
            </w:r>
          </w:p>
        </w:tc>
      </w:tr>
      <w:tr w:rsidR="00963931" w:rsidTr="00570FE0">
        <w:trPr>
          <w:trHeight w:val="975"/>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79" w:right="224" w:firstLine="65"/>
              <w:jc w:val="both"/>
            </w:pPr>
            <w:r>
              <w:rPr>
                <w:rFonts w:ascii="Times New Roman" w:eastAsia="Times New Roman" w:hAnsi="Times New Roman" w:cs="Times New Roman"/>
                <w:sz w:val="28"/>
                <w:szCs w:val="28"/>
                <w:rtl/>
              </w:rPr>
              <w:lastRenderedPageBreak/>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8"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7"/>
              <w:jc w:val="center"/>
            </w:pPr>
            <w:r>
              <w:rPr>
                <w:rFonts w:ascii="Times New Roman" w:eastAsia="Times New Roman" w:hAnsi="Times New Roman" w:cs="Times New Roman"/>
                <w:sz w:val="28"/>
                <w:szCs w:val="28"/>
                <w:rtl/>
              </w:rPr>
              <w:t xml:space="preserve"> General Concepts</w:t>
            </w:r>
          </w:p>
        </w:tc>
        <w:tc>
          <w:tcPr>
            <w:tcW w:w="251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ind w:left="67"/>
            </w:pPr>
            <w:r>
              <w:rPr>
                <w:sz w:val="28"/>
              </w:rPr>
              <w:t xml:space="preserve">Indelible-ink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5"/>
              <w:jc w:val="center"/>
            </w:pPr>
            <w:r>
              <w:rPr>
                <w:rFonts w:ascii="Times New Roman" w:eastAsia="Times New Roman" w:hAnsi="Times New Roman" w:cs="Times New Roman"/>
                <w:sz w:val="28"/>
              </w:rPr>
              <w:t>3</w:t>
            </w:r>
            <w:r>
              <w:t xml:space="preserve"> </w:t>
            </w:r>
          </w:p>
        </w:tc>
        <w:tc>
          <w:tcPr>
            <w:tcW w:w="11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160"/>
              <w:jc w:val="center"/>
            </w:pPr>
            <w:r>
              <w:rPr>
                <w:rFonts w:ascii="Times New Roman" w:eastAsia="Times New Roman" w:hAnsi="Times New Roman" w:cs="Times New Roman"/>
                <w:b/>
                <w:bCs/>
                <w:sz w:val="28"/>
                <w:szCs w:val="28"/>
                <w:rtl/>
              </w:rPr>
              <w:t xml:space="preserve"> Tenth</w:t>
            </w:r>
          </w:p>
        </w:tc>
      </w:tr>
      <w:tr w:rsidR="00963931" w:rsidTr="00570FE0">
        <w:trPr>
          <w:trHeight w:val="977"/>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79" w:right="224" w:firstLine="65"/>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78"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67"/>
              <w:jc w:val="center"/>
            </w:pPr>
            <w:r>
              <w:rPr>
                <w:rFonts w:ascii="Times New Roman" w:eastAsia="Times New Roman" w:hAnsi="Times New Roman" w:cs="Times New Roman"/>
                <w:sz w:val="28"/>
                <w:szCs w:val="28"/>
                <w:rtl/>
              </w:rPr>
              <w:t xml:space="preserve"> General Concepts</w:t>
            </w:r>
          </w:p>
        </w:tc>
        <w:tc>
          <w:tcPr>
            <w:tcW w:w="251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ind w:left="67"/>
            </w:pPr>
            <w:r>
              <w:rPr>
                <w:sz w:val="28"/>
              </w:rPr>
              <w:t xml:space="preserve">currency counterfeiting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right="5"/>
              <w:jc w:val="center"/>
            </w:pPr>
            <w:r>
              <w:rPr>
                <w:rFonts w:ascii="Times New Roman" w:eastAsia="Times New Roman" w:hAnsi="Times New Roman" w:cs="Times New Roman"/>
                <w:sz w:val="28"/>
              </w:rPr>
              <w:t>3</w:t>
            </w:r>
            <w:r>
              <w:t xml:space="preserve"> </w:t>
            </w:r>
          </w:p>
        </w:tc>
        <w:tc>
          <w:tcPr>
            <w:tcW w:w="11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63" w:right="282" w:hanging="63"/>
              <w:jc w:val="both"/>
            </w:pPr>
            <w:r>
              <w:rPr>
                <w:rFonts w:ascii="Times New Roman" w:eastAsia="Times New Roman" w:hAnsi="Times New Roman" w:cs="Times New Roman"/>
                <w:sz w:val="28"/>
                <w:szCs w:val="28"/>
                <w:rtl/>
              </w:rPr>
              <w:t>Eleventh</w:t>
            </w:r>
          </w:p>
        </w:tc>
      </w:tr>
      <w:tr w:rsidR="00963931" w:rsidTr="00570FE0">
        <w:trPr>
          <w:trHeight w:val="975"/>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3" w:right="226" w:firstLine="65"/>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22"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223"/>
              <w:jc w:val="center"/>
            </w:pPr>
            <w:r>
              <w:rPr>
                <w:rFonts w:ascii="Times New Roman" w:eastAsia="Times New Roman" w:hAnsi="Times New Roman" w:cs="Times New Roman"/>
                <w:sz w:val="28"/>
                <w:szCs w:val="28"/>
                <w:rtl/>
              </w:rPr>
              <w:t xml:space="preserve"> General Concepts</w:t>
            </w:r>
          </w:p>
        </w:tc>
        <w:tc>
          <w:tcPr>
            <w:tcW w:w="251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ind w:left="67"/>
            </w:pPr>
            <w:r>
              <w:rPr>
                <w:sz w:val="28"/>
              </w:rPr>
              <w:t xml:space="preserve">currency counterfeiting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49"/>
              <w:jc w:val="center"/>
            </w:pPr>
            <w:r>
              <w:rPr>
                <w:rFonts w:ascii="Times New Roman" w:eastAsia="Times New Roman" w:hAnsi="Times New Roman" w:cs="Times New Roman"/>
                <w:sz w:val="28"/>
              </w:rPr>
              <w:t>3</w:t>
            </w:r>
            <w:r>
              <w:t xml:space="preserve"> </w:t>
            </w:r>
          </w:p>
        </w:tc>
        <w:tc>
          <w:tcPr>
            <w:tcW w:w="11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 w:right="320" w:hanging="2"/>
              <w:jc w:val="both"/>
            </w:pPr>
            <w:r>
              <w:rPr>
                <w:rFonts w:ascii="Times New Roman" w:eastAsia="Times New Roman" w:hAnsi="Times New Roman" w:cs="Times New Roman"/>
                <w:sz w:val="28"/>
                <w:szCs w:val="28"/>
                <w:rtl/>
              </w:rPr>
              <w:t>Twelfth</w:t>
            </w:r>
          </w:p>
        </w:tc>
      </w:tr>
      <w:tr w:rsidR="00963931" w:rsidTr="00570FE0">
        <w:trPr>
          <w:trHeight w:val="977"/>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23" w:right="226" w:firstLine="65"/>
              <w:jc w:val="both"/>
            </w:pPr>
            <w:r>
              <w:rPr>
                <w:rFonts w:ascii="Times New Roman" w:eastAsia="Times New Roman" w:hAnsi="Times New Roman" w:cs="Times New Roman"/>
                <w:sz w:val="28"/>
                <w:szCs w:val="28"/>
                <w:rtl/>
              </w:rPr>
              <w:t>Daily Quizzes and Discussions</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22" w:right="67" w:hanging="22"/>
              <w:jc w:val="right"/>
            </w:pPr>
            <w:r>
              <w:rPr>
                <w:rFonts w:ascii="Times New Roman" w:eastAsia="Times New Roman" w:hAnsi="Times New Roman" w:cs="Times New Roman"/>
                <w:sz w:val="28"/>
                <w:szCs w:val="28"/>
                <w:rtl/>
              </w:rPr>
              <w:t>Board Explanation and Data Show</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right="223"/>
              <w:jc w:val="center"/>
            </w:pPr>
            <w:r>
              <w:rPr>
                <w:rFonts w:ascii="Times New Roman" w:eastAsia="Times New Roman" w:hAnsi="Times New Roman" w:cs="Times New Roman"/>
                <w:sz w:val="28"/>
                <w:szCs w:val="28"/>
                <w:rtl/>
              </w:rPr>
              <w:t xml:space="preserve"> General Concepts</w:t>
            </w:r>
          </w:p>
        </w:tc>
        <w:tc>
          <w:tcPr>
            <w:tcW w:w="251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sz w:val="28"/>
              </w:rPr>
              <w:t>environmental aspects</w:t>
            </w:r>
            <w:r>
              <w:rPr>
                <w:rFonts w:ascii="Times New Roman" w:eastAsia="Times New Roman" w:hAnsi="Times New Roman" w:cs="Times New Roman"/>
                <w:b/>
                <w:sz w:val="28"/>
              </w:rPr>
              <w:t xml:space="preserve">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49"/>
              <w:jc w:val="center"/>
            </w:pPr>
            <w:r>
              <w:rPr>
                <w:rFonts w:ascii="Times New Roman" w:eastAsia="Times New Roman" w:hAnsi="Times New Roman" w:cs="Times New Roman"/>
                <w:sz w:val="28"/>
              </w:rPr>
              <w:t>3</w:t>
            </w:r>
            <w:r>
              <w:t xml:space="preserve"> </w:t>
            </w:r>
          </w:p>
        </w:tc>
        <w:tc>
          <w:tcPr>
            <w:tcW w:w="11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5" w:right="320" w:hanging="15"/>
              <w:jc w:val="both"/>
            </w:pPr>
            <w:r>
              <w:rPr>
                <w:rFonts w:ascii="Times New Roman" w:eastAsia="Times New Roman" w:hAnsi="Times New Roman" w:cs="Times New Roman"/>
                <w:sz w:val="28"/>
                <w:szCs w:val="28"/>
                <w:rtl/>
              </w:rPr>
              <w:t>Thirteenth</w:t>
            </w:r>
          </w:p>
        </w:tc>
      </w:tr>
      <w:tr w:rsidR="00963931" w:rsidTr="00570FE0">
        <w:trPr>
          <w:trHeight w:val="653"/>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t xml:space="preserve"> </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Times New Roman" w:eastAsia="Times New Roman" w:hAnsi="Times New Roman" w:cs="Times New Roman"/>
                <w:sz w:val="28"/>
              </w:rPr>
              <w:t xml:space="preserve"> </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Times New Roman" w:eastAsia="Times New Roman" w:hAnsi="Times New Roman" w:cs="Times New Roman"/>
                <w:sz w:val="28"/>
              </w:rPr>
              <w:t xml:space="preserve"> </w:t>
            </w:r>
          </w:p>
        </w:tc>
        <w:tc>
          <w:tcPr>
            <w:tcW w:w="251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570FE0">
            <w:pPr>
              <w:ind w:left="67"/>
            </w:pPr>
            <w:r>
              <w:rPr>
                <w:sz w:val="28"/>
              </w:rPr>
              <w:t xml:space="preserve">Exam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49"/>
              <w:jc w:val="center"/>
            </w:pPr>
            <w:r>
              <w:rPr>
                <w:rFonts w:ascii="Times New Roman" w:eastAsia="Times New Roman" w:hAnsi="Times New Roman" w:cs="Times New Roman"/>
                <w:sz w:val="28"/>
              </w:rPr>
              <w:t>3</w:t>
            </w:r>
            <w:r>
              <w:t xml:space="preserve"> </w:t>
            </w:r>
          </w:p>
        </w:tc>
        <w:tc>
          <w:tcPr>
            <w:tcW w:w="11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15" w:right="320" w:hanging="15"/>
              <w:jc w:val="both"/>
            </w:pPr>
            <w:r>
              <w:rPr>
                <w:rFonts w:ascii="Times New Roman" w:eastAsia="Times New Roman" w:hAnsi="Times New Roman" w:cs="Times New Roman"/>
                <w:sz w:val="28"/>
                <w:szCs w:val="28"/>
                <w:rtl/>
              </w:rPr>
              <w:t>Fourteenth</w:t>
            </w:r>
          </w:p>
        </w:tc>
      </w:tr>
      <w:tr w:rsidR="00963931" w:rsidTr="00570FE0">
        <w:trPr>
          <w:trHeight w:val="655"/>
        </w:trPr>
        <w:tc>
          <w:tcPr>
            <w:tcW w:w="1501"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Times New Roman" w:eastAsia="Times New Roman" w:hAnsi="Times New Roman" w:cs="Times New Roman"/>
                <w:sz w:val="28"/>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Times New Roman" w:eastAsia="Times New Roman" w:hAnsi="Times New Roman" w:cs="Times New Roman"/>
                <w:sz w:val="28"/>
              </w:rPr>
              <w:t xml:space="preserve"> </w:t>
            </w:r>
          </w:p>
        </w:tc>
        <w:tc>
          <w:tcPr>
            <w:tcW w:w="1718"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rFonts w:ascii="Times New Roman" w:eastAsia="Times New Roman" w:hAnsi="Times New Roman" w:cs="Times New Roman"/>
                <w:sz w:val="28"/>
              </w:rPr>
              <w:t xml:space="preserve"> </w:t>
            </w:r>
          </w:p>
        </w:tc>
        <w:tc>
          <w:tcPr>
            <w:tcW w:w="2510"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67"/>
            </w:pPr>
            <w:r>
              <w:rPr>
                <w:sz w:val="28"/>
              </w:rPr>
              <w:t>Reriew</w:t>
            </w:r>
            <w:r>
              <w:rPr>
                <w:rFonts w:ascii="Times New Roman" w:eastAsia="Times New Roman" w:hAnsi="Times New Roman" w:cs="Times New Roman"/>
                <w:sz w:val="28"/>
              </w:rPr>
              <w:t xml:space="preserve">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570FE0">
            <w:pPr>
              <w:ind w:left="149"/>
              <w:jc w:val="center"/>
            </w:pPr>
            <w:r>
              <w:rPr>
                <w:rFonts w:ascii="Times New Roman" w:eastAsia="Times New Roman" w:hAnsi="Times New Roman" w:cs="Times New Roman"/>
                <w:sz w:val="28"/>
              </w:rPr>
              <w:t>3</w:t>
            </w:r>
            <w:r>
              <w:t xml:space="preserve"> </w:t>
            </w:r>
          </w:p>
        </w:tc>
        <w:tc>
          <w:tcPr>
            <w:tcW w:w="1154" w:type="dxa"/>
            <w:tcBorders>
              <w:top w:val="single" w:sz="4" w:space="0" w:color="000000"/>
              <w:left w:val="single" w:sz="4" w:space="0" w:color="000000"/>
              <w:bottom w:val="single" w:sz="4" w:space="0" w:color="000000"/>
              <w:right w:val="single" w:sz="4" w:space="0" w:color="000000"/>
            </w:tcBorders>
          </w:tcPr>
          <w:p w:rsidR="00963931" w:rsidRDefault="00963931" w:rsidP="00570FE0">
            <w:pPr>
              <w:bidi/>
              <w:ind w:left="96" w:right="248" w:hanging="96"/>
              <w:jc w:val="both"/>
            </w:pPr>
            <w:r>
              <w:rPr>
                <w:rFonts w:ascii="Times New Roman" w:eastAsia="Times New Roman" w:hAnsi="Times New Roman" w:cs="Times New Roman"/>
                <w:sz w:val="28"/>
                <w:szCs w:val="28"/>
                <w:rtl/>
              </w:rPr>
              <w:t>Fifteenth</w:t>
            </w:r>
          </w:p>
        </w:tc>
      </w:tr>
    </w:tbl>
    <w:tbl>
      <w:tblPr>
        <w:tblpPr w:leftFromText="180" w:rightFromText="180" w:vertAnchor="text" w:horzAnchor="margin" w:tblpXSpec="right" w:tblpY="-5618"/>
        <w:bidiVisual/>
        <w:tblW w:w="12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3"/>
        <w:gridCol w:w="1080"/>
        <w:gridCol w:w="2341"/>
        <w:gridCol w:w="486"/>
        <w:gridCol w:w="1584"/>
        <w:gridCol w:w="1800"/>
        <w:gridCol w:w="573"/>
        <w:gridCol w:w="1487"/>
        <w:gridCol w:w="2521"/>
      </w:tblGrid>
      <w:tr w:rsidR="00963931" w:rsidRPr="00723B42" w:rsidTr="008C1D11">
        <w:trPr>
          <w:gridAfter w:val="2"/>
          <w:wAfter w:w="4008" w:type="dxa"/>
          <w:trHeight w:val="710"/>
        </w:trPr>
        <w:tc>
          <w:tcPr>
            <w:tcW w:w="8677" w:type="dxa"/>
            <w:gridSpan w:val="7"/>
            <w:shd w:val="clear" w:color="auto" w:fill="DEEAF6"/>
          </w:tcPr>
          <w:p w:rsidR="00963931" w:rsidRPr="00723B42" w:rsidRDefault="00963931" w:rsidP="00635BE2">
            <w:pPr>
              <w:numPr>
                <w:ilvl w:val="0"/>
                <w:numId w:val="56"/>
              </w:numPr>
              <w:tabs>
                <w:tab w:val="left" w:pos="219"/>
                <w:tab w:val="left" w:pos="399"/>
              </w:tabs>
              <w:autoSpaceDE w:val="0"/>
              <w:autoSpaceDN w:val="0"/>
              <w:bidi/>
              <w:adjustRightInd w:val="0"/>
              <w:spacing w:after="0" w:line="240" w:lineRule="auto"/>
              <w:ind w:left="95" w:right="90" w:firstLine="0"/>
              <w:jc w:val="both"/>
              <w:rPr>
                <w:rFonts w:asciiTheme="minorBidi" w:hAnsiTheme="minorBidi" w:cstheme="minorBidi"/>
                <w:sz w:val="28"/>
                <w:szCs w:val="28"/>
                <w:rtl/>
                <w:lang w:bidi="ar-IQ"/>
              </w:rPr>
            </w:pPr>
            <w:r>
              <w:rPr>
                <w:rFonts w:asciiTheme="minorBidi" w:hAnsiTheme="minorBidi" w:cstheme="minorBidi"/>
                <w:sz w:val="28"/>
                <w:szCs w:val="28"/>
                <w:rtl/>
              </w:rPr>
              <w:lastRenderedPageBreak/>
              <w:t>Course Title</w:t>
            </w:r>
          </w:p>
        </w:tc>
      </w:tr>
      <w:tr w:rsidR="00963931" w:rsidRPr="00723B42" w:rsidTr="008C1D11">
        <w:trPr>
          <w:gridAfter w:val="2"/>
          <w:wAfter w:w="4008" w:type="dxa"/>
        </w:trPr>
        <w:tc>
          <w:tcPr>
            <w:tcW w:w="8677" w:type="dxa"/>
            <w:gridSpan w:val="7"/>
            <w:shd w:val="clear" w:color="auto" w:fill="auto"/>
          </w:tcPr>
          <w:p w:rsidR="00963931" w:rsidRPr="00C646E8" w:rsidRDefault="00963931" w:rsidP="00570FE0">
            <w:pPr>
              <w:tabs>
                <w:tab w:val="left" w:pos="219"/>
                <w:tab w:val="left" w:pos="399"/>
                <w:tab w:val="left" w:pos="7759"/>
                <w:tab w:val="right" w:pos="9958"/>
              </w:tabs>
              <w:autoSpaceDE w:val="0"/>
              <w:autoSpaceDN w:val="0"/>
              <w:adjustRightInd w:val="0"/>
              <w:ind w:left="95" w:right="90"/>
              <w:rPr>
                <w:rFonts w:eastAsia="Times New Roman"/>
                <w:b/>
                <w:bCs/>
                <w:rtl/>
              </w:rPr>
            </w:pPr>
            <w:r w:rsidRPr="00C646E8">
              <w:rPr>
                <w:rFonts w:asciiTheme="minorBidi" w:hAnsiTheme="minorBidi" w:cstheme="minorBidi"/>
                <w:rtl/>
              </w:rPr>
              <w:tab/>
            </w:r>
            <w:r w:rsidRPr="00C646E8">
              <w:rPr>
                <w:rFonts w:asciiTheme="minorBidi" w:hAnsiTheme="minorBidi" w:cstheme="minorBidi"/>
                <w:rtl/>
              </w:rPr>
              <w:tab/>
            </w:r>
            <w:r w:rsidRPr="00C646E8">
              <w:rPr>
                <w:rFonts w:asciiTheme="minorBidi" w:hAnsiTheme="minorBidi" w:cstheme="minorBidi"/>
                <w:rtl/>
              </w:rPr>
              <w:tab/>
              <w:t xml:space="preserve"> Weapons and Toolmarks      </w:t>
            </w:r>
            <w:r w:rsidRPr="00C646E8">
              <w:rPr>
                <w:rFonts w:asciiTheme="minorBidi" w:hAnsiTheme="minorBidi" w:cstheme="minorBidi"/>
                <w:rtl/>
              </w:rPr>
              <w:tab/>
              <w:t xml:space="preserve">   </w:t>
            </w:r>
          </w:p>
        </w:tc>
      </w:tr>
      <w:tr w:rsidR="00963931" w:rsidRPr="00723B42" w:rsidTr="008C1D11">
        <w:trPr>
          <w:gridAfter w:val="2"/>
          <w:wAfter w:w="4008" w:type="dxa"/>
          <w:trHeight w:val="431"/>
        </w:trPr>
        <w:tc>
          <w:tcPr>
            <w:tcW w:w="8677" w:type="dxa"/>
            <w:gridSpan w:val="7"/>
            <w:shd w:val="clear" w:color="auto" w:fill="DEEAF6"/>
          </w:tcPr>
          <w:p w:rsidR="00963931" w:rsidRPr="00723B42" w:rsidRDefault="00963931" w:rsidP="00635BE2">
            <w:pPr>
              <w:numPr>
                <w:ilvl w:val="0"/>
                <w:numId w:val="56"/>
              </w:numPr>
              <w:tabs>
                <w:tab w:val="left" w:pos="219"/>
                <w:tab w:val="left" w:pos="399"/>
              </w:tabs>
              <w:autoSpaceDE w:val="0"/>
              <w:autoSpaceDN w:val="0"/>
              <w:bidi/>
              <w:adjustRightInd w:val="0"/>
              <w:spacing w:after="0" w:line="240" w:lineRule="auto"/>
              <w:ind w:left="95" w:right="90" w:firstLine="0"/>
              <w:rPr>
                <w:rFonts w:asciiTheme="minorBidi" w:hAnsiTheme="minorBidi" w:cstheme="minorBidi"/>
                <w:sz w:val="28"/>
                <w:szCs w:val="28"/>
                <w:rtl/>
                <w:lang w:bidi="ar-IQ"/>
              </w:rPr>
            </w:pPr>
            <w:r>
              <w:rPr>
                <w:rFonts w:asciiTheme="minorBidi" w:hAnsiTheme="minorBidi" w:cstheme="minorBidi" w:hint="cs"/>
                <w:sz w:val="28"/>
                <w:szCs w:val="28"/>
                <w:rtl/>
              </w:rPr>
              <w:t xml:space="preserve">Course Code                       </w:t>
            </w:r>
            <w:r>
              <w:rPr>
                <w:rFonts w:asciiTheme="minorBidi" w:hAnsiTheme="minorBidi" w:cstheme="minorBidi" w:hint="cs"/>
                <w:sz w:val="28"/>
                <w:szCs w:val="28"/>
                <w:rtl/>
              </w:rPr>
              <w:br/>
            </w:r>
          </w:p>
          <w:p w:rsidR="00963931" w:rsidRPr="00633E62" w:rsidRDefault="00963931" w:rsidP="00570FE0">
            <w:pPr>
              <w:ind w:right="-1447"/>
              <w:rPr>
                <w:rFonts w:eastAsia="Times New Roman"/>
                <w:b/>
                <w:bCs/>
                <w:rtl/>
              </w:rPr>
            </w:pPr>
          </w:p>
        </w:tc>
      </w:tr>
      <w:tr w:rsidR="00963931" w:rsidRPr="00723B42" w:rsidTr="008C1D11">
        <w:trPr>
          <w:gridAfter w:val="2"/>
          <w:wAfter w:w="4008" w:type="dxa"/>
        </w:trPr>
        <w:tc>
          <w:tcPr>
            <w:tcW w:w="8677" w:type="dxa"/>
            <w:gridSpan w:val="7"/>
            <w:shd w:val="clear" w:color="auto" w:fill="auto"/>
          </w:tcPr>
          <w:p w:rsidR="00963931" w:rsidRPr="00BC538D" w:rsidRDefault="00963931" w:rsidP="00570FE0">
            <w:pPr>
              <w:tabs>
                <w:tab w:val="left" w:pos="6184"/>
              </w:tabs>
              <w:jc w:val="right"/>
              <w:rPr>
                <w:rFonts w:eastAsia="Times New Roman"/>
                <w:b/>
                <w:bCs/>
                <w:rtl/>
              </w:rPr>
            </w:pPr>
            <w:r>
              <w:rPr>
                <w:rFonts w:hint="cs"/>
                <w:b/>
                <w:bCs/>
                <w:rtl/>
              </w:rPr>
              <w:t xml:space="preserve">                                                                                    </w:t>
            </w:r>
            <w:r>
              <w:rPr>
                <w:b/>
                <w:bCs/>
              </w:rPr>
              <w:t>FOR 40</w:t>
            </w:r>
            <w:r>
              <w:rPr>
                <w:rFonts w:hint="cs"/>
                <w:b/>
                <w:bCs/>
                <w:rtl/>
              </w:rPr>
              <w:t>8</w:t>
            </w:r>
            <w:r>
              <w:rPr>
                <w:b/>
                <w:bCs/>
                <w:rtl/>
              </w:rPr>
              <w:tab/>
            </w:r>
          </w:p>
          <w:p w:rsidR="00963931" w:rsidRPr="00BC538D" w:rsidRDefault="00963931" w:rsidP="00570FE0">
            <w:pPr>
              <w:jc w:val="right"/>
              <w:rPr>
                <w:rFonts w:eastAsia="Times New Roman"/>
                <w:b/>
                <w:bCs/>
                <w:rtl/>
              </w:rPr>
            </w:pPr>
          </w:p>
        </w:tc>
      </w:tr>
      <w:tr w:rsidR="00963931" w:rsidRPr="00723B42" w:rsidTr="008C1D11">
        <w:trPr>
          <w:gridAfter w:val="2"/>
          <w:wAfter w:w="4008" w:type="dxa"/>
        </w:trPr>
        <w:tc>
          <w:tcPr>
            <w:tcW w:w="8677" w:type="dxa"/>
            <w:gridSpan w:val="7"/>
            <w:shd w:val="clear" w:color="auto" w:fill="DEEAF6"/>
          </w:tcPr>
          <w:p w:rsidR="00963931" w:rsidRPr="00723B42" w:rsidRDefault="00963931" w:rsidP="00635BE2">
            <w:pPr>
              <w:numPr>
                <w:ilvl w:val="0"/>
                <w:numId w:val="56"/>
              </w:numPr>
              <w:tabs>
                <w:tab w:val="left" w:pos="219"/>
                <w:tab w:val="left" w:pos="399"/>
              </w:tabs>
              <w:autoSpaceDE w:val="0"/>
              <w:autoSpaceDN w:val="0"/>
              <w:bidi/>
              <w:adjustRightInd w:val="0"/>
              <w:spacing w:after="0" w:line="240" w:lineRule="auto"/>
              <w:ind w:left="95" w:right="90" w:firstLine="0"/>
              <w:jc w:val="both"/>
              <w:rPr>
                <w:rFonts w:asciiTheme="minorBidi" w:hAnsiTheme="minorBidi" w:cstheme="minorBidi"/>
                <w:sz w:val="28"/>
                <w:szCs w:val="28"/>
                <w:rtl/>
                <w:lang w:bidi="ar-IQ"/>
              </w:rPr>
            </w:pPr>
            <w:r w:rsidRPr="00723B42">
              <w:rPr>
                <w:rFonts w:asciiTheme="minorBidi" w:hAnsiTheme="minorBidi" w:cstheme="minorBidi"/>
                <w:sz w:val="28"/>
                <w:szCs w:val="28"/>
                <w:rtl/>
              </w:rPr>
              <w:t>Semester / Year:</w:t>
            </w:r>
          </w:p>
        </w:tc>
      </w:tr>
      <w:tr w:rsidR="00963931" w:rsidRPr="00723B42" w:rsidTr="008C1D11">
        <w:trPr>
          <w:gridAfter w:val="2"/>
          <w:wAfter w:w="4008" w:type="dxa"/>
        </w:trPr>
        <w:tc>
          <w:tcPr>
            <w:tcW w:w="8677" w:type="dxa"/>
            <w:gridSpan w:val="7"/>
            <w:shd w:val="clear" w:color="auto" w:fill="auto"/>
          </w:tcPr>
          <w:p w:rsidR="00963931" w:rsidRPr="00723B42" w:rsidRDefault="00963931" w:rsidP="00570FE0">
            <w:pPr>
              <w:tabs>
                <w:tab w:val="left" w:pos="219"/>
                <w:tab w:val="left" w:pos="399"/>
              </w:tabs>
              <w:autoSpaceDE w:val="0"/>
              <w:autoSpaceDN w:val="0"/>
              <w:adjustRightInd w:val="0"/>
              <w:ind w:left="95" w:right="90"/>
              <w:jc w:val="right"/>
              <w:rPr>
                <w:rFonts w:asciiTheme="minorBidi" w:hAnsiTheme="minorBidi" w:cstheme="minorBidi"/>
                <w:sz w:val="28"/>
                <w:szCs w:val="28"/>
                <w:rtl/>
                <w:lang w:bidi="ar-IQ"/>
              </w:rPr>
            </w:pPr>
            <w:r>
              <w:rPr>
                <w:rFonts w:asciiTheme="minorBidi" w:hAnsiTheme="minorBidi" w:cstheme="minorBidi" w:hint="cs"/>
                <w:sz w:val="28"/>
                <w:szCs w:val="28"/>
                <w:rtl/>
              </w:rPr>
              <w:t xml:space="preserve"> Fourth Level / Second Semester                       </w:t>
            </w:r>
          </w:p>
        </w:tc>
      </w:tr>
      <w:tr w:rsidR="00963931" w:rsidRPr="00723B42" w:rsidTr="008C1D11">
        <w:trPr>
          <w:gridAfter w:val="2"/>
          <w:wAfter w:w="4008" w:type="dxa"/>
          <w:trHeight w:val="260"/>
        </w:trPr>
        <w:tc>
          <w:tcPr>
            <w:tcW w:w="8677" w:type="dxa"/>
            <w:gridSpan w:val="7"/>
            <w:shd w:val="clear" w:color="auto" w:fill="DEEAF6"/>
          </w:tcPr>
          <w:p w:rsidR="00963931" w:rsidRPr="00723B42" w:rsidRDefault="00963931" w:rsidP="00635BE2">
            <w:pPr>
              <w:numPr>
                <w:ilvl w:val="0"/>
                <w:numId w:val="56"/>
              </w:numPr>
              <w:tabs>
                <w:tab w:val="left" w:pos="219"/>
                <w:tab w:val="left" w:pos="399"/>
              </w:tabs>
              <w:autoSpaceDE w:val="0"/>
              <w:autoSpaceDN w:val="0"/>
              <w:bidi/>
              <w:adjustRightInd w:val="0"/>
              <w:spacing w:after="0" w:line="240" w:lineRule="auto"/>
              <w:ind w:left="95" w:right="90" w:firstLine="0"/>
              <w:jc w:val="both"/>
              <w:rPr>
                <w:rFonts w:asciiTheme="minorBidi" w:hAnsiTheme="minorBidi" w:cstheme="minorBidi"/>
                <w:sz w:val="28"/>
                <w:szCs w:val="28"/>
                <w:rtl/>
                <w:lang w:bidi="ar-IQ"/>
              </w:rPr>
            </w:pPr>
            <w:r>
              <w:rPr>
                <w:rFonts w:asciiTheme="minorBidi" w:hAnsiTheme="minorBidi" w:cstheme="minorBidi" w:hint="cs"/>
                <w:sz w:val="28"/>
                <w:szCs w:val="28"/>
                <w:rtl/>
                <w:lang w:bidi="ar-IQ"/>
              </w:rPr>
              <w:t xml:space="preserve">Date this Description was Prepared </w:t>
            </w:r>
          </w:p>
        </w:tc>
      </w:tr>
      <w:tr w:rsidR="00963931" w:rsidRPr="00723B42" w:rsidTr="008C1D11">
        <w:trPr>
          <w:gridAfter w:val="2"/>
          <w:wAfter w:w="4008" w:type="dxa"/>
        </w:trPr>
        <w:tc>
          <w:tcPr>
            <w:tcW w:w="8677" w:type="dxa"/>
            <w:gridSpan w:val="7"/>
            <w:shd w:val="clear" w:color="auto" w:fill="auto"/>
          </w:tcPr>
          <w:p w:rsidR="00963931" w:rsidRPr="00723B42" w:rsidRDefault="00963931" w:rsidP="00570FE0">
            <w:pPr>
              <w:tabs>
                <w:tab w:val="left" w:pos="219"/>
                <w:tab w:val="left" w:pos="399"/>
              </w:tabs>
              <w:autoSpaceDE w:val="0"/>
              <w:autoSpaceDN w:val="0"/>
              <w:adjustRightInd w:val="0"/>
              <w:ind w:left="95" w:right="90"/>
              <w:jc w:val="right"/>
              <w:rPr>
                <w:rFonts w:asciiTheme="minorBidi" w:hAnsiTheme="minorBidi" w:cstheme="minorBidi"/>
                <w:sz w:val="28"/>
                <w:szCs w:val="28"/>
                <w:rtl/>
                <w:lang w:bidi="ar-IQ"/>
              </w:rPr>
            </w:pPr>
            <w:r>
              <w:rPr>
                <w:rFonts w:asciiTheme="minorBidi" w:hAnsiTheme="minorBidi" w:cstheme="minorBidi" w:hint="cs"/>
                <w:sz w:val="28"/>
                <w:szCs w:val="28"/>
                <w:rtl/>
                <w:lang w:bidi="ar-IQ"/>
              </w:rPr>
              <w:t xml:space="preserve">2025-2026                                                        </w:t>
            </w:r>
          </w:p>
        </w:tc>
      </w:tr>
      <w:tr w:rsidR="00963931" w:rsidRPr="00723B42" w:rsidTr="008C1D11">
        <w:trPr>
          <w:gridAfter w:val="2"/>
          <w:wAfter w:w="4008" w:type="dxa"/>
        </w:trPr>
        <w:tc>
          <w:tcPr>
            <w:tcW w:w="8677" w:type="dxa"/>
            <w:gridSpan w:val="7"/>
            <w:shd w:val="clear" w:color="auto" w:fill="DEEAF6"/>
          </w:tcPr>
          <w:p w:rsidR="00963931" w:rsidRPr="00723B42" w:rsidRDefault="00963931" w:rsidP="00635BE2">
            <w:pPr>
              <w:numPr>
                <w:ilvl w:val="0"/>
                <w:numId w:val="56"/>
              </w:numPr>
              <w:tabs>
                <w:tab w:val="left" w:pos="219"/>
                <w:tab w:val="left" w:pos="399"/>
              </w:tabs>
              <w:bidi/>
              <w:spacing w:after="0" w:line="240" w:lineRule="auto"/>
              <w:ind w:left="95" w:right="90" w:firstLine="0"/>
              <w:jc w:val="both"/>
              <w:rPr>
                <w:rFonts w:asciiTheme="minorBidi" w:hAnsiTheme="minorBidi" w:cstheme="minorBidi"/>
                <w:sz w:val="28"/>
                <w:szCs w:val="28"/>
                <w:rtl/>
              </w:rPr>
            </w:pPr>
            <w:r>
              <w:rPr>
                <w:rFonts w:asciiTheme="minorBidi" w:hAnsiTheme="minorBidi" w:cstheme="minorBidi" w:hint="cs"/>
                <w:sz w:val="28"/>
                <w:szCs w:val="28"/>
                <w:rtl/>
              </w:rPr>
              <w:t>Available Attendance Modes:</w:t>
            </w:r>
          </w:p>
        </w:tc>
      </w:tr>
      <w:tr w:rsidR="00963931" w:rsidRPr="00723B42" w:rsidTr="008C1D11">
        <w:trPr>
          <w:gridAfter w:val="2"/>
          <w:wAfter w:w="4008" w:type="dxa"/>
        </w:trPr>
        <w:tc>
          <w:tcPr>
            <w:tcW w:w="8677" w:type="dxa"/>
            <w:gridSpan w:val="7"/>
            <w:shd w:val="clear" w:color="auto" w:fill="auto"/>
          </w:tcPr>
          <w:p w:rsidR="00963931" w:rsidRPr="00723B42" w:rsidRDefault="00963931" w:rsidP="00570FE0">
            <w:pPr>
              <w:shd w:val="clear" w:color="auto" w:fill="FFFFFF"/>
              <w:tabs>
                <w:tab w:val="left" w:pos="219"/>
                <w:tab w:val="left" w:pos="399"/>
              </w:tabs>
              <w:autoSpaceDE w:val="0"/>
              <w:autoSpaceDN w:val="0"/>
              <w:adjustRightInd w:val="0"/>
              <w:ind w:left="95" w:right="90"/>
              <w:jc w:val="right"/>
              <w:rPr>
                <w:rFonts w:asciiTheme="minorBidi" w:hAnsiTheme="minorBidi" w:cstheme="minorBidi"/>
                <w:sz w:val="28"/>
                <w:szCs w:val="28"/>
                <w:rtl/>
                <w:lang w:bidi="ar-IQ"/>
              </w:rPr>
            </w:pPr>
          </w:p>
        </w:tc>
      </w:tr>
      <w:tr w:rsidR="00963931" w:rsidRPr="00723B42" w:rsidTr="008C1D11">
        <w:trPr>
          <w:gridAfter w:val="2"/>
          <w:wAfter w:w="4008" w:type="dxa"/>
          <w:trHeight w:val="440"/>
        </w:trPr>
        <w:tc>
          <w:tcPr>
            <w:tcW w:w="8677" w:type="dxa"/>
            <w:gridSpan w:val="7"/>
            <w:shd w:val="clear" w:color="auto" w:fill="DEEAF6"/>
          </w:tcPr>
          <w:p w:rsidR="00963931" w:rsidRPr="00DD25DB" w:rsidRDefault="00963931" w:rsidP="00635BE2">
            <w:pPr>
              <w:numPr>
                <w:ilvl w:val="0"/>
                <w:numId w:val="56"/>
              </w:numPr>
              <w:tabs>
                <w:tab w:val="left" w:pos="219"/>
                <w:tab w:val="left" w:pos="399"/>
              </w:tabs>
              <w:bidi/>
              <w:spacing w:after="0" w:line="240" w:lineRule="auto"/>
              <w:ind w:left="95" w:right="90" w:firstLine="0"/>
              <w:jc w:val="both"/>
              <w:rPr>
                <w:rFonts w:asciiTheme="minorBidi" w:hAnsiTheme="minorBidi" w:cstheme="minorBidi"/>
                <w:sz w:val="28"/>
                <w:szCs w:val="28"/>
                <w:rtl/>
              </w:rPr>
            </w:pPr>
            <w:r w:rsidRPr="00723B42">
              <w:rPr>
                <w:rFonts w:asciiTheme="minorBidi" w:hAnsiTheme="minorBidi" w:cstheme="minorBidi"/>
                <w:sz w:val="28"/>
                <w:szCs w:val="28"/>
                <w:rtl/>
              </w:rPr>
              <w:t xml:space="preserve">Total Study Hours </w:t>
            </w:r>
          </w:p>
        </w:tc>
      </w:tr>
      <w:tr w:rsidR="00963931" w:rsidRPr="00723B42" w:rsidTr="008C1D11">
        <w:trPr>
          <w:gridAfter w:val="2"/>
          <w:wAfter w:w="4008" w:type="dxa"/>
        </w:trPr>
        <w:tc>
          <w:tcPr>
            <w:tcW w:w="8677" w:type="dxa"/>
            <w:gridSpan w:val="7"/>
            <w:shd w:val="clear" w:color="auto" w:fill="auto"/>
          </w:tcPr>
          <w:p w:rsidR="00963931" w:rsidRPr="00723B42" w:rsidRDefault="00963931" w:rsidP="00570FE0">
            <w:pPr>
              <w:shd w:val="clear" w:color="auto" w:fill="FFFFFF"/>
              <w:tabs>
                <w:tab w:val="left" w:pos="219"/>
                <w:tab w:val="left" w:pos="399"/>
              </w:tabs>
              <w:autoSpaceDE w:val="0"/>
              <w:autoSpaceDN w:val="0"/>
              <w:adjustRightInd w:val="0"/>
              <w:ind w:left="95" w:right="90"/>
              <w:jc w:val="right"/>
              <w:rPr>
                <w:rFonts w:asciiTheme="minorBidi" w:hAnsiTheme="minorBidi" w:cstheme="minorBidi"/>
                <w:sz w:val="28"/>
                <w:szCs w:val="28"/>
                <w:rtl/>
                <w:lang w:bidi="ar-IQ"/>
              </w:rPr>
            </w:pPr>
            <w:r>
              <w:rPr>
                <w:rFonts w:hint="cs"/>
                <w:sz w:val="28"/>
                <w:szCs w:val="28"/>
                <w:rtl/>
              </w:rPr>
              <w:t xml:space="preserve"> وحدات 3  45 ساعة / </w:t>
            </w:r>
          </w:p>
        </w:tc>
      </w:tr>
      <w:tr w:rsidR="00963931" w:rsidRPr="00723B42" w:rsidTr="008C1D11">
        <w:trPr>
          <w:gridAfter w:val="2"/>
          <w:wAfter w:w="4008" w:type="dxa"/>
        </w:trPr>
        <w:tc>
          <w:tcPr>
            <w:tcW w:w="8677" w:type="dxa"/>
            <w:gridSpan w:val="7"/>
            <w:shd w:val="clear" w:color="auto" w:fill="DEEAF6"/>
          </w:tcPr>
          <w:p w:rsidR="00963931" w:rsidRPr="00723B42" w:rsidRDefault="00963931" w:rsidP="00635BE2">
            <w:pPr>
              <w:numPr>
                <w:ilvl w:val="0"/>
                <w:numId w:val="56"/>
              </w:numPr>
              <w:tabs>
                <w:tab w:val="left" w:pos="219"/>
                <w:tab w:val="left" w:pos="399"/>
              </w:tabs>
              <w:bidi/>
              <w:spacing w:after="0" w:line="240" w:lineRule="auto"/>
              <w:ind w:left="95" w:right="90" w:firstLine="0"/>
              <w:jc w:val="both"/>
              <w:rPr>
                <w:rFonts w:asciiTheme="minorBidi" w:hAnsiTheme="minorBidi" w:cstheme="minorBidi"/>
                <w:sz w:val="28"/>
                <w:szCs w:val="28"/>
                <w:rtl/>
              </w:rPr>
            </w:pPr>
            <w:r>
              <w:rPr>
                <w:rFonts w:asciiTheme="minorBidi" w:hAnsiTheme="minorBidi" w:cstheme="minorBidi"/>
                <w:sz w:val="28"/>
                <w:szCs w:val="28"/>
                <w:rtl/>
              </w:rPr>
              <w:t xml:space="preserve">Name of the Course Coordinator (if more than one, list all) </w:t>
            </w:r>
          </w:p>
        </w:tc>
      </w:tr>
      <w:tr w:rsidR="00963931" w:rsidRPr="00723B42" w:rsidTr="008C1D11">
        <w:trPr>
          <w:gridAfter w:val="2"/>
          <w:wAfter w:w="4008" w:type="dxa"/>
        </w:trPr>
        <w:tc>
          <w:tcPr>
            <w:tcW w:w="8677" w:type="dxa"/>
            <w:gridSpan w:val="7"/>
            <w:shd w:val="clear" w:color="auto" w:fill="auto"/>
          </w:tcPr>
          <w:p w:rsidR="00963931" w:rsidRPr="00723B42" w:rsidRDefault="00963931" w:rsidP="00570FE0">
            <w:pPr>
              <w:shd w:val="clear" w:color="auto" w:fill="FFFFFF"/>
              <w:tabs>
                <w:tab w:val="left" w:pos="219"/>
                <w:tab w:val="left" w:pos="399"/>
              </w:tabs>
              <w:autoSpaceDE w:val="0"/>
              <w:autoSpaceDN w:val="0"/>
              <w:adjustRightInd w:val="0"/>
              <w:ind w:left="95" w:right="90"/>
              <w:jc w:val="right"/>
              <w:rPr>
                <w:rFonts w:asciiTheme="minorBidi" w:hAnsiTheme="minorBidi" w:cstheme="minorBidi"/>
                <w:sz w:val="28"/>
                <w:szCs w:val="28"/>
                <w:lang w:bidi="ar-IQ"/>
              </w:rPr>
            </w:pPr>
          </w:p>
        </w:tc>
      </w:tr>
      <w:tr w:rsidR="00963931" w:rsidRPr="00723B42" w:rsidTr="008C1D11">
        <w:trPr>
          <w:gridAfter w:val="2"/>
          <w:wAfter w:w="4008" w:type="dxa"/>
          <w:trHeight w:val="70"/>
        </w:trPr>
        <w:tc>
          <w:tcPr>
            <w:tcW w:w="8677" w:type="dxa"/>
            <w:gridSpan w:val="7"/>
            <w:shd w:val="clear" w:color="auto" w:fill="DEEAF6"/>
          </w:tcPr>
          <w:p w:rsidR="00963931" w:rsidRDefault="00963931" w:rsidP="00635BE2">
            <w:pPr>
              <w:numPr>
                <w:ilvl w:val="0"/>
                <w:numId w:val="56"/>
              </w:numPr>
              <w:tabs>
                <w:tab w:val="left" w:pos="399"/>
              </w:tabs>
              <w:bidi/>
              <w:spacing w:after="0" w:line="240" w:lineRule="auto"/>
              <w:ind w:left="95" w:right="90" w:firstLine="0"/>
              <w:rPr>
                <w:rFonts w:asciiTheme="minorBidi" w:hAnsiTheme="minorBidi" w:cstheme="minorBidi"/>
                <w:sz w:val="28"/>
                <w:szCs w:val="28"/>
                <w:lang w:bidi="ar-IQ"/>
              </w:rPr>
            </w:pPr>
            <w:r>
              <w:rPr>
                <w:rFonts w:asciiTheme="minorBidi" w:hAnsiTheme="minorBidi" w:cstheme="minorBidi" w:hint="cs"/>
                <w:sz w:val="28"/>
                <w:szCs w:val="28"/>
                <w:rtl/>
              </w:rPr>
              <w:t xml:space="preserve"> </w:t>
            </w:r>
            <w:r>
              <w:rPr>
                <w:rFonts w:asciiTheme="minorBidi" w:hAnsiTheme="minorBidi" w:cstheme="minorBidi" w:hint="cs"/>
                <w:sz w:val="28"/>
                <w:szCs w:val="28"/>
                <w:rtl/>
              </w:rPr>
              <w:br/>
              <w:t>Teaching and Learning Strategies</w:t>
            </w:r>
          </w:p>
          <w:p w:rsidR="00963931" w:rsidRPr="00723B42" w:rsidRDefault="00963931" w:rsidP="00570FE0">
            <w:pPr>
              <w:tabs>
                <w:tab w:val="left" w:pos="399"/>
              </w:tabs>
              <w:bidi/>
              <w:spacing w:after="0" w:line="240" w:lineRule="auto"/>
              <w:ind w:left="95" w:right="90"/>
              <w:rPr>
                <w:rFonts w:asciiTheme="minorBidi" w:hAnsiTheme="minorBidi" w:cstheme="minorBidi"/>
                <w:sz w:val="28"/>
                <w:szCs w:val="28"/>
                <w:rtl/>
                <w:lang w:bidi="ar-IQ"/>
              </w:rPr>
            </w:pPr>
          </w:p>
        </w:tc>
      </w:tr>
      <w:tr w:rsidR="00963931" w:rsidRPr="00723B42" w:rsidTr="008C1D11">
        <w:trPr>
          <w:gridAfter w:val="2"/>
          <w:wAfter w:w="4008" w:type="dxa"/>
        </w:trPr>
        <w:tc>
          <w:tcPr>
            <w:tcW w:w="8677" w:type="dxa"/>
            <w:gridSpan w:val="7"/>
            <w:shd w:val="clear" w:color="auto" w:fill="auto"/>
          </w:tcPr>
          <w:p w:rsidR="00963931" w:rsidRPr="00E875C6" w:rsidRDefault="00963931" w:rsidP="00635BE2">
            <w:pPr>
              <w:pStyle w:val="a9"/>
              <w:numPr>
                <w:ilvl w:val="0"/>
                <w:numId w:val="57"/>
              </w:numPr>
              <w:bidi/>
              <w:spacing w:after="251"/>
              <w:rPr>
                <w:rFonts w:ascii="Times New Roman" w:eastAsia="Times New Roman" w:hAnsi="Times New Roman" w:cs="Times New Roman"/>
                <w:sz w:val="28"/>
                <w:szCs w:val="28"/>
                <w:rtl/>
              </w:rPr>
            </w:pPr>
            <w:r w:rsidRPr="00E875C6">
              <w:rPr>
                <w:rFonts w:ascii="Times New Roman" w:eastAsia="Times New Roman" w:hAnsi="Times New Roman" w:cs="Times New Roman"/>
                <w:sz w:val="28"/>
                <w:szCs w:val="28"/>
                <w:rtl/>
              </w:rPr>
              <w:t>Deliver lectures using modern methods.</w:t>
            </w:r>
            <w:r w:rsidRPr="00E875C6">
              <w:rPr>
                <w:rFonts w:ascii="Times New Roman" w:eastAsia="Times New Roman" w:hAnsi="Times New Roman" w:cs="Times New Roman"/>
                <w:sz w:val="28"/>
                <w:szCs w:val="28"/>
                <w:rtl/>
              </w:rPr>
              <w:br/>
              <w:t>- Discussions and dialogue.</w:t>
            </w:r>
            <w:r w:rsidRPr="00E875C6">
              <w:rPr>
                <w:rFonts w:ascii="Times New Roman" w:eastAsia="Times New Roman" w:hAnsi="Times New Roman" w:cs="Times New Roman"/>
                <w:sz w:val="28"/>
                <w:szCs w:val="28"/>
                <w:rtl/>
              </w:rPr>
              <w:br/>
              <w:t>- Simple tests.</w:t>
            </w:r>
          </w:p>
          <w:p w:rsidR="00963931" w:rsidRPr="00E875C6" w:rsidRDefault="00963931" w:rsidP="00635BE2">
            <w:pPr>
              <w:pStyle w:val="a9"/>
              <w:numPr>
                <w:ilvl w:val="0"/>
                <w:numId w:val="57"/>
              </w:numPr>
              <w:bidi/>
              <w:spacing w:after="249"/>
            </w:pPr>
          </w:p>
          <w:p w:rsidR="00963931" w:rsidRPr="00EC0D14" w:rsidRDefault="00963931" w:rsidP="00635BE2">
            <w:pPr>
              <w:pStyle w:val="a9"/>
              <w:numPr>
                <w:ilvl w:val="0"/>
                <w:numId w:val="57"/>
              </w:numPr>
              <w:bidi/>
              <w:spacing w:after="249"/>
              <w:rPr>
                <w:rtl/>
              </w:rPr>
            </w:pPr>
          </w:p>
        </w:tc>
      </w:tr>
      <w:tr w:rsidR="00963931" w:rsidRPr="00723B42" w:rsidTr="008C1D11">
        <w:trPr>
          <w:gridAfter w:val="2"/>
          <w:wAfter w:w="4008" w:type="dxa"/>
          <w:trHeight w:val="441"/>
        </w:trPr>
        <w:tc>
          <w:tcPr>
            <w:tcW w:w="8677" w:type="dxa"/>
            <w:gridSpan w:val="7"/>
            <w:shd w:val="clear" w:color="auto" w:fill="DEEAF6"/>
          </w:tcPr>
          <w:p w:rsidR="00963931" w:rsidRPr="00723B42" w:rsidRDefault="00963931" w:rsidP="00635BE2">
            <w:pPr>
              <w:numPr>
                <w:ilvl w:val="0"/>
                <w:numId w:val="56"/>
              </w:numPr>
              <w:bidi/>
              <w:spacing w:after="0" w:line="240" w:lineRule="auto"/>
              <w:ind w:left="95" w:right="90" w:firstLine="0"/>
              <w:jc w:val="both"/>
              <w:rPr>
                <w:rFonts w:asciiTheme="minorBidi" w:hAnsiTheme="minorBidi" w:cstheme="minorBidi"/>
                <w:sz w:val="28"/>
                <w:szCs w:val="28"/>
                <w:rtl/>
                <w:lang w:bidi="ar-IQ"/>
              </w:rPr>
            </w:pPr>
            <w:r>
              <w:rPr>
                <w:rFonts w:asciiTheme="minorBidi" w:hAnsiTheme="minorBidi" w:cstheme="minorBidi"/>
                <w:sz w:val="28"/>
                <w:szCs w:val="28"/>
                <w:rtl/>
              </w:rPr>
              <w:t>Course Structure</w:t>
            </w:r>
          </w:p>
        </w:tc>
      </w:tr>
      <w:tr w:rsidR="00963931" w:rsidRPr="002000F5" w:rsidTr="008C1D11">
        <w:trPr>
          <w:gridAfter w:val="1"/>
          <w:wAfter w:w="2521" w:type="dxa"/>
          <w:trHeight w:val="1323"/>
        </w:trPr>
        <w:tc>
          <w:tcPr>
            <w:tcW w:w="813" w:type="dxa"/>
            <w:shd w:val="clear" w:color="auto" w:fill="BDD6EE"/>
          </w:tcPr>
          <w:p w:rsidR="00963931" w:rsidRPr="00DD25DB" w:rsidRDefault="00963931" w:rsidP="00570FE0">
            <w:pPr>
              <w:ind w:left="95" w:right="90"/>
              <w:jc w:val="right"/>
              <w:rPr>
                <w:rFonts w:asciiTheme="minorBidi" w:hAnsiTheme="minorBidi" w:cstheme="minorBidi"/>
                <w:sz w:val="28"/>
                <w:szCs w:val="28"/>
                <w:rtl/>
              </w:rPr>
            </w:pPr>
            <w:r w:rsidRPr="00DD25DB">
              <w:rPr>
                <w:rFonts w:asciiTheme="minorBidi" w:hAnsiTheme="minorBidi" w:cstheme="minorBidi"/>
                <w:sz w:val="28"/>
                <w:szCs w:val="28"/>
                <w:rtl/>
              </w:rPr>
              <w:t>Week</w:t>
            </w:r>
          </w:p>
        </w:tc>
        <w:tc>
          <w:tcPr>
            <w:tcW w:w="1080" w:type="dxa"/>
            <w:shd w:val="clear" w:color="auto" w:fill="BDD6EE"/>
          </w:tcPr>
          <w:p w:rsidR="00963931" w:rsidRPr="00DD25DB" w:rsidRDefault="00963931" w:rsidP="00570FE0">
            <w:pPr>
              <w:ind w:left="95" w:right="90"/>
              <w:jc w:val="right"/>
              <w:rPr>
                <w:rFonts w:asciiTheme="minorBidi" w:hAnsiTheme="minorBidi" w:cstheme="minorBidi"/>
                <w:sz w:val="28"/>
                <w:szCs w:val="28"/>
                <w:rtl/>
              </w:rPr>
            </w:pPr>
            <w:r w:rsidRPr="00DD25DB">
              <w:rPr>
                <w:rFonts w:asciiTheme="minorBidi" w:hAnsiTheme="minorBidi" w:cstheme="minorBidi"/>
                <w:sz w:val="28"/>
                <w:szCs w:val="28"/>
                <w:rtl/>
              </w:rPr>
              <w:t>Hours</w:t>
            </w:r>
          </w:p>
        </w:tc>
        <w:tc>
          <w:tcPr>
            <w:tcW w:w="2341" w:type="dxa"/>
            <w:shd w:val="clear" w:color="auto" w:fill="BDD6EE"/>
          </w:tcPr>
          <w:p w:rsidR="00963931" w:rsidRPr="00DD25DB" w:rsidRDefault="00963931" w:rsidP="00570FE0">
            <w:pPr>
              <w:ind w:right="90"/>
              <w:rPr>
                <w:rFonts w:asciiTheme="minorBidi" w:hAnsiTheme="minorBidi" w:cstheme="minorBidi"/>
                <w:sz w:val="28"/>
                <w:szCs w:val="28"/>
                <w:rtl/>
              </w:rPr>
            </w:pPr>
            <w:r w:rsidRPr="00DD25DB">
              <w:rPr>
                <w:rFonts w:asciiTheme="minorBidi" w:hAnsiTheme="minorBidi" w:cstheme="minorBidi"/>
                <w:sz w:val="28"/>
                <w:szCs w:val="28"/>
                <w:rtl/>
              </w:rPr>
              <w:t>Required Learning Outcomes</w:t>
            </w:r>
          </w:p>
        </w:tc>
        <w:tc>
          <w:tcPr>
            <w:tcW w:w="2070" w:type="dxa"/>
            <w:gridSpan w:val="2"/>
            <w:shd w:val="clear" w:color="auto" w:fill="BDD6EE"/>
          </w:tcPr>
          <w:p w:rsidR="00963931" w:rsidRPr="00DD25DB" w:rsidRDefault="00963931" w:rsidP="00570FE0">
            <w:pPr>
              <w:ind w:left="95" w:right="90"/>
              <w:rPr>
                <w:rFonts w:asciiTheme="minorBidi" w:hAnsiTheme="minorBidi" w:cstheme="minorBidi"/>
                <w:sz w:val="28"/>
                <w:szCs w:val="28"/>
                <w:rtl/>
              </w:rPr>
            </w:pPr>
            <w:r w:rsidRPr="00DD25DB">
              <w:rPr>
                <w:rFonts w:asciiTheme="minorBidi" w:hAnsiTheme="minorBidi" w:cstheme="minorBidi"/>
                <w:sz w:val="28"/>
                <w:szCs w:val="28"/>
                <w:rtl/>
              </w:rPr>
              <w:t>Unit or Topic Name</w:t>
            </w:r>
          </w:p>
        </w:tc>
        <w:tc>
          <w:tcPr>
            <w:tcW w:w="1800" w:type="dxa"/>
            <w:shd w:val="clear" w:color="auto" w:fill="BDD6EE"/>
          </w:tcPr>
          <w:p w:rsidR="00963931" w:rsidRPr="00DD25DB" w:rsidRDefault="00963931" w:rsidP="00570FE0">
            <w:pPr>
              <w:ind w:left="95" w:right="90"/>
              <w:rPr>
                <w:rFonts w:asciiTheme="minorBidi" w:hAnsiTheme="minorBidi" w:cstheme="minorBidi"/>
                <w:sz w:val="28"/>
                <w:szCs w:val="28"/>
                <w:rtl/>
              </w:rPr>
            </w:pPr>
            <w:r w:rsidRPr="00DD25DB">
              <w:rPr>
                <w:rFonts w:asciiTheme="minorBidi" w:hAnsiTheme="minorBidi" w:cstheme="minorBidi"/>
                <w:sz w:val="28"/>
                <w:szCs w:val="28"/>
                <w:rtl/>
              </w:rPr>
              <w:t>Learning Method</w:t>
            </w:r>
          </w:p>
        </w:tc>
        <w:tc>
          <w:tcPr>
            <w:tcW w:w="2060" w:type="dxa"/>
            <w:gridSpan w:val="2"/>
            <w:shd w:val="clear" w:color="auto" w:fill="BDD6EE"/>
          </w:tcPr>
          <w:p w:rsidR="00963931" w:rsidRPr="00DD25DB" w:rsidRDefault="00963931" w:rsidP="00570FE0">
            <w:pPr>
              <w:ind w:right="90"/>
              <w:rPr>
                <w:rFonts w:asciiTheme="minorBidi" w:hAnsiTheme="minorBidi" w:cstheme="minorBidi"/>
                <w:sz w:val="28"/>
                <w:szCs w:val="28"/>
                <w:rtl/>
              </w:rPr>
            </w:pPr>
            <w:r>
              <w:rPr>
                <w:rFonts w:asciiTheme="minorBidi" w:hAnsiTheme="minorBidi" w:cstheme="minorBidi" w:hint="cs"/>
                <w:sz w:val="28"/>
                <w:szCs w:val="28"/>
                <w:rtl/>
              </w:rPr>
              <w:t xml:space="preserve">assessment Methods  </w:t>
            </w:r>
          </w:p>
        </w:tc>
      </w:tr>
      <w:tr w:rsidR="00963931" w:rsidRPr="00723B42" w:rsidTr="008C1D11">
        <w:trPr>
          <w:gridAfter w:val="1"/>
          <w:wAfter w:w="2521" w:type="dxa"/>
          <w:trHeight w:val="70"/>
        </w:trPr>
        <w:tc>
          <w:tcPr>
            <w:tcW w:w="813" w:type="dxa"/>
            <w:shd w:val="clear" w:color="auto" w:fill="auto"/>
          </w:tcPr>
          <w:p w:rsidR="00963931" w:rsidRPr="00D24D19" w:rsidRDefault="00963931" w:rsidP="00570FE0">
            <w:pPr>
              <w:shd w:val="clear" w:color="auto" w:fill="FFFFFF"/>
              <w:autoSpaceDE w:val="0"/>
              <w:autoSpaceDN w:val="0"/>
              <w:adjustRightInd w:val="0"/>
              <w:ind w:right="90"/>
              <w:rPr>
                <w:rFonts w:asciiTheme="minorBidi" w:hAnsiTheme="minorBidi" w:cstheme="minorBidi"/>
                <w:sz w:val="28"/>
                <w:szCs w:val="28"/>
                <w:rtl/>
                <w:lang w:bidi="ar-IQ"/>
              </w:rPr>
            </w:pPr>
            <w:r w:rsidRPr="00D24D19">
              <w:rPr>
                <w:rFonts w:asciiTheme="minorBidi" w:hAnsiTheme="minorBidi" w:cstheme="minorBidi" w:hint="cs"/>
                <w:sz w:val="28"/>
                <w:szCs w:val="28"/>
                <w:rtl/>
                <w:lang w:bidi="ar-IQ"/>
              </w:rPr>
              <w:t>1</w:t>
            </w:r>
          </w:p>
        </w:tc>
        <w:tc>
          <w:tcPr>
            <w:tcW w:w="1080" w:type="dxa"/>
            <w:shd w:val="clear" w:color="auto" w:fill="auto"/>
          </w:tcPr>
          <w:p w:rsidR="00963931" w:rsidRPr="00D24D19" w:rsidRDefault="00963931" w:rsidP="00570FE0">
            <w:pPr>
              <w:shd w:val="clear" w:color="auto" w:fill="FFFFFF"/>
              <w:autoSpaceDE w:val="0"/>
              <w:autoSpaceDN w:val="0"/>
              <w:adjustRightInd w:val="0"/>
              <w:ind w:right="90"/>
              <w:rPr>
                <w:rFonts w:asciiTheme="minorBidi" w:hAnsiTheme="minorBidi" w:cstheme="minorBidi"/>
                <w:sz w:val="28"/>
                <w:szCs w:val="28"/>
                <w:rtl/>
                <w:lang w:bidi="ar-IQ"/>
              </w:rPr>
            </w:pPr>
            <w:r w:rsidRPr="00D24D19">
              <w:rPr>
                <w:rFonts w:asciiTheme="minorBidi" w:hAnsiTheme="minorBidi" w:cstheme="minorBidi" w:hint="cs"/>
                <w:sz w:val="28"/>
                <w:szCs w:val="28"/>
                <w:rtl/>
                <w:lang w:bidi="ar-IQ"/>
              </w:rPr>
              <w:t>3</w:t>
            </w:r>
          </w:p>
        </w:tc>
        <w:tc>
          <w:tcPr>
            <w:tcW w:w="2341" w:type="dxa"/>
            <w:shd w:val="clear" w:color="auto" w:fill="auto"/>
          </w:tcPr>
          <w:p w:rsidR="00963931" w:rsidRPr="00D24D19"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sidRPr="00D24D19">
              <w:rPr>
                <w:rFonts w:asciiTheme="minorBidi" w:hAnsiTheme="minorBidi" w:cs="Arial"/>
                <w:sz w:val="28"/>
                <w:szCs w:val="28"/>
                <w:rtl/>
                <w:lang w:bidi="ar-IQ"/>
              </w:rPr>
              <w:t>Recognizing the Concept of Weapons and Their Importance in Forensic Evidence</w:t>
            </w:r>
          </w:p>
        </w:tc>
        <w:tc>
          <w:tcPr>
            <w:tcW w:w="2070" w:type="dxa"/>
            <w:gridSpan w:val="2"/>
            <w:shd w:val="clear" w:color="auto" w:fill="auto"/>
          </w:tcPr>
          <w:p w:rsidR="00963931" w:rsidRPr="00D24D19" w:rsidRDefault="00963931" w:rsidP="00570FE0">
            <w:pPr>
              <w:jc w:val="center"/>
              <w:rPr>
                <w:rtl/>
              </w:rPr>
            </w:pPr>
            <w:r w:rsidRPr="00D24D19">
              <w:rPr>
                <w:rtl/>
              </w:rPr>
              <w:t>Introduction to Weapons and Toolmarks</w:t>
            </w:r>
          </w:p>
        </w:tc>
        <w:tc>
          <w:tcPr>
            <w:tcW w:w="1800" w:type="dxa"/>
            <w:shd w:val="clear" w:color="auto" w:fill="auto"/>
          </w:tcPr>
          <w:p w:rsidR="00963931" w:rsidRPr="00D24D19"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sidRPr="00D24D19">
              <w:rPr>
                <w:rFonts w:asciiTheme="minorBidi" w:hAnsiTheme="minorBidi" w:cs="Arial"/>
                <w:sz w:val="28"/>
                <w:szCs w:val="28"/>
                <w:rtl/>
                <w:lang w:bidi="ar-IQ"/>
              </w:rPr>
              <w:t>Theoretical Lecture + Data Show</w:t>
            </w:r>
          </w:p>
        </w:tc>
        <w:tc>
          <w:tcPr>
            <w:tcW w:w="2060" w:type="dxa"/>
            <w:gridSpan w:val="2"/>
            <w:shd w:val="clear" w:color="auto" w:fill="auto"/>
          </w:tcPr>
          <w:p w:rsidR="00963931" w:rsidRPr="00D24D19" w:rsidRDefault="00963931" w:rsidP="00570FE0">
            <w:pPr>
              <w:shd w:val="clear" w:color="auto" w:fill="FFFFFF"/>
              <w:autoSpaceDE w:val="0"/>
              <w:autoSpaceDN w:val="0"/>
              <w:adjustRightInd w:val="0"/>
              <w:jc w:val="center"/>
              <w:rPr>
                <w:rFonts w:asciiTheme="minorBidi" w:hAnsiTheme="minorBidi" w:cstheme="minorBidi"/>
                <w:sz w:val="28"/>
                <w:szCs w:val="28"/>
                <w:rtl/>
                <w:lang w:bidi="ar-IQ"/>
              </w:rPr>
            </w:pPr>
            <w:r w:rsidRPr="00D24D19">
              <w:rPr>
                <w:rFonts w:asciiTheme="minorBidi" w:hAnsiTheme="minorBidi" w:cs="Arial"/>
                <w:sz w:val="28"/>
                <w:szCs w:val="28"/>
                <w:rtl/>
                <w:lang w:bidi="ar-IQ"/>
              </w:rPr>
              <w:t>Oral Questions + Discussion</w:t>
            </w:r>
          </w:p>
        </w:tc>
      </w:tr>
      <w:tr w:rsidR="00963931" w:rsidRPr="00723B42" w:rsidTr="008C1D11">
        <w:trPr>
          <w:gridAfter w:val="1"/>
          <w:wAfter w:w="2521" w:type="dxa"/>
          <w:trHeight w:val="70"/>
        </w:trPr>
        <w:tc>
          <w:tcPr>
            <w:tcW w:w="813" w:type="dxa"/>
            <w:shd w:val="clear" w:color="auto" w:fill="auto"/>
          </w:tcPr>
          <w:p w:rsidR="00963931" w:rsidRPr="00D24D19"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r w:rsidRPr="00D24D19">
              <w:rPr>
                <w:rFonts w:asciiTheme="minorBidi" w:hAnsiTheme="minorBidi" w:cstheme="minorBidi" w:hint="cs"/>
                <w:sz w:val="28"/>
                <w:szCs w:val="28"/>
                <w:rtl/>
                <w:lang w:bidi="ar-IQ"/>
              </w:rPr>
              <w:lastRenderedPageBreak/>
              <w:t>2</w:t>
            </w:r>
          </w:p>
        </w:tc>
        <w:tc>
          <w:tcPr>
            <w:tcW w:w="1080" w:type="dxa"/>
            <w:shd w:val="clear" w:color="auto" w:fill="auto"/>
          </w:tcPr>
          <w:p w:rsidR="00963931" w:rsidRPr="00D24D19" w:rsidRDefault="00963931" w:rsidP="00570FE0">
            <w:pPr>
              <w:shd w:val="clear" w:color="auto" w:fill="FFFFFF"/>
              <w:autoSpaceDE w:val="0"/>
              <w:autoSpaceDN w:val="0"/>
              <w:adjustRightInd w:val="0"/>
              <w:ind w:right="90"/>
              <w:rPr>
                <w:rFonts w:asciiTheme="minorBidi" w:hAnsiTheme="minorBidi" w:cstheme="minorBidi"/>
                <w:sz w:val="28"/>
                <w:szCs w:val="28"/>
                <w:rtl/>
                <w:lang w:bidi="ar-IQ"/>
              </w:rPr>
            </w:pPr>
            <w:r w:rsidRPr="00D24D19">
              <w:rPr>
                <w:rFonts w:asciiTheme="minorBidi" w:hAnsiTheme="minorBidi" w:cstheme="minorBidi" w:hint="cs"/>
                <w:sz w:val="28"/>
                <w:szCs w:val="28"/>
                <w:rtl/>
                <w:lang w:bidi="ar-IQ"/>
              </w:rPr>
              <w:t>3</w:t>
            </w:r>
          </w:p>
        </w:tc>
        <w:tc>
          <w:tcPr>
            <w:tcW w:w="2341" w:type="dxa"/>
            <w:shd w:val="clear" w:color="auto" w:fill="auto"/>
          </w:tcPr>
          <w:p w:rsidR="00963931" w:rsidRPr="00D24D19"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sidRPr="00D24D19">
              <w:rPr>
                <w:rFonts w:asciiTheme="minorBidi" w:hAnsiTheme="minorBidi" w:cs="Arial"/>
                <w:sz w:val="28"/>
                <w:szCs w:val="28"/>
                <w:rtl/>
                <w:lang w:bidi="ar-IQ"/>
              </w:rPr>
              <w:t>Distinguishing Between Types of Weapons</w:t>
            </w:r>
          </w:p>
        </w:tc>
        <w:tc>
          <w:tcPr>
            <w:tcW w:w="2070" w:type="dxa"/>
            <w:gridSpan w:val="2"/>
            <w:shd w:val="clear" w:color="auto" w:fill="auto"/>
          </w:tcPr>
          <w:p w:rsidR="00963931" w:rsidRPr="00D24D19" w:rsidRDefault="00963931" w:rsidP="00570FE0">
            <w:pPr>
              <w:jc w:val="center"/>
              <w:rPr>
                <w:rFonts w:asciiTheme="minorBidi" w:hAnsiTheme="minorBidi" w:cstheme="minorBidi"/>
                <w:sz w:val="28"/>
                <w:szCs w:val="28"/>
                <w:rtl/>
                <w:lang w:bidi="ar-IQ"/>
              </w:rPr>
            </w:pPr>
            <w:r w:rsidRPr="00D24D19">
              <w:rPr>
                <w:rFonts w:asciiTheme="minorBidi" w:hAnsiTheme="minorBidi" w:cstheme="minorBidi" w:hint="cs"/>
                <w:sz w:val="28"/>
                <w:szCs w:val="28"/>
                <w:rtl/>
                <w:lang w:bidi="ar-IQ"/>
              </w:rPr>
              <w:t>Classification of Firearms</w:t>
            </w:r>
          </w:p>
        </w:tc>
        <w:tc>
          <w:tcPr>
            <w:tcW w:w="1800" w:type="dxa"/>
            <w:shd w:val="clear" w:color="auto" w:fill="auto"/>
          </w:tcPr>
          <w:p w:rsidR="00963931" w:rsidRPr="00D24D19"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sidRPr="00D24D19">
              <w:rPr>
                <w:rFonts w:asciiTheme="minorBidi" w:hAnsiTheme="minorBidi" w:cs="Arial"/>
                <w:sz w:val="28"/>
                <w:szCs w:val="28"/>
                <w:rtl/>
                <w:lang w:bidi="ar-IQ"/>
              </w:rPr>
              <w:t>Theoretical Explanation + Illustrative Images</w:t>
            </w:r>
          </w:p>
        </w:tc>
        <w:tc>
          <w:tcPr>
            <w:tcW w:w="2060" w:type="dxa"/>
            <w:gridSpan w:val="2"/>
            <w:shd w:val="clear" w:color="auto" w:fill="auto"/>
          </w:tcPr>
          <w:p w:rsidR="00963931" w:rsidRPr="00D24D19" w:rsidRDefault="00963931" w:rsidP="00570FE0">
            <w:pPr>
              <w:shd w:val="clear" w:color="auto" w:fill="FFFFFF"/>
              <w:autoSpaceDE w:val="0"/>
              <w:autoSpaceDN w:val="0"/>
              <w:adjustRightInd w:val="0"/>
              <w:jc w:val="center"/>
              <w:rPr>
                <w:rFonts w:asciiTheme="minorBidi" w:hAnsiTheme="minorBidi" w:cstheme="minorBidi"/>
                <w:sz w:val="28"/>
                <w:szCs w:val="28"/>
                <w:rtl/>
                <w:lang w:bidi="ar-IQ"/>
              </w:rPr>
            </w:pPr>
            <w:r w:rsidRPr="00D24D19">
              <w:rPr>
                <w:rFonts w:asciiTheme="minorBidi" w:hAnsiTheme="minorBidi" w:cstheme="minorBidi" w:hint="cs"/>
                <w:sz w:val="28"/>
                <w:szCs w:val="28"/>
                <w:rtl/>
                <w:lang w:bidi="ar-IQ"/>
              </w:rPr>
              <w:t>Short Quiz</w:t>
            </w:r>
          </w:p>
        </w:tc>
      </w:tr>
      <w:tr w:rsidR="00963931" w:rsidRPr="00723B42" w:rsidTr="008C1D11">
        <w:trPr>
          <w:trHeight w:val="70"/>
        </w:trPr>
        <w:tc>
          <w:tcPr>
            <w:tcW w:w="813" w:type="dxa"/>
            <w:shd w:val="clear" w:color="auto" w:fill="auto"/>
          </w:tcPr>
          <w:p w:rsidR="00963931" w:rsidRPr="00D24D19"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r w:rsidRPr="00D24D19">
              <w:rPr>
                <w:rFonts w:asciiTheme="minorBidi" w:hAnsiTheme="minorBidi" w:cstheme="minorBidi" w:hint="cs"/>
                <w:sz w:val="28"/>
                <w:szCs w:val="28"/>
                <w:rtl/>
                <w:lang w:bidi="ar-IQ"/>
              </w:rPr>
              <w:t>3</w:t>
            </w:r>
          </w:p>
        </w:tc>
        <w:tc>
          <w:tcPr>
            <w:tcW w:w="1080" w:type="dxa"/>
            <w:shd w:val="clear" w:color="auto" w:fill="auto"/>
          </w:tcPr>
          <w:p w:rsidR="00963931" w:rsidRPr="00D24D19" w:rsidRDefault="00963931" w:rsidP="00570FE0">
            <w:pPr>
              <w:shd w:val="clear" w:color="auto" w:fill="FFFFFF"/>
              <w:autoSpaceDE w:val="0"/>
              <w:autoSpaceDN w:val="0"/>
              <w:adjustRightInd w:val="0"/>
              <w:ind w:right="90"/>
              <w:rPr>
                <w:rFonts w:asciiTheme="minorBidi" w:hAnsiTheme="minorBidi" w:cstheme="minorBidi"/>
                <w:sz w:val="28"/>
                <w:szCs w:val="28"/>
                <w:rtl/>
                <w:lang w:bidi="ar-IQ"/>
              </w:rPr>
            </w:pPr>
            <w:r w:rsidRPr="00D24D19">
              <w:rPr>
                <w:rFonts w:asciiTheme="minorBidi" w:hAnsiTheme="minorBidi" w:cstheme="minorBidi" w:hint="cs"/>
                <w:sz w:val="28"/>
                <w:szCs w:val="28"/>
                <w:rtl/>
                <w:lang w:bidi="ar-IQ"/>
              </w:rPr>
              <w:t>3</w:t>
            </w:r>
          </w:p>
        </w:tc>
        <w:tc>
          <w:tcPr>
            <w:tcW w:w="2341" w:type="dxa"/>
            <w:shd w:val="clear" w:color="auto" w:fill="auto"/>
          </w:tcPr>
          <w:p w:rsidR="00963931" w:rsidRPr="00D24D19"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sidRPr="00D24D19">
              <w:rPr>
                <w:rFonts w:asciiTheme="minorBidi" w:hAnsiTheme="minorBidi" w:cs="Arial"/>
                <w:sz w:val="28"/>
                <w:szCs w:val="28"/>
                <w:rtl/>
                <w:lang w:bidi="ar-IQ"/>
              </w:rPr>
              <w:t>Parts of the Firearm and Its Mechanism of Operation</w:t>
            </w:r>
          </w:p>
        </w:tc>
        <w:tc>
          <w:tcPr>
            <w:tcW w:w="2070" w:type="dxa"/>
            <w:gridSpan w:val="2"/>
            <w:shd w:val="clear" w:color="auto" w:fill="auto"/>
          </w:tcPr>
          <w:p w:rsidR="00963931" w:rsidRPr="00D24D19"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sidRPr="00D24D19">
              <w:rPr>
                <w:rFonts w:asciiTheme="minorBidi" w:hAnsiTheme="minorBidi" w:cs="Arial"/>
                <w:sz w:val="28"/>
                <w:szCs w:val="28"/>
                <w:rtl/>
                <w:lang w:bidi="ar-IQ"/>
              </w:rPr>
              <w:t>Understanding Weapon Components and How They Work</w:t>
            </w:r>
          </w:p>
        </w:tc>
        <w:tc>
          <w:tcPr>
            <w:tcW w:w="1800" w:type="dxa"/>
            <w:shd w:val="clear" w:color="auto" w:fill="auto"/>
          </w:tcPr>
          <w:p w:rsidR="00963931" w:rsidRPr="00D24D19"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br/>
              <w:t>Board Explanation + Presentation</w:t>
            </w:r>
          </w:p>
          <w:p w:rsidR="00963931" w:rsidRPr="00D24D19" w:rsidRDefault="00963931" w:rsidP="00570FE0">
            <w:pPr>
              <w:jc w:val="center"/>
              <w:rPr>
                <w:rFonts w:asciiTheme="minorBidi" w:hAnsiTheme="minorBidi" w:cstheme="minorBidi"/>
                <w:sz w:val="28"/>
                <w:szCs w:val="28"/>
                <w:rtl/>
                <w:lang w:bidi="ar-IQ"/>
              </w:rPr>
            </w:pPr>
          </w:p>
        </w:tc>
        <w:tc>
          <w:tcPr>
            <w:tcW w:w="4581" w:type="dxa"/>
            <w:gridSpan w:val="3"/>
            <w:shd w:val="clear" w:color="auto" w:fill="auto"/>
          </w:tcPr>
          <w:p w:rsidR="00963931" w:rsidRPr="00D24D19" w:rsidRDefault="00963931" w:rsidP="00570FE0">
            <w:pPr>
              <w:shd w:val="clear" w:color="auto" w:fill="FFFFFF"/>
              <w:tabs>
                <w:tab w:val="left" w:pos="1982"/>
                <w:tab w:val="right" w:pos="4275"/>
              </w:tabs>
              <w:autoSpaceDE w:val="0"/>
              <w:autoSpaceDN w:val="0"/>
              <w:adjustRightInd w:val="0"/>
              <w:ind w:right="90"/>
              <w:rPr>
                <w:rFonts w:asciiTheme="minorBidi" w:hAnsiTheme="minorBidi" w:cstheme="minorBidi"/>
                <w:sz w:val="28"/>
                <w:szCs w:val="28"/>
                <w:rtl/>
                <w:lang w:bidi="ar-IQ"/>
              </w:rPr>
            </w:pPr>
            <w:r>
              <w:rPr>
                <w:rFonts w:asciiTheme="minorBidi" w:hAnsiTheme="minorBidi" w:cs="Arial"/>
                <w:sz w:val="28"/>
                <w:szCs w:val="28"/>
                <w:rtl/>
                <w:lang w:bidi="ar-IQ"/>
              </w:rPr>
              <w:t>Assignment / Discussion</w:t>
            </w:r>
          </w:p>
        </w:tc>
      </w:tr>
      <w:tr w:rsidR="00963931" w:rsidRPr="00723B42" w:rsidTr="008C1D11">
        <w:trPr>
          <w:gridAfter w:val="1"/>
          <w:wAfter w:w="2521" w:type="dxa"/>
          <w:trHeight w:val="70"/>
        </w:trPr>
        <w:tc>
          <w:tcPr>
            <w:tcW w:w="813" w:type="dxa"/>
            <w:shd w:val="clear" w:color="auto" w:fill="auto"/>
          </w:tcPr>
          <w:p w:rsidR="00963931" w:rsidRPr="00D24D19"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r w:rsidRPr="00D24D19">
              <w:rPr>
                <w:rFonts w:asciiTheme="minorBidi" w:hAnsiTheme="minorBidi" w:cstheme="minorBidi" w:hint="cs"/>
                <w:sz w:val="28"/>
                <w:szCs w:val="28"/>
                <w:rtl/>
                <w:lang w:bidi="ar-IQ"/>
              </w:rPr>
              <w:t>4</w:t>
            </w:r>
          </w:p>
        </w:tc>
        <w:tc>
          <w:tcPr>
            <w:tcW w:w="1080" w:type="dxa"/>
            <w:shd w:val="clear" w:color="auto" w:fill="auto"/>
          </w:tcPr>
          <w:p w:rsidR="00963931" w:rsidRPr="00D24D19" w:rsidRDefault="00963931" w:rsidP="00570FE0">
            <w:pPr>
              <w:shd w:val="clear" w:color="auto" w:fill="FFFFFF"/>
              <w:autoSpaceDE w:val="0"/>
              <w:autoSpaceDN w:val="0"/>
              <w:adjustRightInd w:val="0"/>
              <w:ind w:right="90"/>
              <w:rPr>
                <w:rFonts w:asciiTheme="minorBidi" w:hAnsiTheme="minorBidi" w:cstheme="minorBidi"/>
                <w:sz w:val="28"/>
                <w:szCs w:val="28"/>
                <w:rtl/>
                <w:lang w:bidi="ar-IQ"/>
              </w:rPr>
            </w:pPr>
            <w:r w:rsidRPr="00D24D19">
              <w:rPr>
                <w:rFonts w:asciiTheme="minorBidi" w:hAnsiTheme="minorBidi" w:cstheme="minorBidi" w:hint="cs"/>
                <w:sz w:val="28"/>
                <w:szCs w:val="28"/>
                <w:rtl/>
                <w:lang w:bidi="ar-IQ"/>
              </w:rPr>
              <w:t>3</w:t>
            </w:r>
          </w:p>
        </w:tc>
        <w:tc>
          <w:tcPr>
            <w:tcW w:w="2341" w:type="dxa"/>
            <w:shd w:val="clear" w:color="auto" w:fill="auto"/>
          </w:tcPr>
          <w:p w:rsidR="00963931" w:rsidRPr="00D24D19"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sidRPr="00D24D19">
              <w:rPr>
                <w:rFonts w:asciiTheme="minorBidi" w:hAnsiTheme="minorBidi" w:cs="Arial"/>
                <w:sz w:val="28"/>
                <w:szCs w:val="28"/>
                <w:rtl/>
                <w:lang w:bidi="ar-IQ"/>
              </w:rPr>
              <w:t>Recognizing the components of ammunition and its types</w:t>
            </w:r>
          </w:p>
        </w:tc>
        <w:tc>
          <w:tcPr>
            <w:tcW w:w="2070" w:type="dxa"/>
            <w:gridSpan w:val="2"/>
            <w:shd w:val="clear" w:color="auto" w:fill="auto"/>
          </w:tcPr>
          <w:p w:rsidR="00963931" w:rsidRPr="00D24D19"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sidRPr="00D24D19">
              <w:rPr>
                <w:rFonts w:asciiTheme="minorBidi" w:hAnsiTheme="minorBidi" w:cs="Arial"/>
                <w:sz w:val="28"/>
                <w:szCs w:val="28"/>
                <w:rtl/>
                <w:lang w:bidi="ar-IQ"/>
              </w:rPr>
              <w:t>Ammunition and Its Types</w:t>
            </w:r>
          </w:p>
        </w:tc>
        <w:tc>
          <w:tcPr>
            <w:tcW w:w="1800" w:type="dxa"/>
            <w:shd w:val="clear" w:color="auto" w:fill="auto"/>
          </w:tcPr>
          <w:p w:rsidR="00963931" w:rsidRPr="00D24D19"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sidRPr="00D24D19">
              <w:rPr>
                <w:rFonts w:asciiTheme="minorBidi" w:hAnsiTheme="minorBidi" w:cs="Arial"/>
                <w:sz w:val="28"/>
                <w:szCs w:val="28"/>
                <w:rtl/>
                <w:lang w:bidi="ar-IQ"/>
              </w:rPr>
              <w:t>Lecture + Models</w:t>
            </w:r>
          </w:p>
        </w:tc>
        <w:tc>
          <w:tcPr>
            <w:tcW w:w="2060" w:type="dxa"/>
            <w:gridSpan w:val="2"/>
            <w:shd w:val="clear" w:color="auto" w:fill="auto"/>
          </w:tcPr>
          <w:p w:rsidR="00963931" w:rsidRPr="00D24D19"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sidRPr="00D24D19">
              <w:rPr>
                <w:rFonts w:asciiTheme="minorBidi" w:hAnsiTheme="minorBidi" w:cs="Arial"/>
                <w:sz w:val="28"/>
                <w:szCs w:val="28"/>
                <w:rtl/>
                <w:lang w:bidi="ar-IQ"/>
              </w:rPr>
              <w:t>Daily Quiz</w:t>
            </w:r>
          </w:p>
        </w:tc>
      </w:tr>
      <w:tr w:rsidR="00963931" w:rsidRPr="00723B42" w:rsidTr="008C1D11">
        <w:trPr>
          <w:gridAfter w:val="1"/>
          <w:wAfter w:w="2521" w:type="dxa"/>
          <w:trHeight w:val="181"/>
        </w:trPr>
        <w:tc>
          <w:tcPr>
            <w:tcW w:w="813" w:type="dxa"/>
            <w:shd w:val="clear" w:color="auto" w:fill="auto"/>
          </w:tcPr>
          <w:p w:rsidR="00963931" w:rsidRPr="00D24D19"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r w:rsidRPr="00D24D19">
              <w:rPr>
                <w:rFonts w:asciiTheme="minorBidi" w:hAnsiTheme="minorBidi" w:cstheme="minorBidi" w:hint="cs"/>
                <w:sz w:val="28"/>
                <w:szCs w:val="28"/>
                <w:rtl/>
                <w:lang w:bidi="ar-IQ"/>
              </w:rPr>
              <w:t>5</w:t>
            </w:r>
          </w:p>
        </w:tc>
        <w:tc>
          <w:tcPr>
            <w:tcW w:w="1080" w:type="dxa"/>
            <w:shd w:val="clear" w:color="auto" w:fill="auto"/>
          </w:tcPr>
          <w:p w:rsidR="00963931" w:rsidRPr="00D24D19" w:rsidRDefault="00963931" w:rsidP="00570FE0">
            <w:pPr>
              <w:shd w:val="clear" w:color="auto" w:fill="FFFFFF"/>
              <w:autoSpaceDE w:val="0"/>
              <w:autoSpaceDN w:val="0"/>
              <w:adjustRightInd w:val="0"/>
              <w:ind w:right="90"/>
              <w:rPr>
                <w:rFonts w:asciiTheme="minorBidi" w:hAnsiTheme="minorBidi" w:cstheme="minorBidi"/>
                <w:sz w:val="28"/>
                <w:szCs w:val="28"/>
                <w:rtl/>
                <w:lang w:bidi="ar-IQ"/>
              </w:rPr>
            </w:pPr>
            <w:r w:rsidRPr="00D24D19">
              <w:rPr>
                <w:rFonts w:asciiTheme="minorBidi" w:hAnsiTheme="minorBidi" w:cstheme="minorBidi" w:hint="cs"/>
                <w:sz w:val="28"/>
                <w:szCs w:val="28"/>
                <w:rtl/>
                <w:lang w:bidi="ar-IQ"/>
              </w:rPr>
              <w:t>3</w:t>
            </w:r>
          </w:p>
        </w:tc>
        <w:tc>
          <w:tcPr>
            <w:tcW w:w="2341" w:type="dxa"/>
            <w:shd w:val="clear" w:color="auto" w:fill="auto"/>
          </w:tcPr>
          <w:p w:rsidR="00963931" w:rsidRPr="00D24D19"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sidRPr="00D24D19">
              <w:rPr>
                <w:rFonts w:asciiTheme="minorBidi" w:hAnsiTheme="minorBidi" w:cs="Arial"/>
                <w:sz w:val="28"/>
                <w:szCs w:val="28"/>
                <w:rtl/>
                <w:lang w:bidi="ar-IQ"/>
              </w:rPr>
              <w:t>Analysis of Gunshot Residue and Its Forensic Importance</w:t>
            </w:r>
          </w:p>
        </w:tc>
        <w:tc>
          <w:tcPr>
            <w:tcW w:w="2070" w:type="dxa"/>
            <w:gridSpan w:val="2"/>
            <w:shd w:val="clear" w:color="auto" w:fill="auto"/>
          </w:tcPr>
          <w:p w:rsidR="00963931" w:rsidRPr="00D24D19"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sidRPr="00D24D19">
              <w:rPr>
                <w:rFonts w:asciiTheme="minorBidi" w:hAnsiTheme="minorBidi" w:cstheme="minorBidi" w:hint="cs"/>
                <w:sz w:val="28"/>
                <w:szCs w:val="28"/>
                <w:rtl/>
                <w:lang w:bidi="ar-IQ"/>
              </w:rPr>
              <w:t>Firing Marks</w:t>
            </w:r>
          </w:p>
        </w:tc>
        <w:tc>
          <w:tcPr>
            <w:tcW w:w="1800" w:type="dxa"/>
            <w:shd w:val="clear" w:color="auto" w:fill="auto"/>
          </w:tcPr>
          <w:p w:rsidR="00963931" w:rsidRPr="00D24D19"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sidRPr="00D24D19">
              <w:rPr>
                <w:rFonts w:asciiTheme="minorBidi" w:hAnsiTheme="minorBidi" w:cs="Arial"/>
                <w:sz w:val="28"/>
                <w:szCs w:val="28"/>
                <w:rtl/>
                <w:lang w:bidi="ar-IQ"/>
              </w:rPr>
              <w:t>Explanation + Illustrative Video</w:t>
            </w:r>
          </w:p>
        </w:tc>
        <w:tc>
          <w:tcPr>
            <w:tcW w:w="2060" w:type="dxa"/>
            <w:gridSpan w:val="2"/>
            <w:shd w:val="clear" w:color="auto" w:fill="auto"/>
          </w:tcPr>
          <w:p w:rsidR="00963931" w:rsidRPr="00D24D19"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sidRPr="00D24D19">
              <w:rPr>
                <w:rFonts w:asciiTheme="minorBidi" w:hAnsiTheme="minorBidi" w:cstheme="minorBidi" w:hint="cs"/>
                <w:sz w:val="28"/>
                <w:szCs w:val="28"/>
                <w:rtl/>
                <w:lang w:bidi="ar-IQ"/>
              </w:rPr>
              <w:t>Discussion</w:t>
            </w:r>
          </w:p>
        </w:tc>
      </w:tr>
      <w:tr w:rsidR="00963931" w:rsidRPr="00723B42" w:rsidTr="008C1D11">
        <w:trPr>
          <w:gridAfter w:val="1"/>
          <w:wAfter w:w="2521" w:type="dxa"/>
          <w:trHeight w:val="945"/>
        </w:trPr>
        <w:tc>
          <w:tcPr>
            <w:tcW w:w="813" w:type="dxa"/>
            <w:shd w:val="clear" w:color="auto" w:fill="auto"/>
          </w:tcPr>
          <w:p w:rsidR="00963931" w:rsidRPr="00D24D19"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r w:rsidRPr="00D24D19">
              <w:rPr>
                <w:rFonts w:asciiTheme="minorBidi" w:hAnsiTheme="minorBidi" w:cstheme="minorBidi" w:hint="cs"/>
                <w:sz w:val="28"/>
                <w:szCs w:val="28"/>
                <w:rtl/>
                <w:lang w:bidi="ar-IQ"/>
              </w:rPr>
              <w:t>6</w:t>
            </w:r>
          </w:p>
        </w:tc>
        <w:tc>
          <w:tcPr>
            <w:tcW w:w="1080" w:type="dxa"/>
            <w:shd w:val="clear" w:color="auto" w:fill="auto"/>
          </w:tcPr>
          <w:p w:rsidR="00963931" w:rsidRPr="00D24D19" w:rsidRDefault="00963931" w:rsidP="00570FE0">
            <w:pPr>
              <w:shd w:val="clear" w:color="auto" w:fill="FFFFFF"/>
              <w:autoSpaceDE w:val="0"/>
              <w:autoSpaceDN w:val="0"/>
              <w:adjustRightInd w:val="0"/>
              <w:ind w:right="90"/>
              <w:rPr>
                <w:rFonts w:asciiTheme="minorBidi" w:hAnsiTheme="minorBidi" w:cstheme="minorBidi"/>
                <w:sz w:val="28"/>
                <w:szCs w:val="28"/>
                <w:rtl/>
                <w:lang w:bidi="ar-IQ"/>
              </w:rPr>
            </w:pPr>
            <w:r w:rsidRPr="00D24D19">
              <w:rPr>
                <w:rFonts w:asciiTheme="minorBidi" w:hAnsiTheme="minorBidi" w:cstheme="minorBidi" w:hint="cs"/>
                <w:sz w:val="28"/>
                <w:szCs w:val="28"/>
                <w:rtl/>
                <w:lang w:bidi="ar-IQ"/>
              </w:rPr>
              <w:t>3</w:t>
            </w:r>
          </w:p>
        </w:tc>
        <w:tc>
          <w:tcPr>
            <w:tcW w:w="2341" w:type="dxa"/>
            <w:shd w:val="clear" w:color="auto" w:fill="auto"/>
          </w:tcPr>
          <w:p w:rsidR="00963931" w:rsidRPr="00D24D19"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sidRPr="00D24D19">
              <w:rPr>
                <w:rFonts w:asciiTheme="minorBidi" w:hAnsiTheme="minorBidi" w:cs="Arial"/>
                <w:sz w:val="28"/>
                <w:szCs w:val="28"/>
                <w:rtl/>
                <w:lang w:bidi="ar-IQ"/>
              </w:rPr>
              <w:t>Understanding Projectiles and Their Trajectories</w:t>
            </w:r>
          </w:p>
        </w:tc>
        <w:tc>
          <w:tcPr>
            <w:tcW w:w="2070" w:type="dxa"/>
            <w:gridSpan w:val="2"/>
            <w:shd w:val="clear" w:color="auto" w:fill="auto"/>
          </w:tcPr>
          <w:p w:rsidR="00963931" w:rsidRPr="00D24D19"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sidRPr="00D24D19">
              <w:rPr>
                <w:rFonts w:asciiTheme="minorBidi" w:hAnsiTheme="minorBidi" w:cs="Arial"/>
                <w:sz w:val="28"/>
                <w:szCs w:val="28"/>
                <w:rtl/>
                <w:lang w:bidi="ar-IQ"/>
              </w:rPr>
              <w:t>Firing Distance and Its Determination</w:t>
            </w:r>
          </w:p>
        </w:tc>
        <w:tc>
          <w:tcPr>
            <w:tcW w:w="1800" w:type="dxa"/>
            <w:shd w:val="clear" w:color="auto" w:fill="auto"/>
          </w:tcPr>
          <w:p w:rsidR="00963931" w:rsidRPr="00D24D19"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sidRPr="00D24D19">
              <w:rPr>
                <w:rFonts w:asciiTheme="minorBidi" w:hAnsiTheme="minorBidi" w:cs="Arial"/>
                <w:sz w:val="28"/>
                <w:szCs w:val="28"/>
                <w:rtl/>
                <w:lang w:bidi="ar-IQ"/>
              </w:rPr>
              <w:t>Explanation + examples</w:t>
            </w:r>
          </w:p>
        </w:tc>
        <w:tc>
          <w:tcPr>
            <w:tcW w:w="2060" w:type="dxa"/>
            <w:gridSpan w:val="2"/>
            <w:shd w:val="clear" w:color="auto" w:fill="auto"/>
          </w:tcPr>
          <w:p w:rsidR="00963931" w:rsidRPr="00D24D19"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sidRPr="00D24D19">
              <w:rPr>
                <w:rFonts w:asciiTheme="minorBidi" w:hAnsiTheme="minorBidi" w:cs="Arial"/>
                <w:sz w:val="28"/>
                <w:szCs w:val="28"/>
                <w:rtl/>
                <w:lang w:bidi="ar-IQ"/>
              </w:rPr>
              <w:t>Test</w:t>
            </w:r>
          </w:p>
        </w:tc>
      </w:tr>
      <w:tr w:rsidR="00963931" w:rsidRPr="00723B42" w:rsidTr="008C1D11">
        <w:trPr>
          <w:gridAfter w:val="1"/>
          <w:wAfter w:w="2521" w:type="dxa"/>
          <w:trHeight w:val="181"/>
        </w:trPr>
        <w:tc>
          <w:tcPr>
            <w:tcW w:w="813" w:type="dxa"/>
            <w:shd w:val="clear" w:color="auto" w:fill="auto"/>
          </w:tcPr>
          <w:p w:rsidR="00963931" w:rsidRPr="00D24D19"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r w:rsidRPr="00D24D19">
              <w:rPr>
                <w:rFonts w:asciiTheme="minorBidi" w:hAnsiTheme="minorBidi" w:cstheme="minorBidi" w:hint="cs"/>
                <w:sz w:val="28"/>
                <w:szCs w:val="28"/>
                <w:rtl/>
                <w:lang w:bidi="ar-IQ"/>
              </w:rPr>
              <w:t>7</w:t>
            </w:r>
          </w:p>
        </w:tc>
        <w:tc>
          <w:tcPr>
            <w:tcW w:w="1080" w:type="dxa"/>
            <w:shd w:val="clear" w:color="auto" w:fill="auto"/>
          </w:tcPr>
          <w:p w:rsidR="00963931" w:rsidRPr="00D24D19" w:rsidRDefault="00963931" w:rsidP="00570FE0">
            <w:pPr>
              <w:shd w:val="clear" w:color="auto" w:fill="FFFFFF"/>
              <w:autoSpaceDE w:val="0"/>
              <w:autoSpaceDN w:val="0"/>
              <w:adjustRightInd w:val="0"/>
              <w:ind w:right="90"/>
              <w:rPr>
                <w:rFonts w:asciiTheme="minorBidi" w:hAnsiTheme="minorBidi" w:cstheme="minorBidi"/>
                <w:sz w:val="28"/>
                <w:szCs w:val="28"/>
                <w:rtl/>
                <w:lang w:bidi="ar-IQ"/>
              </w:rPr>
            </w:pPr>
            <w:r w:rsidRPr="00D24D19">
              <w:rPr>
                <w:rFonts w:asciiTheme="minorBidi" w:hAnsiTheme="minorBidi" w:cstheme="minorBidi" w:hint="cs"/>
                <w:sz w:val="28"/>
                <w:szCs w:val="28"/>
                <w:rtl/>
                <w:lang w:bidi="ar-IQ"/>
              </w:rPr>
              <w:t>3</w:t>
            </w:r>
          </w:p>
        </w:tc>
        <w:tc>
          <w:tcPr>
            <w:tcW w:w="2341" w:type="dxa"/>
            <w:shd w:val="clear" w:color="auto" w:fill="auto"/>
          </w:tcPr>
          <w:p w:rsidR="00963931" w:rsidRPr="00D24D19"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Arial" w:hint="cs"/>
                <w:sz w:val="28"/>
                <w:szCs w:val="28"/>
                <w:rtl/>
                <w:lang w:bidi="ar-IQ"/>
              </w:rPr>
              <w:t>Understanding Projectiles and Their Trajectories</w:t>
            </w:r>
          </w:p>
        </w:tc>
        <w:tc>
          <w:tcPr>
            <w:tcW w:w="2070" w:type="dxa"/>
            <w:gridSpan w:val="2"/>
            <w:shd w:val="clear" w:color="auto" w:fill="auto"/>
          </w:tcPr>
          <w:p w:rsidR="00963931" w:rsidRPr="00D24D19"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sidRPr="00D24D19">
              <w:rPr>
                <w:rFonts w:asciiTheme="minorBidi" w:hAnsiTheme="minorBidi" w:cstheme="minorBidi" w:hint="cs"/>
                <w:sz w:val="28"/>
                <w:szCs w:val="28"/>
                <w:rtl/>
                <w:lang w:bidi="ar-IQ"/>
              </w:rPr>
              <w:t>examination of Projectiles</w:t>
            </w:r>
          </w:p>
        </w:tc>
        <w:tc>
          <w:tcPr>
            <w:tcW w:w="1800" w:type="dxa"/>
            <w:shd w:val="clear" w:color="auto" w:fill="auto"/>
          </w:tcPr>
          <w:p w:rsidR="00963931" w:rsidRPr="00D24D19"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sidRPr="00C576F5">
              <w:rPr>
                <w:rFonts w:asciiTheme="minorBidi" w:hAnsiTheme="minorBidi" w:cs="Arial"/>
                <w:sz w:val="28"/>
                <w:szCs w:val="28"/>
                <w:rtl/>
                <w:lang w:bidi="ar-IQ"/>
              </w:rPr>
              <w:t>Lecture + applications</w:t>
            </w:r>
          </w:p>
        </w:tc>
        <w:tc>
          <w:tcPr>
            <w:tcW w:w="2060" w:type="dxa"/>
            <w:gridSpan w:val="2"/>
            <w:shd w:val="clear" w:color="auto" w:fill="auto"/>
          </w:tcPr>
          <w:p w:rsidR="00963931" w:rsidRPr="00D24D19"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sidRPr="00C576F5">
              <w:rPr>
                <w:rFonts w:asciiTheme="minorBidi" w:hAnsiTheme="minorBidi" w:cs="Arial"/>
                <w:sz w:val="28"/>
                <w:szCs w:val="28"/>
                <w:rtl/>
                <w:lang w:bidi="ar-IQ"/>
              </w:rPr>
              <w:t>Assignment</w:t>
            </w:r>
          </w:p>
        </w:tc>
      </w:tr>
      <w:tr w:rsidR="00963931" w:rsidRPr="00723B42" w:rsidTr="008C1D11">
        <w:trPr>
          <w:gridAfter w:val="1"/>
          <w:wAfter w:w="2521" w:type="dxa"/>
          <w:trHeight w:val="181"/>
        </w:trPr>
        <w:tc>
          <w:tcPr>
            <w:tcW w:w="813" w:type="dxa"/>
            <w:shd w:val="clear" w:color="auto" w:fill="auto"/>
          </w:tcPr>
          <w:p w:rsidR="00963931" w:rsidRPr="00D24D19"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r w:rsidRPr="00D24D19">
              <w:rPr>
                <w:rFonts w:asciiTheme="minorBidi" w:hAnsiTheme="minorBidi" w:cstheme="minorBidi" w:hint="cs"/>
                <w:sz w:val="28"/>
                <w:szCs w:val="28"/>
                <w:rtl/>
                <w:lang w:bidi="ar-IQ"/>
              </w:rPr>
              <w:t>8</w:t>
            </w:r>
          </w:p>
        </w:tc>
        <w:tc>
          <w:tcPr>
            <w:tcW w:w="1080" w:type="dxa"/>
            <w:shd w:val="clear" w:color="auto" w:fill="auto"/>
          </w:tcPr>
          <w:p w:rsidR="00963931" w:rsidRPr="00D24D19" w:rsidRDefault="00963931" w:rsidP="00570FE0">
            <w:pPr>
              <w:shd w:val="clear" w:color="auto" w:fill="FFFFFF"/>
              <w:autoSpaceDE w:val="0"/>
              <w:autoSpaceDN w:val="0"/>
              <w:adjustRightInd w:val="0"/>
              <w:ind w:right="90"/>
              <w:rPr>
                <w:rFonts w:asciiTheme="minorBidi" w:hAnsiTheme="minorBidi" w:cstheme="minorBidi"/>
                <w:sz w:val="28"/>
                <w:szCs w:val="28"/>
                <w:rtl/>
                <w:lang w:bidi="ar-IQ"/>
              </w:rPr>
            </w:pPr>
            <w:r w:rsidRPr="00D24D19">
              <w:rPr>
                <w:rFonts w:asciiTheme="minorBidi" w:hAnsiTheme="minorBidi" w:cstheme="minorBidi" w:hint="cs"/>
                <w:sz w:val="28"/>
                <w:szCs w:val="28"/>
                <w:rtl/>
                <w:lang w:bidi="ar-IQ"/>
              </w:rPr>
              <w:t>3</w:t>
            </w:r>
          </w:p>
        </w:tc>
        <w:tc>
          <w:tcPr>
            <w:tcW w:w="2341" w:type="dxa"/>
            <w:shd w:val="clear" w:color="auto" w:fill="auto"/>
          </w:tcPr>
          <w:p w:rsidR="00963931" w:rsidRPr="00D24D19"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sidRPr="00D24D19">
              <w:rPr>
                <w:rFonts w:asciiTheme="minorBidi" w:hAnsiTheme="minorBidi" w:cs="Arial"/>
                <w:sz w:val="28"/>
                <w:szCs w:val="28"/>
                <w:rtl/>
                <w:lang w:bidi="ar-IQ"/>
              </w:rPr>
              <w:t>Ability to Link the Weapon and the Projectile</w:t>
            </w:r>
          </w:p>
        </w:tc>
        <w:tc>
          <w:tcPr>
            <w:tcW w:w="2070" w:type="dxa"/>
            <w:gridSpan w:val="2"/>
            <w:shd w:val="clear" w:color="auto" w:fill="auto"/>
          </w:tcPr>
          <w:p w:rsidR="00963931" w:rsidRPr="00D24D19"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sidRPr="00D24D19">
              <w:rPr>
                <w:rFonts w:asciiTheme="minorBidi" w:hAnsiTheme="minorBidi" w:cstheme="minorBidi" w:hint="cs"/>
                <w:sz w:val="28"/>
                <w:szCs w:val="28"/>
                <w:rtl/>
                <w:lang w:bidi="ar-IQ"/>
              </w:rPr>
              <w:t>Comparison Between Projectiles</w:t>
            </w:r>
          </w:p>
        </w:tc>
        <w:tc>
          <w:tcPr>
            <w:tcW w:w="1800" w:type="dxa"/>
            <w:shd w:val="clear" w:color="auto" w:fill="auto"/>
          </w:tcPr>
          <w:p w:rsidR="00963931" w:rsidRPr="00D24D19"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sidRPr="00C576F5">
              <w:rPr>
                <w:rFonts w:asciiTheme="minorBidi" w:hAnsiTheme="minorBidi" w:cs="Arial"/>
                <w:sz w:val="28"/>
                <w:szCs w:val="28"/>
                <w:rtl/>
                <w:lang w:bidi="ar-IQ"/>
              </w:rPr>
              <w:t>Explanation + examples</w:t>
            </w:r>
          </w:p>
        </w:tc>
        <w:tc>
          <w:tcPr>
            <w:tcW w:w="2060" w:type="dxa"/>
            <w:gridSpan w:val="2"/>
            <w:shd w:val="clear" w:color="auto" w:fill="auto"/>
          </w:tcPr>
          <w:p w:rsidR="00963931" w:rsidRPr="00D24D19"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sidRPr="00C576F5">
              <w:rPr>
                <w:rFonts w:asciiTheme="minorBidi" w:hAnsiTheme="minorBidi" w:cs="Arial"/>
                <w:sz w:val="28"/>
                <w:szCs w:val="28"/>
                <w:rtl/>
                <w:lang w:bidi="ar-IQ"/>
              </w:rPr>
              <w:t>Test</w:t>
            </w:r>
          </w:p>
        </w:tc>
      </w:tr>
      <w:tr w:rsidR="00963931" w:rsidRPr="00723B42" w:rsidTr="008C1D11">
        <w:trPr>
          <w:gridAfter w:val="1"/>
          <w:wAfter w:w="2521" w:type="dxa"/>
          <w:trHeight w:val="181"/>
        </w:trPr>
        <w:tc>
          <w:tcPr>
            <w:tcW w:w="813" w:type="dxa"/>
            <w:shd w:val="clear" w:color="auto" w:fill="auto"/>
          </w:tcPr>
          <w:p w:rsidR="00963931" w:rsidRPr="00D24D19"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r w:rsidRPr="00D24D19">
              <w:rPr>
                <w:rFonts w:asciiTheme="minorBidi" w:hAnsiTheme="minorBidi" w:cstheme="minorBidi" w:hint="cs"/>
                <w:sz w:val="28"/>
                <w:szCs w:val="28"/>
                <w:rtl/>
                <w:lang w:bidi="ar-IQ"/>
              </w:rPr>
              <w:t>9</w:t>
            </w:r>
          </w:p>
        </w:tc>
        <w:tc>
          <w:tcPr>
            <w:tcW w:w="1080" w:type="dxa"/>
            <w:shd w:val="clear" w:color="auto" w:fill="auto"/>
          </w:tcPr>
          <w:p w:rsidR="00963931" w:rsidRPr="00D24D19" w:rsidRDefault="00963931" w:rsidP="00570FE0">
            <w:pPr>
              <w:shd w:val="clear" w:color="auto" w:fill="FFFFFF"/>
              <w:autoSpaceDE w:val="0"/>
              <w:autoSpaceDN w:val="0"/>
              <w:adjustRightInd w:val="0"/>
              <w:ind w:right="90"/>
              <w:rPr>
                <w:rFonts w:asciiTheme="minorBidi" w:hAnsiTheme="minorBidi" w:cstheme="minorBidi"/>
                <w:sz w:val="28"/>
                <w:szCs w:val="28"/>
                <w:rtl/>
                <w:lang w:bidi="ar-IQ"/>
              </w:rPr>
            </w:pPr>
            <w:r w:rsidRPr="00D24D19">
              <w:rPr>
                <w:rFonts w:asciiTheme="minorBidi" w:hAnsiTheme="minorBidi" w:cstheme="minorBidi" w:hint="cs"/>
                <w:sz w:val="28"/>
                <w:szCs w:val="28"/>
                <w:rtl/>
                <w:lang w:bidi="ar-IQ"/>
              </w:rPr>
              <w:t>3</w:t>
            </w:r>
          </w:p>
        </w:tc>
        <w:tc>
          <w:tcPr>
            <w:tcW w:w="2341" w:type="dxa"/>
            <w:shd w:val="clear" w:color="auto" w:fill="auto"/>
          </w:tcPr>
          <w:p w:rsidR="00963931" w:rsidRPr="00D24D19" w:rsidRDefault="00963931" w:rsidP="00570FE0">
            <w:pPr>
              <w:shd w:val="clear" w:color="auto" w:fill="FFFFFF"/>
              <w:autoSpaceDE w:val="0"/>
              <w:autoSpaceDN w:val="0"/>
              <w:adjustRightInd w:val="0"/>
              <w:ind w:left="95" w:right="90"/>
              <w:jc w:val="center"/>
              <w:rPr>
                <w:rFonts w:asciiTheme="minorBidi" w:hAnsiTheme="minorBidi" w:cstheme="minorBidi"/>
                <w:sz w:val="28"/>
                <w:szCs w:val="28"/>
                <w:lang w:bidi="ar-IQ"/>
              </w:rPr>
            </w:pPr>
            <w:r>
              <w:br/>
              <w:t xml:space="preserve">Identifying and </w:t>
            </w:r>
            <w:r>
              <w:lastRenderedPageBreak/>
              <w:t>Distinguishing Marks of Sharp Instruments</w:t>
            </w:r>
          </w:p>
          <w:p w:rsidR="00963931" w:rsidRPr="00D24D19"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p>
        </w:tc>
        <w:tc>
          <w:tcPr>
            <w:tcW w:w="2070" w:type="dxa"/>
            <w:gridSpan w:val="2"/>
            <w:shd w:val="clear" w:color="auto" w:fill="auto"/>
          </w:tcPr>
          <w:p w:rsidR="00963931" w:rsidRPr="00D24D19" w:rsidRDefault="00963931" w:rsidP="00570FE0">
            <w:pPr>
              <w:jc w:val="center"/>
              <w:rPr>
                <w:rFonts w:asciiTheme="minorBidi" w:hAnsiTheme="minorBidi" w:cstheme="minorBidi"/>
                <w:sz w:val="28"/>
                <w:szCs w:val="28"/>
                <w:rtl/>
                <w:lang w:bidi="ar-IQ"/>
              </w:rPr>
            </w:pPr>
            <w:r w:rsidRPr="00D24D19">
              <w:rPr>
                <w:rFonts w:asciiTheme="minorBidi" w:hAnsiTheme="minorBidi" w:cstheme="minorBidi" w:hint="cs"/>
                <w:sz w:val="28"/>
                <w:szCs w:val="28"/>
                <w:rtl/>
                <w:lang w:bidi="ar-IQ"/>
              </w:rPr>
              <w:lastRenderedPageBreak/>
              <w:t>Marks of Sharp Instruments</w:t>
            </w:r>
          </w:p>
        </w:tc>
        <w:tc>
          <w:tcPr>
            <w:tcW w:w="1800" w:type="dxa"/>
            <w:shd w:val="clear" w:color="auto" w:fill="auto"/>
          </w:tcPr>
          <w:p w:rsidR="00963931" w:rsidRPr="00D24D19"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sidRPr="00C576F5">
              <w:rPr>
                <w:rFonts w:asciiTheme="minorBidi" w:hAnsiTheme="minorBidi" w:cs="Arial"/>
                <w:sz w:val="28"/>
                <w:szCs w:val="28"/>
                <w:rtl/>
                <w:lang w:bidi="ar-IQ"/>
              </w:rPr>
              <w:t xml:space="preserve">Image Presentation + </w:t>
            </w:r>
            <w:r w:rsidRPr="00C576F5">
              <w:rPr>
                <w:rFonts w:asciiTheme="minorBidi" w:hAnsiTheme="minorBidi" w:cs="Arial"/>
                <w:sz w:val="28"/>
                <w:szCs w:val="28"/>
                <w:rtl/>
                <w:lang w:bidi="ar-IQ"/>
              </w:rPr>
              <w:lastRenderedPageBreak/>
              <w:t>Explanation</w:t>
            </w:r>
          </w:p>
        </w:tc>
        <w:tc>
          <w:tcPr>
            <w:tcW w:w="2060" w:type="dxa"/>
            <w:gridSpan w:val="2"/>
            <w:shd w:val="clear" w:color="auto" w:fill="auto"/>
          </w:tcPr>
          <w:p w:rsidR="00963931" w:rsidRPr="00D24D19" w:rsidRDefault="00963931" w:rsidP="00570FE0">
            <w:pPr>
              <w:shd w:val="clear" w:color="auto" w:fill="FFFFFF"/>
              <w:autoSpaceDE w:val="0"/>
              <w:autoSpaceDN w:val="0"/>
              <w:adjustRightInd w:val="0"/>
              <w:jc w:val="center"/>
              <w:rPr>
                <w:rFonts w:asciiTheme="minorBidi" w:hAnsiTheme="minorBidi" w:cstheme="minorBidi"/>
                <w:sz w:val="28"/>
                <w:szCs w:val="28"/>
                <w:rtl/>
                <w:lang w:bidi="ar-IQ"/>
              </w:rPr>
            </w:pPr>
            <w:r w:rsidRPr="00C576F5">
              <w:rPr>
                <w:rFonts w:asciiTheme="minorBidi" w:hAnsiTheme="minorBidi" w:cs="Arial"/>
                <w:sz w:val="28"/>
                <w:szCs w:val="28"/>
                <w:rtl/>
                <w:lang w:bidi="ar-IQ"/>
              </w:rPr>
              <w:lastRenderedPageBreak/>
              <w:t>Discussion</w:t>
            </w:r>
          </w:p>
        </w:tc>
      </w:tr>
      <w:tr w:rsidR="00963931" w:rsidRPr="00723B42" w:rsidTr="008C1D11">
        <w:trPr>
          <w:gridAfter w:val="1"/>
          <w:wAfter w:w="2521" w:type="dxa"/>
          <w:trHeight w:val="181"/>
        </w:trPr>
        <w:tc>
          <w:tcPr>
            <w:tcW w:w="813" w:type="dxa"/>
            <w:shd w:val="clear" w:color="auto" w:fill="auto"/>
          </w:tcPr>
          <w:p w:rsidR="00963931" w:rsidRPr="00D24D19"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r w:rsidRPr="00D24D19">
              <w:rPr>
                <w:rFonts w:asciiTheme="minorBidi" w:hAnsiTheme="minorBidi" w:cstheme="minorBidi" w:hint="cs"/>
                <w:sz w:val="28"/>
                <w:szCs w:val="28"/>
                <w:rtl/>
                <w:lang w:bidi="ar-IQ"/>
              </w:rPr>
              <w:lastRenderedPageBreak/>
              <w:t>10</w:t>
            </w:r>
          </w:p>
        </w:tc>
        <w:tc>
          <w:tcPr>
            <w:tcW w:w="1080" w:type="dxa"/>
            <w:shd w:val="clear" w:color="auto" w:fill="auto"/>
          </w:tcPr>
          <w:p w:rsidR="00963931" w:rsidRPr="00D24D19" w:rsidRDefault="00963931" w:rsidP="00570FE0">
            <w:pPr>
              <w:shd w:val="clear" w:color="auto" w:fill="FFFFFF"/>
              <w:autoSpaceDE w:val="0"/>
              <w:autoSpaceDN w:val="0"/>
              <w:adjustRightInd w:val="0"/>
              <w:ind w:right="90"/>
              <w:rPr>
                <w:rFonts w:asciiTheme="minorBidi" w:hAnsiTheme="minorBidi" w:cstheme="minorBidi"/>
                <w:sz w:val="28"/>
                <w:szCs w:val="28"/>
                <w:rtl/>
                <w:lang w:bidi="ar-IQ"/>
              </w:rPr>
            </w:pPr>
            <w:r w:rsidRPr="00D24D19">
              <w:rPr>
                <w:rFonts w:asciiTheme="minorBidi" w:hAnsiTheme="minorBidi" w:cstheme="minorBidi" w:hint="cs"/>
                <w:sz w:val="28"/>
                <w:szCs w:val="28"/>
                <w:rtl/>
                <w:lang w:bidi="ar-IQ"/>
              </w:rPr>
              <w:t>3</w:t>
            </w:r>
          </w:p>
        </w:tc>
        <w:tc>
          <w:tcPr>
            <w:tcW w:w="2341" w:type="dxa"/>
            <w:shd w:val="clear" w:color="auto" w:fill="auto"/>
          </w:tcPr>
          <w:p w:rsidR="00963931" w:rsidRPr="00D24D19"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sidRPr="00D24D19">
              <w:rPr>
                <w:rFonts w:asciiTheme="minorBidi" w:hAnsiTheme="minorBidi" w:cs="Arial"/>
                <w:sz w:val="28"/>
                <w:szCs w:val="28"/>
                <w:rtl/>
                <w:lang w:bidi="ar-IQ"/>
              </w:rPr>
              <w:t>Distinguishing Between Marks of Different Hard Instruments</w:t>
            </w:r>
          </w:p>
        </w:tc>
        <w:tc>
          <w:tcPr>
            <w:tcW w:w="2070" w:type="dxa"/>
            <w:gridSpan w:val="2"/>
            <w:shd w:val="clear" w:color="auto" w:fill="auto"/>
          </w:tcPr>
          <w:p w:rsidR="00963931" w:rsidRPr="00D24D19"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sidRPr="00D24D19">
              <w:rPr>
                <w:rFonts w:asciiTheme="minorBidi" w:hAnsiTheme="minorBidi" w:cstheme="minorBidi" w:hint="cs"/>
                <w:sz w:val="28"/>
                <w:szCs w:val="28"/>
                <w:rtl/>
                <w:lang w:bidi="ar-IQ"/>
              </w:rPr>
              <w:t>Marks of Blunt Instruments</w:t>
            </w:r>
          </w:p>
        </w:tc>
        <w:tc>
          <w:tcPr>
            <w:tcW w:w="1800" w:type="dxa"/>
            <w:shd w:val="clear" w:color="auto" w:fill="auto"/>
          </w:tcPr>
          <w:p w:rsidR="00963931" w:rsidRPr="00D24D19"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sidRPr="00C576F5">
              <w:rPr>
                <w:rFonts w:asciiTheme="minorBidi" w:hAnsiTheme="minorBidi" w:cs="Arial"/>
                <w:sz w:val="28"/>
                <w:szCs w:val="28"/>
                <w:rtl/>
                <w:lang w:bidi="ar-IQ"/>
              </w:rPr>
              <w:t>Lecture</w:t>
            </w:r>
          </w:p>
        </w:tc>
        <w:tc>
          <w:tcPr>
            <w:tcW w:w="2060" w:type="dxa"/>
            <w:gridSpan w:val="2"/>
            <w:shd w:val="clear" w:color="auto" w:fill="auto"/>
          </w:tcPr>
          <w:p w:rsidR="00963931" w:rsidRPr="00D24D19"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Assignment</w:t>
            </w:r>
          </w:p>
        </w:tc>
      </w:tr>
      <w:tr w:rsidR="00963931" w:rsidRPr="00723B42" w:rsidTr="008C1D11">
        <w:trPr>
          <w:gridAfter w:val="1"/>
          <w:wAfter w:w="2521" w:type="dxa"/>
          <w:trHeight w:val="181"/>
        </w:trPr>
        <w:tc>
          <w:tcPr>
            <w:tcW w:w="813" w:type="dxa"/>
            <w:shd w:val="clear" w:color="auto" w:fill="auto"/>
          </w:tcPr>
          <w:p w:rsidR="00963931" w:rsidRPr="00D24D19"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r w:rsidRPr="00D24D19">
              <w:rPr>
                <w:rFonts w:asciiTheme="minorBidi" w:hAnsiTheme="minorBidi" w:cstheme="minorBidi" w:hint="cs"/>
                <w:sz w:val="28"/>
                <w:szCs w:val="28"/>
                <w:rtl/>
                <w:lang w:bidi="ar-IQ"/>
              </w:rPr>
              <w:t>11</w:t>
            </w:r>
          </w:p>
        </w:tc>
        <w:tc>
          <w:tcPr>
            <w:tcW w:w="1080" w:type="dxa"/>
            <w:shd w:val="clear" w:color="auto" w:fill="auto"/>
          </w:tcPr>
          <w:p w:rsidR="00963931" w:rsidRPr="00D24D19" w:rsidRDefault="00963931" w:rsidP="00570FE0">
            <w:pPr>
              <w:shd w:val="clear" w:color="auto" w:fill="FFFFFF"/>
              <w:autoSpaceDE w:val="0"/>
              <w:autoSpaceDN w:val="0"/>
              <w:adjustRightInd w:val="0"/>
              <w:ind w:right="90"/>
              <w:rPr>
                <w:rFonts w:asciiTheme="minorBidi" w:hAnsiTheme="minorBidi" w:cstheme="minorBidi"/>
                <w:sz w:val="28"/>
                <w:szCs w:val="28"/>
                <w:rtl/>
                <w:lang w:bidi="ar-IQ"/>
              </w:rPr>
            </w:pPr>
            <w:r w:rsidRPr="00D24D19">
              <w:rPr>
                <w:rFonts w:asciiTheme="minorBidi" w:hAnsiTheme="minorBidi" w:cstheme="minorBidi" w:hint="cs"/>
                <w:sz w:val="28"/>
                <w:szCs w:val="28"/>
                <w:rtl/>
                <w:lang w:bidi="ar-IQ"/>
              </w:rPr>
              <w:t>3</w:t>
            </w:r>
          </w:p>
        </w:tc>
        <w:tc>
          <w:tcPr>
            <w:tcW w:w="2341" w:type="dxa"/>
            <w:shd w:val="clear" w:color="auto" w:fill="auto"/>
          </w:tcPr>
          <w:p w:rsidR="00963931" w:rsidRPr="00D24D19"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sidRPr="00D24D19">
              <w:rPr>
                <w:rFonts w:asciiTheme="minorBidi" w:hAnsiTheme="minorBidi" w:cs="Arial"/>
                <w:sz w:val="28"/>
                <w:szCs w:val="28"/>
                <w:rtl/>
                <w:lang w:bidi="ar-IQ"/>
              </w:rPr>
              <w:t>Analysis of Toolmarks in Crimes</w:t>
            </w:r>
          </w:p>
        </w:tc>
        <w:tc>
          <w:tcPr>
            <w:tcW w:w="2070" w:type="dxa"/>
            <w:gridSpan w:val="2"/>
            <w:shd w:val="clear" w:color="auto" w:fill="auto"/>
          </w:tcPr>
          <w:p w:rsidR="00963931" w:rsidRPr="00D24D19"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sidRPr="00D24D19">
              <w:rPr>
                <w:rFonts w:asciiTheme="minorBidi" w:hAnsiTheme="minorBidi" w:cstheme="minorBidi" w:hint="cs"/>
                <w:sz w:val="28"/>
                <w:szCs w:val="28"/>
                <w:rtl/>
                <w:lang w:bidi="ar-IQ"/>
              </w:rPr>
              <w:t>Fracture and Dislocation Marks</w:t>
            </w:r>
          </w:p>
        </w:tc>
        <w:tc>
          <w:tcPr>
            <w:tcW w:w="1800" w:type="dxa"/>
            <w:shd w:val="clear" w:color="auto" w:fill="auto"/>
          </w:tcPr>
          <w:p w:rsidR="00963931" w:rsidRPr="00D24D19"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sidRPr="00C576F5">
              <w:rPr>
                <w:rFonts w:asciiTheme="minorBidi" w:hAnsiTheme="minorBidi" w:cs="Arial"/>
                <w:sz w:val="28"/>
                <w:szCs w:val="28"/>
                <w:rtl/>
                <w:lang w:bidi="ar-IQ"/>
              </w:rPr>
              <w:t>Explanation + Case Studies</w:t>
            </w:r>
          </w:p>
        </w:tc>
        <w:tc>
          <w:tcPr>
            <w:tcW w:w="2060" w:type="dxa"/>
            <w:gridSpan w:val="2"/>
            <w:shd w:val="clear" w:color="auto" w:fill="auto"/>
          </w:tcPr>
          <w:p w:rsidR="00963931" w:rsidRPr="00D24D19"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Assignment</w:t>
            </w:r>
          </w:p>
        </w:tc>
      </w:tr>
      <w:tr w:rsidR="00963931" w:rsidRPr="00723B42" w:rsidTr="008C1D11">
        <w:trPr>
          <w:gridAfter w:val="1"/>
          <w:wAfter w:w="2521" w:type="dxa"/>
          <w:trHeight w:val="810"/>
        </w:trPr>
        <w:tc>
          <w:tcPr>
            <w:tcW w:w="813" w:type="dxa"/>
            <w:shd w:val="clear" w:color="auto" w:fill="auto"/>
          </w:tcPr>
          <w:p w:rsidR="00963931" w:rsidRPr="00D24D19" w:rsidRDefault="00963931" w:rsidP="00570FE0">
            <w:pPr>
              <w:shd w:val="clear" w:color="auto" w:fill="FFFFFF"/>
              <w:autoSpaceDE w:val="0"/>
              <w:autoSpaceDN w:val="0"/>
              <w:adjustRightInd w:val="0"/>
              <w:ind w:left="95" w:right="90"/>
              <w:jc w:val="right"/>
              <w:rPr>
                <w:rFonts w:asciiTheme="minorBidi" w:hAnsiTheme="minorBidi" w:cstheme="minorBidi"/>
                <w:sz w:val="28"/>
                <w:szCs w:val="28"/>
                <w:lang w:bidi="ar-IQ"/>
              </w:rPr>
            </w:pPr>
          </w:p>
          <w:p w:rsidR="00963931" w:rsidRPr="00D24D19" w:rsidRDefault="00963931" w:rsidP="00570FE0">
            <w:pPr>
              <w:shd w:val="clear" w:color="auto" w:fill="FFFFFF"/>
              <w:autoSpaceDE w:val="0"/>
              <w:autoSpaceDN w:val="0"/>
              <w:adjustRightInd w:val="0"/>
              <w:ind w:left="95" w:right="90"/>
              <w:jc w:val="right"/>
              <w:rPr>
                <w:rFonts w:asciiTheme="minorBidi" w:hAnsiTheme="minorBidi" w:cstheme="minorBidi"/>
                <w:sz w:val="28"/>
                <w:szCs w:val="28"/>
                <w:rtl/>
                <w:lang w:bidi="ar-IQ"/>
              </w:rPr>
            </w:pPr>
            <w:r w:rsidRPr="00D24D19">
              <w:rPr>
                <w:rFonts w:asciiTheme="minorBidi" w:hAnsiTheme="minorBidi" w:cstheme="minorBidi" w:hint="cs"/>
                <w:sz w:val="28"/>
                <w:szCs w:val="28"/>
                <w:rtl/>
                <w:lang w:bidi="ar-IQ"/>
              </w:rPr>
              <w:t>12</w:t>
            </w:r>
          </w:p>
          <w:p w:rsidR="00963931" w:rsidRPr="00D24D19" w:rsidRDefault="00963931" w:rsidP="00570FE0">
            <w:pPr>
              <w:shd w:val="clear" w:color="auto" w:fill="FFFFFF"/>
              <w:autoSpaceDE w:val="0"/>
              <w:autoSpaceDN w:val="0"/>
              <w:adjustRightInd w:val="0"/>
              <w:ind w:right="90"/>
              <w:jc w:val="right"/>
              <w:rPr>
                <w:rFonts w:asciiTheme="minorBidi" w:hAnsiTheme="minorBidi" w:cstheme="minorBidi"/>
                <w:sz w:val="28"/>
                <w:szCs w:val="28"/>
                <w:rtl/>
                <w:lang w:bidi="ar-IQ"/>
              </w:rPr>
            </w:pPr>
          </w:p>
        </w:tc>
        <w:tc>
          <w:tcPr>
            <w:tcW w:w="1080" w:type="dxa"/>
            <w:shd w:val="clear" w:color="auto" w:fill="auto"/>
          </w:tcPr>
          <w:p w:rsidR="00963931" w:rsidRPr="00D24D19" w:rsidRDefault="00963931" w:rsidP="00570FE0">
            <w:pPr>
              <w:shd w:val="clear" w:color="auto" w:fill="FFFFFF"/>
              <w:autoSpaceDE w:val="0"/>
              <w:autoSpaceDN w:val="0"/>
              <w:adjustRightInd w:val="0"/>
              <w:ind w:right="90"/>
              <w:rPr>
                <w:rFonts w:asciiTheme="minorBidi" w:hAnsiTheme="minorBidi" w:cstheme="minorBidi"/>
                <w:sz w:val="28"/>
                <w:szCs w:val="28"/>
                <w:rtl/>
                <w:lang w:bidi="ar-IQ"/>
              </w:rPr>
            </w:pPr>
          </w:p>
        </w:tc>
        <w:tc>
          <w:tcPr>
            <w:tcW w:w="2341" w:type="dxa"/>
            <w:shd w:val="clear" w:color="auto" w:fill="auto"/>
          </w:tcPr>
          <w:p w:rsidR="00963931" w:rsidRPr="00D24D19"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r>
              <w:rPr>
                <w:rFonts w:asciiTheme="minorBidi" w:hAnsiTheme="minorBidi" w:cs="Arial" w:hint="cs"/>
                <w:sz w:val="28"/>
                <w:szCs w:val="28"/>
                <w:rtl/>
                <w:lang w:bidi="ar-IQ"/>
              </w:rPr>
              <w:t>Learning Methods of Collecting Evidence from the Crime Scene</w:t>
            </w:r>
          </w:p>
        </w:tc>
        <w:tc>
          <w:tcPr>
            <w:tcW w:w="2070" w:type="dxa"/>
            <w:gridSpan w:val="2"/>
            <w:shd w:val="clear" w:color="auto" w:fill="auto"/>
          </w:tcPr>
          <w:p w:rsidR="00963931" w:rsidRPr="00D24D19"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sidRPr="00D24D19">
              <w:rPr>
                <w:rFonts w:asciiTheme="minorBidi" w:hAnsiTheme="minorBidi" w:cstheme="minorBidi" w:hint="cs"/>
                <w:sz w:val="28"/>
                <w:szCs w:val="28"/>
                <w:rtl/>
                <w:lang w:bidi="ar-IQ"/>
              </w:rPr>
              <w:t>Evidence Collection Techniques</w:t>
            </w:r>
          </w:p>
        </w:tc>
        <w:tc>
          <w:tcPr>
            <w:tcW w:w="1800" w:type="dxa"/>
            <w:shd w:val="clear" w:color="auto" w:fill="auto"/>
          </w:tcPr>
          <w:p w:rsidR="00963931" w:rsidRPr="00D24D19"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sidRPr="00C576F5">
              <w:rPr>
                <w:rFonts w:asciiTheme="minorBidi" w:hAnsiTheme="minorBidi" w:cs="Arial"/>
                <w:sz w:val="28"/>
                <w:szCs w:val="28"/>
                <w:rtl/>
                <w:lang w:bidi="ar-IQ"/>
              </w:rPr>
              <w:t>Practical Presentation</w:t>
            </w:r>
          </w:p>
        </w:tc>
        <w:tc>
          <w:tcPr>
            <w:tcW w:w="2060" w:type="dxa"/>
            <w:gridSpan w:val="2"/>
            <w:shd w:val="clear" w:color="auto" w:fill="auto"/>
          </w:tcPr>
          <w:p w:rsidR="00963931" w:rsidRPr="00D24D19"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Test</w:t>
            </w:r>
          </w:p>
        </w:tc>
      </w:tr>
      <w:tr w:rsidR="00963931" w:rsidRPr="00723B42" w:rsidTr="008C1D11">
        <w:trPr>
          <w:gridAfter w:val="1"/>
          <w:wAfter w:w="2521" w:type="dxa"/>
          <w:trHeight w:val="540"/>
        </w:trPr>
        <w:tc>
          <w:tcPr>
            <w:tcW w:w="813" w:type="dxa"/>
            <w:shd w:val="clear" w:color="auto" w:fill="auto"/>
          </w:tcPr>
          <w:p w:rsidR="00963931" w:rsidRPr="00D24D19" w:rsidRDefault="00963931" w:rsidP="00570FE0">
            <w:pPr>
              <w:shd w:val="clear" w:color="auto" w:fill="FFFFFF"/>
              <w:autoSpaceDE w:val="0"/>
              <w:autoSpaceDN w:val="0"/>
              <w:adjustRightInd w:val="0"/>
              <w:ind w:left="95" w:right="90"/>
              <w:rPr>
                <w:rFonts w:asciiTheme="minorBidi" w:hAnsiTheme="minorBidi" w:cstheme="minorBidi"/>
                <w:sz w:val="28"/>
                <w:szCs w:val="28"/>
                <w:lang w:bidi="ar-IQ"/>
              </w:rPr>
            </w:pPr>
            <w:r>
              <w:rPr>
                <w:rFonts w:asciiTheme="minorBidi" w:hAnsiTheme="minorBidi" w:cstheme="minorBidi" w:hint="cs"/>
                <w:sz w:val="28"/>
                <w:szCs w:val="28"/>
                <w:rtl/>
                <w:lang w:bidi="ar-IQ"/>
              </w:rPr>
              <w:t>13</w:t>
            </w:r>
          </w:p>
        </w:tc>
        <w:tc>
          <w:tcPr>
            <w:tcW w:w="1080" w:type="dxa"/>
            <w:shd w:val="clear" w:color="auto" w:fill="auto"/>
          </w:tcPr>
          <w:p w:rsidR="00963931" w:rsidRDefault="00963931" w:rsidP="00570FE0">
            <w:pPr>
              <w:shd w:val="clear" w:color="auto" w:fill="FFFFFF"/>
              <w:autoSpaceDE w:val="0"/>
              <w:autoSpaceDN w:val="0"/>
              <w:adjustRightInd w:val="0"/>
              <w:ind w:right="90"/>
              <w:jc w:val="right"/>
              <w:rPr>
                <w:rFonts w:asciiTheme="minorBidi" w:hAnsiTheme="minorBidi" w:cstheme="minorBidi"/>
                <w:sz w:val="28"/>
                <w:szCs w:val="28"/>
                <w:rtl/>
                <w:lang w:bidi="ar-IQ"/>
              </w:rPr>
            </w:pPr>
          </w:p>
          <w:p w:rsidR="00963931" w:rsidRPr="00D24D19" w:rsidRDefault="00963931" w:rsidP="00570FE0">
            <w:pPr>
              <w:shd w:val="clear" w:color="auto" w:fill="FFFFFF"/>
              <w:autoSpaceDE w:val="0"/>
              <w:autoSpaceDN w:val="0"/>
              <w:adjustRightInd w:val="0"/>
              <w:ind w:right="90"/>
              <w:jc w:val="right"/>
              <w:rPr>
                <w:rFonts w:asciiTheme="minorBidi" w:hAnsiTheme="minorBidi" w:cstheme="minorBidi"/>
                <w:sz w:val="28"/>
                <w:szCs w:val="28"/>
                <w:rtl/>
                <w:lang w:bidi="ar-IQ"/>
              </w:rPr>
            </w:pPr>
          </w:p>
        </w:tc>
        <w:tc>
          <w:tcPr>
            <w:tcW w:w="2341" w:type="dxa"/>
            <w:shd w:val="clear" w:color="auto" w:fill="auto"/>
          </w:tcPr>
          <w:p w:rsidR="00963931" w:rsidRPr="00D24D19"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sidRPr="00D24D19">
              <w:rPr>
                <w:rFonts w:asciiTheme="minorBidi" w:hAnsiTheme="minorBidi" w:cs="Arial"/>
                <w:sz w:val="28"/>
                <w:szCs w:val="28"/>
                <w:rtl/>
                <w:lang w:bidi="ar-IQ"/>
              </w:rPr>
              <w:t>Acquiring the Skill of Writing Technical Reports</w:t>
            </w:r>
          </w:p>
        </w:tc>
        <w:tc>
          <w:tcPr>
            <w:tcW w:w="2070" w:type="dxa"/>
            <w:gridSpan w:val="2"/>
            <w:shd w:val="clear" w:color="auto" w:fill="auto"/>
          </w:tcPr>
          <w:p w:rsidR="00963931" w:rsidRPr="00D24D19"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sidRPr="00D24D19">
              <w:rPr>
                <w:rFonts w:asciiTheme="minorBidi" w:hAnsiTheme="minorBidi" w:cs="Arial"/>
                <w:sz w:val="28"/>
                <w:szCs w:val="28"/>
                <w:rtl/>
                <w:lang w:bidi="ar-IQ"/>
              </w:rPr>
              <w:t>Writing Forensic Reports</w:t>
            </w:r>
          </w:p>
        </w:tc>
        <w:tc>
          <w:tcPr>
            <w:tcW w:w="1800" w:type="dxa"/>
            <w:shd w:val="clear" w:color="auto" w:fill="auto"/>
          </w:tcPr>
          <w:p w:rsidR="00963931" w:rsidRPr="00D24D19"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sidRPr="00C576F5">
              <w:rPr>
                <w:rFonts w:asciiTheme="minorBidi" w:hAnsiTheme="minorBidi" w:cs="Arial"/>
                <w:sz w:val="28"/>
                <w:szCs w:val="28"/>
                <w:rtl/>
                <w:lang w:bidi="ar-IQ"/>
              </w:rPr>
              <w:t>Explanation + Report Template</w:t>
            </w:r>
          </w:p>
        </w:tc>
        <w:tc>
          <w:tcPr>
            <w:tcW w:w="2060" w:type="dxa"/>
            <w:gridSpan w:val="2"/>
            <w:shd w:val="clear" w:color="auto" w:fill="auto"/>
          </w:tcPr>
          <w:p w:rsidR="00963931" w:rsidRPr="00D24D19"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sidRPr="00C576F5">
              <w:rPr>
                <w:rFonts w:asciiTheme="minorBidi" w:hAnsiTheme="minorBidi" w:cs="Arial"/>
                <w:sz w:val="28"/>
                <w:szCs w:val="28"/>
                <w:rtl/>
                <w:lang w:bidi="ar-IQ"/>
              </w:rPr>
              <w:t>Practical assessment</w:t>
            </w:r>
          </w:p>
        </w:tc>
      </w:tr>
      <w:tr w:rsidR="00963931" w:rsidRPr="00723B42" w:rsidTr="008C1D11">
        <w:trPr>
          <w:gridAfter w:val="2"/>
          <w:wAfter w:w="4008" w:type="dxa"/>
        </w:trPr>
        <w:tc>
          <w:tcPr>
            <w:tcW w:w="8677" w:type="dxa"/>
            <w:gridSpan w:val="7"/>
            <w:shd w:val="clear" w:color="auto" w:fill="DEEAF6"/>
          </w:tcPr>
          <w:p w:rsidR="00963931" w:rsidRPr="00723B42" w:rsidRDefault="00963931" w:rsidP="00635BE2">
            <w:pPr>
              <w:numPr>
                <w:ilvl w:val="0"/>
                <w:numId w:val="56"/>
              </w:numPr>
              <w:bidi/>
              <w:spacing w:after="0" w:line="240" w:lineRule="auto"/>
              <w:ind w:left="95" w:right="90" w:firstLine="0"/>
              <w:jc w:val="both"/>
              <w:rPr>
                <w:rFonts w:asciiTheme="minorBidi" w:hAnsiTheme="minorBidi" w:cstheme="minorBidi"/>
                <w:sz w:val="28"/>
                <w:szCs w:val="28"/>
                <w:rtl/>
              </w:rPr>
            </w:pPr>
            <w:r>
              <w:rPr>
                <w:rFonts w:asciiTheme="minorBidi" w:hAnsiTheme="minorBidi" w:cstheme="minorBidi"/>
                <w:sz w:val="28"/>
                <w:szCs w:val="28"/>
                <w:rtl/>
              </w:rPr>
              <w:t>Course assessment</w:t>
            </w:r>
          </w:p>
        </w:tc>
      </w:tr>
      <w:tr w:rsidR="00963931" w:rsidRPr="00723B42" w:rsidTr="008C1D11">
        <w:trPr>
          <w:gridAfter w:val="2"/>
          <w:wAfter w:w="4008" w:type="dxa"/>
        </w:trPr>
        <w:tc>
          <w:tcPr>
            <w:tcW w:w="8677" w:type="dxa"/>
            <w:gridSpan w:val="7"/>
            <w:shd w:val="clear" w:color="auto" w:fill="auto"/>
          </w:tcPr>
          <w:p w:rsidR="00963931" w:rsidRPr="00723B42" w:rsidRDefault="00963931" w:rsidP="00570FE0">
            <w:pPr>
              <w:shd w:val="clear" w:color="auto" w:fill="FFFFFF"/>
              <w:autoSpaceDE w:val="0"/>
              <w:autoSpaceDN w:val="0"/>
              <w:adjustRightInd w:val="0"/>
              <w:ind w:left="95" w:right="90"/>
              <w:jc w:val="right"/>
              <w:rPr>
                <w:rFonts w:asciiTheme="minorBidi" w:hAnsiTheme="minorBidi" w:cstheme="minorBidi"/>
                <w:sz w:val="28"/>
                <w:szCs w:val="28"/>
                <w:rtl/>
                <w:lang w:bidi="ar-IQ"/>
              </w:rPr>
            </w:pPr>
            <w:r>
              <w:rPr>
                <w:rFonts w:asciiTheme="minorBidi" w:hAnsiTheme="minorBidi" w:cstheme="minorBidi" w:hint="cs"/>
                <w:sz w:val="28"/>
                <w:szCs w:val="28"/>
                <w:rtl/>
                <w:lang w:bidi="ar-IQ"/>
              </w:rPr>
              <w:t xml:space="preserve">  </w:t>
            </w:r>
          </w:p>
        </w:tc>
      </w:tr>
      <w:tr w:rsidR="00963931" w:rsidRPr="00723B42" w:rsidTr="008C1D11">
        <w:trPr>
          <w:gridAfter w:val="2"/>
          <w:wAfter w:w="4008" w:type="dxa"/>
        </w:trPr>
        <w:tc>
          <w:tcPr>
            <w:tcW w:w="8677" w:type="dxa"/>
            <w:gridSpan w:val="7"/>
            <w:shd w:val="clear" w:color="auto" w:fill="DEEAF6"/>
          </w:tcPr>
          <w:p w:rsidR="00963931" w:rsidRPr="00723B42" w:rsidRDefault="00963931" w:rsidP="00635BE2">
            <w:pPr>
              <w:numPr>
                <w:ilvl w:val="0"/>
                <w:numId w:val="56"/>
              </w:numPr>
              <w:bidi/>
              <w:spacing w:after="0" w:line="240" w:lineRule="auto"/>
              <w:ind w:left="95" w:right="90" w:firstLine="0"/>
              <w:jc w:val="both"/>
              <w:rPr>
                <w:rFonts w:asciiTheme="minorBidi" w:hAnsiTheme="minorBidi" w:cstheme="minorBidi"/>
                <w:sz w:val="28"/>
                <w:szCs w:val="28"/>
                <w:rtl/>
              </w:rPr>
            </w:pPr>
            <w:r w:rsidRPr="00723B42">
              <w:rPr>
                <w:rFonts w:asciiTheme="minorBidi" w:hAnsiTheme="minorBidi" w:cstheme="minorBidi"/>
                <w:sz w:val="28"/>
                <w:szCs w:val="28"/>
                <w:rtl/>
              </w:rPr>
              <w:t>Learning and Teaching Resources</w:t>
            </w:r>
          </w:p>
        </w:tc>
      </w:tr>
      <w:tr w:rsidR="00963931" w:rsidRPr="00723B42" w:rsidTr="008C1D11">
        <w:trPr>
          <w:gridAfter w:val="2"/>
          <w:wAfter w:w="4008" w:type="dxa"/>
        </w:trPr>
        <w:tc>
          <w:tcPr>
            <w:tcW w:w="4720" w:type="dxa"/>
            <w:gridSpan w:val="4"/>
            <w:shd w:val="clear" w:color="auto" w:fill="auto"/>
          </w:tcPr>
          <w:p w:rsidR="00963931" w:rsidRPr="00723B42" w:rsidRDefault="00963931" w:rsidP="00570FE0">
            <w:pPr>
              <w:autoSpaceDE w:val="0"/>
              <w:autoSpaceDN w:val="0"/>
              <w:adjustRightInd w:val="0"/>
              <w:ind w:left="95" w:right="90"/>
              <w:jc w:val="right"/>
              <w:rPr>
                <w:rFonts w:asciiTheme="minorBidi" w:hAnsiTheme="minorBidi" w:cstheme="minorBidi"/>
                <w:sz w:val="28"/>
                <w:szCs w:val="28"/>
                <w:rtl/>
                <w:lang w:bidi="ar-IQ"/>
              </w:rPr>
            </w:pPr>
            <w:r w:rsidRPr="00723B42">
              <w:rPr>
                <w:rFonts w:asciiTheme="minorBidi" w:hAnsiTheme="minorBidi" w:cstheme="minorBidi"/>
                <w:sz w:val="28"/>
                <w:szCs w:val="28"/>
                <w:rtl/>
              </w:rPr>
              <w:t>Required Texts (textbooks, if any)</w:t>
            </w:r>
          </w:p>
        </w:tc>
        <w:tc>
          <w:tcPr>
            <w:tcW w:w="3957" w:type="dxa"/>
            <w:gridSpan w:val="3"/>
            <w:shd w:val="clear" w:color="auto" w:fill="auto"/>
          </w:tcPr>
          <w:p w:rsidR="00963931" w:rsidRPr="00723B42" w:rsidRDefault="00963931" w:rsidP="00570FE0">
            <w:pPr>
              <w:shd w:val="clear" w:color="auto" w:fill="FFFFFF"/>
              <w:autoSpaceDE w:val="0"/>
              <w:autoSpaceDN w:val="0"/>
              <w:adjustRightInd w:val="0"/>
              <w:ind w:left="95" w:right="90"/>
              <w:jc w:val="right"/>
              <w:rPr>
                <w:rFonts w:asciiTheme="minorBidi" w:hAnsiTheme="minorBidi" w:cstheme="minorBidi"/>
                <w:sz w:val="28"/>
                <w:szCs w:val="28"/>
                <w:rtl/>
                <w:lang w:bidi="ar-IQ"/>
              </w:rPr>
            </w:pPr>
          </w:p>
        </w:tc>
      </w:tr>
      <w:tr w:rsidR="00963931" w:rsidRPr="00723B42" w:rsidTr="008C1D11">
        <w:trPr>
          <w:gridAfter w:val="2"/>
          <w:wAfter w:w="4008" w:type="dxa"/>
        </w:trPr>
        <w:tc>
          <w:tcPr>
            <w:tcW w:w="4720" w:type="dxa"/>
            <w:gridSpan w:val="4"/>
            <w:shd w:val="clear" w:color="auto" w:fill="auto"/>
          </w:tcPr>
          <w:p w:rsidR="00963931" w:rsidRPr="00723B42" w:rsidRDefault="00963931" w:rsidP="00570FE0">
            <w:pPr>
              <w:autoSpaceDE w:val="0"/>
              <w:autoSpaceDN w:val="0"/>
              <w:adjustRightInd w:val="0"/>
              <w:ind w:left="95" w:right="90"/>
              <w:jc w:val="right"/>
              <w:rPr>
                <w:rFonts w:asciiTheme="minorBidi" w:hAnsiTheme="minorBidi" w:cstheme="minorBidi"/>
                <w:sz w:val="28"/>
                <w:szCs w:val="28"/>
                <w:rtl/>
                <w:lang w:bidi="ar-IQ"/>
              </w:rPr>
            </w:pPr>
            <w:r w:rsidRPr="00723B42">
              <w:rPr>
                <w:rFonts w:asciiTheme="minorBidi" w:hAnsiTheme="minorBidi" w:cstheme="minorBidi"/>
                <w:sz w:val="28"/>
                <w:szCs w:val="28"/>
                <w:rtl/>
              </w:rPr>
              <w:t>Main References (Sources)</w:t>
            </w:r>
          </w:p>
        </w:tc>
        <w:tc>
          <w:tcPr>
            <w:tcW w:w="3957" w:type="dxa"/>
            <w:gridSpan w:val="3"/>
            <w:shd w:val="clear" w:color="auto" w:fill="auto"/>
          </w:tcPr>
          <w:p w:rsidR="00963931" w:rsidRPr="00723B42" w:rsidRDefault="00963931" w:rsidP="00570FE0">
            <w:pPr>
              <w:shd w:val="clear" w:color="auto" w:fill="FFFFFF"/>
              <w:autoSpaceDE w:val="0"/>
              <w:autoSpaceDN w:val="0"/>
              <w:adjustRightInd w:val="0"/>
              <w:ind w:left="95" w:right="90"/>
              <w:jc w:val="right"/>
              <w:rPr>
                <w:rFonts w:asciiTheme="minorBidi" w:hAnsiTheme="minorBidi" w:cstheme="minorBidi"/>
                <w:sz w:val="28"/>
                <w:szCs w:val="28"/>
                <w:rtl/>
                <w:lang w:bidi="ar-IQ"/>
              </w:rPr>
            </w:pPr>
          </w:p>
        </w:tc>
      </w:tr>
      <w:tr w:rsidR="00963931" w:rsidRPr="00723B42" w:rsidTr="008C1D11">
        <w:trPr>
          <w:gridAfter w:val="2"/>
          <w:wAfter w:w="4008" w:type="dxa"/>
        </w:trPr>
        <w:tc>
          <w:tcPr>
            <w:tcW w:w="4720" w:type="dxa"/>
            <w:gridSpan w:val="4"/>
            <w:shd w:val="clear" w:color="auto" w:fill="auto"/>
          </w:tcPr>
          <w:p w:rsidR="00963931" w:rsidRPr="00723B42" w:rsidRDefault="00963931" w:rsidP="00570FE0">
            <w:pPr>
              <w:autoSpaceDE w:val="0"/>
              <w:autoSpaceDN w:val="0"/>
              <w:adjustRightInd w:val="0"/>
              <w:ind w:left="95" w:right="90"/>
              <w:jc w:val="right"/>
              <w:rPr>
                <w:rFonts w:asciiTheme="minorBidi" w:hAnsiTheme="minorBidi" w:cstheme="minorBidi"/>
                <w:sz w:val="28"/>
                <w:szCs w:val="28"/>
                <w:rtl/>
                <w:lang w:bidi="ar-IQ"/>
              </w:rPr>
            </w:pPr>
            <w:r w:rsidRPr="00723B42">
              <w:rPr>
                <w:rFonts w:asciiTheme="minorBidi" w:hAnsiTheme="minorBidi" w:cstheme="minorBidi"/>
                <w:sz w:val="28"/>
                <w:szCs w:val="28"/>
                <w:rtl/>
              </w:rPr>
              <w:t>Recommended Books and References (scientific journals, reports, etc.)</w:t>
            </w:r>
          </w:p>
        </w:tc>
        <w:tc>
          <w:tcPr>
            <w:tcW w:w="3957" w:type="dxa"/>
            <w:gridSpan w:val="3"/>
            <w:shd w:val="clear" w:color="auto" w:fill="auto"/>
          </w:tcPr>
          <w:p w:rsidR="00963931" w:rsidRPr="00723B42" w:rsidRDefault="00963931" w:rsidP="00570FE0">
            <w:pPr>
              <w:shd w:val="clear" w:color="auto" w:fill="FFFFFF"/>
              <w:autoSpaceDE w:val="0"/>
              <w:autoSpaceDN w:val="0"/>
              <w:adjustRightInd w:val="0"/>
              <w:ind w:left="95" w:right="90"/>
              <w:jc w:val="right"/>
              <w:rPr>
                <w:rFonts w:asciiTheme="minorBidi" w:hAnsiTheme="minorBidi" w:cstheme="minorBidi"/>
                <w:sz w:val="28"/>
                <w:szCs w:val="28"/>
                <w:rtl/>
                <w:lang w:bidi="ar-IQ"/>
              </w:rPr>
            </w:pPr>
          </w:p>
        </w:tc>
      </w:tr>
      <w:tr w:rsidR="00963931" w:rsidRPr="00723B42" w:rsidTr="008C1D11">
        <w:trPr>
          <w:gridAfter w:val="2"/>
          <w:wAfter w:w="4008" w:type="dxa"/>
        </w:trPr>
        <w:tc>
          <w:tcPr>
            <w:tcW w:w="4720" w:type="dxa"/>
            <w:gridSpan w:val="4"/>
            <w:shd w:val="clear" w:color="auto" w:fill="auto"/>
          </w:tcPr>
          <w:p w:rsidR="00963931" w:rsidRPr="00723B42" w:rsidRDefault="00963931" w:rsidP="00570FE0">
            <w:pPr>
              <w:autoSpaceDE w:val="0"/>
              <w:autoSpaceDN w:val="0"/>
              <w:adjustRightInd w:val="0"/>
              <w:ind w:left="95" w:right="90"/>
              <w:jc w:val="right"/>
              <w:rPr>
                <w:rFonts w:asciiTheme="minorBidi" w:hAnsiTheme="minorBidi" w:cstheme="minorBidi"/>
                <w:sz w:val="28"/>
                <w:szCs w:val="28"/>
                <w:rtl/>
                <w:lang w:bidi="ar-IQ"/>
              </w:rPr>
            </w:pPr>
            <w:r w:rsidRPr="00723B42">
              <w:rPr>
                <w:rFonts w:asciiTheme="minorBidi" w:hAnsiTheme="minorBidi" w:cstheme="minorBidi"/>
                <w:sz w:val="28"/>
                <w:szCs w:val="28"/>
                <w:rtl/>
              </w:rPr>
              <w:t>Electronic References and Websites</w:t>
            </w:r>
          </w:p>
        </w:tc>
        <w:tc>
          <w:tcPr>
            <w:tcW w:w="3957" w:type="dxa"/>
            <w:gridSpan w:val="3"/>
            <w:shd w:val="clear" w:color="auto" w:fill="auto"/>
          </w:tcPr>
          <w:p w:rsidR="00963931" w:rsidRPr="00723B42" w:rsidRDefault="00963931" w:rsidP="00570FE0">
            <w:pPr>
              <w:shd w:val="clear" w:color="auto" w:fill="FFFFFF"/>
              <w:autoSpaceDE w:val="0"/>
              <w:autoSpaceDN w:val="0"/>
              <w:adjustRightInd w:val="0"/>
              <w:ind w:left="95" w:right="90"/>
              <w:jc w:val="right"/>
              <w:rPr>
                <w:rFonts w:asciiTheme="minorBidi" w:hAnsiTheme="minorBidi" w:cstheme="minorBidi"/>
                <w:sz w:val="28"/>
                <w:szCs w:val="28"/>
                <w:rtl/>
                <w:lang w:bidi="ar-IQ"/>
              </w:rPr>
            </w:pPr>
            <w:r>
              <w:rPr>
                <w:rFonts w:asciiTheme="minorBidi" w:hAnsiTheme="minorBidi" w:cstheme="minorBidi" w:hint="cs"/>
                <w:sz w:val="28"/>
                <w:szCs w:val="28"/>
                <w:rtl/>
              </w:rPr>
              <w:t xml:space="preserve"> </w:t>
            </w:r>
          </w:p>
        </w:tc>
      </w:tr>
    </w:tbl>
    <w:p w:rsidR="00963931" w:rsidRDefault="00963931" w:rsidP="00963931">
      <w:pPr>
        <w:spacing w:after="193"/>
        <w:ind w:left="9362"/>
        <w:jc w:val="both"/>
      </w:pPr>
      <w:r>
        <w:rPr>
          <w:rFonts w:ascii="Times New Roman" w:eastAsia="Times New Roman" w:hAnsi="Times New Roman" w:cs="Times New Roman"/>
          <w:sz w:val="44"/>
        </w:rPr>
        <w:t xml:space="preserve"> </w:t>
      </w:r>
    </w:p>
    <w:p w:rsidR="00963931" w:rsidRDefault="00963931" w:rsidP="00963931">
      <w:pPr>
        <w:framePr w:h="270" w:hRule="exact" w:wrap="auto" w:hAnchor="text"/>
        <w:tabs>
          <w:tab w:val="left" w:pos="6661"/>
        </w:tabs>
        <w:ind w:right="90"/>
        <w:rPr>
          <w:rFonts w:asciiTheme="minorBidi" w:hAnsiTheme="minorBidi" w:cstheme="minorBidi"/>
          <w:sz w:val="28"/>
          <w:szCs w:val="28"/>
          <w:rtl/>
          <w:lang w:bidi="ar-IQ"/>
        </w:rPr>
      </w:pPr>
    </w:p>
    <w:p w:rsidR="00963931" w:rsidRPr="00723B42" w:rsidRDefault="00963931" w:rsidP="00963931">
      <w:pPr>
        <w:tabs>
          <w:tab w:val="left" w:pos="4598"/>
        </w:tabs>
        <w:rPr>
          <w:rFonts w:asciiTheme="minorBidi" w:hAnsiTheme="minorBidi" w:cstheme="minorBidi"/>
          <w:sz w:val="28"/>
          <w:szCs w:val="28"/>
          <w:rtl/>
          <w:lang w:bidi="ar-IQ"/>
        </w:rPr>
      </w:pPr>
    </w:p>
    <w:p w:rsidR="00963931" w:rsidRPr="00E05BAE" w:rsidRDefault="00963931" w:rsidP="00963931">
      <w:pPr>
        <w:rPr>
          <w:lang w:bidi="ar-IQ"/>
        </w:rPr>
      </w:pPr>
    </w:p>
    <w:p w:rsidR="00963931" w:rsidRPr="00A435ED" w:rsidRDefault="00963931" w:rsidP="00963931">
      <w:pPr>
        <w:spacing w:after="192"/>
        <w:ind w:left="9362"/>
        <w:jc w:val="both"/>
      </w:pPr>
      <w:r>
        <w:rPr>
          <w:rFonts w:ascii="Times New Roman" w:eastAsia="Times New Roman" w:hAnsi="Times New Roman" w:cs="Times New Roman"/>
          <w:sz w:val="44"/>
        </w:rPr>
        <w:t xml:space="preserve"> </w:t>
      </w:r>
    </w:p>
    <w:tbl>
      <w:tblPr>
        <w:tblpPr w:leftFromText="180" w:rightFromText="180" w:vertAnchor="text" w:horzAnchor="margin" w:tblpXSpec="right" w:tblpY="-1007"/>
        <w:bidiVisual/>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1175"/>
        <w:gridCol w:w="1165"/>
        <w:gridCol w:w="1881"/>
        <w:gridCol w:w="999"/>
        <w:gridCol w:w="2160"/>
        <w:gridCol w:w="1621"/>
      </w:tblGrid>
      <w:tr w:rsidR="00963931" w:rsidRPr="00723B42" w:rsidTr="00570FE0">
        <w:trPr>
          <w:trHeight w:val="890"/>
        </w:trPr>
        <w:tc>
          <w:tcPr>
            <w:tcW w:w="9526" w:type="dxa"/>
            <w:gridSpan w:val="7"/>
            <w:shd w:val="clear" w:color="auto" w:fill="DEEAF6"/>
          </w:tcPr>
          <w:p w:rsidR="00963931" w:rsidRPr="00723B42" w:rsidRDefault="00963931" w:rsidP="00635BE2">
            <w:pPr>
              <w:numPr>
                <w:ilvl w:val="0"/>
                <w:numId w:val="58"/>
              </w:numPr>
              <w:tabs>
                <w:tab w:val="left" w:pos="219"/>
                <w:tab w:val="left" w:pos="399"/>
              </w:tabs>
              <w:autoSpaceDE w:val="0"/>
              <w:autoSpaceDN w:val="0"/>
              <w:bidi/>
              <w:adjustRightInd w:val="0"/>
              <w:spacing w:after="0" w:line="240" w:lineRule="auto"/>
              <w:ind w:right="90"/>
              <w:rPr>
                <w:rFonts w:asciiTheme="minorBidi" w:hAnsiTheme="minorBidi" w:cstheme="minorBidi"/>
                <w:sz w:val="28"/>
                <w:szCs w:val="28"/>
                <w:rtl/>
                <w:lang w:bidi="ar-IQ"/>
              </w:rPr>
            </w:pPr>
            <w:r>
              <w:rPr>
                <w:rFonts w:asciiTheme="minorBidi" w:hAnsiTheme="minorBidi" w:cstheme="minorBidi"/>
                <w:sz w:val="28"/>
                <w:szCs w:val="28"/>
                <w:rtl/>
              </w:rPr>
              <w:lastRenderedPageBreak/>
              <w:t>Course Title</w:t>
            </w:r>
          </w:p>
        </w:tc>
      </w:tr>
      <w:tr w:rsidR="00963931" w:rsidRPr="00723B42" w:rsidTr="00570FE0">
        <w:tc>
          <w:tcPr>
            <w:tcW w:w="9526" w:type="dxa"/>
            <w:gridSpan w:val="7"/>
            <w:shd w:val="clear" w:color="auto" w:fill="auto"/>
          </w:tcPr>
          <w:p w:rsidR="00963931" w:rsidRPr="006E6697" w:rsidRDefault="00963931" w:rsidP="00570FE0">
            <w:pPr>
              <w:tabs>
                <w:tab w:val="left" w:pos="219"/>
                <w:tab w:val="left" w:pos="399"/>
                <w:tab w:val="left" w:pos="5963"/>
              </w:tabs>
              <w:autoSpaceDE w:val="0"/>
              <w:autoSpaceDN w:val="0"/>
              <w:adjustRightInd w:val="0"/>
              <w:ind w:left="95" w:right="90"/>
              <w:rPr>
                <w:rFonts w:asciiTheme="minorBidi" w:hAnsiTheme="minorBidi" w:cstheme="minorBidi"/>
                <w:sz w:val="32"/>
                <w:szCs w:val="32"/>
                <w:rtl/>
                <w:lang w:bidi="ar-IQ"/>
              </w:rPr>
            </w:pPr>
            <w:r>
              <w:rPr>
                <w:rFonts w:asciiTheme="minorBidi" w:hAnsiTheme="minorBidi" w:cstheme="minorBidi"/>
                <w:sz w:val="32"/>
                <w:szCs w:val="32"/>
                <w:lang w:bidi="ar-IQ"/>
              </w:rPr>
              <w:tab/>
            </w:r>
            <w:r>
              <w:rPr>
                <w:rFonts w:asciiTheme="minorBidi" w:hAnsiTheme="minorBidi" w:cstheme="minorBidi"/>
                <w:sz w:val="32"/>
                <w:szCs w:val="32"/>
                <w:lang w:bidi="ar-IQ"/>
              </w:rPr>
              <w:tab/>
            </w:r>
            <w:r>
              <w:rPr>
                <w:rFonts w:asciiTheme="minorBidi" w:hAnsiTheme="minorBidi" w:cstheme="minorBidi"/>
                <w:sz w:val="32"/>
                <w:szCs w:val="32"/>
                <w:lang w:bidi="ar-IQ"/>
              </w:rPr>
              <w:tab/>
              <w:t xml:space="preserve"> Anatomy</w:t>
            </w:r>
          </w:p>
        </w:tc>
      </w:tr>
      <w:tr w:rsidR="00963931" w:rsidRPr="00723B42" w:rsidTr="00570FE0">
        <w:trPr>
          <w:trHeight w:val="431"/>
        </w:trPr>
        <w:tc>
          <w:tcPr>
            <w:tcW w:w="9526" w:type="dxa"/>
            <w:gridSpan w:val="7"/>
            <w:shd w:val="clear" w:color="auto" w:fill="DEEAF6"/>
          </w:tcPr>
          <w:p w:rsidR="00963931" w:rsidRPr="00723B42" w:rsidRDefault="00963931" w:rsidP="00635BE2">
            <w:pPr>
              <w:numPr>
                <w:ilvl w:val="0"/>
                <w:numId w:val="58"/>
              </w:numPr>
              <w:tabs>
                <w:tab w:val="left" w:pos="219"/>
                <w:tab w:val="left" w:pos="399"/>
              </w:tabs>
              <w:autoSpaceDE w:val="0"/>
              <w:autoSpaceDN w:val="0"/>
              <w:bidi/>
              <w:adjustRightInd w:val="0"/>
              <w:spacing w:after="0" w:line="240" w:lineRule="auto"/>
              <w:ind w:left="95" w:right="90" w:firstLine="0"/>
              <w:rPr>
                <w:rFonts w:asciiTheme="minorBidi" w:hAnsiTheme="minorBidi" w:cstheme="minorBidi"/>
                <w:sz w:val="28"/>
                <w:szCs w:val="28"/>
                <w:rtl/>
                <w:lang w:bidi="ar-IQ"/>
              </w:rPr>
            </w:pPr>
            <w:r>
              <w:rPr>
                <w:rFonts w:asciiTheme="minorBidi" w:hAnsiTheme="minorBidi" w:cstheme="minorBidi" w:hint="cs"/>
                <w:sz w:val="28"/>
                <w:szCs w:val="28"/>
                <w:rtl/>
              </w:rPr>
              <w:t>Course Code</w:t>
            </w:r>
          </w:p>
        </w:tc>
      </w:tr>
      <w:tr w:rsidR="00963931" w:rsidRPr="00723B42" w:rsidTr="00570FE0">
        <w:tc>
          <w:tcPr>
            <w:tcW w:w="9526" w:type="dxa"/>
            <w:gridSpan w:val="7"/>
            <w:shd w:val="clear" w:color="auto" w:fill="auto"/>
          </w:tcPr>
          <w:p w:rsidR="00963931" w:rsidRPr="00723B42" w:rsidRDefault="00963931" w:rsidP="00570FE0">
            <w:pPr>
              <w:tabs>
                <w:tab w:val="left" w:pos="219"/>
                <w:tab w:val="left" w:pos="399"/>
              </w:tabs>
              <w:autoSpaceDE w:val="0"/>
              <w:autoSpaceDN w:val="0"/>
              <w:adjustRightInd w:val="0"/>
              <w:ind w:left="95" w:right="90"/>
              <w:jc w:val="right"/>
              <w:rPr>
                <w:rFonts w:asciiTheme="minorBidi" w:hAnsiTheme="minorBidi" w:cstheme="minorBidi"/>
                <w:sz w:val="28"/>
                <w:szCs w:val="28"/>
                <w:lang w:bidi="ar-IQ"/>
              </w:rPr>
            </w:pPr>
            <w:r>
              <w:rPr>
                <w:rFonts w:asciiTheme="minorBidi" w:hAnsiTheme="minorBidi" w:cstheme="minorBidi" w:hint="cs"/>
                <w:sz w:val="28"/>
                <w:szCs w:val="28"/>
                <w:rtl/>
                <w:lang w:bidi="ar-IQ"/>
              </w:rPr>
              <w:t xml:space="preserve">     </w:t>
            </w:r>
            <w:r>
              <w:rPr>
                <w:rFonts w:asciiTheme="minorBidi" w:hAnsiTheme="minorBidi" w:cstheme="minorBidi"/>
                <w:sz w:val="28"/>
                <w:szCs w:val="28"/>
                <w:lang w:bidi="ar-IQ"/>
              </w:rPr>
              <w:t>FOR 401</w:t>
            </w:r>
            <w:r>
              <w:rPr>
                <w:rFonts w:asciiTheme="minorBidi" w:hAnsiTheme="minorBidi" w:cstheme="minorBidi" w:hint="cs"/>
                <w:sz w:val="28"/>
                <w:szCs w:val="28"/>
                <w:rtl/>
                <w:lang w:bidi="ar-IQ"/>
              </w:rPr>
              <w:t xml:space="preserve">                                                     </w:t>
            </w:r>
          </w:p>
        </w:tc>
      </w:tr>
      <w:tr w:rsidR="00963931" w:rsidRPr="00723B42" w:rsidTr="00570FE0">
        <w:tc>
          <w:tcPr>
            <w:tcW w:w="9526" w:type="dxa"/>
            <w:gridSpan w:val="7"/>
            <w:shd w:val="clear" w:color="auto" w:fill="DEEAF6"/>
          </w:tcPr>
          <w:p w:rsidR="00963931" w:rsidRPr="00723B42" w:rsidRDefault="00963931" w:rsidP="00635BE2">
            <w:pPr>
              <w:numPr>
                <w:ilvl w:val="0"/>
                <w:numId w:val="58"/>
              </w:numPr>
              <w:tabs>
                <w:tab w:val="left" w:pos="219"/>
                <w:tab w:val="left" w:pos="399"/>
              </w:tabs>
              <w:autoSpaceDE w:val="0"/>
              <w:autoSpaceDN w:val="0"/>
              <w:bidi/>
              <w:adjustRightInd w:val="0"/>
              <w:spacing w:after="0" w:line="240" w:lineRule="auto"/>
              <w:ind w:left="95" w:right="90" w:firstLine="0"/>
              <w:rPr>
                <w:rFonts w:asciiTheme="minorBidi" w:hAnsiTheme="minorBidi" w:cstheme="minorBidi"/>
                <w:sz w:val="28"/>
                <w:szCs w:val="28"/>
                <w:rtl/>
                <w:lang w:bidi="ar-IQ"/>
              </w:rPr>
            </w:pPr>
            <w:r w:rsidRPr="00723B42">
              <w:rPr>
                <w:rFonts w:asciiTheme="minorBidi" w:hAnsiTheme="minorBidi" w:cstheme="minorBidi"/>
                <w:sz w:val="28"/>
                <w:szCs w:val="28"/>
                <w:rtl/>
              </w:rPr>
              <w:t>Semester / Year:</w:t>
            </w:r>
          </w:p>
        </w:tc>
      </w:tr>
      <w:tr w:rsidR="00963931" w:rsidRPr="00723B42" w:rsidTr="00570FE0">
        <w:tc>
          <w:tcPr>
            <w:tcW w:w="9526" w:type="dxa"/>
            <w:gridSpan w:val="7"/>
            <w:shd w:val="clear" w:color="auto" w:fill="auto"/>
          </w:tcPr>
          <w:p w:rsidR="00963931" w:rsidRPr="00723B42" w:rsidRDefault="00963931" w:rsidP="00570FE0">
            <w:pPr>
              <w:tabs>
                <w:tab w:val="left" w:pos="219"/>
                <w:tab w:val="left" w:pos="399"/>
              </w:tabs>
              <w:autoSpaceDE w:val="0"/>
              <w:autoSpaceDN w:val="0"/>
              <w:adjustRightInd w:val="0"/>
              <w:ind w:left="95" w:right="90"/>
              <w:jc w:val="right"/>
              <w:rPr>
                <w:rFonts w:asciiTheme="minorBidi" w:hAnsiTheme="minorBidi" w:cstheme="minorBidi"/>
                <w:sz w:val="28"/>
                <w:szCs w:val="28"/>
                <w:rtl/>
                <w:lang w:bidi="ar-IQ"/>
              </w:rPr>
            </w:pPr>
            <w:r>
              <w:rPr>
                <w:rFonts w:asciiTheme="minorBidi" w:hAnsiTheme="minorBidi" w:cstheme="minorBidi" w:hint="cs"/>
                <w:sz w:val="28"/>
                <w:szCs w:val="28"/>
                <w:rtl/>
                <w:lang w:bidi="ar-IQ"/>
              </w:rPr>
              <w:t>Fourth Level / Second Semester</w:t>
            </w:r>
          </w:p>
        </w:tc>
      </w:tr>
      <w:tr w:rsidR="00963931" w:rsidRPr="00723B42" w:rsidTr="00570FE0">
        <w:tc>
          <w:tcPr>
            <w:tcW w:w="9526" w:type="dxa"/>
            <w:gridSpan w:val="7"/>
            <w:shd w:val="clear" w:color="auto" w:fill="DEEAF6"/>
          </w:tcPr>
          <w:p w:rsidR="00963931" w:rsidRPr="00723B42" w:rsidRDefault="00963931" w:rsidP="00635BE2">
            <w:pPr>
              <w:numPr>
                <w:ilvl w:val="0"/>
                <w:numId w:val="58"/>
              </w:numPr>
              <w:tabs>
                <w:tab w:val="left" w:pos="219"/>
                <w:tab w:val="left" w:pos="399"/>
              </w:tabs>
              <w:autoSpaceDE w:val="0"/>
              <w:autoSpaceDN w:val="0"/>
              <w:bidi/>
              <w:adjustRightInd w:val="0"/>
              <w:spacing w:after="0" w:line="240" w:lineRule="auto"/>
              <w:ind w:left="95" w:right="90" w:firstLine="0"/>
              <w:rPr>
                <w:rFonts w:asciiTheme="minorBidi" w:hAnsiTheme="minorBidi" w:cstheme="minorBidi"/>
                <w:sz w:val="28"/>
                <w:szCs w:val="28"/>
                <w:rtl/>
                <w:lang w:bidi="ar-IQ"/>
              </w:rPr>
            </w:pPr>
            <w:r>
              <w:rPr>
                <w:rFonts w:asciiTheme="minorBidi" w:hAnsiTheme="minorBidi" w:cstheme="minorBidi" w:hint="cs"/>
                <w:sz w:val="28"/>
                <w:szCs w:val="28"/>
                <w:rtl/>
                <w:lang w:bidi="ar-IQ"/>
              </w:rPr>
              <w:t>Date this Description was Prepared</w:t>
            </w:r>
          </w:p>
        </w:tc>
      </w:tr>
      <w:tr w:rsidR="00963931" w:rsidRPr="00723B42" w:rsidTr="00570FE0">
        <w:tc>
          <w:tcPr>
            <w:tcW w:w="9526" w:type="dxa"/>
            <w:gridSpan w:val="7"/>
            <w:shd w:val="clear" w:color="auto" w:fill="auto"/>
          </w:tcPr>
          <w:p w:rsidR="00963931" w:rsidRPr="00723B42" w:rsidRDefault="00963931" w:rsidP="00570FE0">
            <w:pPr>
              <w:tabs>
                <w:tab w:val="left" w:pos="219"/>
                <w:tab w:val="left" w:pos="7878"/>
              </w:tabs>
              <w:autoSpaceDE w:val="0"/>
              <w:autoSpaceDN w:val="0"/>
              <w:adjustRightInd w:val="0"/>
              <w:ind w:left="95" w:right="90"/>
              <w:jc w:val="right"/>
              <w:rPr>
                <w:rFonts w:asciiTheme="minorBidi" w:hAnsiTheme="minorBidi" w:cstheme="minorBidi"/>
                <w:sz w:val="28"/>
                <w:szCs w:val="28"/>
                <w:rtl/>
                <w:lang w:bidi="ar-IQ"/>
              </w:rPr>
            </w:pPr>
            <w:r>
              <w:rPr>
                <w:rFonts w:asciiTheme="minorBidi" w:hAnsiTheme="minorBidi" w:cstheme="minorBidi" w:hint="cs"/>
                <w:sz w:val="28"/>
                <w:szCs w:val="28"/>
                <w:rtl/>
                <w:lang w:bidi="ar-IQ"/>
              </w:rPr>
              <w:t xml:space="preserve">2025- 2026        </w:t>
            </w:r>
          </w:p>
        </w:tc>
      </w:tr>
      <w:tr w:rsidR="00963931" w:rsidRPr="00723B42" w:rsidTr="00570FE0">
        <w:tc>
          <w:tcPr>
            <w:tcW w:w="9526" w:type="dxa"/>
            <w:gridSpan w:val="7"/>
            <w:shd w:val="clear" w:color="auto" w:fill="DEEAF6"/>
          </w:tcPr>
          <w:p w:rsidR="00963931" w:rsidRPr="00723B42" w:rsidRDefault="00963931" w:rsidP="00635BE2">
            <w:pPr>
              <w:numPr>
                <w:ilvl w:val="0"/>
                <w:numId w:val="58"/>
              </w:numPr>
              <w:tabs>
                <w:tab w:val="left" w:pos="219"/>
                <w:tab w:val="left" w:pos="399"/>
              </w:tabs>
              <w:bidi/>
              <w:spacing w:after="0" w:line="240" w:lineRule="auto"/>
              <w:ind w:left="95" w:right="90" w:firstLine="0"/>
              <w:rPr>
                <w:rFonts w:asciiTheme="minorBidi" w:hAnsiTheme="minorBidi" w:cstheme="minorBidi"/>
                <w:sz w:val="28"/>
                <w:szCs w:val="28"/>
                <w:rtl/>
              </w:rPr>
            </w:pPr>
            <w:r>
              <w:rPr>
                <w:rFonts w:asciiTheme="minorBidi" w:hAnsiTheme="minorBidi" w:cstheme="minorBidi" w:hint="cs"/>
                <w:sz w:val="28"/>
                <w:szCs w:val="28"/>
                <w:rtl/>
              </w:rPr>
              <w:t>Available Attendance Modes:</w:t>
            </w:r>
          </w:p>
        </w:tc>
      </w:tr>
      <w:tr w:rsidR="00963931" w:rsidRPr="00723B42" w:rsidTr="00570FE0">
        <w:tc>
          <w:tcPr>
            <w:tcW w:w="9526" w:type="dxa"/>
            <w:gridSpan w:val="7"/>
            <w:shd w:val="clear" w:color="auto" w:fill="auto"/>
          </w:tcPr>
          <w:p w:rsidR="00963931" w:rsidRPr="00723B42" w:rsidRDefault="00963931" w:rsidP="00570FE0">
            <w:pPr>
              <w:shd w:val="clear" w:color="auto" w:fill="FFFFFF"/>
              <w:tabs>
                <w:tab w:val="left" w:pos="219"/>
                <w:tab w:val="left" w:pos="399"/>
              </w:tabs>
              <w:autoSpaceDE w:val="0"/>
              <w:autoSpaceDN w:val="0"/>
              <w:adjustRightInd w:val="0"/>
              <w:ind w:left="95" w:right="90"/>
              <w:jc w:val="right"/>
              <w:rPr>
                <w:rFonts w:asciiTheme="minorBidi" w:hAnsiTheme="minorBidi" w:cstheme="minorBidi"/>
                <w:sz w:val="28"/>
                <w:szCs w:val="28"/>
                <w:rtl/>
                <w:lang w:bidi="ar-IQ"/>
              </w:rPr>
            </w:pPr>
          </w:p>
        </w:tc>
      </w:tr>
      <w:tr w:rsidR="00963931" w:rsidRPr="00723B42" w:rsidTr="00570FE0">
        <w:trPr>
          <w:trHeight w:val="440"/>
        </w:trPr>
        <w:tc>
          <w:tcPr>
            <w:tcW w:w="9526" w:type="dxa"/>
            <w:gridSpan w:val="7"/>
            <w:shd w:val="clear" w:color="auto" w:fill="DEEAF6"/>
          </w:tcPr>
          <w:p w:rsidR="00963931" w:rsidRPr="00DD25DB" w:rsidRDefault="00963931" w:rsidP="00635BE2">
            <w:pPr>
              <w:numPr>
                <w:ilvl w:val="0"/>
                <w:numId w:val="58"/>
              </w:numPr>
              <w:tabs>
                <w:tab w:val="left" w:pos="219"/>
                <w:tab w:val="left" w:pos="399"/>
              </w:tabs>
              <w:bidi/>
              <w:spacing w:after="0" w:line="240" w:lineRule="auto"/>
              <w:ind w:left="95" w:right="90" w:firstLine="0"/>
              <w:rPr>
                <w:rFonts w:asciiTheme="minorBidi" w:hAnsiTheme="minorBidi" w:cstheme="minorBidi"/>
                <w:sz w:val="28"/>
                <w:szCs w:val="28"/>
                <w:rtl/>
              </w:rPr>
            </w:pPr>
            <w:r w:rsidRPr="00723B42">
              <w:rPr>
                <w:rFonts w:asciiTheme="minorBidi" w:hAnsiTheme="minorBidi" w:cstheme="minorBidi"/>
                <w:sz w:val="28"/>
                <w:szCs w:val="28"/>
                <w:rtl/>
              </w:rPr>
              <w:t>Total Study Hours</w:t>
            </w:r>
          </w:p>
        </w:tc>
      </w:tr>
      <w:tr w:rsidR="00963931" w:rsidRPr="00723B42" w:rsidTr="00570FE0">
        <w:tc>
          <w:tcPr>
            <w:tcW w:w="9526" w:type="dxa"/>
            <w:gridSpan w:val="7"/>
            <w:shd w:val="clear" w:color="auto" w:fill="auto"/>
          </w:tcPr>
          <w:p w:rsidR="00963931" w:rsidRPr="00723B42" w:rsidRDefault="00963931" w:rsidP="00570FE0">
            <w:pPr>
              <w:shd w:val="clear" w:color="auto" w:fill="FFFFFF"/>
              <w:tabs>
                <w:tab w:val="left" w:pos="219"/>
                <w:tab w:val="left" w:pos="399"/>
              </w:tabs>
              <w:autoSpaceDE w:val="0"/>
              <w:autoSpaceDN w:val="0"/>
              <w:adjustRightInd w:val="0"/>
              <w:ind w:left="95" w:right="90"/>
              <w:jc w:val="right"/>
              <w:rPr>
                <w:rFonts w:asciiTheme="minorBidi" w:hAnsiTheme="minorBidi" w:cstheme="minorBidi"/>
                <w:sz w:val="28"/>
                <w:szCs w:val="28"/>
                <w:rtl/>
                <w:lang w:bidi="ar-IQ"/>
              </w:rPr>
            </w:pPr>
            <w:r>
              <w:rPr>
                <w:rFonts w:hint="cs"/>
                <w:sz w:val="28"/>
                <w:szCs w:val="28"/>
                <w:rtl/>
              </w:rPr>
              <w:t xml:space="preserve">60 ساعة / 3وحدات </w:t>
            </w:r>
          </w:p>
        </w:tc>
      </w:tr>
      <w:tr w:rsidR="00963931" w:rsidRPr="00723B42" w:rsidTr="00570FE0">
        <w:tc>
          <w:tcPr>
            <w:tcW w:w="9526" w:type="dxa"/>
            <w:gridSpan w:val="7"/>
            <w:shd w:val="clear" w:color="auto" w:fill="DEEAF6"/>
          </w:tcPr>
          <w:p w:rsidR="00963931" w:rsidRPr="00723B42" w:rsidRDefault="00963931" w:rsidP="00635BE2">
            <w:pPr>
              <w:numPr>
                <w:ilvl w:val="0"/>
                <w:numId w:val="58"/>
              </w:numPr>
              <w:tabs>
                <w:tab w:val="left" w:pos="219"/>
                <w:tab w:val="left" w:pos="399"/>
              </w:tabs>
              <w:bidi/>
              <w:spacing w:after="0" w:line="240" w:lineRule="auto"/>
              <w:ind w:left="95" w:right="90" w:firstLine="0"/>
              <w:rPr>
                <w:rFonts w:asciiTheme="minorBidi" w:hAnsiTheme="minorBidi" w:cstheme="minorBidi"/>
                <w:sz w:val="28"/>
                <w:szCs w:val="28"/>
                <w:rtl/>
              </w:rPr>
            </w:pPr>
            <w:r>
              <w:rPr>
                <w:rFonts w:asciiTheme="minorBidi" w:hAnsiTheme="minorBidi" w:cstheme="minorBidi"/>
                <w:sz w:val="28"/>
                <w:szCs w:val="28"/>
                <w:rtl/>
              </w:rPr>
              <w:t xml:space="preserve">Name of the Course Coordinator (if more than one, list all) </w:t>
            </w:r>
          </w:p>
        </w:tc>
      </w:tr>
      <w:tr w:rsidR="00963931" w:rsidRPr="00723B42" w:rsidTr="00570FE0">
        <w:tc>
          <w:tcPr>
            <w:tcW w:w="9526" w:type="dxa"/>
            <w:gridSpan w:val="7"/>
            <w:shd w:val="clear" w:color="auto" w:fill="auto"/>
          </w:tcPr>
          <w:p w:rsidR="00963931" w:rsidRPr="00723B42" w:rsidRDefault="00963931" w:rsidP="00570FE0">
            <w:pPr>
              <w:shd w:val="clear" w:color="auto" w:fill="FFFFFF"/>
              <w:tabs>
                <w:tab w:val="left" w:pos="219"/>
                <w:tab w:val="left" w:pos="399"/>
              </w:tabs>
              <w:autoSpaceDE w:val="0"/>
              <w:autoSpaceDN w:val="0"/>
              <w:adjustRightInd w:val="0"/>
              <w:ind w:left="95" w:right="90"/>
              <w:rPr>
                <w:rFonts w:asciiTheme="minorBidi" w:hAnsiTheme="minorBidi" w:cstheme="minorBidi"/>
                <w:sz w:val="28"/>
                <w:szCs w:val="28"/>
                <w:lang w:bidi="ar-IQ"/>
              </w:rPr>
            </w:pPr>
          </w:p>
        </w:tc>
      </w:tr>
      <w:tr w:rsidR="00963931" w:rsidRPr="00723B42" w:rsidTr="00570FE0">
        <w:tc>
          <w:tcPr>
            <w:tcW w:w="9526" w:type="dxa"/>
            <w:gridSpan w:val="7"/>
            <w:shd w:val="clear" w:color="auto" w:fill="DEEAF6"/>
          </w:tcPr>
          <w:p w:rsidR="00963931" w:rsidRPr="00723B42" w:rsidRDefault="00963931" w:rsidP="00635BE2">
            <w:pPr>
              <w:numPr>
                <w:ilvl w:val="0"/>
                <w:numId w:val="58"/>
              </w:numPr>
              <w:tabs>
                <w:tab w:val="left" w:pos="219"/>
                <w:tab w:val="left" w:pos="399"/>
              </w:tabs>
              <w:bidi/>
              <w:spacing w:after="0" w:line="240" w:lineRule="auto"/>
              <w:ind w:left="95" w:right="90" w:firstLine="0"/>
              <w:rPr>
                <w:rFonts w:asciiTheme="minorBidi" w:hAnsiTheme="minorBidi" w:cstheme="minorBidi"/>
                <w:sz w:val="28"/>
                <w:szCs w:val="28"/>
                <w:rtl/>
                <w:lang w:bidi="ar-IQ"/>
              </w:rPr>
            </w:pPr>
            <w:r>
              <w:rPr>
                <w:rFonts w:asciiTheme="minorBidi" w:hAnsiTheme="minorBidi" w:cstheme="minorBidi"/>
                <w:sz w:val="28"/>
                <w:szCs w:val="28"/>
                <w:rtl/>
              </w:rPr>
              <w:t>Course Objectives</w:t>
            </w:r>
          </w:p>
        </w:tc>
      </w:tr>
      <w:tr w:rsidR="00963931" w:rsidRPr="00723B42" w:rsidTr="00570FE0">
        <w:tc>
          <w:tcPr>
            <w:tcW w:w="9526" w:type="dxa"/>
            <w:gridSpan w:val="7"/>
            <w:shd w:val="clear" w:color="auto" w:fill="auto"/>
          </w:tcPr>
          <w:p w:rsidR="00963931" w:rsidRPr="00723B42" w:rsidRDefault="00963931" w:rsidP="00570FE0">
            <w:pPr>
              <w:autoSpaceDE w:val="0"/>
              <w:autoSpaceDN w:val="0"/>
              <w:adjustRightInd w:val="0"/>
              <w:spacing w:line="276" w:lineRule="auto"/>
              <w:ind w:left="95" w:right="90"/>
              <w:jc w:val="both"/>
              <w:rPr>
                <w:rFonts w:asciiTheme="minorBidi" w:hAnsiTheme="minorBidi" w:cstheme="minorBidi"/>
                <w:sz w:val="28"/>
                <w:szCs w:val="28"/>
                <w:rtl/>
                <w:lang w:bidi="ar-IQ"/>
              </w:rPr>
            </w:pPr>
            <w:r>
              <w:t>.</w:t>
            </w:r>
            <w:r>
              <w:rPr>
                <w:rtl/>
              </w:rPr>
              <w:t>تعريف</w:t>
            </w:r>
            <w:r>
              <w:t xml:space="preserve"> </w:t>
            </w:r>
            <w:r>
              <w:rPr>
                <w:rtl/>
              </w:rPr>
              <w:t>الطلبة</w:t>
            </w:r>
            <w:r>
              <w:t xml:space="preserve"> </w:t>
            </w:r>
            <w:r>
              <w:rPr>
                <w:rtl/>
              </w:rPr>
              <w:t>بأساسيات</w:t>
            </w:r>
            <w:r>
              <w:t xml:space="preserve"> Anatomy </w:t>
            </w:r>
            <w:r>
              <w:rPr>
                <w:rtl/>
              </w:rPr>
              <w:t>البشري</w:t>
            </w:r>
            <w:r>
              <w:t xml:space="preserve"> </w:t>
            </w:r>
            <w:r>
              <w:rPr>
                <w:rtl/>
              </w:rPr>
              <w:t>وربطها</w:t>
            </w:r>
            <w:r>
              <w:t xml:space="preserve"> </w:t>
            </w:r>
            <w:r>
              <w:rPr>
                <w:rtl/>
              </w:rPr>
              <w:t>ب</w:t>
            </w:r>
            <w:r>
              <w:t xml:space="preserve">applications </w:t>
            </w:r>
            <w:r>
              <w:rPr>
                <w:rtl/>
              </w:rPr>
              <w:t>الجنائية</w:t>
            </w:r>
            <w:r>
              <w:t xml:space="preserve"> </w:t>
            </w:r>
          </w:p>
        </w:tc>
      </w:tr>
      <w:tr w:rsidR="00963931" w:rsidRPr="00723B42" w:rsidTr="00570FE0">
        <w:trPr>
          <w:trHeight w:val="70"/>
        </w:trPr>
        <w:tc>
          <w:tcPr>
            <w:tcW w:w="9526" w:type="dxa"/>
            <w:gridSpan w:val="7"/>
            <w:shd w:val="clear" w:color="auto" w:fill="DEEAF6"/>
          </w:tcPr>
          <w:p w:rsidR="00963931" w:rsidRPr="00723B42" w:rsidRDefault="00963931" w:rsidP="00635BE2">
            <w:pPr>
              <w:numPr>
                <w:ilvl w:val="0"/>
                <w:numId w:val="58"/>
              </w:numPr>
              <w:tabs>
                <w:tab w:val="left" w:pos="399"/>
              </w:tabs>
              <w:bidi/>
              <w:spacing w:after="0" w:line="240" w:lineRule="auto"/>
              <w:ind w:left="95" w:right="90" w:firstLine="0"/>
              <w:rPr>
                <w:rFonts w:asciiTheme="minorBidi" w:hAnsiTheme="minorBidi" w:cstheme="minorBidi"/>
                <w:sz w:val="28"/>
                <w:szCs w:val="28"/>
                <w:rtl/>
                <w:lang w:bidi="ar-IQ"/>
              </w:rPr>
            </w:pPr>
            <w:r w:rsidRPr="00723B42">
              <w:rPr>
                <w:rFonts w:asciiTheme="minorBidi" w:hAnsiTheme="minorBidi" w:cstheme="minorBidi"/>
                <w:sz w:val="28"/>
                <w:szCs w:val="28"/>
                <w:rtl/>
              </w:rPr>
              <w:t>Teaching and Learning Strategies</w:t>
            </w:r>
          </w:p>
        </w:tc>
      </w:tr>
      <w:tr w:rsidR="00963931" w:rsidRPr="00723B42" w:rsidTr="00570FE0">
        <w:tc>
          <w:tcPr>
            <w:tcW w:w="9526" w:type="dxa"/>
            <w:gridSpan w:val="7"/>
            <w:shd w:val="clear" w:color="auto" w:fill="DEEAF6"/>
          </w:tcPr>
          <w:p w:rsidR="00963931" w:rsidRPr="00723B42" w:rsidRDefault="00963931" w:rsidP="00635BE2">
            <w:pPr>
              <w:numPr>
                <w:ilvl w:val="0"/>
                <w:numId w:val="58"/>
              </w:numPr>
              <w:bidi/>
              <w:spacing w:after="0" w:line="240" w:lineRule="auto"/>
              <w:ind w:left="95" w:right="90" w:firstLine="0"/>
              <w:rPr>
                <w:rFonts w:asciiTheme="minorBidi" w:hAnsiTheme="minorBidi" w:cstheme="minorBidi"/>
                <w:sz w:val="28"/>
                <w:szCs w:val="28"/>
                <w:rtl/>
                <w:lang w:bidi="ar-IQ"/>
              </w:rPr>
            </w:pPr>
            <w:r>
              <w:rPr>
                <w:rFonts w:asciiTheme="minorBidi" w:hAnsiTheme="minorBidi" w:cstheme="minorBidi"/>
                <w:sz w:val="28"/>
                <w:szCs w:val="28"/>
                <w:rtl/>
              </w:rPr>
              <w:t>Course Structure</w:t>
            </w:r>
          </w:p>
        </w:tc>
      </w:tr>
      <w:tr w:rsidR="00963931" w:rsidRPr="002000F5" w:rsidTr="00570FE0">
        <w:trPr>
          <w:trHeight w:val="182"/>
        </w:trPr>
        <w:tc>
          <w:tcPr>
            <w:tcW w:w="525" w:type="dxa"/>
            <w:shd w:val="clear" w:color="auto" w:fill="BDD6EE"/>
          </w:tcPr>
          <w:p w:rsidR="00963931" w:rsidRPr="00DD25DB" w:rsidRDefault="00963931" w:rsidP="00570FE0">
            <w:pPr>
              <w:ind w:left="95" w:right="90"/>
              <w:rPr>
                <w:rFonts w:asciiTheme="minorBidi" w:hAnsiTheme="minorBidi" w:cstheme="minorBidi"/>
                <w:sz w:val="28"/>
                <w:szCs w:val="28"/>
                <w:rtl/>
              </w:rPr>
            </w:pPr>
            <w:r w:rsidRPr="00DD25DB">
              <w:rPr>
                <w:rFonts w:asciiTheme="minorBidi" w:hAnsiTheme="minorBidi" w:cstheme="minorBidi"/>
                <w:sz w:val="28"/>
                <w:szCs w:val="28"/>
                <w:rtl/>
              </w:rPr>
              <w:t>Week</w:t>
            </w:r>
          </w:p>
        </w:tc>
        <w:tc>
          <w:tcPr>
            <w:tcW w:w="1175" w:type="dxa"/>
            <w:shd w:val="clear" w:color="auto" w:fill="BDD6EE"/>
          </w:tcPr>
          <w:p w:rsidR="00963931" w:rsidRPr="00DD25DB" w:rsidRDefault="00963931" w:rsidP="00570FE0">
            <w:pPr>
              <w:ind w:left="95" w:right="90"/>
              <w:rPr>
                <w:rFonts w:asciiTheme="minorBidi" w:hAnsiTheme="minorBidi" w:cstheme="minorBidi"/>
                <w:sz w:val="28"/>
                <w:szCs w:val="28"/>
                <w:rtl/>
              </w:rPr>
            </w:pPr>
            <w:r w:rsidRPr="00DD25DB">
              <w:rPr>
                <w:rFonts w:asciiTheme="minorBidi" w:hAnsiTheme="minorBidi" w:cstheme="minorBidi"/>
                <w:sz w:val="28"/>
                <w:szCs w:val="28"/>
                <w:rtl/>
              </w:rPr>
              <w:t>Hours</w:t>
            </w:r>
          </w:p>
        </w:tc>
        <w:tc>
          <w:tcPr>
            <w:tcW w:w="1165" w:type="dxa"/>
            <w:shd w:val="clear" w:color="auto" w:fill="BDD6EE"/>
          </w:tcPr>
          <w:p w:rsidR="00963931" w:rsidRPr="00DD25DB" w:rsidRDefault="00963931" w:rsidP="00570FE0">
            <w:pPr>
              <w:ind w:right="90"/>
              <w:rPr>
                <w:rFonts w:asciiTheme="minorBidi" w:hAnsiTheme="minorBidi" w:cstheme="minorBidi"/>
                <w:sz w:val="28"/>
                <w:szCs w:val="28"/>
                <w:rtl/>
              </w:rPr>
            </w:pPr>
            <w:r w:rsidRPr="00DD25DB">
              <w:rPr>
                <w:rFonts w:asciiTheme="minorBidi" w:hAnsiTheme="minorBidi" w:cstheme="minorBidi"/>
                <w:sz w:val="28"/>
                <w:szCs w:val="28"/>
                <w:rtl/>
              </w:rPr>
              <w:t>Required Learning Outcomes</w:t>
            </w:r>
          </w:p>
        </w:tc>
        <w:tc>
          <w:tcPr>
            <w:tcW w:w="2880" w:type="dxa"/>
            <w:gridSpan w:val="2"/>
            <w:shd w:val="clear" w:color="auto" w:fill="BDD6EE"/>
          </w:tcPr>
          <w:p w:rsidR="00963931" w:rsidRPr="00DD25DB" w:rsidRDefault="00963931" w:rsidP="00570FE0">
            <w:pPr>
              <w:ind w:left="95" w:right="90"/>
              <w:rPr>
                <w:rFonts w:asciiTheme="minorBidi" w:hAnsiTheme="minorBidi" w:cstheme="minorBidi"/>
                <w:sz w:val="28"/>
                <w:szCs w:val="28"/>
                <w:rtl/>
              </w:rPr>
            </w:pPr>
            <w:r w:rsidRPr="00DD25DB">
              <w:rPr>
                <w:rFonts w:asciiTheme="minorBidi" w:hAnsiTheme="minorBidi" w:cstheme="minorBidi"/>
                <w:sz w:val="28"/>
                <w:szCs w:val="28"/>
                <w:rtl/>
              </w:rPr>
              <w:t>Unit or Topic Name</w:t>
            </w:r>
          </w:p>
        </w:tc>
        <w:tc>
          <w:tcPr>
            <w:tcW w:w="2160" w:type="dxa"/>
            <w:shd w:val="clear" w:color="auto" w:fill="BDD6EE"/>
          </w:tcPr>
          <w:p w:rsidR="00963931" w:rsidRPr="00DD25DB" w:rsidRDefault="00963931" w:rsidP="00570FE0">
            <w:pPr>
              <w:ind w:left="95" w:right="90"/>
              <w:rPr>
                <w:rFonts w:asciiTheme="minorBidi" w:hAnsiTheme="minorBidi" w:cstheme="minorBidi"/>
                <w:sz w:val="28"/>
                <w:szCs w:val="28"/>
                <w:rtl/>
              </w:rPr>
            </w:pPr>
            <w:r w:rsidRPr="00DD25DB">
              <w:rPr>
                <w:rFonts w:asciiTheme="minorBidi" w:hAnsiTheme="minorBidi" w:cstheme="minorBidi"/>
                <w:sz w:val="28"/>
                <w:szCs w:val="28"/>
                <w:rtl/>
              </w:rPr>
              <w:t>Learning Method</w:t>
            </w:r>
          </w:p>
        </w:tc>
        <w:tc>
          <w:tcPr>
            <w:tcW w:w="1621" w:type="dxa"/>
            <w:shd w:val="clear" w:color="auto" w:fill="BDD6EE"/>
          </w:tcPr>
          <w:p w:rsidR="00963931" w:rsidRPr="00DD25DB" w:rsidRDefault="00963931" w:rsidP="00570FE0">
            <w:pPr>
              <w:ind w:left="95" w:right="90"/>
              <w:rPr>
                <w:rFonts w:asciiTheme="minorBidi" w:hAnsiTheme="minorBidi" w:cstheme="minorBidi"/>
                <w:sz w:val="28"/>
                <w:szCs w:val="28"/>
                <w:rtl/>
              </w:rPr>
            </w:pPr>
            <w:r w:rsidRPr="00DD25DB">
              <w:rPr>
                <w:rFonts w:asciiTheme="minorBidi" w:hAnsiTheme="minorBidi" w:cstheme="minorBidi"/>
                <w:sz w:val="28"/>
                <w:szCs w:val="28"/>
                <w:rtl/>
              </w:rPr>
              <w:t>assessment Method</w:t>
            </w:r>
          </w:p>
        </w:tc>
      </w:tr>
      <w:tr w:rsidR="00963931" w:rsidRPr="00723B42" w:rsidTr="00570FE0">
        <w:trPr>
          <w:trHeight w:val="70"/>
        </w:trPr>
        <w:tc>
          <w:tcPr>
            <w:tcW w:w="525" w:type="dxa"/>
            <w:shd w:val="clear" w:color="auto" w:fill="auto"/>
          </w:tcPr>
          <w:p w:rsidR="00963931" w:rsidRDefault="00963931" w:rsidP="00570FE0">
            <w:r>
              <w:t>1</w:t>
            </w:r>
          </w:p>
        </w:tc>
        <w:tc>
          <w:tcPr>
            <w:tcW w:w="1175" w:type="dxa"/>
            <w:shd w:val="clear" w:color="auto" w:fill="auto"/>
          </w:tcPr>
          <w:p w:rsidR="00963931" w:rsidRDefault="00963931" w:rsidP="00570FE0">
            <w:r>
              <w:t>3</w:t>
            </w:r>
          </w:p>
        </w:tc>
        <w:tc>
          <w:tcPr>
            <w:tcW w:w="1165" w:type="dxa"/>
            <w:shd w:val="clear" w:color="auto" w:fill="auto"/>
          </w:tcPr>
          <w:p w:rsidR="00963931" w:rsidRDefault="00963931" w:rsidP="00570FE0">
            <w:r>
              <w:rPr>
                <w:rFonts w:cs="Times New Roman"/>
                <w:rtl/>
              </w:rPr>
              <w:t>Understanding the Basics of Anatomy</w:t>
            </w:r>
          </w:p>
        </w:tc>
        <w:tc>
          <w:tcPr>
            <w:tcW w:w="2880" w:type="dxa"/>
            <w:gridSpan w:val="2"/>
            <w:shd w:val="clear" w:color="auto" w:fill="auto"/>
          </w:tcPr>
          <w:p w:rsidR="00963931" w:rsidRDefault="00963931" w:rsidP="00570FE0">
            <w:r>
              <w:rPr>
                <w:rFonts w:cs="Times New Roman"/>
                <w:rtl/>
              </w:rPr>
              <w:t>Introduction to Anatomy</w:t>
            </w:r>
          </w:p>
        </w:tc>
        <w:tc>
          <w:tcPr>
            <w:tcW w:w="2160" w:type="dxa"/>
            <w:shd w:val="clear" w:color="auto" w:fill="auto"/>
          </w:tcPr>
          <w:p w:rsidR="00963931" w:rsidRDefault="00963931" w:rsidP="00570FE0">
            <w:r>
              <w:rPr>
                <w:rFonts w:cs="Times New Roman"/>
                <w:rtl/>
              </w:rPr>
              <w:t>Lecture</w:t>
            </w:r>
          </w:p>
        </w:tc>
        <w:tc>
          <w:tcPr>
            <w:tcW w:w="1621" w:type="dxa"/>
            <w:shd w:val="clear" w:color="auto" w:fill="auto"/>
          </w:tcPr>
          <w:p w:rsidR="00963931" w:rsidRDefault="00963931" w:rsidP="00570FE0">
            <w:r>
              <w:rPr>
                <w:rFonts w:cs="Times New Roman"/>
                <w:rtl/>
              </w:rPr>
              <w:t>Daily Quiz</w:t>
            </w:r>
          </w:p>
        </w:tc>
      </w:tr>
      <w:tr w:rsidR="00963931" w:rsidRPr="00723B42" w:rsidTr="00570FE0">
        <w:trPr>
          <w:trHeight w:val="70"/>
        </w:trPr>
        <w:tc>
          <w:tcPr>
            <w:tcW w:w="525" w:type="dxa"/>
            <w:shd w:val="clear" w:color="auto" w:fill="auto"/>
          </w:tcPr>
          <w:p w:rsidR="00963931" w:rsidRDefault="00963931" w:rsidP="00570FE0">
            <w:r>
              <w:t>2</w:t>
            </w:r>
          </w:p>
        </w:tc>
        <w:tc>
          <w:tcPr>
            <w:tcW w:w="1175" w:type="dxa"/>
            <w:shd w:val="clear" w:color="auto" w:fill="auto"/>
          </w:tcPr>
          <w:p w:rsidR="00963931" w:rsidRDefault="00963931" w:rsidP="00570FE0">
            <w:r>
              <w:t>3</w:t>
            </w:r>
          </w:p>
        </w:tc>
        <w:tc>
          <w:tcPr>
            <w:tcW w:w="1165" w:type="dxa"/>
            <w:shd w:val="clear" w:color="auto" w:fill="auto"/>
          </w:tcPr>
          <w:p w:rsidR="00963931" w:rsidRDefault="00963931" w:rsidP="00570FE0">
            <w:r>
              <w:rPr>
                <w:rFonts w:cs="Times New Roman"/>
                <w:rtl/>
              </w:rPr>
              <w:t>Knowledge of the Skeletal System</w:t>
            </w:r>
          </w:p>
        </w:tc>
        <w:tc>
          <w:tcPr>
            <w:tcW w:w="2880" w:type="dxa"/>
            <w:gridSpan w:val="2"/>
            <w:shd w:val="clear" w:color="auto" w:fill="auto"/>
          </w:tcPr>
          <w:p w:rsidR="00963931" w:rsidRDefault="00963931" w:rsidP="00570FE0">
            <w:r>
              <w:rPr>
                <w:rFonts w:cs="Times New Roman"/>
                <w:rtl/>
              </w:rPr>
              <w:t>Bones</w:t>
            </w:r>
          </w:p>
        </w:tc>
        <w:tc>
          <w:tcPr>
            <w:tcW w:w="2160" w:type="dxa"/>
            <w:shd w:val="clear" w:color="auto" w:fill="auto"/>
          </w:tcPr>
          <w:p w:rsidR="00963931" w:rsidRDefault="00963931" w:rsidP="00570FE0">
            <w:r>
              <w:rPr>
                <w:rFonts w:cs="Times New Roman"/>
                <w:rtl/>
              </w:rPr>
              <w:t>Lecture</w:t>
            </w:r>
          </w:p>
        </w:tc>
        <w:tc>
          <w:tcPr>
            <w:tcW w:w="1621" w:type="dxa"/>
            <w:shd w:val="clear" w:color="auto" w:fill="auto"/>
          </w:tcPr>
          <w:p w:rsidR="00963931" w:rsidRDefault="00963931" w:rsidP="00570FE0">
            <w:r>
              <w:rPr>
                <w:rFonts w:cs="Times New Roman"/>
                <w:rtl/>
              </w:rPr>
              <w:t>Discussion</w:t>
            </w:r>
          </w:p>
        </w:tc>
      </w:tr>
      <w:tr w:rsidR="00963931" w:rsidRPr="00723B42" w:rsidTr="00570FE0">
        <w:trPr>
          <w:trHeight w:val="70"/>
        </w:trPr>
        <w:tc>
          <w:tcPr>
            <w:tcW w:w="525" w:type="dxa"/>
            <w:shd w:val="clear" w:color="auto" w:fill="auto"/>
          </w:tcPr>
          <w:p w:rsidR="00963931" w:rsidRDefault="00963931" w:rsidP="00570FE0">
            <w:r>
              <w:t>3</w:t>
            </w:r>
          </w:p>
        </w:tc>
        <w:tc>
          <w:tcPr>
            <w:tcW w:w="1175" w:type="dxa"/>
            <w:shd w:val="clear" w:color="auto" w:fill="auto"/>
          </w:tcPr>
          <w:p w:rsidR="00963931" w:rsidRDefault="00963931" w:rsidP="00570FE0">
            <w:r>
              <w:t>3</w:t>
            </w:r>
          </w:p>
        </w:tc>
        <w:tc>
          <w:tcPr>
            <w:tcW w:w="1165" w:type="dxa"/>
            <w:shd w:val="clear" w:color="auto" w:fill="auto"/>
          </w:tcPr>
          <w:p w:rsidR="00963931" w:rsidRDefault="00963931" w:rsidP="00570FE0">
            <w:r>
              <w:rPr>
                <w:rFonts w:cs="Times New Roman"/>
                <w:rtl/>
              </w:rPr>
              <w:t>Understanding Muscles</w:t>
            </w:r>
          </w:p>
        </w:tc>
        <w:tc>
          <w:tcPr>
            <w:tcW w:w="2880" w:type="dxa"/>
            <w:gridSpan w:val="2"/>
            <w:shd w:val="clear" w:color="auto" w:fill="auto"/>
          </w:tcPr>
          <w:p w:rsidR="00963931" w:rsidRDefault="00963931" w:rsidP="00570FE0">
            <w:r>
              <w:rPr>
                <w:rFonts w:cs="Times New Roman"/>
                <w:rtl/>
              </w:rPr>
              <w:t>Muscular System</w:t>
            </w:r>
          </w:p>
        </w:tc>
        <w:tc>
          <w:tcPr>
            <w:tcW w:w="2160" w:type="dxa"/>
            <w:shd w:val="clear" w:color="auto" w:fill="auto"/>
          </w:tcPr>
          <w:p w:rsidR="00963931" w:rsidRDefault="00963931" w:rsidP="00570FE0">
            <w:r>
              <w:rPr>
                <w:rFonts w:cs="Times New Roman"/>
                <w:rtl/>
              </w:rPr>
              <w:t>Lecture</w:t>
            </w:r>
          </w:p>
        </w:tc>
        <w:tc>
          <w:tcPr>
            <w:tcW w:w="1621" w:type="dxa"/>
            <w:shd w:val="clear" w:color="auto" w:fill="auto"/>
          </w:tcPr>
          <w:p w:rsidR="00963931" w:rsidRDefault="00963931" w:rsidP="00570FE0">
            <w:r>
              <w:rPr>
                <w:rFonts w:cs="Times New Roman"/>
                <w:rtl/>
              </w:rPr>
              <w:t>Test</w:t>
            </w:r>
          </w:p>
        </w:tc>
      </w:tr>
      <w:tr w:rsidR="00963931" w:rsidRPr="00723B42" w:rsidTr="00570FE0">
        <w:trPr>
          <w:trHeight w:val="181"/>
        </w:trPr>
        <w:tc>
          <w:tcPr>
            <w:tcW w:w="525" w:type="dxa"/>
            <w:shd w:val="clear" w:color="auto" w:fill="auto"/>
          </w:tcPr>
          <w:p w:rsidR="00963931" w:rsidRDefault="00963931" w:rsidP="00570FE0">
            <w:r>
              <w:t>4</w:t>
            </w:r>
          </w:p>
        </w:tc>
        <w:tc>
          <w:tcPr>
            <w:tcW w:w="1175" w:type="dxa"/>
            <w:shd w:val="clear" w:color="auto" w:fill="auto"/>
          </w:tcPr>
          <w:p w:rsidR="00963931" w:rsidRDefault="00963931" w:rsidP="00570FE0">
            <w:r>
              <w:t>3</w:t>
            </w:r>
          </w:p>
        </w:tc>
        <w:tc>
          <w:tcPr>
            <w:tcW w:w="1165" w:type="dxa"/>
            <w:shd w:val="clear" w:color="auto" w:fill="auto"/>
          </w:tcPr>
          <w:p w:rsidR="00963931" w:rsidRDefault="00963931" w:rsidP="00570FE0">
            <w:r>
              <w:rPr>
                <w:rFonts w:cs="Times New Roman"/>
                <w:rtl/>
              </w:rPr>
              <w:t>Nervous System</w:t>
            </w:r>
          </w:p>
        </w:tc>
        <w:tc>
          <w:tcPr>
            <w:tcW w:w="2880" w:type="dxa"/>
            <w:gridSpan w:val="2"/>
            <w:shd w:val="clear" w:color="auto" w:fill="auto"/>
          </w:tcPr>
          <w:p w:rsidR="00963931" w:rsidRDefault="00963931" w:rsidP="00570FE0">
            <w:r>
              <w:rPr>
                <w:rFonts w:cs="Times New Roman"/>
                <w:rtl/>
              </w:rPr>
              <w:t>Nerves</w:t>
            </w:r>
          </w:p>
        </w:tc>
        <w:tc>
          <w:tcPr>
            <w:tcW w:w="2160" w:type="dxa"/>
            <w:shd w:val="clear" w:color="auto" w:fill="auto"/>
          </w:tcPr>
          <w:p w:rsidR="00963931" w:rsidRDefault="00963931" w:rsidP="00570FE0">
            <w:r>
              <w:rPr>
                <w:rFonts w:cs="Times New Roman"/>
                <w:rtl/>
              </w:rPr>
              <w:t>Lecture</w:t>
            </w:r>
          </w:p>
        </w:tc>
        <w:tc>
          <w:tcPr>
            <w:tcW w:w="1621" w:type="dxa"/>
            <w:shd w:val="clear" w:color="auto" w:fill="auto"/>
          </w:tcPr>
          <w:p w:rsidR="00963931" w:rsidRDefault="00963931" w:rsidP="00570FE0">
            <w:r>
              <w:rPr>
                <w:rFonts w:cs="Times New Roman"/>
                <w:rtl/>
              </w:rPr>
              <w:t>Discussion</w:t>
            </w:r>
          </w:p>
        </w:tc>
      </w:tr>
      <w:tr w:rsidR="00963931" w:rsidRPr="00723B42" w:rsidTr="00570FE0">
        <w:trPr>
          <w:trHeight w:val="181"/>
        </w:trPr>
        <w:tc>
          <w:tcPr>
            <w:tcW w:w="525" w:type="dxa"/>
            <w:shd w:val="clear" w:color="auto" w:fill="auto"/>
          </w:tcPr>
          <w:p w:rsidR="00963931" w:rsidRDefault="00963931" w:rsidP="00570FE0">
            <w:r>
              <w:lastRenderedPageBreak/>
              <w:t>5</w:t>
            </w:r>
          </w:p>
        </w:tc>
        <w:tc>
          <w:tcPr>
            <w:tcW w:w="1175" w:type="dxa"/>
            <w:shd w:val="clear" w:color="auto" w:fill="auto"/>
          </w:tcPr>
          <w:p w:rsidR="00963931" w:rsidRDefault="00963931" w:rsidP="00570FE0">
            <w:r>
              <w:t>3</w:t>
            </w:r>
          </w:p>
        </w:tc>
        <w:tc>
          <w:tcPr>
            <w:tcW w:w="1165" w:type="dxa"/>
            <w:shd w:val="clear" w:color="auto" w:fill="auto"/>
          </w:tcPr>
          <w:p w:rsidR="00963931" w:rsidRDefault="00963931" w:rsidP="00570FE0">
            <w:r>
              <w:rPr>
                <w:rFonts w:cs="Times New Roman"/>
                <w:rtl/>
              </w:rPr>
              <w:t>Circulatory System</w:t>
            </w:r>
          </w:p>
        </w:tc>
        <w:tc>
          <w:tcPr>
            <w:tcW w:w="2880" w:type="dxa"/>
            <w:gridSpan w:val="2"/>
            <w:shd w:val="clear" w:color="auto" w:fill="auto"/>
          </w:tcPr>
          <w:p w:rsidR="00963931" w:rsidRDefault="00963931" w:rsidP="00570FE0">
            <w:r>
              <w:rPr>
                <w:rFonts w:cs="Times New Roman"/>
                <w:rtl/>
              </w:rPr>
              <w:t>Heart and Vessels</w:t>
            </w:r>
          </w:p>
        </w:tc>
        <w:tc>
          <w:tcPr>
            <w:tcW w:w="2160" w:type="dxa"/>
            <w:shd w:val="clear" w:color="auto" w:fill="auto"/>
          </w:tcPr>
          <w:p w:rsidR="00963931" w:rsidRDefault="00963931" w:rsidP="00570FE0">
            <w:r>
              <w:rPr>
                <w:rFonts w:cs="Times New Roman"/>
                <w:rtl/>
              </w:rPr>
              <w:t>Lecture</w:t>
            </w:r>
          </w:p>
        </w:tc>
        <w:tc>
          <w:tcPr>
            <w:tcW w:w="1621" w:type="dxa"/>
            <w:shd w:val="clear" w:color="auto" w:fill="auto"/>
          </w:tcPr>
          <w:p w:rsidR="00963931" w:rsidRDefault="00963931" w:rsidP="00570FE0">
            <w:r>
              <w:rPr>
                <w:rFonts w:cs="Times New Roman"/>
                <w:rtl/>
              </w:rPr>
              <w:t>Test</w:t>
            </w:r>
          </w:p>
        </w:tc>
      </w:tr>
      <w:tr w:rsidR="00963931" w:rsidRPr="00723B42" w:rsidTr="00570FE0">
        <w:trPr>
          <w:trHeight w:val="181"/>
        </w:trPr>
        <w:tc>
          <w:tcPr>
            <w:tcW w:w="525" w:type="dxa"/>
            <w:shd w:val="clear" w:color="auto" w:fill="auto"/>
          </w:tcPr>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p>
        </w:tc>
        <w:tc>
          <w:tcPr>
            <w:tcW w:w="1175" w:type="dxa"/>
            <w:shd w:val="clear" w:color="auto" w:fill="auto"/>
          </w:tcPr>
          <w:p w:rsidR="00963931" w:rsidRPr="00723B42" w:rsidRDefault="00963931" w:rsidP="00570FE0">
            <w:pPr>
              <w:shd w:val="clear" w:color="auto" w:fill="FFFFFF"/>
              <w:autoSpaceDE w:val="0"/>
              <w:autoSpaceDN w:val="0"/>
              <w:adjustRightInd w:val="0"/>
              <w:ind w:right="90"/>
              <w:rPr>
                <w:rFonts w:asciiTheme="minorBidi" w:hAnsiTheme="minorBidi" w:cstheme="minorBidi"/>
                <w:sz w:val="28"/>
                <w:szCs w:val="28"/>
                <w:rtl/>
                <w:lang w:bidi="ar-IQ"/>
              </w:rPr>
            </w:pPr>
          </w:p>
        </w:tc>
        <w:tc>
          <w:tcPr>
            <w:tcW w:w="1165" w:type="dxa"/>
            <w:shd w:val="clear" w:color="auto" w:fill="auto"/>
          </w:tcPr>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p>
        </w:tc>
        <w:tc>
          <w:tcPr>
            <w:tcW w:w="2880" w:type="dxa"/>
            <w:gridSpan w:val="2"/>
            <w:shd w:val="clear" w:color="auto" w:fill="auto"/>
          </w:tcPr>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p>
        </w:tc>
        <w:tc>
          <w:tcPr>
            <w:tcW w:w="2160" w:type="dxa"/>
            <w:shd w:val="clear" w:color="auto" w:fill="auto"/>
          </w:tcPr>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p>
        </w:tc>
        <w:tc>
          <w:tcPr>
            <w:tcW w:w="1621" w:type="dxa"/>
            <w:shd w:val="clear" w:color="auto" w:fill="auto"/>
          </w:tcPr>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p>
        </w:tc>
      </w:tr>
      <w:tr w:rsidR="00963931" w:rsidRPr="00723B42" w:rsidTr="00570FE0">
        <w:trPr>
          <w:trHeight w:val="181"/>
        </w:trPr>
        <w:tc>
          <w:tcPr>
            <w:tcW w:w="525" w:type="dxa"/>
            <w:shd w:val="clear" w:color="auto" w:fill="auto"/>
          </w:tcPr>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p>
        </w:tc>
        <w:tc>
          <w:tcPr>
            <w:tcW w:w="1175" w:type="dxa"/>
            <w:shd w:val="clear" w:color="auto" w:fill="auto"/>
          </w:tcPr>
          <w:p w:rsidR="00963931" w:rsidRPr="00723B42" w:rsidRDefault="00963931" w:rsidP="00570FE0">
            <w:pPr>
              <w:shd w:val="clear" w:color="auto" w:fill="FFFFFF"/>
              <w:autoSpaceDE w:val="0"/>
              <w:autoSpaceDN w:val="0"/>
              <w:adjustRightInd w:val="0"/>
              <w:ind w:right="90"/>
              <w:rPr>
                <w:rFonts w:asciiTheme="minorBidi" w:hAnsiTheme="minorBidi" w:cstheme="minorBidi"/>
                <w:sz w:val="28"/>
                <w:szCs w:val="28"/>
                <w:rtl/>
                <w:lang w:bidi="ar-IQ"/>
              </w:rPr>
            </w:pPr>
          </w:p>
        </w:tc>
        <w:tc>
          <w:tcPr>
            <w:tcW w:w="1165" w:type="dxa"/>
            <w:shd w:val="clear" w:color="auto" w:fill="auto"/>
          </w:tcPr>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p>
        </w:tc>
        <w:tc>
          <w:tcPr>
            <w:tcW w:w="2880" w:type="dxa"/>
            <w:gridSpan w:val="2"/>
            <w:shd w:val="clear" w:color="auto" w:fill="auto"/>
          </w:tcPr>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p>
        </w:tc>
        <w:tc>
          <w:tcPr>
            <w:tcW w:w="2160" w:type="dxa"/>
            <w:shd w:val="clear" w:color="auto" w:fill="auto"/>
          </w:tcPr>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p>
        </w:tc>
        <w:tc>
          <w:tcPr>
            <w:tcW w:w="1621" w:type="dxa"/>
            <w:shd w:val="clear" w:color="auto" w:fill="auto"/>
          </w:tcPr>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p>
        </w:tc>
      </w:tr>
      <w:tr w:rsidR="00963931" w:rsidRPr="00723B42" w:rsidTr="00570FE0">
        <w:trPr>
          <w:trHeight w:val="181"/>
        </w:trPr>
        <w:tc>
          <w:tcPr>
            <w:tcW w:w="525" w:type="dxa"/>
            <w:shd w:val="clear" w:color="auto" w:fill="auto"/>
          </w:tcPr>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p>
        </w:tc>
        <w:tc>
          <w:tcPr>
            <w:tcW w:w="1175" w:type="dxa"/>
            <w:shd w:val="clear" w:color="auto" w:fill="auto"/>
          </w:tcPr>
          <w:p w:rsidR="00963931" w:rsidRPr="00723B42" w:rsidRDefault="00963931" w:rsidP="00570FE0">
            <w:pPr>
              <w:shd w:val="clear" w:color="auto" w:fill="FFFFFF"/>
              <w:autoSpaceDE w:val="0"/>
              <w:autoSpaceDN w:val="0"/>
              <w:adjustRightInd w:val="0"/>
              <w:ind w:right="90"/>
              <w:rPr>
                <w:rFonts w:asciiTheme="minorBidi" w:hAnsiTheme="minorBidi" w:cstheme="minorBidi"/>
                <w:sz w:val="28"/>
                <w:szCs w:val="28"/>
                <w:rtl/>
                <w:lang w:bidi="ar-IQ"/>
              </w:rPr>
            </w:pPr>
          </w:p>
        </w:tc>
        <w:tc>
          <w:tcPr>
            <w:tcW w:w="1165" w:type="dxa"/>
            <w:shd w:val="clear" w:color="auto" w:fill="auto"/>
          </w:tcPr>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p>
        </w:tc>
        <w:tc>
          <w:tcPr>
            <w:tcW w:w="2880" w:type="dxa"/>
            <w:gridSpan w:val="2"/>
            <w:shd w:val="clear" w:color="auto" w:fill="auto"/>
          </w:tcPr>
          <w:p w:rsidR="00963931" w:rsidRPr="00E64ABE" w:rsidRDefault="00963931" w:rsidP="00570FE0">
            <w:pPr>
              <w:rPr>
                <w:rFonts w:asciiTheme="minorBidi" w:hAnsiTheme="minorBidi" w:cstheme="minorBidi"/>
                <w:sz w:val="28"/>
                <w:szCs w:val="28"/>
                <w:rtl/>
                <w:lang w:bidi="ar-IQ"/>
              </w:rPr>
            </w:pPr>
          </w:p>
        </w:tc>
        <w:tc>
          <w:tcPr>
            <w:tcW w:w="2160" w:type="dxa"/>
            <w:shd w:val="clear" w:color="auto" w:fill="auto"/>
          </w:tcPr>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p>
        </w:tc>
        <w:tc>
          <w:tcPr>
            <w:tcW w:w="1621" w:type="dxa"/>
            <w:shd w:val="clear" w:color="auto" w:fill="auto"/>
          </w:tcPr>
          <w:p w:rsidR="00963931" w:rsidRPr="00723B42" w:rsidRDefault="00963931" w:rsidP="00570FE0">
            <w:pPr>
              <w:shd w:val="clear" w:color="auto" w:fill="FFFFFF"/>
              <w:autoSpaceDE w:val="0"/>
              <w:autoSpaceDN w:val="0"/>
              <w:adjustRightInd w:val="0"/>
              <w:rPr>
                <w:rFonts w:asciiTheme="minorBidi" w:hAnsiTheme="minorBidi" w:cstheme="minorBidi"/>
                <w:sz w:val="28"/>
                <w:szCs w:val="28"/>
                <w:rtl/>
                <w:lang w:bidi="ar-IQ"/>
              </w:rPr>
            </w:pPr>
          </w:p>
        </w:tc>
      </w:tr>
      <w:tr w:rsidR="00963931" w:rsidRPr="00723B42" w:rsidTr="00570FE0">
        <w:trPr>
          <w:trHeight w:val="181"/>
        </w:trPr>
        <w:tc>
          <w:tcPr>
            <w:tcW w:w="525" w:type="dxa"/>
            <w:shd w:val="clear" w:color="auto" w:fill="auto"/>
          </w:tcPr>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p>
        </w:tc>
        <w:tc>
          <w:tcPr>
            <w:tcW w:w="1175" w:type="dxa"/>
            <w:shd w:val="clear" w:color="auto" w:fill="auto"/>
          </w:tcPr>
          <w:p w:rsidR="00963931" w:rsidRPr="00723B42" w:rsidRDefault="00963931" w:rsidP="00570FE0">
            <w:pPr>
              <w:shd w:val="clear" w:color="auto" w:fill="FFFFFF"/>
              <w:autoSpaceDE w:val="0"/>
              <w:autoSpaceDN w:val="0"/>
              <w:adjustRightInd w:val="0"/>
              <w:ind w:right="90"/>
              <w:rPr>
                <w:rFonts w:asciiTheme="minorBidi" w:hAnsiTheme="minorBidi" w:cstheme="minorBidi"/>
                <w:sz w:val="28"/>
                <w:szCs w:val="28"/>
                <w:rtl/>
                <w:lang w:bidi="ar-IQ"/>
              </w:rPr>
            </w:pPr>
          </w:p>
        </w:tc>
        <w:tc>
          <w:tcPr>
            <w:tcW w:w="1165" w:type="dxa"/>
            <w:shd w:val="clear" w:color="auto" w:fill="auto"/>
          </w:tcPr>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p>
        </w:tc>
        <w:tc>
          <w:tcPr>
            <w:tcW w:w="2880" w:type="dxa"/>
            <w:gridSpan w:val="2"/>
            <w:shd w:val="clear" w:color="auto" w:fill="auto"/>
          </w:tcPr>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p>
        </w:tc>
        <w:tc>
          <w:tcPr>
            <w:tcW w:w="2160" w:type="dxa"/>
            <w:shd w:val="clear" w:color="auto" w:fill="auto"/>
          </w:tcPr>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p>
        </w:tc>
        <w:tc>
          <w:tcPr>
            <w:tcW w:w="1621" w:type="dxa"/>
            <w:shd w:val="clear" w:color="auto" w:fill="auto"/>
          </w:tcPr>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p>
        </w:tc>
      </w:tr>
      <w:tr w:rsidR="00963931" w:rsidRPr="00723B42" w:rsidTr="00570FE0">
        <w:trPr>
          <w:trHeight w:val="181"/>
        </w:trPr>
        <w:tc>
          <w:tcPr>
            <w:tcW w:w="525" w:type="dxa"/>
            <w:shd w:val="clear" w:color="auto" w:fill="auto"/>
          </w:tcPr>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p>
        </w:tc>
        <w:tc>
          <w:tcPr>
            <w:tcW w:w="1175" w:type="dxa"/>
            <w:shd w:val="clear" w:color="auto" w:fill="auto"/>
          </w:tcPr>
          <w:p w:rsidR="00963931" w:rsidRPr="00723B42" w:rsidRDefault="00963931" w:rsidP="00570FE0">
            <w:pPr>
              <w:shd w:val="clear" w:color="auto" w:fill="FFFFFF"/>
              <w:autoSpaceDE w:val="0"/>
              <w:autoSpaceDN w:val="0"/>
              <w:adjustRightInd w:val="0"/>
              <w:ind w:right="90"/>
              <w:rPr>
                <w:rFonts w:asciiTheme="minorBidi" w:hAnsiTheme="minorBidi" w:cstheme="minorBidi"/>
                <w:sz w:val="28"/>
                <w:szCs w:val="28"/>
                <w:rtl/>
                <w:lang w:bidi="ar-IQ"/>
              </w:rPr>
            </w:pPr>
          </w:p>
        </w:tc>
        <w:tc>
          <w:tcPr>
            <w:tcW w:w="1165" w:type="dxa"/>
            <w:shd w:val="clear" w:color="auto" w:fill="auto"/>
          </w:tcPr>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p>
        </w:tc>
        <w:tc>
          <w:tcPr>
            <w:tcW w:w="2880" w:type="dxa"/>
            <w:gridSpan w:val="2"/>
            <w:shd w:val="clear" w:color="auto" w:fill="auto"/>
          </w:tcPr>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p>
        </w:tc>
        <w:tc>
          <w:tcPr>
            <w:tcW w:w="2160" w:type="dxa"/>
            <w:shd w:val="clear" w:color="auto" w:fill="auto"/>
          </w:tcPr>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p>
        </w:tc>
        <w:tc>
          <w:tcPr>
            <w:tcW w:w="1621" w:type="dxa"/>
            <w:shd w:val="clear" w:color="auto" w:fill="auto"/>
          </w:tcPr>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p>
        </w:tc>
      </w:tr>
      <w:tr w:rsidR="00963931" w:rsidRPr="00723B42" w:rsidTr="00570FE0">
        <w:tc>
          <w:tcPr>
            <w:tcW w:w="9526" w:type="dxa"/>
            <w:gridSpan w:val="7"/>
            <w:shd w:val="clear" w:color="auto" w:fill="DEEAF6"/>
          </w:tcPr>
          <w:p w:rsidR="00963931" w:rsidRPr="00723B42" w:rsidRDefault="00963931" w:rsidP="00635BE2">
            <w:pPr>
              <w:numPr>
                <w:ilvl w:val="0"/>
                <w:numId w:val="58"/>
              </w:numPr>
              <w:bidi/>
              <w:spacing w:after="0" w:line="240" w:lineRule="auto"/>
              <w:ind w:left="95" w:right="90" w:firstLine="0"/>
              <w:rPr>
                <w:rFonts w:asciiTheme="minorBidi" w:hAnsiTheme="minorBidi" w:cstheme="minorBidi"/>
                <w:sz w:val="28"/>
                <w:szCs w:val="28"/>
                <w:rtl/>
              </w:rPr>
            </w:pPr>
            <w:r>
              <w:rPr>
                <w:rFonts w:asciiTheme="minorBidi" w:hAnsiTheme="minorBidi" w:cstheme="minorBidi"/>
                <w:sz w:val="28"/>
                <w:szCs w:val="28"/>
                <w:rtl/>
              </w:rPr>
              <w:t>Course assessment</w:t>
            </w:r>
          </w:p>
        </w:tc>
      </w:tr>
      <w:tr w:rsidR="00963931" w:rsidRPr="00723B42" w:rsidTr="00570FE0">
        <w:tc>
          <w:tcPr>
            <w:tcW w:w="9526" w:type="dxa"/>
            <w:gridSpan w:val="7"/>
            <w:shd w:val="clear" w:color="auto" w:fill="auto"/>
          </w:tcPr>
          <w:p w:rsidR="00963931" w:rsidRDefault="00963931" w:rsidP="00570FE0">
            <w:pPr>
              <w:pStyle w:val="1"/>
            </w:pPr>
            <w:r>
              <w:rPr>
                <w:rFonts w:asciiTheme="minorBidi" w:hAnsiTheme="minorBidi" w:cstheme="minorBidi" w:hint="cs"/>
                <w:color w:val="000000"/>
                <w:sz w:val="28"/>
                <w:szCs w:val="28"/>
                <w:rtl/>
                <w:lang w:bidi="ar-IQ"/>
              </w:rPr>
              <w:t xml:space="preserve">  </w:t>
            </w:r>
            <w:r>
              <w:t xml:space="preserve"> </w:t>
            </w:r>
            <w:r>
              <w:rPr>
                <w:rFonts w:cs="Calibri"/>
                <w:rtl/>
              </w:rPr>
              <w:t xml:space="preserve"> </w:t>
            </w:r>
          </w:p>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p>
        </w:tc>
      </w:tr>
      <w:tr w:rsidR="00963931" w:rsidRPr="00723B42" w:rsidTr="00570FE0">
        <w:tc>
          <w:tcPr>
            <w:tcW w:w="9526" w:type="dxa"/>
            <w:gridSpan w:val="7"/>
            <w:shd w:val="clear" w:color="auto" w:fill="DEEAF6"/>
          </w:tcPr>
          <w:p w:rsidR="00963931" w:rsidRPr="00723B42" w:rsidRDefault="00963931" w:rsidP="00635BE2">
            <w:pPr>
              <w:numPr>
                <w:ilvl w:val="0"/>
                <w:numId w:val="58"/>
              </w:numPr>
              <w:bidi/>
              <w:spacing w:after="0" w:line="240" w:lineRule="auto"/>
              <w:ind w:left="95" w:right="90" w:firstLine="0"/>
              <w:rPr>
                <w:rFonts w:asciiTheme="minorBidi" w:hAnsiTheme="minorBidi" w:cstheme="minorBidi"/>
                <w:sz w:val="28"/>
                <w:szCs w:val="28"/>
                <w:rtl/>
              </w:rPr>
            </w:pPr>
            <w:r w:rsidRPr="00723B42">
              <w:rPr>
                <w:rFonts w:asciiTheme="minorBidi" w:hAnsiTheme="minorBidi" w:cstheme="minorBidi"/>
                <w:sz w:val="28"/>
                <w:szCs w:val="28"/>
                <w:rtl/>
              </w:rPr>
              <w:t>Learning and Teaching Resources</w:t>
            </w:r>
          </w:p>
        </w:tc>
      </w:tr>
      <w:tr w:rsidR="00963931" w:rsidRPr="00723B42" w:rsidTr="00570FE0">
        <w:tc>
          <w:tcPr>
            <w:tcW w:w="4746" w:type="dxa"/>
            <w:gridSpan w:val="4"/>
            <w:shd w:val="clear" w:color="auto" w:fill="auto"/>
          </w:tcPr>
          <w:p w:rsidR="00963931" w:rsidRPr="00723B42" w:rsidRDefault="00963931" w:rsidP="00570FE0">
            <w:pPr>
              <w:autoSpaceDE w:val="0"/>
              <w:autoSpaceDN w:val="0"/>
              <w:adjustRightInd w:val="0"/>
              <w:ind w:left="95" w:right="90"/>
              <w:rPr>
                <w:rFonts w:asciiTheme="minorBidi" w:hAnsiTheme="minorBidi" w:cstheme="minorBidi"/>
                <w:sz w:val="28"/>
                <w:szCs w:val="28"/>
                <w:rtl/>
                <w:lang w:bidi="ar-IQ"/>
              </w:rPr>
            </w:pPr>
            <w:r w:rsidRPr="00723B42">
              <w:rPr>
                <w:rFonts w:asciiTheme="minorBidi" w:hAnsiTheme="minorBidi" w:cstheme="minorBidi"/>
                <w:sz w:val="28"/>
                <w:szCs w:val="28"/>
                <w:rtl/>
              </w:rPr>
              <w:t>Required Texts (textbooks, if any)</w:t>
            </w:r>
          </w:p>
        </w:tc>
        <w:tc>
          <w:tcPr>
            <w:tcW w:w="4780" w:type="dxa"/>
            <w:gridSpan w:val="3"/>
            <w:shd w:val="clear" w:color="auto" w:fill="auto"/>
          </w:tcPr>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p>
        </w:tc>
      </w:tr>
      <w:tr w:rsidR="00963931" w:rsidRPr="00723B42" w:rsidTr="00570FE0">
        <w:tc>
          <w:tcPr>
            <w:tcW w:w="4746" w:type="dxa"/>
            <w:gridSpan w:val="4"/>
            <w:shd w:val="clear" w:color="auto" w:fill="auto"/>
          </w:tcPr>
          <w:p w:rsidR="00963931" w:rsidRPr="00723B42" w:rsidRDefault="00963931" w:rsidP="00570FE0">
            <w:pPr>
              <w:autoSpaceDE w:val="0"/>
              <w:autoSpaceDN w:val="0"/>
              <w:adjustRightInd w:val="0"/>
              <w:ind w:left="95" w:right="90"/>
              <w:rPr>
                <w:rFonts w:asciiTheme="minorBidi" w:hAnsiTheme="minorBidi" w:cstheme="minorBidi"/>
                <w:sz w:val="28"/>
                <w:szCs w:val="28"/>
                <w:rtl/>
                <w:lang w:bidi="ar-IQ"/>
              </w:rPr>
            </w:pPr>
            <w:r w:rsidRPr="00723B42">
              <w:rPr>
                <w:rFonts w:asciiTheme="minorBidi" w:hAnsiTheme="minorBidi" w:cstheme="minorBidi"/>
                <w:sz w:val="28"/>
                <w:szCs w:val="28"/>
                <w:rtl/>
              </w:rPr>
              <w:t>Main References (Sources)</w:t>
            </w:r>
          </w:p>
        </w:tc>
        <w:tc>
          <w:tcPr>
            <w:tcW w:w="4780" w:type="dxa"/>
            <w:gridSpan w:val="3"/>
            <w:shd w:val="clear" w:color="auto" w:fill="auto"/>
          </w:tcPr>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p>
        </w:tc>
      </w:tr>
      <w:tr w:rsidR="00963931" w:rsidRPr="00723B42" w:rsidTr="00570FE0">
        <w:tc>
          <w:tcPr>
            <w:tcW w:w="4746" w:type="dxa"/>
            <w:gridSpan w:val="4"/>
            <w:shd w:val="clear" w:color="auto" w:fill="auto"/>
          </w:tcPr>
          <w:p w:rsidR="00963931" w:rsidRPr="00723B42" w:rsidRDefault="00963931" w:rsidP="00570FE0">
            <w:pPr>
              <w:autoSpaceDE w:val="0"/>
              <w:autoSpaceDN w:val="0"/>
              <w:adjustRightInd w:val="0"/>
              <w:ind w:left="95" w:right="90"/>
              <w:rPr>
                <w:rFonts w:asciiTheme="minorBidi" w:hAnsiTheme="minorBidi" w:cstheme="minorBidi"/>
                <w:sz w:val="28"/>
                <w:szCs w:val="28"/>
                <w:rtl/>
                <w:lang w:bidi="ar-IQ"/>
              </w:rPr>
            </w:pPr>
            <w:r w:rsidRPr="00723B42">
              <w:rPr>
                <w:rFonts w:asciiTheme="minorBidi" w:hAnsiTheme="minorBidi" w:cstheme="minorBidi"/>
                <w:sz w:val="28"/>
                <w:szCs w:val="28"/>
                <w:rtl/>
              </w:rPr>
              <w:t>Recommended Books and References (scientific journals, reports, etc.)</w:t>
            </w:r>
          </w:p>
        </w:tc>
        <w:tc>
          <w:tcPr>
            <w:tcW w:w="4780" w:type="dxa"/>
            <w:gridSpan w:val="3"/>
            <w:shd w:val="clear" w:color="auto" w:fill="auto"/>
          </w:tcPr>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p>
        </w:tc>
      </w:tr>
      <w:tr w:rsidR="00963931" w:rsidRPr="00723B42" w:rsidTr="00570FE0">
        <w:tc>
          <w:tcPr>
            <w:tcW w:w="4746" w:type="dxa"/>
            <w:gridSpan w:val="4"/>
            <w:shd w:val="clear" w:color="auto" w:fill="auto"/>
          </w:tcPr>
          <w:p w:rsidR="00963931" w:rsidRPr="00723B42" w:rsidRDefault="00963931" w:rsidP="00570FE0">
            <w:pPr>
              <w:autoSpaceDE w:val="0"/>
              <w:autoSpaceDN w:val="0"/>
              <w:adjustRightInd w:val="0"/>
              <w:ind w:left="95" w:right="90"/>
              <w:rPr>
                <w:rFonts w:asciiTheme="minorBidi" w:hAnsiTheme="minorBidi" w:cstheme="minorBidi"/>
                <w:sz w:val="28"/>
                <w:szCs w:val="28"/>
                <w:rtl/>
                <w:lang w:bidi="ar-IQ"/>
              </w:rPr>
            </w:pPr>
            <w:r w:rsidRPr="00723B42">
              <w:rPr>
                <w:rFonts w:asciiTheme="minorBidi" w:hAnsiTheme="minorBidi" w:cstheme="minorBidi"/>
                <w:sz w:val="28"/>
                <w:szCs w:val="28"/>
                <w:rtl/>
              </w:rPr>
              <w:t>Electronic References and Websites</w:t>
            </w:r>
          </w:p>
        </w:tc>
        <w:tc>
          <w:tcPr>
            <w:tcW w:w="4780" w:type="dxa"/>
            <w:gridSpan w:val="3"/>
            <w:shd w:val="clear" w:color="auto" w:fill="auto"/>
          </w:tcPr>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r>
              <w:rPr>
                <w:rFonts w:asciiTheme="minorBidi" w:hAnsiTheme="minorBidi" w:cstheme="minorBidi" w:hint="cs"/>
                <w:sz w:val="28"/>
                <w:szCs w:val="28"/>
                <w:rtl/>
              </w:rPr>
              <w:t xml:space="preserve"> </w:t>
            </w:r>
          </w:p>
        </w:tc>
      </w:tr>
    </w:tbl>
    <w:p w:rsidR="00963931" w:rsidRDefault="00963931" w:rsidP="00963931">
      <w:pPr>
        <w:spacing w:after="192"/>
        <w:ind w:left="9362"/>
        <w:jc w:val="both"/>
      </w:pPr>
      <w:r>
        <w:rPr>
          <w:rFonts w:ascii="Times New Roman" w:eastAsia="Times New Roman" w:hAnsi="Times New Roman" w:cs="Times New Roman"/>
          <w:sz w:val="44"/>
        </w:rPr>
        <w:t xml:space="preserve"> </w:t>
      </w:r>
    </w:p>
    <w:p w:rsidR="00963931" w:rsidRDefault="00963931" w:rsidP="00963931">
      <w:pPr>
        <w:rPr>
          <w:sz w:val="16"/>
          <w:szCs w:val="16"/>
          <w:rtl/>
          <w:lang w:bidi="ar-IQ"/>
        </w:rPr>
      </w:pPr>
    </w:p>
    <w:p w:rsidR="00963931" w:rsidRDefault="00963931" w:rsidP="00963931">
      <w:pPr>
        <w:framePr w:h="270" w:hRule="exact" w:wrap="auto" w:hAnchor="text"/>
        <w:tabs>
          <w:tab w:val="left" w:pos="6661"/>
        </w:tabs>
        <w:ind w:right="90"/>
        <w:rPr>
          <w:rFonts w:asciiTheme="minorBidi" w:hAnsiTheme="minorBidi" w:cstheme="minorBidi"/>
          <w:sz w:val="28"/>
          <w:szCs w:val="28"/>
          <w:rtl/>
          <w:lang w:bidi="ar-IQ"/>
        </w:rPr>
      </w:pPr>
    </w:p>
    <w:p w:rsidR="00963931" w:rsidRDefault="00963931" w:rsidP="008C1D11">
      <w:pPr>
        <w:rPr>
          <w:sz w:val="16"/>
          <w:szCs w:val="16"/>
          <w:lang w:bidi="ar-IQ"/>
        </w:rPr>
      </w:pPr>
      <w:r>
        <w:rPr>
          <w:noProof/>
        </w:rPr>
        <mc:AlternateContent>
          <mc:Choice Requires="wpg">
            <w:drawing>
              <wp:anchor distT="0" distB="0" distL="114300" distR="114300" simplePos="0" relativeHeight="251763712" behindDoc="0" locked="0" layoutInCell="1" allowOverlap="1" wp14:anchorId="3E55B5CD" wp14:editId="792C4393">
                <wp:simplePos x="0" y="0"/>
                <wp:positionH relativeFrom="page">
                  <wp:align>right</wp:align>
                </wp:positionH>
                <wp:positionV relativeFrom="page">
                  <wp:align>center</wp:align>
                </wp:positionV>
                <wp:extent cx="38100" cy="9373870"/>
                <wp:effectExtent l="0" t="0" r="0" b="0"/>
                <wp:wrapSquare wrapText="bothSides"/>
                <wp:docPr id="323105" name="Group 323105"/>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50027" name="Shape 450027"/>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0C46BA43" id="Group 323105" o:spid="_x0000_s1026" style="position:absolute;margin-left:-48.2pt;margin-top:0;width:3pt;height:738.1pt;z-index:251763712;mso-position-horizontal:right;mso-position-horizontal-relative:page;mso-position-vertical:center;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">
                <v:shape id="Shape 450027"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" path="m,l38100,r,9373870l,9373870,,e" fillcolor="#002060" stroked="f" strokeweight="0">
                  <v:stroke miterlimit="83231f" joinstyle="miter"/>
                  <v:path arrowok="t" textboxrect="0,0,38100,9373870"/>
                </v:shape>
                <w10:wrap type="square" anchorx="page" anchory="page"/>
              </v:group>
            </w:pict>
          </mc:Fallback>
        </mc:AlternateContent>
      </w:r>
      <w:r>
        <w:rPr>
          <w:sz w:val="16"/>
          <w:szCs w:val="16"/>
          <w:lang w:bidi="ar-IQ"/>
        </w:rPr>
        <w:t>\</w:t>
      </w:r>
    </w:p>
    <w:p w:rsidR="00963931" w:rsidRDefault="00963931" w:rsidP="00963931">
      <w:pPr>
        <w:rPr>
          <w:sz w:val="16"/>
          <w:szCs w:val="16"/>
          <w:rtl/>
          <w:lang w:bidi="ar-IQ"/>
        </w:rPr>
      </w:pPr>
    </w:p>
    <w:p w:rsidR="00963931" w:rsidRDefault="00963931" w:rsidP="00963931">
      <w:pPr>
        <w:framePr w:h="270" w:hRule="exact" w:wrap="auto" w:hAnchor="text"/>
        <w:tabs>
          <w:tab w:val="left" w:pos="6661"/>
        </w:tabs>
        <w:ind w:right="90"/>
        <w:rPr>
          <w:rFonts w:asciiTheme="minorBidi" w:hAnsiTheme="minorBidi" w:cstheme="minorBidi"/>
          <w:sz w:val="28"/>
          <w:szCs w:val="28"/>
          <w:rtl/>
          <w:lang w:bidi="ar-IQ"/>
        </w:rPr>
      </w:pPr>
    </w:p>
    <w:tbl>
      <w:tblPr>
        <w:tblpPr w:leftFromText="180" w:rightFromText="180" w:vertAnchor="text" w:horzAnchor="margin" w:tblpXSpec="center" w:tblpY="60"/>
        <w:bidiVisual/>
        <w:tblW w:w="11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0"/>
        <w:gridCol w:w="1175"/>
        <w:gridCol w:w="1165"/>
        <w:gridCol w:w="1881"/>
        <w:gridCol w:w="999"/>
        <w:gridCol w:w="2160"/>
        <w:gridCol w:w="2981"/>
      </w:tblGrid>
      <w:tr w:rsidR="00963931" w:rsidRPr="00723B42" w:rsidTr="008C1D11">
        <w:tc>
          <w:tcPr>
            <w:tcW w:w="11601" w:type="dxa"/>
            <w:gridSpan w:val="7"/>
            <w:shd w:val="clear" w:color="auto" w:fill="DEEAF6"/>
          </w:tcPr>
          <w:p w:rsidR="00963931" w:rsidRPr="00723B42" w:rsidRDefault="00963931" w:rsidP="00635BE2">
            <w:pPr>
              <w:numPr>
                <w:ilvl w:val="0"/>
                <w:numId w:val="59"/>
              </w:numPr>
              <w:tabs>
                <w:tab w:val="left" w:pos="219"/>
                <w:tab w:val="left" w:pos="399"/>
              </w:tabs>
              <w:autoSpaceDE w:val="0"/>
              <w:autoSpaceDN w:val="0"/>
              <w:bidi/>
              <w:adjustRightInd w:val="0"/>
              <w:spacing w:after="0" w:line="240" w:lineRule="auto"/>
              <w:ind w:right="90"/>
              <w:rPr>
                <w:rFonts w:asciiTheme="minorBidi" w:hAnsiTheme="minorBidi" w:cstheme="minorBidi"/>
                <w:sz w:val="28"/>
                <w:szCs w:val="28"/>
                <w:rtl/>
                <w:lang w:bidi="ar-IQ"/>
              </w:rPr>
            </w:pPr>
            <w:r>
              <w:rPr>
                <w:rFonts w:asciiTheme="minorBidi" w:hAnsiTheme="minorBidi" w:cstheme="minorBidi"/>
                <w:sz w:val="28"/>
                <w:szCs w:val="28"/>
                <w:rtl/>
              </w:rPr>
              <w:t>Course Title</w:t>
            </w:r>
          </w:p>
        </w:tc>
      </w:tr>
      <w:tr w:rsidR="00963931" w:rsidRPr="00723B42" w:rsidTr="008C1D11">
        <w:tc>
          <w:tcPr>
            <w:tcW w:w="11601" w:type="dxa"/>
            <w:gridSpan w:val="7"/>
            <w:shd w:val="clear" w:color="auto" w:fill="auto"/>
          </w:tcPr>
          <w:p w:rsidR="00963931" w:rsidRPr="00FB3B15" w:rsidRDefault="00963931" w:rsidP="00570FE0">
            <w:pPr>
              <w:tabs>
                <w:tab w:val="left" w:pos="219"/>
                <w:tab w:val="left" w:pos="399"/>
              </w:tabs>
              <w:autoSpaceDE w:val="0"/>
              <w:autoSpaceDN w:val="0"/>
              <w:adjustRightInd w:val="0"/>
              <w:ind w:left="95" w:right="90"/>
              <w:rPr>
                <w:rFonts w:asciiTheme="minorBidi" w:hAnsiTheme="minorBidi" w:cstheme="minorBidi"/>
                <w:b/>
                <w:bCs/>
                <w:sz w:val="28"/>
                <w:szCs w:val="28"/>
                <w:rtl/>
                <w:lang w:bidi="ar-IQ"/>
              </w:rPr>
            </w:pPr>
            <w:r>
              <w:rPr>
                <w:rFonts w:asciiTheme="minorBidi" w:hAnsiTheme="minorBidi" w:cstheme="minorBidi" w:hint="cs"/>
                <w:b/>
                <w:bCs/>
                <w:sz w:val="28"/>
                <w:szCs w:val="28"/>
                <w:rtl/>
              </w:rPr>
              <w:t xml:space="preserve">Crime Scene Processing                             </w:t>
            </w:r>
          </w:p>
        </w:tc>
      </w:tr>
      <w:tr w:rsidR="00963931" w:rsidRPr="00723B42" w:rsidTr="008C1D11">
        <w:trPr>
          <w:trHeight w:val="431"/>
        </w:trPr>
        <w:tc>
          <w:tcPr>
            <w:tcW w:w="11601" w:type="dxa"/>
            <w:gridSpan w:val="7"/>
            <w:shd w:val="clear" w:color="auto" w:fill="DEEAF6"/>
          </w:tcPr>
          <w:p w:rsidR="00963931" w:rsidRPr="00723B42" w:rsidRDefault="00963931" w:rsidP="00635BE2">
            <w:pPr>
              <w:numPr>
                <w:ilvl w:val="0"/>
                <w:numId w:val="59"/>
              </w:numPr>
              <w:tabs>
                <w:tab w:val="left" w:pos="219"/>
                <w:tab w:val="left" w:pos="399"/>
              </w:tabs>
              <w:autoSpaceDE w:val="0"/>
              <w:autoSpaceDN w:val="0"/>
              <w:bidi/>
              <w:adjustRightInd w:val="0"/>
              <w:spacing w:after="0" w:line="240" w:lineRule="auto"/>
              <w:ind w:left="95" w:right="90" w:firstLine="0"/>
              <w:rPr>
                <w:rFonts w:asciiTheme="minorBidi" w:hAnsiTheme="minorBidi" w:cstheme="minorBidi"/>
                <w:sz w:val="28"/>
                <w:szCs w:val="28"/>
                <w:rtl/>
                <w:lang w:bidi="ar-IQ"/>
              </w:rPr>
            </w:pPr>
            <w:r>
              <w:rPr>
                <w:rFonts w:asciiTheme="minorBidi" w:hAnsiTheme="minorBidi" w:cstheme="minorBidi" w:hint="cs"/>
                <w:sz w:val="28"/>
                <w:szCs w:val="28"/>
                <w:rtl/>
              </w:rPr>
              <w:t>Course Code</w:t>
            </w:r>
          </w:p>
        </w:tc>
      </w:tr>
      <w:tr w:rsidR="00963931" w:rsidRPr="00723B42" w:rsidTr="008C1D11">
        <w:tc>
          <w:tcPr>
            <w:tcW w:w="11601" w:type="dxa"/>
            <w:gridSpan w:val="7"/>
            <w:shd w:val="clear" w:color="auto" w:fill="auto"/>
          </w:tcPr>
          <w:p w:rsidR="00963931" w:rsidRPr="00723B42" w:rsidRDefault="00963931" w:rsidP="00570FE0">
            <w:pPr>
              <w:tabs>
                <w:tab w:val="left" w:pos="219"/>
                <w:tab w:val="left" w:pos="399"/>
              </w:tabs>
              <w:autoSpaceDE w:val="0"/>
              <w:autoSpaceDN w:val="0"/>
              <w:adjustRightInd w:val="0"/>
              <w:ind w:left="95" w:right="90"/>
              <w:rPr>
                <w:rFonts w:asciiTheme="minorBidi" w:hAnsiTheme="minorBidi" w:cstheme="minorBidi"/>
                <w:sz w:val="28"/>
                <w:szCs w:val="28"/>
                <w:lang w:bidi="ar-IQ"/>
              </w:rPr>
            </w:pPr>
            <w:r>
              <w:rPr>
                <w:rFonts w:asciiTheme="minorBidi" w:hAnsiTheme="minorBidi" w:cstheme="minorBidi" w:hint="cs"/>
                <w:sz w:val="28"/>
                <w:szCs w:val="28"/>
                <w:rtl/>
                <w:lang w:bidi="ar-IQ"/>
              </w:rPr>
              <w:t xml:space="preserve"> </w:t>
            </w:r>
            <w:r>
              <w:rPr>
                <w:rFonts w:asciiTheme="minorBidi" w:hAnsiTheme="minorBidi" w:cstheme="minorBidi"/>
                <w:sz w:val="28"/>
                <w:szCs w:val="28"/>
                <w:lang w:bidi="ar-IQ"/>
              </w:rPr>
              <w:t xml:space="preserve">                                                         </w:t>
            </w:r>
            <w:r>
              <w:rPr>
                <w:rFonts w:asciiTheme="minorBidi" w:hAnsiTheme="minorBidi" w:cstheme="minorBidi" w:hint="cs"/>
                <w:sz w:val="28"/>
                <w:szCs w:val="28"/>
                <w:rtl/>
                <w:lang w:bidi="ar-IQ"/>
              </w:rPr>
              <w:t xml:space="preserve">  </w:t>
            </w:r>
            <w:r>
              <w:rPr>
                <w:rFonts w:asciiTheme="minorBidi" w:hAnsiTheme="minorBidi" w:cstheme="minorBidi"/>
                <w:sz w:val="28"/>
                <w:szCs w:val="28"/>
                <w:lang w:bidi="ar-IQ"/>
              </w:rPr>
              <w:t xml:space="preserve">FOR 414  </w:t>
            </w:r>
          </w:p>
        </w:tc>
      </w:tr>
      <w:tr w:rsidR="00963931" w:rsidRPr="00723B42" w:rsidTr="008C1D11">
        <w:tc>
          <w:tcPr>
            <w:tcW w:w="11601" w:type="dxa"/>
            <w:gridSpan w:val="7"/>
            <w:shd w:val="clear" w:color="auto" w:fill="DEEAF6"/>
          </w:tcPr>
          <w:p w:rsidR="00963931" w:rsidRPr="00723B42" w:rsidRDefault="00963931" w:rsidP="00635BE2">
            <w:pPr>
              <w:numPr>
                <w:ilvl w:val="0"/>
                <w:numId w:val="59"/>
              </w:numPr>
              <w:tabs>
                <w:tab w:val="left" w:pos="219"/>
                <w:tab w:val="left" w:pos="399"/>
              </w:tabs>
              <w:autoSpaceDE w:val="0"/>
              <w:autoSpaceDN w:val="0"/>
              <w:bidi/>
              <w:adjustRightInd w:val="0"/>
              <w:spacing w:after="0" w:line="240" w:lineRule="auto"/>
              <w:ind w:left="95" w:right="90" w:firstLine="0"/>
              <w:rPr>
                <w:rFonts w:asciiTheme="minorBidi" w:hAnsiTheme="minorBidi" w:cstheme="minorBidi"/>
                <w:sz w:val="28"/>
                <w:szCs w:val="28"/>
                <w:rtl/>
                <w:lang w:bidi="ar-IQ"/>
              </w:rPr>
            </w:pPr>
            <w:r w:rsidRPr="00723B42">
              <w:rPr>
                <w:rFonts w:asciiTheme="minorBidi" w:hAnsiTheme="minorBidi" w:cstheme="minorBidi"/>
                <w:sz w:val="28"/>
                <w:szCs w:val="28"/>
                <w:rtl/>
              </w:rPr>
              <w:t>Semester / Year:</w:t>
            </w:r>
          </w:p>
        </w:tc>
      </w:tr>
      <w:tr w:rsidR="00963931" w:rsidRPr="00723B42" w:rsidTr="008C1D11">
        <w:tc>
          <w:tcPr>
            <w:tcW w:w="11601" w:type="dxa"/>
            <w:gridSpan w:val="7"/>
            <w:shd w:val="clear" w:color="auto" w:fill="auto"/>
          </w:tcPr>
          <w:p w:rsidR="00963931" w:rsidRPr="00723B42" w:rsidRDefault="00963931" w:rsidP="00570FE0">
            <w:pPr>
              <w:tabs>
                <w:tab w:val="left" w:pos="219"/>
                <w:tab w:val="left" w:pos="399"/>
              </w:tabs>
              <w:autoSpaceDE w:val="0"/>
              <w:autoSpaceDN w:val="0"/>
              <w:adjustRightInd w:val="0"/>
              <w:ind w:left="95" w:right="90"/>
              <w:rPr>
                <w:rFonts w:asciiTheme="minorBidi" w:hAnsiTheme="minorBidi" w:cstheme="minorBidi"/>
                <w:sz w:val="28"/>
                <w:szCs w:val="28"/>
                <w:rtl/>
                <w:lang w:bidi="ar-IQ"/>
              </w:rPr>
            </w:pPr>
            <w:r>
              <w:rPr>
                <w:rFonts w:asciiTheme="minorBidi" w:hAnsiTheme="minorBidi" w:cstheme="minorBidi" w:hint="cs"/>
                <w:sz w:val="28"/>
                <w:szCs w:val="28"/>
                <w:rtl/>
              </w:rPr>
              <w:t xml:space="preserve"> Fourth Level / Second Semester                          </w:t>
            </w:r>
          </w:p>
        </w:tc>
      </w:tr>
      <w:tr w:rsidR="00963931" w:rsidRPr="00723B42" w:rsidTr="008C1D11">
        <w:tc>
          <w:tcPr>
            <w:tcW w:w="11601" w:type="dxa"/>
            <w:gridSpan w:val="7"/>
            <w:shd w:val="clear" w:color="auto" w:fill="DEEAF6"/>
          </w:tcPr>
          <w:p w:rsidR="00963931" w:rsidRPr="00723B42" w:rsidRDefault="00963931" w:rsidP="00635BE2">
            <w:pPr>
              <w:numPr>
                <w:ilvl w:val="0"/>
                <w:numId w:val="59"/>
              </w:numPr>
              <w:tabs>
                <w:tab w:val="left" w:pos="219"/>
                <w:tab w:val="left" w:pos="399"/>
              </w:tabs>
              <w:autoSpaceDE w:val="0"/>
              <w:autoSpaceDN w:val="0"/>
              <w:bidi/>
              <w:adjustRightInd w:val="0"/>
              <w:spacing w:after="0" w:line="240" w:lineRule="auto"/>
              <w:ind w:left="95" w:right="90" w:firstLine="0"/>
              <w:rPr>
                <w:rFonts w:asciiTheme="minorBidi" w:hAnsiTheme="minorBidi" w:cstheme="minorBidi"/>
                <w:sz w:val="28"/>
                <w:szCs w:val="28"/>
                <w:rtl/>
                <w:lang w:bidi="ar-IQ"/>
              </w:rPr>
            </w:pPr>
            <w:r>
              <w:rPr>
                <w:rFonts w:asciiTheme="minorBidi" w:hAnsiTheme="minorBidi" w:cstheme="minorBidi" w:hint="cs"/>
                <w:sz w:val="28"/>
                <w:szCs w:val="28"/>
                <w:rtl/>
                <w:lang w:bidi="ar-IQ"/>
              </w:rPr>
              <w:t xml:space="preserve">Date this Description was Prepared </w:t>
            </w:r>
          </w:p>
        </w:tc>
      </w:tr>
      <w:tr w:rsidR="00963931" w:rsidRPr="00723B42" w:rsidTr="008C1D11">
        <w:tc>
          <w:tcPr>
            <w:tcW w:w="11601" w:type="dxa"/>
            <w:gridSpan w:val="7"/>
            <w:shd w:val="clear" w:color="auto" w:fill="auto"/>
          </w:tcPr>
          <w:p w:rsidR="00963931" w:rsidRPr="00723B42" w:rsidRDefault="00963931" w:rsidP="00570FE0">
            <w:pPr>
              <w:tabs>
                <w:tab w:val="left" w:pos="219"/>
                <w:tab w:val="left" w:pos="399"/>
              </w:tabs>
              <w:autoSpaceDE w:val="0"/>
              <w:autoSpaceDN w:val="0"/>
              <w:adjustRightInd w:val="0"/>
              <w:ind w:left="95" w:right="90"/>
              <w:rPr>
                <w:rFonts w:asciiTheme="minorBidi" w:hAnsiTheme="minorBidi" w:cstheme="minorBidi"/>
                <w:sz w:val="28"/>
                <w:szCs w:val="28"/>
                <w:rtl/>
                <w:lang w:bidi="ar-IQ"/>
              </w:rPr>
            </w:pPr>
            <w:r>
              <w:rPr>
                <w:rFonts w:asciiTheme="minorBidi" w:hAnsiTheme="minorBidi" w:cstheme="minorBidi" w:hint="cs"/>
                <w:sz w:val="28"/>
                <w:szCs w:val="28"/>
                <w:rtl/>
                <w:lang w:bidi="ar-IQ"/>
              </w:rPr>
              <w:t xml:space="preserve">2025 -2026                                                          </w:t>
            </w:r>
          </w:p>
        </w:tc>
      </w:tr>
      <w:tr w:rsidR="00963931" w:rsidRPr="00723B42" w:rsidTr="008C1D11">
        <w:tc>
          <w:tcPr>
            <w:tcW w:w="11601" w:type="dxa"/>
            <w:gridSpan w:val="7"/>
            <w:shd w:val="clear" w:color="auto" w:fill="DEEAF6"/>
          </w:tcPr>
          <w:p w:rsidR="00963931" w:rsidRDefault="00963931" w:rsidP="00635BE2">
            <w:pPr>
              <w:numPr>
                <w:ilvl w:val="0"/>
                <w:numId w:val="59"/>
              </w:numPr>
              <w:tabs>
                <w:tab w:val="left" w:pos="219"/>
                <w:tab w:val="left" w:pos="399"/>
              </w:tabs>
              <w:bidi/>
              <w:spacing w:after="0" w:line="240" w:lineRule="auto"/>
              <w:ind w:left="95" w:right="90" w:firstLine="0"/>
              <w:rPr>
                <w:rFonts w:asciiTheme="minorBidi" w:hAnsiTheme="minorBidi" w:cstheme="minorBidi"/>
                <w:sz w:val="28"/>
                <w:szCs w:val="28"/>
              </w:rPr>
            </w:pPr>
            <w:r>
              <w:rPr>
                <w:rFonts w:asciiTheme="minorBidi" w:hAnsiTheme="minorBidi" w:cstheme="minorBidi" w:hint="cs"/>
                <w:sz w:val="28"/>
                <w:szCs w:val="28"/>
                <w:rtl/>
              </w:rPr>
              <w:t>Available Attendance Modes:</w:t>
            </w:r>
            <w:r>
              <w:rPr>
                <w:rFonts w:asciiTheme="minorBidi" w:hAnsiTheme="minorBidi" w:cstheme="minorBidi" w:hint="cs"/>
                <w:sz w:val="28"/>
                <w:szCs w:val="28"/>
                <w:rtl/>
              </w:rPr>
              <w:br/>
            </w:r>
          </w:p>
          <w:p w:rsidR="00963931" w:rsidRPr="00723B42" w:rsidRDefault="00963931" w:rsidP="00570FE0">
            <w:pPr>
              <w:tabs>
                <w:tab w:val="left" w:pos="219"/>
                <w:tab w:val="left" w:pos="399"/>
              </w:tabs>
              <w:bidi/>
              <w:spacing w:after="0" w:line="240" w:lineRule="auto"/>
              <w:ind w:left="95" w:right="90"/>
              <w:rPr>
                <w:rFonts w:asciiTheme="minorBidi" w:hAnsiTheme="minorBidi" w:cstheme="minorBidi"/>
                <w:sz w:val="28"/>
                <w:szCs w:val="28"/>
                <w:rtl/>
              </w:rPr>
            </w:pPr>
          </w:p>
        </w:tc>
      </w:tr>
      <w:tr w:rsidR="00963931" w:rsidRPr="00723B42" w:rsidTr="008C1D11">
        <w:trPr>
          <w:trHeight w:val="440"/>
        </w:trPr>
        <w:tc>
          <w:tcPr>
            <w:tcW w:w="11601" w:type="dxa"/>
            <w:gridSpan w:val="7"/>
            <w:shd w:val="clear" w:color="auto" w:fill="DEEAF6"/>
          </w:tcPr>
          <w:p w:rsidR="00963931" w:rsidRPr="00DD25DB" w:rsidRDefault="00963931" w:rsidP="00635BE2">
            <w:pPr>
              <w:numPr>
                <w:ilvl w:val="0"/>
                <w:numId w:val="59"/>
              </w:numPr>
              <w:tabs>
                <w:tab w:val="left" w:pos="219"/>
                <w:tab w:val="left" w:pos="399"/>
              </w:tabs>
              <w:bidi/>
              <w:spacing w:after="0" w:line="240" w:lineRule="auto"/>
              <w:ind w:left="95" w:right="90" w:firstLine="0"/>
              <w:rPr>
                <w:rFonts w:asciiTheme="minorBidi" w:hAnsiTheme="minorBidi" w:cstheme="minorBidi"/>
                <w:sz w:val="28"/>
                <w:szCs w:val="28"/>
                <w:rtl/>
              </w:rPr>
            </w:pPr>
            <w:r>
              <w:rPr>
                <w:rFonts w:asciiTheme="minorBidi" w:hAnsiTheme="minorBidi" w:cstheme="minorBidi" w:hint="cs"/>
                <w:sz w:val="28"/>
                <w:szCs w:val="28"/>
                <w:rtl/>
              </w:rPr>
              <w:lastRenderedPageBreak/>
              <w:t xml:space="preserve"> Total Study Hours </w:t>
            </w:r>
          </w:p>
        </w:tc>
      </w:tr>
      <w:tr w:rsidR="00963931" w:rsidRPr="00723B42" w:rsidTr="008C1D11">
        <w:tc>
          <w:tcPr>
            <w:tcW w:w="11601" w:type="dxa"/>
            <w:gridSpan w:val="7"/>
            <w:shd w:val="clear" w:color="auto" w:fill="auto"/>
          </w:tcPr>
          <w:p w:rsidR="00963931" w:rsidRPr="00723B42" w:rsidRDefault="00963931" w:rsidP="00570FE0">
            <w:pPr>
              <w:shd w:val="clear" w:color="auto" w:fill="FFFFFF"/>
              <w:tabs>
                <w:tab w:val="left" w:pos="219"/>
                <w:tab w:val="left" w:pos="399"/>
              </w:tabs>
              <w:autoSpaceDE w:val="0"/>
              <w:autoSpaceDN w:val="0"/>
              <w:adjustRightInd w:val="0"/>
              <w:ind w:left="95" w:right="90"/>
              <w:rPr>
                <w:rFonts w:asciiTheme="minorBidi" w:hAnsiTheme="minorBidi" w:cstheme="minorBidi"/>
                <w:sz w:val="28"/>
                <w:szCs w:val="28"/>
                <w:rtl/>
                <w:lang w:bidi="ar-IQ"/>
              </w:rPr>
            </w:pPr>
            <w:r>
              <w:rPr>
                <w:rFonts w:ascii="Times New Roman" w:eastAsia="Times New Roman" w:hAnsi="Times New Roman" w:cs="Times New Roman" w:hint="cs"/>
                <w:sz w:val="28"/>
                <w:szCs w:val="28"/>
                <w:rtl/>
              </w:rPr>
              <w:t xml:space="preserve">60ساعة / 3 وحدات </w:t>
            </w:r>
          </w:p>
        </w:tc>
      </w:tr>
      <w:tr w:rsidR="00963931" w:rsidRPr="00723B42" w:rsidTr="008C1D11">
        <w:tc>
          <w:tcPr>
            <w:tcW w:w="11601" w:type="dxa"/>
            <w:gridSpan w:val="7"/>
            <w:shd w:val="clear" w:color="auto" w:fill="DEEAF6"/>
          </w:tcPr>
          <w:p w:rsidR="00963931" w:rsidRPr="00723B42" w:rsidRDefault="00963931" w:rsidP="00635BE2">
            <w:pPr>
              <w:numPr>
                <w:ilvl w:val="0"/>
                <w:numId w:val="59"/>
              </w:numPr>
              <w:tabs>
                <w:tab w:val="left" w:pos="219"/>
                <w:tab w:val="left" w:pos="399"/>
              </w:tabs>
              <w:bidi/>
              <w:spacing w:after="0" w:line="240" w:lineRule="auto"/>
              <w:ind w:left="95" w:right="90" w:firstLine="0"/>
              <w:rPr>
                <w:rFonts w:asciiTheme="minorBidi" w:hAnsiTheme="minorBidi" w:cstheme="minorBidi"/>
                <w:sz w:val="28"/>
                <w:szCs w:val="28"/>
                <w:rtl/>
              </w:rPr>
            </w:pPr>
            <w:r>
              <w:rPr>
                <w:rFonts w:asciiTheme="minorBidi" w:hAnsiTheme="minorBidi" w:cstheme="minorBidi"/>
                <w:sz w:val="28"/>
                <w:szCs w:val="28"/>
                <w:rtl/>
              </w:rPr>
              <w:t xml:space="preserve">Name of the Course Coordinator (if more than one, list all) </w:t>
            </w:r>
          </w:p>
        </w:tc>
      </w:tr>
      <w:tr w:rsidR="00963931" w:rsidRPr="00723B42" w:rsidTr="008C1D11">
        <w:tc>
          <w:tcPr>
            <w:tcW w:w="11601" w:type="dxa"/>
            <w:gridSpan w:val="7"/>
            <w:shd w:val="clear" w:color="auto" w:fill="auto"/>
          </w:tcPr>
          <w:p w:rsidR="00963931" w:rsidRPr="00723B42" w:rsidRDefault="00963931" w:rsidP="00570FE0">
            <w:pPr>
              <w:shd w:val="clear" w:color="auto" w:fill="FFFFFF"/>
              <w:tabs>
                <w:tab w:val="left" w:pos="219"/>
                <w:tab w:val="left" w:pos="399"/>
              </w:tabs>
              <w:autoSpaceDE w:val="0"/>
              <w:autoSpaceDN w:val="0"/>
              <w:adjustRightInd w:val="0"/>
              <w:ind w:left="95" w:right="90"/>
              <w:rPr>
                <w:rFonts w:asciiTheme="minorBidi" w:hAnsiTheme="minorBidi" w:cstheme="minorBidi"/>
                <w:sz w:val="28"/>
                <w:szCs w:val="28"/>
                <w:lang w:bidi="ar-IQ"/>
              </w:rPr>
            </w:pPr>
          </w:p>
        </w:tc>
      </w:tr>
      <w:tr w:rsidR="00963931" w:rsidRPr="00723B42" w:rsidTr="008C1D11">
        <w:tc>
          <w:tcPr>
            <w:tcW w:w="11601" w:type="dxa"/>
            <w:gridSpan w:val="7"/>
            <w:shd w:val="clear" w:color="auto" w:fill="DEEAF6"/>
          </w:tcPr>
          <w:p w:rsidR="00963931" w:rsidRPr="00723B42" w:rsidRDefault="00963931" w:rsidP="00635BE2">
            <w:pPr>
              <w:numPr>
                <w:ilvl w:val="0"/>
                <w:numId w:val="59"/>
              </w:numPr>
              <w:tabs>
                <w:tab w:val="left" w:pos="219"/>
                <w:tab w:val="left" w:pos="399"/>
              </w:tabs>
              <w:bidi/>
              <w:spacing w:after="0" w:line="240" w:lineRule="auto"/>
              <w:ind w:left="95" w:right="90" w:firstLine="0"/>
              <w:rPr>
                <w:rFonts w:asciiTheme="minorBidi" w:hAnsiTheme="minorBidi" w:cstheme="minorBidi"/>
                <w:sz w:val="28"/>
                <w:szCs w:val="28"/>
                <w:rtl/>
                <w:lang w:bidi="ar-IQ"/>
              </w:rPr>
            </w:pPr>
            <w:r>
              <w:rPr>
                <w:rFonts w:asciiTheme="minorBidi" w:hAnsiTheme="minorBidi" w:cstheme="minorBidi"/>
                <w:sz w:val="28"/>
                <w:szCs w:val="28"/>
                <w:rtl/>
              </w:rPr>
              <w:t>Course Objectives</w:t>
            </w:r>
          </w:p>
        </w:tc>
      </w:tr>
      <w:tr w:rsidR="00963931" w:rsidRPr="00723B42" w:rsidTr="008C1D11">
        <w:tc>
          <w:tcPr>
            <w:tcW w:w="11601" w:type="dxa"/>
            <w:gridSpan w:val="7"/>
            <w:shd w:val="clear" w:color="auto" w:fill="auto"/>
          </w:tcPr>
          <w:p w:rsidR="00677CE2" w:rsidRPr="00677CE2" w:rsidRDefault="00677CE2" w:rsidP="00677CE2">
            <w:pPr>
              <w:spacing w:before="100" w:beforeAutospacing="1" w:after="100" w:afterAutospacing="1" w:line="240" w:lineRule="auto"/>
              <w:rPr>
                <w:rFonts w:ascii="Times New Roman" w:eastAsia="Times New Roman" w:hAnsi="Times New Roman" w:cs="Times New Roman"/>
                <w:sz w:val="24"/>
                <w:szCs w:val="24"/>
              </w:rPr>
            </w:pPr>
            <w:r w:rsidRPr="00677CE2">
              <w:rPr>
                <w:rFonts w:ascii="Times New Roman" w:eastAsia="Times New Roman" w:hAnsi="Times New Roman" w:cs="Times New Roman"/>
                <w:sz w:val="24"/>
                <w:szCs w:val="24"/>
              </w:rPr>
              <w:t>Introducing students to the fundamentals of handling a crime scene, methods of securing it, collecting, documenting, and analyzing forensic evidence, and linking it to forensic applications</w:t>
            </w:r>
          </w:p>
          <w:p w:rsidR="00963931" w:rsidRPr="00723B42" w:rsidRDefault="00963931" w:rsidP="00570FE0">
            <w:pPr>
              <w:autoSpaceDE w:val="0"/>
              <w:autoSpaceDN w:val="0"/>
              <w:adjustRightInd w:val="0"/>
              <w:spacing w:line="276" w:lineRule="auto"/>
              <w:ind w:left="95" w:right="90"/>
              <w:jc w:val="both"/>
              <w:rPr>
                <w:rFonts w:asciiTheme="minorBidi" w:hAnsiTheme="minorBidi" w:cstheme="minorBidi"/>
                <w:sz w:val="28"/>
                <w:szCs w:val="28"/>
                <w:rtl/>
                <w:lang w:bidi="ar-IQ"/>
              </w:rPr>
            </w:pPr>
          </w:p>
        </w:tc>
      </w:tr>
      <w:tr w:rsidR="00963931" w:rsidRPr="00723B42" w:rsidTr="008C1D11">
        <w:trPr>
          <w:trHeight w:val="70"/>
        </w:trPr>
        <w:tc>
          <w:tcPr>
            <w:tcW w:w="11601" w:type="dxa"/>
            <w:gridSpan w:val="7"/>
            <w:shd w:val="clear" w:color="auto" w:fill="DEEAF6"/>
          </w:tcPr>
          <w:p w:rsidR="00963931" w:rsidRPr="00723B42" w:rsidRDefault="00963931" w:rsidP="00635BE2">
            <w:pPr>
              <w:numPr>
                <w:ilvl w:val="0"/>
                <w:numId w:val="59"/>
              </w:numPr>
              <w:tabs>
                <w:tab w:val="left" w:pos="399"/>
              </w:tabs>
              <w:bidi/>
              <w:spacing w:after="0" w:line="240" w:lineRule="auto"/>
              <w:ind w:left="95" w:right="90" w:firstLine="0"/>
              <w:rPr>
                <w:rFonts w:asciiTheme="minorBidi" w:hAnsiTheme="minorBidi" w:cstheme="minorBidi"/>
                <w:sz w:val="28"/>
                <w:szCs w:val="28"/>
                <w:rtl/>
                <w:lang w:bidi="ar-IQ"/>
              </w:rPr>
            </w:pPr>
            <w:r w:rsidRPr="00723B42">
              <w:rPr>
                <w:rFonts w:asciiTheme="minorBidi" w:hAnsiTheme="minorBidi" w:cstheme="minorBidi"/>
                <w:sz w:val="28"/>
                <w:szCs w:val="28"/>
                <w:rtl/>
              </w:rPr>
              <w:t>Teaching and Learning Strategies</w:t>
            </w:r>
          </w:p>
        </w:tc>
      </w:tr>
      <w:tr w:rsidR="00963931" w:rsidRPr="00723B42" w:rsidTr="008C1D11">
        <w:tc>
          <w:tcPr>
            <w:tcW w:w="11601" w:type="dxa"/>
            <w:gridSpan w:val="7"/>
            <w:shd w:val="clear" w:color="auto" w:fill="auto"/>
          </w:tcPr>
          <w:p w:rsidR="00677CE2" w:rsidRPr="00677CE2" w:rsidRDefault="00677CE2" w:rsidP="00677CE2">
            <w:pPr>
              <w:rPr>
                <w:rFonts w:ascii="Times New Roman" w:eastAsia="Times New Roman" w:hAnsi="Times New Roman" w:cs="Times New Roman"/>
                <w:sz w:val="24"/>
                <w:szCs w:val="24"/>
              </w:rPr>
            </w:pPr>
            <w:r w:rsidRPr="00677CE2">
              <w:rPr>
                <w:rFonts w:ascii="Times New Roman" w:eastAsia="Times New Roman" w:hAnsi="Symbol" w:cs="Times New Roman"/>
                <w:sz w:val="24"/>
                <w:szCs w:val="24"/>
              </w:rPr>
              <w:t></w:t>
            </w:r>
            <w:r>
              <w:rPr>
                <w:rFonts w:ascii="Times New Roman" w:eastAsia="Times New Roman" w:hAnsi="Symbol" w:cs="Times New Roman" w:hint="cs"/>
                <w:sz w:val="24"/>
                <w:szCs w:val="24"/>
                <w:rtl/>
              </w:rPr>
              <w:t>-</w:t>
            </w:r>
            <w:r w:rsidRPr="00677CE2">
              <w:rPr>
                <w:rFonts w:ascii="Times New Roman" w:eastAsia="Times New Roman" w:hAnsi="Times New Roman" w:cs="Times New Roman"/>
                <w:sz w:val="24"/>
                <w:szCs w:val="24"/>
              </w:rPr>
              <w:t xml:space="preserve">  Delivering lectures using modern teaching methods </w:t>
            </w:r>
          </w:p>
          <w:p w:rsidR="00677CE2" w:rsidRDefault="00677CE2" w:rsidP="00677CE2">
            <w:pPr>
              <w:spacing w:after="0" w:line="240" w:lineRule="auto"/>
              <w:rPr>
                <w:rFonts w:ascii="Times New Roman" w:eastAsia="Times New Roman" w:hAnsi="Times New Roman" w:cs="Times New Roman"/>
                <w:sz w:val="24"/>
                <w:szCs w:val="24"/>
                <w:rtl/>
              </w:rPr>
            </w:pPr>
            <w:r w:rsidRPr="00677CE2">
              <w:rPr>
                <w:rFonts w:ascii="Times New Roman" w:eastAsia="Times New Roman" w:hAnsi="Symbol" w:cs="Times New Roman"/>
                <w:sz w:val="24"/>
                <w:szCs w:val="24"/>
              </w:rPr>
              <w:t></w:t>
            </w:r>
            <w:r>
              <w:rPr>
                <w:rFonts w:ascii="Times New Roman" w:eastAsia="Times New Roman" w:hAnsi="Symbol" w:cs="Times New Roman" w:hint="cs"/>
                <w:sz w:val="24"/>
                <w:szCs w:val="24"/>
                <w:rtl/>
              </w:rPr>
              <w:t>-</w:t>
            </w:r>
            <w:r w:rsidRPr="00677CE2">
              <w:rPr>
                <w:rFonts w:ascii="Times New Roman" w:eastAsia="Times New Roman" w:hAnsi="Times New Roman" w:cs="Times New Roman"/>
                <w:sz w:val="24"/>
                <w:szCs w:val="24"/>
              </w:rPr>
              <w:t xml:space="preserve">  Discussions and dialogue </w:t>
            </w:r>
          </w:p>
          <w:p w:rsidR="00677CE2" w:rsidRDefault="00677CE2" w:rsidP="00677CE2">
            <w:pPr>
              <w:spacing w:after="0" w:line="240" w:lineRule="auto"/>
              <w:rPr>
                <w:rFonts w:ascii="Times New Roman" w:eastAsia="Times New Roman" w:hAnsi="Times New Roman" w:cs="Times New Roman"/>
                <w:sz w:val="24"/>
                <w:szCs w:val="24"/>
                <w:rtl/>
              </w:rPr>
            </w:pPr>
          </w:p>
          <w:p w:rsidR="00677CE2" w:rsidRPr="00677CE2" w:rsidRDefault="00677CE2" w:rsidP="00677CE2">
            <w:pPr>
              <w:spacing w:after="0" w:line="240" w:lineRule="auto"/>
              <w:rPr>
                <w:rFonts w:ascii="Times New Roman" w:eastAsia="Times New Roman" w:hAnsi="Times New Roman" w:cs="Times New Roman"/>
                <w:sz w:val="24"/>
                <w:szCs w:val="24"/>
              </w:rPr>
            </w:pPr>
            <w:r w:rsidRPr="00677CE2">
              <w:rPr>
                <w:rFonts w:ascii="Times New Roman" w:eastAsia="Times New Roman" w:hAnsi="Symbol" w:cs="Times New Roman"/>
                <w:sz w:val="24"/>
                <w:szCs w:val="24"/>
              </w:rPr>
              <w:t></w:t>
            </w:r>
            <w:r w:rsidRPr="00677CE2">
              <w:rPr>
                <w:rFonts w:ascii="Times New Roman" w:eastAsia="Times New Roman" w:hAnsi="Times New Roman" w:cs="Times New Roman"/>
                <w:sz w:val="24"/>
                <w:szCs w:val="24"/>
              </w:rPr>
              <w:t xml:space="preserve">    Simple tests</w:t>
            </w:r>
            <w:r>
              <w:rPr>
                <w:rFonts w:ascii="Times New Roman" w:eastAsia="Times New Roman" w:hAnsi="Times New Roman" w:cs="Times New Roman" w:hint="cs"/>
                <w:sz w:val="24"/>
                <w:szCs w:val="24"/>
                <w:rtl/>
              </w:rPr>
              <w:t xml:space="preserve">      </w:t>
            </w:r>
          </w:p>
          <w:p w:rsidR="00963931" w:rsidRPr="008C1D11" w:rsidRDefault="00963931" w:rsidP="00677CE2">
            <w:pPr>
              <w:pStyle w:val="a9"/>
              <w:shd w:val="clear" w:color="auto" w:fill="FFFFFF"/>
              <w:tabs>
                <w:tab w:val="left" w:pos="10961"/>
              </w:tabs>
              <w:autoSpaceDE w:val="0"/>
              <w:autoSpaceDN w:val="0"/>
              <w:bidi/>
              <w:adjustRightInd w:val="0"/>
              <w:spacing w:after="249"/>
              <w:ind w:left="0" w:right="90"/>
              <w:rPr>
                <w:rFonts w:asciiTheme="minorBidi" w:hAnsiTheme="minorBidi" w:cstheme="minorBidi"/>
                <w:sz w:val="16"/>
                <w:szCs w:val="16"/>
                <w:rtl/>
                <w:lang w:bidi="ar-IQ"/>
              </w:rPr>
            </w:pPr>
            <w:r w:rsidRPr="008C1D11">
              <w:rPr>
                <w:rFonts w:ascii="Times New Roman" w:eastAsia="Times New Roman" w:hAnsi="Times New Roman" w:cs="Times New Roman" w:hint="cs"/>
                <w:sz w:val="28"/>
                <w:szCs w:val="28"/>
                <w:rtl/>
              </w:rPr>
              <w:tab/>
            </w:r>
            <w:r w:rsidRPr="008C1D11">
              <w:rPr>
                <w:rFonts w:ascii="Times New Roman" w:eastAsia="Times New Roman" w:hAnsi="Times New Roman" w:cs="Times New Roman" w:hint="cs"/>
                <w:sz w:val="28"/>
                <w:szCs w:val="28"/>
                <w:rtl/>
              </w:rPr>
              <w:br/>
              <w:t xml:space="preserve"> </w:t>
            </w:r>
          </w:p>
          <w:p w:rsidR="00963931" w:rsidRPr="00724C25" w:rsidRDefault="00963931" w:rsidP="00570FE0">
            <w:pPr>
              <w:shd w:val="clear" w:color="auto" w:fill="FFFFFF"/>
              <w:autoSpaceDE w:val="0"/>
              <w:autoSpaceDN w:val="0"/>
              <w:adjustRightInd w:val="0"/>
              <w:ind w:right="90"/>
              <w:rPr>
                <w:rFonts w:asciiTheme="minorBidi" w:hAnsiTheme="minorBidi" w:cstheme="minorBidi"/>
                <w:sz w:val="12"/>
                <w:szCs w:val="12"/>
                <w:rtl/>
                <w:lang w:bidi="ar-IQ"/>
              </w:rPr>
            </w:pPr>
          </w:p>
        </w:tc>
      </w:tr>
      <w:tr w:rsidR="00963931" w:rsidRPr="00723B42" w:rsidTr="008C1D11">
        <w:tc>
          <w:tcPr>
            <w:tcW w:w="11601" w:type="dxa"/>
            <w:gridSpan w:val="7"/>
            <w:shd w:val="clear" w:color="auto" w:fill="DEEAF6"/>
          </w:tcPr>
          <w:p w:rsidR="00963931" w:rsidRPr="00723B42" w:rsidRDefault="00963931" w:rsidP="00635BE2">
            <w:pPr>
              <w:numPr>
                <w:ilvl w:val="0"/>
                <w:numId w:val="59"/>
              </w:numPr>
              <w:bidi/>
              <w:spacing w:after="0" w:line="240" w:lineRule="auto"/>
              <w:ind w:left="95" w:right="90" w:firstLine="0"/>
              <w:rPr>
                <w:rFonts w:asciiTheme="minorBidi" w:hAnsiTheme="minorBidi" w:cstheme="minorBidi"/>
                <w:sz w:val="28"/>
                <w:szCs w:val="28"/>
                <w:rtl/>
                <w:lang w:bidi="ar-IQ"/>
              </w:rPr>
            </w:pPr>
            <w:r>
              <w:rPr>
                <w:rFonts w:asciiTheme="minorBidi" w:hAnsiTheme="minorBidi" w:cstheme="minorBidi"/>
                <w:sz w:val="28"/>
                <w:szCs w:val="28"/>
                <w:rtl/>
              </w:rPr>
              <w:t>Course Structure</w:t>
            </w:r>
          </w:p>
        </w:tc>
      </w:tr>
      <w:tr w:rsidR="00963931" w:rsidRPr="002000F5" w:rsidTr="008C1D11">
        <w:trPr>
          <w:trHeight w:val="182"/>
        </w:trPr>
        <w:tc>
          <w:tcPr>
            <w:tcW w:w="1240" w:type="dxa"/>
            <w:shd w:val="clear" w:color="auto" w:fill="BDD6EE"/>
          </w:tcPr>
          <w:p w:rsidR="00963931" w:rsidRPr="00DD25DB" w:rsidRDefault="00963931" w:rsidP="00570FE0">
            <w:pPr>
              <w:ind w:left="95" w:right="90"/>
              <w:rPr>
                <w:rFonts w:asciiTheme="minorBidi" w:hAnsiTheme="minorBidi" w:cstheme="minorBidi"/>
                <w:sz w:val="28"/>
                <w:szCs w:val="28"/>
                <w:rtl/>
              </w:rPr>
            </w:pPr>
            <w:r w:rsidRPr="00DD25DB">
              <w:rPr>
                <w:rFonts w:asciiTheme="minorBidi" w:hAnsiTheme="minorBidi" w:cstheme="minorBidi"/>
                <w:sz w:val="28"/>
                <w:szCs w:val="28"/>
                <w:rtl/>
              </w:rPr>
              <w:t>Week</w:t>
            </w:r>
          </w:p>
        </w:tc>
        <w:tc>
          <w:tcPr>
            <w:tcW w:w="1175" w:type="dxa"/>
            <w:shd w:val="clear" w:color="auto" w:fill="BDD6EE"/>
          </w:tcPr>
          <w:p w:rsidR="00963931" w:rsidRPr="00DD25DB" w:rsidRDefault="00963931" w:rsidP="00570FE0">
            <w:pPr>
              <w:ind w:left="95" w:right="90"/>
              <w:rPr>
                <w:rFonts w:asciiTheme="minorBidi" w:hAnsiTheme="minorBidi" w:cstheme="minorBidi"/>
                <w:sz w:val="28"/>
                <w:szCs w:val="28"/>
                <w:rtl/>
              </w:rPr>
            </w:pPr>
            <w:r w:rsidRPr="00DD25DB">
              <w:rPr>
                <w:rFonts w:asciiTheme="minorBidi" w:hAnsiTheme="minorBidi" w:cstheme="minorBidi"/>
                <w:sz w:val="28"/>
                <w:szCs w:val="28"/>
                <w:rtl/>
              </w:rPr>
              <w:t>Hours</w:t>
            </w:r>
          </w:p>
        </w:tc>
        <w:tc>
          <w:tcPr>
            <w:tcW w:w="1165" w:type="dxa"/>
            <w:shd w:val="clear" w:color="auto" w:fill="BDD6EE"/>
          </w:tcPr>
          <w:p w:rsidR="00963931" w:rsidRPr="00DD25DB" w:rsidRDefault="00963931" w:rsidP="00570FE0">
            <w:pPr>
              <w:ind w:right="90"/>
              <w:rPr>
                <w:rFonts w:asciiTheme="minorBidi" w:hAnsiTheme="minorBidi" w:cstheme="minorBidi"/>
                <w:sz w:val="28"/>
                <w:szCs w:val="28"/>
                <w:rtl/>
              </w:rPr>
            </w:pPr>
            <w:r w:rsidRPr="00DD25DB">
              <w:rPr>
                <w:rFonts w:asciiTheme="minorBidi" w:hAnsiTheme="minorBidi" w:cstheme="minorBidi"/>
                <w:sz w:val="28"/>
                <w:szCs w:val="28"/>
                <w:rtl/>
              </w:rPr>
              <w:t>Required Learning Outcomes</w:t>
            </w:r>
          </w:p>
        </w:tc>
        <w:tc>
          <w:tcPr>
            <w:tcW w:w="2880" w:type="dxa"/>
            <w:gridSpan w:val="2"/>
            <w:shd w:val="clear" w:color="auto" w:fill="BDD6EE"/>
          </w:tcPr>
          <w:p w:rsidR="00963931" w:rsidRPr="00DD25DB" w:rsidRDefault="00963931" w:rsidP="00570FE0">
            <w:pPr>
              <w:ind w:left="95" w:right="90"/>
              <w:rPr>
                <w:rFonts w:asciiTheme="minorBidi" w:hAnsiTheme="minorBidi" w:cstheme="minorBidi"/>
                <w:sz w:val="28"/>
                <w:szCs w:val="28"/>
                <w:rtl/>
              </w:rPr>
            </w:pPr>
            <w:r w:rsidRPr="00DD25DB">
              <w:rPr>
                <w:rFonts w:asciiTheme="minorBidi" w:hAnsiTheme="minorBidi" w:cstheme="minorBidi"/>
                <w:sz w:val="28"/>
                <w:szCs w:val="28"/>
                <w:rtl/>
              </w:rPr>
              <w:t>Unit or Topic Name</w:t>
            </w:r>
          </w:p>
        </w:tc>
        <w:tc>
          <w:tcPr>
            <w:tcW w:w="2160" w:type="dxa"/>
            <w:shd w:val="clear" w:color="auto" w:fill="BDD6EE"/>
          </w:tcPr>
          <w:p w:rsidR="00963931" w:rsidRPr="00DD25DB" w:rsidRDefault="00963931" w:rsidP="00570FE0">
            <w:pPr>
              <w:ind w:left="95" w:right="90"/>
              <w:rPr>
                <w:rFonts w:asciiTheme="minorBidi" w:hAnsiTheme="minorBidi" w:cstheme="minorBidi"/>
                <w:sz w:val="28"/>
                <w:szCs w:val="28"/>
                <w:rtl/>
              </w:rPr>
            </w:pPr>
            <w:r w:rsidRPr="00DD25DB">
              <w:rPr>
                <w:rFonts w:asciiTheme="minorBidi" w:hAnsiTheme="minorBidi" w:cstheme="minorBidi"/>
                <w:sz w:val="28"/>
                <w:szCs w:val="28"/>
                <w:rtl/>
              </w:rPr>
              <w:t>Learning Method</w:t>
            </w:r>
          </w:p>
        </w:tc>
        <w:tc>
          <w:tcPr>
            <w:tcW w:w="2981" w:type="dxa"/>
            <w:shd w:val="clear" w:color="auto" w:fill="BDD6EE"/>
          </w:tcPr>
          <w:p w:rsidR="00963931" w:rsidRPr="00DD25DB" w:rsidRDefault="00963931" w:rsidP="00570FE0">
            <w:pPr>
              <w:ind w:left="95" w:right="90"/>
              <w:rPr>
                <w:rFonts w:asciiTheme="minorBidi" w:hAnsiTheme="minorBidi" w:cstheme="minorBidi"/>
                <w:sz w:val="28"/>
                <w:szCs w:val="28"/>
                <w:rtl/>
              </w:rPr>
            </w:pPr>
            <w:r w:rsidRPr="00DD25DB">
              <w:rPr>
                <w:rFonts w:asciiTheme="minorBidi" w:hAnsiTheme="minorBidi" w:cstheme="minorBidi"/>
                <w:sz w:val="28"/>
                <w:szCs w:val="28"/>
                <w:rtl/>
              </w:rPr>
              <w:t>assessment Method</w:t>
            </w:r>
          </w:p>
        </w:tc>
      </w:tr>
      <w:tr w:rsidR="00963931" w:rsidRPr="00723B42" w:rsidTr="008C1D11">
        <w:trPr>
          <w:trHeight w:val="70"/>
        </w:trPr>
        <w:tc>
          <w:tcPr>
            <w:tcW w:w="1240" w:type="dxa"/>
            <w:shd w:val="clear" w:color="auto" w:fill="auto"/>
          </w:tcPr>
          <w:p w:rsidR="00963931" w:rsidRPr="00364769" w:rsidRDefault="00963931" w:rsidP="00570FE0">
            <w:pPr>
              <w:shd w:val="clear" w:color="auto" w:fill="FFFFFF"/>
              <w:autoSpaceDE w:val="0"/>
              <w:autoSpaceDN w:val="0"/>
              <w:adjustRightInd w:val="0"/>
              <w:ind w:right="90"/>
              <w:jc w:val="right"/>
              <w:rPr>
                <w:rFonts w:asciiTheme="minorBidi" w:hAnsiTheme="minorBidi" w:cstheme="minorBidi"/>
                <w:b/>
                <w:bCs/>
                <w:sz w:val="28"/>
                <w:szCs w:val="28"/>
                <w:rtl/>
                <w:lang w:bidi="ar-IQ"/>
              </w:rPr>
            </w:pPr>
            <w:r w:rsidRPr="00364769">
              <w:rPr>
                <w:rFonts w:asciiTheme="minorBidi" w:hAnsiTheme="minorBidi" w:cstheme="minorBidi" w:hint="cs"/>
                <w:b/>
                <w:bCs/>
                <w:sz w:val="28"/>
                <w:szCs w:val="28"/>
                <w:rtl/>
                <w:lang w:bidi="ar-IQ"/>
              </w:rPr>
              <w:t>1</w:t>
            </w:r>
          </w:p>
        </w:tc>
        <w:tc>
          <w:tcPr>
            <w:tcW w:w="1175" w:type="dxa"/>
            <w:shd w:val="clear" w:color="auto" w:fill="auto"/>
          </w:tcPr>
          <w:p w:rsidR="00963931" w:rsidRPr="00364769" w:rsidRDefault="00963931" w:rsidP="00570FE0">
            <w:pPr>
              <w:shd w:val="clear" w:color="auto" w:fill="FFFFFF"/>
              <w:autoSpaceDE w:val="0"/>
              <w:autoSpaceDN w:val="0"/>
              <w:adjustRightInd w:val="0"/>
              <w:ind w:right="90"/>
              <w:jc w:val="right"/>
              <w:rPr>
                <w:rFonts w:asciiTheme="minorBidi" w:hAnsiTheme="minorBidi" w:cstheme="minorBidi"/>
                <w:b/>
                <w:bCs/>
                <w:sz w:val="28"/>
                <w:szCs w:val="28"/>
                <w:rtl/>
                <w:lang w:bidi="ar-IQ"/>
              </w:rPr>
            </w:pPr>
            <w:r w:rsidRPr="00364769">
              <w:rPr>
                <w:rFonts w:asciiTheme="minorBidi" w:hAnsiTheme="minorBidi" w:cstheme="minorBidi" w:hint="cs"/>
                <w:b/>
                <w:bCs/>
                <w:sz w:val="28"/>
                <w:szCs w:val="28"/>
                <w:rtl/>
                <w:lang w:bidi="ar-IQ"/>
              </w:rPr>
              <w:t xml:space="preserve">3     </w:t>
            </w:r>
          </w:p>
        </w:tc>
        <w:tc>
          <w:tcPr>
            <w:tcW w:w="1165" w:type="dxa"/>
            <w:shd w:val="clear" w:color="auto" w:fill="auto"/>
          </w:tcPr>
          <w:p w:rsidR="00963931" w:rsidRPr="00364769" w:rsidRDefault="00963931" w:rsidP="00570FE0">
            <w:pPr>
              <w:jc w:val="right"/>
              <w:rPr>
                <w:b/>
                <w:bCs/>
                <w:sz w:val="28"/>
                <w:szCs w:val="28"/>
              </w:rPr>
            </w:pPr>
            <w:r w:rsidRPr="00364769">
              <w:rPr>
                <w:rFonts w:cs="Times New Roman"/>
                <w:b/>
                <w:bCs/>
                <w:sz w:val="28"/>
                <w:szCs w:val="28"/>
                <w:rtl/>
              </w:rPr>
              <w:t>Understanding the Concept of the Crime Scene and Its Importance</w:t>
            </w:r>
          </w:p>
        </w:tc>
        <w:tc>
          <w:tcPr>
            <w:tcW w:w="2880" w:type="dxa"/>
            <w:gridSpan w:val="2"/>
            <w:shd w:val="clear" w:color="auto" w:fill="auto"/>
          </w:tcPr>
          <w:p w:rsidR="00963931" w:rsidRPr="00364769" w:rsidRDefault="00963931" w:rsidP="00570FE0">
            <w:pPr>
              <w:jc w:val="right"/>
              <w:rPr>
                <w:b/>
                <w:bCs/>
                <w:sz w:val="28"/>
                <w:szCs w:val="28"/>
              </w:rPr>
            </w:pPr>
            <w:r w:rsidRPr="00364769">
              <w:rPr>
                <w:rFonts w:cs="Times New Roman"/>
                <w:b/>
                <w:bCs/>
                <w:sz w:val="28"/>
                <w:szCs w:val="28"/>
                <w:rtl/>
              </w:rPr>
              <w:t>Introduction to the Crime Scene</w:t>
            </w:r>
          </w:p>
        </w:tc>
        <w:tc>
          <w:tcPr>
            <w:tcW w:w="2160" w:type="dxa"/>
            <w:shd w:val="clear" w:color="auto" w:fill="auto"/>
          </w:tcPr>
          <w:p w:rsidR="00963931" w:rsidRPr="00364769" w:rsidRDefault="00963931" w:rsidP="00570FE0">
            <w:pPr>
              <w:jc w:val="right"/>
              <w:rPr>
                <w:b/>
                <w:bCs/>
                <w:sz w:val="28"/>
                <w:szCs w:val="28"/>
              </w:rPr>
            </w:pPr>
            <w:r w:rsidRPr="00364769">
              <w:rPr>
                <w:rFonts w:cs="Times New Roman"/>
                <w:b/>
                <w:bCs/>
                <w:sz w:val="28"/>
                <w:szCs w:val="28"/>
                <w:rtl/>
              </w:rPr>
              <w:t>Lecture and Discussion</w:t>
            </w:r>
          </w:p>
        </w:tc>
        <w:tc>
          <w:tcPr>
            <w:tcW w:w="2981" w:type="dxa"/>
            <w:shd w:val="clear" w:color="auto" w:fill="auto"/>
          </w:tcPr>
          <w:p w:rsidR="00963931" w:rsidRPr="00364769" w:rsidRDefault="00963931" w:rsidP="00570FE0">
            <w:pPr>
              <w:jc w:val="right"/>
              <w:rPr>
                <w:b/>
                <w:bCs/>
                <w:sz w:val="28"/>
                <w:szCs w:val="28"/>
              </w:rPr>
            </w:pPr>
            <w:r w:rsidRPr="00364769">
              <w:rPr>
                <w:rFonts w:cs="Times New Roman"/>
                <w:b/>
                <w:bCs/>
                <w:sz w:val="28"/>
                <w:szCs w:val="28"/>
                <w:rtl/>
              </w:rPr>
              <w:t>Oral Questions</w:t>
            </w:r>
          </w:p>
        </w:tc>
      </w:tr>
      <w:tr w:rsidR="00963931" w:rsidRPr="00723B42" w:rsidTr="008C1D11">
        <w:trPr>
          <w:trHeight w:val="70"/>
        </w:trPr>
        <w:tc>
          <w:tcPr>
            <w:tcW w:w="1240" w:type="dxa"/>
            <w:shd w:val="clear" w:color="auto" w:fill="auto"/>
          </w:tcPr>
          <w:p w:rsidR="00963931" w:rsidRPr="00364769" w:rsidRDefault="00963931" w:rsidP="00570FE0">
            <w:pPr>
              <w:shd w:val="clear" w:color="auto" w:fill="FFFFFF"/>
              <w:autoSpaceDE w:val="0"/>
              <w:autoSpaceDN w:val="0"/>
              <w:adjustRightInd w:val="0"/>
              <w:ind w:left="95" w:right="90"/>
              <w:jc w:val="right"/>
              <w:rPr>
                <w:rFonts w:asciiTheme="minorBidi" w:hAnsiTheme="minorBidi" w:cstheme="minorBidi"/>
                <w:b/>
                <w:bCs/>
                <w:sz w:val="28"/>
                <w:szCs w:val="28"/>
                <w:rtl/>
                <w:lang w:bidi="ar-IQ"/>
              </w:rPr>
            </w:pPr>
            <w:r w:rsidRPr="00364769">
              <w:rPr>
                <w:rFonts w:asciiTheme="minorBidi" w:hAnsiTheme="minorBidi" w:cstheme="minorBidi" w:hint="cs"/>
                <w:b/>
                <w:bCs/>
                <w:sz w:val="28"/>
                <w:szCs w:val="28"/>
                <w:rtl/>
                <w:lang w:bidi="ar-IQ"/>
              </w:rPr>
              <w:t>2</w:t>
            </w:r>
          </w:p>
        </w:tc>
        <w:tc>
          <w:tcPr>
            <w:tcW w:w="1175" w:type="dxa"/>
            <w:shd w:val="clear" w:color="auto" w:fill="auto"/>
          </w:tcPr>
          <w:p w:rsidR="00963931" w:rsidRPr="00364769" w:rsidRDefault="00963931" w:rsidP="00570FE0">
            <w:pPr>
              <w:shd w:val="clear" w:color="auto" w:fill="FFFFFF"/>
              <w:autoSpaceDE w:val="0"/>
              <w:autoSpaceDN w:val="0"/>
              <w:adjustRightInd w:val="0"/>
              <w:ind w:right="90"/>
              <w:jc w:val="right"/>
              <w:rPr>
                <w:rFonts w:asciiTheme="minorBidi" w:hAnsiTheme="minorBidi" w:cstheme="minorBidi"/>
                <w:b/>
                <w:bCs/>
                <w:sz w:val="28"/>
                <w:szCs w:val="28"/>
                <w:rtl/>
                <w:lang w:bidi="ar-IQ"/>
              </w:rPr>
            </w:pPr>
            <w:r w:rsidRPr="00364769">
              <w:rPr>
                <w:rFonts w:asciiTheme="minorBidi" w:hAnsiTheme="minorBidi" w:cstheme="minorBidi" w:hint="cs"/>
                <w:b/>
                <w:bCs/>
                <w:sz w:val="28"/>
                <w:szCs w:val="28"/>
                <w:rtl/>
                <w:lang w:bidi="ar-IQ"/>
              </w:rPr>
              <w:t xml:space="preserve">3     </w:t>
            </w:r>
          </w:p>
        </w:tc>
        <w:tc>
          <w:tcPr>
            <w:tcW w:w="1165" w:type="dxa"/>
            <w:shd w:val="clear" w:color="auto" w:fill="auto"/>
          </w:tcPr>
          <w:p w:rsidR="00963931" w:rsidRPr="00364769" w:rsidRDefault="00963931" w:rsidP="00570FE0">
            <w:pPr>
              <w:jc w:val="right"/>
              <w:rPr>
                <w:b/>
                <w:bCs/>
                <w:sz w:val="28"/>
                <w:szCs w:val="28"/>
              </w:rPr>
            </w:pPr>
            <w:r w:rsidRPr="00364769">
              <w:rPr>
                <w:rFonts w:cs="Times New Roman"/>
                <w:b/>
                <w:bCs/>
                <w:sz w:val="28"/>
                <w:szCs w:val="28"/>
                <w:rtl/>
              </w:rPr>
              <w:t xml:space="preserve">Recognizing Types </w:t>
            </w:r>
            <w:r w:rsidRPr="00364769">
              <w:rPr>
                <w:rFonts w:cs="Times New Roman"/>
                <w:b/>
                <w:bCs/>
                <w:sz w:val="28"/>
                <w:szCs w:val="28"/>
                <w:rtl/>
              </w:rPr>
              <w:lastRenderedPageBreak/>
              <w:t>of Crime Scenes</w:t>
            </w:r>
          </w:p>
        </w:tc>
        <w:tc>
          <w:tcPr>
            <w:tcW w:w="2880" w:type="dxa"/>
            <w:gridSpan w:val="2"/>
            <w:shd w:val="clear" w:color="auto" w:fill="auto"/>
          </w:tcPr>
          <w:p w:rsidR="00963931" w:rsidRPr="00364769" w:rsidRDefault="00963931" w:rsidP="00570FE0">
            <w:pPr>
              <w:jc w:val="right"/>
              <w:rPr>
                <w:b/>
                <w:bCs/>
                <w:sz w:val="28"/>
                <w:szCs w:val="28"/>
              </w:rPr>
            </w:pPr>
            <w:r w:rsidRPr="00364769">
              <w:rPr>
                <w:rFonts w:cs="Times New Roman"/>
                <w:b/>
                <w:bCs/>
                <w:sz w:val="28"/>
                <w:szCs w:val="28"/>
                <w:rtl/>
              </w:rPr>
              <w:lastRenderedPageBreak/>
              <w:t>Classification of Crime Scenes</w:t>
            </w:r>
          </w:p>
        </w:tc>
        <w:tc>
          <w:tcPr>
            <w:tcW w:w="2160" w:type="dxa"/>
            <w:shd w:val="clear" w:color="auto" w:fill="auto"/>
          </w:tcPr>
          <w:p w:rsidR="00963931" w:rsidRPr="00364769" w:rsidRDefault="00963931" w:rsidP="00570FE0">
            <w:pPr>
              <w:jc w:val="right"/>
              <w:rPr>
                <w:b/>
                <w:bCs/>
                <w:sz w:val="28"/>
                <w:szCs w:val="28"/>
              </w:rPr>
            </w:pPr>
            <w:r w:rsidRPr="00364769">
              <w:rPr>
                <w:rFonts w:cs="Times New Roman"/>
                <w:b/>
                <w:bCs/>
                <w:sz w:val="28"/>
                <w:szCs w:val="28"/>
                <w:rtl/>
              </w:rPr>
              <w:t>Lecture, Presentation</w:t>
            </w:r>
          </w:p>
        </w:tc>
        <w:tc>
          <w:tcPr>
            <w:tcW w:w="2981" w:type="dxa"/>
            <w:shd w:val="clear" w:color="auto" w:fill="auto"/>
          </w:tcPr>
          <w:p w:rsidR="00963931" w:rsidRPr="00364769" w:rsidRDefault="00963931" w:rsidP="00570FE0">
            <w:pPr>
              <w:jc w:val="right"/>
              <w:rPr>
                <w:b/>
                <w:bCs/>
                <w:sz w:val="28"/>
                <w:szCs w:val="28"/>
              </w:rPr>
            </w:pPr>
            <w:r w:rsidRPr="00364769">
              <w:rPr>
                <w:rFonts w:cs="Times New Roman"/>
                <w:b/>
                <w:bCs/>
                <w:sz w:val="28"/>
                <w:szCs w:val="28"/>
                <w:rtl/>
              </w:rPr>
              <w:t>Short Quiz</w:t>
            </w:r>
          </w:p>
        </w:tc>
      </w:tr>
      <w:tr w:rsidR="00963931" w:rsidRPr="00723B42" w:rsidTr="008C1D11">
        <w:trPr>
          <w:trHeight w:val="70"/>
        </w:trPr>
        <w:tc>
          <w:tcPr>
            <w:tcW w:w="1240" w:type="dxa"/>
            <w:shd w:val="clear" w:color="auto" w:fill="auto"/>
          </w:tcPr>
          <w:p w:rsidR="00963931" w:rsidRPr="00364769" w:rsidRDefault="00963931" w:rsidP="00570FE0">
            <w:pPr>
              <w:shd w:val="clear" w:color="auto" w:fill="FFFFFF"/>
              <w:autoSpaceDE w:val="0"/>
              <w:autoSpaceDN w:val="0"/>
              <w:adjustRightInd w:val="0"/>
              <w:ind w:left="95" w:right="90"/>
              <w:jc w:val="right"/>
              <w:rPr>
                <w:rFonts w:asciiTheme="minorBidi" w:hAnsiTheme="minorBidi" w:cstheme="minorBidi"/>
                <w:b/>
                <w:bCs/>
                <w:sz w:val="28"/>
                <w:szCs w:val="28"/>
                <w:rtl/>
                <w:lang w:bidi="ar-IQ"/>
              </w:rPr>
            </w:pPr>
            <w:r w:rsidRPr="00364769">
              <w:rPr>
                <w:rFonts w:asciiTheme="minorBidi" w:hAnsiTheme="minorBidi" w:cstheme="minorBidi" w:hint="cs"/>
                <w:b/>
                <w:bCs/>
                <w:sz w:val="28"/>
                <w:szCs w:val="28"/>
                <w:rtl/>
                <w:lang w:bidi="ar-IQ"/>
              </w:rPr>
              <w:lastRenderedPageBreak/>
              <w:t>3</w:t>
            </w:r>
          </w:p>
        </w:tc>
        <w:tc>
          <w:tcPr>
            <w:tcW w:w="1175" w:type="dxa"/>
            <w:shd w:val="clear" w:color="auto" w:fill="auto"/>
          </w:tcPr>
          <w:p w:rsidR="00963931" w:rsidRPr="00364769" w:rsidRDefault="00963931" w:rsidP="00570FE0">
            <w:pPr>
              <w:shd w:val="clear" w:color="auto" w:fill="FFFFFF"/>
              <w:autoSpaceDE w:val="0"/>
              <w:autoSpaceDN w:val="0"/>
              <w:adjustRightInd w:val="0"/>
              <w:ind w:right="90"/>
              <w:jc w:val="right"/>
              <w:rPr>
                <w:rFonts w:asciiTheme="minorBidi" w:hAnsiTheme="minorBidi" w:cstheme="minorBidi"/>
                <w:b/>
                <w:bCs/>
                <w:sz w:val="28"/>
                <w:szCs w:val="28"/>
                <w:rtl/>
                <w:lang w:bidi="ar-IQ"/>
              </w:rPr>
            </w:pPr>
            <w:r w:rsidRPr="00364769">
              <w:rPr>
                <w:rFonts w:asciiTheme="minorBidi" w:hAnsiTheme="minorBidi" w:cstheme="minorBidi" w:hint="cs"/>
                <w:b/>
                <w:bCs/>
                <w:sz w:val="28"/>
                <w:szCs w:val="28"/>
                <w:rtl/>
                <w:lang w:bidi="ar-IQ"/>
              </w:rPr>
              <w:t xml:space="preserve">3     </w:t>
            </w:r>
          </w:p>
        </w:tc>
        <w:tc>
          <w:tcPr>
            <w:tcW w:w="1165" w:type="dxa"/>
            <w:shd w:val="clear" w:color="auto" w:fill="auto"/>
          </w:tcPr>
          <w:p w:rsidR="00963931" w:rsidRPr="00364769" w:rsidRDefault="00963931" w:rsidP="00570FE0">
            <w:pPr>
              <w:jc w:val="right"/>
              <w:rPr>
                <w:b/>
                <w:bCs/>
                <w:sz w:val="28"/>
                <w:szCs w:val="28"/>
              </w:rPr>
            </w:pPr>
            <w:r w:rsidRPr="00364769">
              <w:rPr>
                <w:rFonts w:cs="Times New Roman"/>
                <w:b/>
                <w:bCs/>
                <w:sz w:val="28"/>
                <w:szCs w:val="28"/>
                <w:rtl/>
              </w:rPr>
              <w:t>Knowledge of Initial Procedures</w:t>
            </w:r>
          </w:p>
        </w:tc>
        <w:tc>
          <w:tcPr>
            <w:tcW w:w="2880" w:type="dxa"/>
            <w:gridSpan w:val="2"/>
            <w:shd w:val="clear" w:color="auto" w:fill="auto"/>
          </w:tcPr>
          <w:p w:rsidR="00963931" w:rsidRPr="00364769" w:rsidRDefault="00963931" w:rsidP="00570FE0">
            <w:pPr>
              <w:jc w:val="right"/>
              <w:rPr>
                <w:b/>
                <w:bCs/>
                <w:sz w:val="28"/>
                <w:szCs w:val="28"/>
              </w:rPr>
            </w:pPr>
            <w:r w:rsidRPr="00364769">
              <w:rPr>
                <w:rFonts w:cs="Times New Roman"/>
                <w:b/>
                <w:bCs/>
                <w:sz w:val="28"/>
                <w:szCs w:val="28"/>
                <w:rtl/>
              </w:rPr>
              <w:t>Initial Procedures at the Crime Scene</w:t>
            </w:r>
          </w:p>
        </w:tc>
        <w:tc>
          <w:tcPr>
            <w:tcW w:w="2160" w:type="dxa"/>
            <w:shd w:val="clear" w:color="auto" w:fill="auto"/>
          </w:tcPr>
          <w:p w:rsidR="00963931" w:rsidRPr="00364769" w:rsidRDefault="00963931" w:rsidP="00570FE0">
            <w:pPr>
              <w:jc w:val="right"/>
              <w:rPr>
                <w:b/>
                <w:bCs/>
                <w:sz w:val="28"/>
                <w:szCs w:val="28"/>
              </w:rPr>
            </w:pPr>
            <w:r w:rsidRPr="00364769">
              <w:rPr>
                <w:rFonts w:cs="Times New Roman"/>
                <w:b/>
                <w:bCs/>
                <w:sz w:val="28"/>
                <w:szCs w:val="28"/>
                <w:rtl/>
              </w:rPr>
              <w:t>Lecture and Discussion</w:t>
            </w:r>
          </w:p>
        </w:tc>
        <w:tc>
          <w:tcPr>
            <w:tcW w:w="2981" w:type="dxa"/>
            <w:shd w:val="clear" w:color="auto" w:fill="auto"/>
          </w:tcPr>
          <w:p w:rsidR="00963931" w:rsidRPr="00364769" w:rsidRDefault="00963931" w:rsidP="00570FE0">
            <w:pPr>
              <w:jc w:val="right"/>
              <w:rPr>
                <w:b/>
                <w:bCs/>
                <w:sz w:val="28"/>
                <w:szCs w:val="28"/>
              </w:rPr>
            </w:pPr>
            <w:r w:rsidRPr="00364769">
              <w:rPr>
                <w:rFonts w:cs="Times New Roman"/>
                <w:b/>
                <w:bCs/>
                <w:sz w:val="28"/>
                <w:szCs w:val="28"/>
                <w:rtl/>
              </w:rPr>
              <w:t>Assignment</w:t>
            </w:r>
          </w:p>
        </w:tc>
      </w:tr>
      <w:tr w:rsidR="00963931" w:rsidRPr="00723B42" w:rsidTr="008C1D11">
        <w:trPr>
          <w:trHeight w:val="70"/>
        </w:trPr>
        <w:tc>
          <w:tcPr>
            <w:tcW w:w="1240" w:type="dxa"/>
            <w:shd w:val="clear" w:color="auto" w:fill="auto"/>
          </w:tcPr>
          <w:p w:rsidR="00963931" w:rsidRPr="00364769" w:rsidRDefault="00963931" w:rsidP="00570FE0">
            <w:pPr>
              <w:shd w:val="clear" w:color="auto" w:fill="FFFFFF"/>
              <w:autoSpaceDE w:val="0"/>
              <w:autoSpaceDN w:val="0"/>
              <w:adjustRightInd w:val="0"/>
              <w:ind w:left="95" w:right="90"/>
              <w:jc w:val="right"/>
              <w:rPr>
                <w:rFonts w:asciiTheme="minorBidi" w:hAnsiTheme="minorBidi" w:cstheme="minorBidi"/>
                <w:b/>
                <w:bCs/>
                <w:sz w:val="28"/>
                <w:szCs w:val="28"/>
                <w:rtl/>
                <w:lang w:bidi="ar-IQ"/>
              </w:rPr>
            </w:pPr>
            <w:r w:rsidRPr="00364769">
              <w:rPr>
                <w:rFonts w:asciiTheme="minorBidi" w:hAnsiTheme="minorBidi" w:cstheme="minorBidi" w:hint="cs"/>
                <w:b/>
                <w:bCs/>
                <w:sz w:val="28"/>
                <w:szCs w:val="28"/>
                <w:rtl/>
                <w:lang w:bidi="ar-IQ"/>
              </w:rPr>
              <w:t>4</w:t>
            </w:r>
          </w:p>
        </w:tc>
        <w:tc>
          <w:tcPr>
            <w:tcW w:w="1175" w:type="dxa"/>
            <w:shd w:val="clear" w:color="auto" w:fill="auto"/>
          </w:tcPr>
          <w:p w:rsidR="00963931" w:rsidRPr="00364769" w:rsidRDefault="00963931" w:rsidP="00570FE0">
            <w:pPr>
              <w:shd w:val="clear" w:color="auto" w:fill="FFFFFF"/>
              <w:autoSpaceDE w:val="0"/>
              <w:autoSpaceDN w:val="0"/>
              <w:adjustRightInd w:val="0"/>
              <w:ind w:right="90"/>
              <w:jc w:val="right"/>
              <w:rPr>
                <w:rFonts w:asciiTheme="minorBidi" w:hAnsiTheme="minorBidi" w:cstheme="minorBidi"/>
                <w:b/>
                <w:bCs/>
                <w:sz w:val="28"/>
                <w:szCs w:val="28"/>
                <w:rtl/>
                <w:lang w:bidi="ar-IQ"/>
              </w:rPr>
            </w:pPr>
            <w:r w:rsidRPr="00364769">
              <w:rPr>
                <w:rFonts w:asciiTheme="minorBidi" w:hAnsiTheme="minorBidi" w:cstheme="minorBidi" w:hint="cs"/>
                <w:b/>
                <w:bCs/>
                <w:sz w:val="28"/>
                <w:szCs w:val="28"/>
                <w:rtl/>
                <w:lang w:bidi="ar-IQ"/>
              </w:rPr>
              <w:t xml:space="preserve">3     </w:t>
            </w:r>
          </w:p>
        </w:tc>
        <w:tc>
          <w:tcPr>
            <w:tcW w:w="1165" w:type="dxa"/>
            <w:shd w:val="clear" w:color="auto" w:fill="auto"/>
          </w:tcPr>
          <w:p w:rsidR="00963931" w:rsidRPr="00364769" w:rsidRDefault="00963931" w:rsidP="00570FE0">
            <w:pPr>
              <w:jc w:val="right"/>
              <w:rPr>
                <w:b/>
                <w:bCs/>
                <w:sz w:val="28"/>
                <w:szCs w:val="28"/>
              </w:rPr>
            </w:pPr>
            <w:r w:rsidRPr="00364769">
              <w:rPr>
                <w:rFonts w:cs="Times New Roman"/>
                <w:b/>
                <w:bCs/>
                <w:sz w:val="28"/>
                <w:szCs w:val="28"/>
                <w:rtl/>
              </w:rPr>
              <w:t>application of Security Procedures</w:t>
            </w:r>
          </w:p>
        </w:tc>
        <w:tc>
          <w:tcPr>
            <w:tcW w:w="2880" w:type="dxa"/>
            <w:gridSpan w:val="2"/>
            <w:shd w:val="clear" w:color="auto" w:fill="auto"/>
          </w:tcPr>
          <w:p w:rsidR="00963931" w:rsidRPr="00364769" w:rsidRDefault="00963931" w:rsidP="00570FE0">
            <w:pPr>
              <w:jc w:val="right"/>
              <w:rPr>
                <w:b/>
                <w:bCs/>
                <w:sz w:val="28"/>
                <w:szCs w:val="28"/>
              </w:rPr>
            </w:pPr>
            <w:r w:rsidRPr="00364769">
              <w:rPr>
                <w:rFonts w:cs="Times New Roman"/>
                <w:b/>
                <w:bCs/>
                <w:sz w:val="28"/>
                <w:szCs w:val="28"/>
                <w:rtl/>
              </w:rPr>
              <w:t>Securing and Protecting the Crime Scene</w:t>
            </w:r>
          </w:p>
        </w:tc>
        <w:tc>
          <w:tcPr>
            <w:tcW w:w="2160" w:type="dxa"/>
            <w:shd w:val="clear" w:color="auto" w:fill="auto"/>
          </w:tcPr>
          <w:p w:rsidR="00963931" w:rsidRPr="00364769" w:rsidRDefault="00963931" w:rsidP="00570FE0">
            <w:pPr>
              <w:jc w:val="right"/>
              <w:rPr>
                <w:b/>
                <w:bCs/>
                <w:sz w:val="28"/>
                <w:szCs w:val="28"/>
              </w:rPr>
            </w:pPr>
            <w:r w:rsidRPr="00364769">
              <w:rPr>
                <w:rFonts w:cs="Times New Roman"/>
                <w:b/>
                <w:bCs/>
                <w:sz w:val="28"/>
                <w:szCs w:val="28"/>
                <w:rtl/>
              </w:rPr>
              <w:t>Practical, Lecture</w:t>
            </w:r>
          </w:p>
        </w:tc>
        <w:tc>
          <w:tcPr>
            <w:tcW w:w="2981" w:type="dxa"/>
            <w:shd w:val="clear" w:color="auto" w:fill="auto"/>
          </w:tcPr>
          <w:p w:rsidR="00963931" w:rsidRPr="00364769" w:rsidRDefault="00963931" w:rsidP="00570FE0">
            <w:pPr>
              <w:jc w:val="right"/>
              <w:rPr>
                <w:b/>
                <w:bCs/>
                <w:sz w:val="28"/>
                <w:szCs w:val="28"/>
              </w:rPr>
            </w:pPr>
            <w:r w:rsidRPr="00364769">
              <w:rPr>
                <w:rFonts w:cs="Times New Roman"/>
                <w:b/>
                <w:bCs/>
                <w:sz w:val="28"/>
                <w:szCs w:val="28"/>
                <w:rtl/>
              </w:rPr>
              <w:t>Practical assessment</w:t>
            </w:r>
          </w:p>
        </w:tc>
      </w:tr>
      <w:tr w:rsidR="00963931" w:rsidRPr="00723B42" w:rsidTr="008C1D11">
        <w:trPr>
          <w:trHeight w:val="181"/>
        </w:trPr>
        <w:tc>
          <w:tcPr>
            <w:tcW w:w="1240" w:type="dxa"/>
            <w:shd w:val="clear" w:color="auto" w:fill="auto"/>
          </w:tcPr>
          <w:p w:rsidR="00963931" w:rsidRPr="00364769" w:rsidRDefault="00963931" w:rsidP="00570FE0">
            <w:pPr>
              <w:shd w:val="clear" w:color="auto" w:fill="FFFFFF"/>
              <w:autoSpaceDE w:val="0"/>
              <w:autoSpaceDN w:val="0"/>
              <w:adjustRightInd w:val="0"/>
              <w:ind w:left="95" w:right="90"/>
              <w:jc w:val="right"/>
              <w:rPr>
                <w:rFonts w:asciiTheme="minorBidi" w:hAnsiTheme="minorBidi" w:cstheme="minorBidi"/>
                <w:b/>
                <w:bCs/>
                <w:sz w:val="28"/>
                <w:szCs w:val="28"/>
                <w:rtl/>
                <w:lang w:bidi="ar-IQ"/>
              </w:rPr>
            </w:pPr>
            <w:r w:rsidRPr="00364769">
              <w:rPr>
                <w:rFonts w:asciiTheme="minorBidi" w:hAnsiTheme="minorBidi" w:cstheme="minorBidi" w:hint="cs"/>
                <w:b/>
                <w:bCs/>
                <w:sz w:val="28"/>
                <w:szCs w:val="28"/>
                <w:rtl/>
                <w:lang w:bidi="ar-IQ"/>
              </w:rPr>
              <w:t>5</w:t>
            </w:r>
          </w:p>
        </w:tc>
        <w:tc>
          <w:tcPr>
            <w:tcW w:w="1175" w:type="dxa"/>
            <w:shd w:val="clear" w:color="auto" w:fill="auto"/>
          </w:tcPr>
          <w:p w:rsidR="00963931" w:rsidRPr="00364769" w:rsidRDefault="00963931" w:rsidP="00570FE0">
            <w:pPr>
              <w:shd w:val="clear" w:color="auto" w:fill="FFFFFF"/>
              <w:autoSpaceDE w:val="0"/>
              <w:autoSpaceDN w:val="0"/>
              <w:adjustRightInd w:val="0"/>
              <w:ind w:right="90"/>
              <w:jc w:val="right"/>
              <w:rPr>
                <w:rFonts w:asciiTheme="minorBidi" w:hAnsiTheme="minorBidi" w:cstheme="minorBidi"/>
                <w:b/>
                <w:bCs/>
                <w:sz w:val="28"/>
                <w:szCs w:val="28"/>
                <w:rtl/>
                <w:lang w:bidi="ar-IQ"/>
              </w:rPr>
            </w:pPr>
            <w:r w:rsidRPr="00364769">
              <w:rPr>
                <w:rFonts w:asciiTheme="minorBidi" w:hAnsiTheme="minorBidi" w:cstheme="minorBidi" w:hint="cs"/>
                <w:b/>
                <w:bCs/>
                <w:sz w:val="28"/>
                <w:szCs w:val="28"/>
                <w:rtl/>
                <w:lang w:bidi="ar-IQ"/>
              </w:rPr>
              <w:t xml:space="preserve">3     </w:t>
            </w:r>
          </w:p>
        </w:tc>
        <w:tc>
          <w:tcPr>
            <w:tcW w:w="1165" w:type="dxa"/>
            <w:shd w:val="clear" w:color="auto" w:fill="auto"/>
          </w:tcPr>
          <w:p w:rsidR="00963931" w:rsidRPr="00364769" w:rsidRDefault="00963931" w:rsidP="00570FE0">
            <w:pPr>
              <w:jc w:val="right"/>
              <w:rPr>
                <w:b/>
                <w:bCs/>
                <w:sz w:val="28"/>
                <w:szCs w:val="28"/>
              </w:rPr>
            </w:pPr>
            <w:r w:rsidRPr="00364769">
              <w:rPr>
                <w:rFonts w:cs="Times New Roman"/>
                <w:b/>
                <w:bCs/>
                <w:sz w:val="28"/>
                <w:szCs w:val="28"/>
                <w:rtl/>
              </w:rPr>
              <w:t>Recognizing Forensic Evidence</w:t>
            </w:r>
          </w:p>
        </w:tc>
        <w:tc>
          <w:tcPr>
            <w:tcW w:w="2880" w:type="dxa"/>
            <w:gridSpan w:val="2"/>
            <w:shd w:val="clear" w:color="auto" w:fill="auto"/>
          </w:tcPr>
          <w:p w:rsidR="00963931" w:rsidRPr="00364769" w:rsidRDefault="00963931" w:rsidP="00570FE0">
            <w:pPr>
              <w:jc w:val="right"/>
              <w:rPr>
                <w:b/>
                <w:bCs/>
                <w:sz w:val="28"/>
                <w:szCs w:val="28"/>
              </w:rPr>
            </w:pPr>
            <w:r w:rsidRPr="00364769">
              <w:rPr>
                <w:rFonts w:cs="Times New Roman"/>
                <w:b/>
                <w:bCs/>
                <w:sz w:val="28"/>
                <w:szCs w:val="28"/>
                <w:rtl/>
              </w:rPr>
              <w:t>Types of Forensic Evidence</w:t>
            </w:r>
          </w:p>
        </w:tc>
        <w:tc>
          <w:tcPr>
            <w:tcW w:w="2160" w:type="dxa"/>
            <w:shd w:val="clear" w:color="auto" w:fill="auto"/>
          </w:tcPr>
          <w:p w:rsidR="00963931" w:rsidRPr="00364769" w:rsidRDefault="00963931" w:rsidP="00570FE0">
            <w:pPr>
              <w:jc w:val="right"/>
              <w:rPr>
                <w:b/>
                <w:bCs/>
                <w:sz w:val="28"/>
                <w:szCs w:val="28"/>
              </w:rPr>
            </w:pPr>
            <w:r w:rsidRPr="00364769">
              <w:rPr>
                <w:rFonts w:cs="Times New Roman"/>
                <w:b/>
                <w:bCs/>
                <w:sz w:val="28"/>
                <w:szCs w:val="28"/>
                <w:rtl/>
              </w:rPr>
              <w:t>Lecture</w:t>
            </w:r>
          </w:p>
        </w:tc>
        <w:tc>
          <w:tcPr>
            <w:tcW w:w="2981" w:type="dxa"/>
            <w:shd w:val="clear" w:color="auto" w:fill="auto"/>
          </w:tcPr>
          <w:p w:rsidR="00963931" w:rsidRPr="00364769" w:rsidRDefault="00963931" w:rsidP="00570FE0">
            <w:pPr>
              <w:jc w:val="right"/>
              <w:rPr>
                <w:b/>
                <w:bCs/>
                <w:sz w:val="28"/>
                <w:szCs w:val="28"/>
              </w:rPr>
            </w:pPr>
            <w:r w:rsidRPr="00364769">
              <w:rPr>
                <w:rFonts w:cs="Times New Roman"/>
                <w:b/>
                <w:bCs/>
                <w:sz w:val="28"/>
                <w:szCs w:val="28"/>
                <w:rtl/>
              </w:rPr>
              <w:t>Test</w:t>
            </w:r>
          </w:p>
        </w:tc>
      </w:tr>
      <w:tr w:rsidR="00963931" w:rsidRPr="00723B42" w:rsidTr="008C1D11">
        <w:trPr>
          <w:trHeight w:val="181"/>
        </w:trPr>
        <w:tc>
          <w:tcPr>
            <w:tcW w:w="1240" w:type="dxa"/>
            <w:shd w:val="clear" w:color="auto" w:fill="auto"/>
          </w:tcPr>
          <w:p w:rsidR="00963931" w:rsidRPr="00364769" w:rsidRDefault="00963931" w:rsidP="00570FE0">
            <w:pPr>
              <w:shd w:val="clear" w:color="auto" w:fill="FFFFFF"/>
              <w:autoSpaceDE w:val="0"/>
              <w:autoSpaceDN w:val="0"/>
              <w:adjustRightInd w:val="0"/>
              <w:ind w:left="95" w:right="90"/>
              <w:jc w:val="right"/>
              <w:rPr>
                <w:rFonts w:asciiTheme="minorBidi" w:hAnsiTheme="minorBidi" w:cstheme="minorBidi"/>
                <w:b/>
                <w:bCs/>
                <w:sz w:val="28"/>
                <w:szCs w:val="28"/>
                <w:rtl/>
                <w:lang w:bidi="ar-IQ"/>
              </w:rPr>
            </w:pPr>
            <w:r w:rsidRPr="00364769">
              <w:rPr>
                <w:rFonts w:asciiTheme="minorBidi" w:hAnsiTheme="minorBidi" w:cstheme="minorBidi" w:hint="cs"/>
                <w:b/>
                <w:bCs/>
                <w:sz w:val="28"/>
                <w:szCs w:val="28"/>
                <w:rtl/>
                <w:lang w:bidi="ar-IQ"/>
              </w:rPr>
              <w:t>6</w:t>
            </w:r>
          </w:p>
        </w:tc>
        <w:tc>
          <w:tcPr>
            <w:tcW w:w="1175" w:type="dxa"/>
            <w:shd w:val="clear" w:color="auto" w:fill="auto"/>
          </w:tcPr>
          <w:p w:rsidR="00963931" w:rsidRPr="00364769" w:rsidRDefault="00963931" w:rsidP="00570FE0">
            <w:pPr>
              <w:shd w:val="clear" w:color="auto" w:fill="FFFFFF"/>
              <w:autoSpaceDE w:val="0"/>
              <w:autoSpaceDN w:val="0"/>
              <w:adjustRightInd w:val="0"/>
              <w:ind w:right="90"/>
              <w:jc w:val="right"/>
              <w:rPr>
                <w:rFonts w:asciiTheme="minorBidi" w:hAnsiTheme="minorBidi" w:cstheme="minorBidi"/>
                <w:b/>
                <w:bCs/>
                <w:sz w:val="28"/>
                <w:szCs w:val="28"/>
                <w:rtl/>
                <w:lang w:bidi="ar-IQ"/>
              </w:rPr>
            </w:pPr>
            <w:r w:rsidRPr="00364769">
              <w:rPr>
                <w:rFonts w:asciiTheme="minorBidi" w:hAnsiTheme="minorBidi" w:cstheme="minorBidi" w:hint="cs"/>
                <w:b/>
                <w:bCs/>
                <w:sz w:val="28"/>
                <w:szCs w:val="28"/>
                <w:rtl/>
                <w:lang w:bidi="ar-IQ"/>
              </w:rPr>
              <w:t xml:space="preserve">3     </w:t>
            </w:r>
          </w:p>
        </w:tc>
        <w:tc>
          <w:tcPr>
            <w:tcW w:w="1165" w:type="dxa"/>
            <w:shd w:val="clear" w:color="auto" w:fill="auto"/>
          </w:tcPr>
          <w:p w:rsidR="00963931" w:rsidRPr="00364769" w:rsidRDefault="00963931" w:rsidP="00570FE0">
            <w:pPr>
              <w:jc w:val="right"/>
              <w:rPr>
                <w:b/>
                <w:bCs/>
                <w:sz w:val="28"/>
                <w:szCs w:val="28"/>
              </w:rPr>
            </w:pPr>
            <w:r w:rsidRPr="00364769">
              <w:rPr>
                <w:rFonts w:cs="Times New Roman"/>
                <w:b/>
                <w:bCs/>
                <w:sz w:val="28"/>
                <w:szCs w:val="28"/>
                <w:rtl/>
              </w:rPr>
              <w:t>Learning Search Methods</w:t>
            </w:r>
          </w:p>
        </w:tc>
        <w:tc>
          <w:tcPr>
            <w:tcW w:w="2880" w:type="dxa"/>
            <w:gridSpan w:val="2"/>
            <w:shd w:val="clear" w:color="auto" w:fill="auto"/>
          </w:tcPr>
          <w:p w:rsidR="00963931" w:rsidRPr="00364769" w:rsidRDefault="00963931" w:rsidP="00570FE0">
            <w:pPr>
              <w:jc w:val="right"/>
              <w:rPr>
                <w:b/>
                <w:bCs/>
                <w:sz w:val="28"/>
                <w:szCs w:val="28"/>
              </w:rPr>
            </w:pPr>
            <w:r w:rsidRPr="00364769">
              <w:rPr>
                <w:rFonts w:cs="Times New Roman"/>
                <w:b/>
                <w:bCs/>
                <w:sz w:val="28"/>
                <w:szCs w:val="28"/>
                <w:rtl/>
              </w:rPr>
              <w:t>Methods of Investigation at the Crime Scene</w:t>
            </w:r>
          </w:p>
        </w:tc>
        <w:tc>
          <w:tcPr>
            <w:tcW w:w="2160" w:type="dxa"/>
            <w:shd w:val="clear" w:color="auto" w:fill="auto"/>
          </w:tcPr>
          <w:p w:rsidR="00963931" w:rsidRPr="00364769" w:rsidRDefault="00963931" w:rsidP="00570FE0">
            <w:pPr>
              <w:jc w:val="right"/>
              <w:rPr>
                <w:b/>
                <w:bCs/>
                <w:sz w:val="28"/>
                <w:szCs w:val="28"/>
              </w:rPr>
            </w:pPr>
            <w:r w:rsidRPr="00364769">
              <w:rPr>
                <w:rFonts w:cs="Times New Roman"/>
                <w:b/>
                <w:bCs/>
                <w:sz w:val="28"/>
                <w:szCs w:val="28"/>
                <w:rtl/>
              </w:rPr>
              <w:t>Practical, application</w:t>
            </w:r>
          </w:p>
        </w:tc>
        <w:tc>
          <w:tcPr>
            <w:tcW w:w="2981" w:type="dxa"/>
            <w:shd w:val="clear" w:color="auto" w:fill="auto"/>
          </w:tcPr>
          <w:p w:rsidR="00963931" w:rsidRPr="00364769" w:rsidRDefault="00963931" w:rsidP="00570FE0">
            <w:pPr>
              <w:jc w:val="right"/>
              <w:rPr>
                <w:b/>
                <w:bCs/>
                <w:sz w:val="28"/>
                <w:szCs w:val="28"/>
              </w:rPr>
            </w:pPr>
            <w:r w:rsidRPr="00364769">
              <w:rPr>
                <w:rFonts w:cs="Times New Roman"/>
                <w:b/>
                <w:bCs/>
                <w:sz w:val="28"/>
                <w:szCs w:val="28"/>
                <w:rtl/>
              </w:rPr>
              <w:t>Practical assessment</w:t>
            </w:r>
          </w:p>
        </w:tc>
      </w:tr>
      <w:tr w:rsidR="00963931" w:rsidRPr="00723B42" w:rsidTr="008C1D11">
        <w:trPr>
          <w:trHeight w:val="181"/>
        </w:trPr>
        <w:tc>
          <w:tcPr>
            <w:tcW w:w="1240" w:type="dxa"/>
            <w:shd w:val="clear" w:color="auto" w:fill="auto"/>
          </w:tcPr>
          <w:p w:rsidR="00963931" w:rsidRPr="00364769" w:rsidRDefault="00963931" w:rsidP="00570FE0">
            <w:pPr>
              <w:shd w:val="clear" w:color="auto" w:fill="FFFFFF"/>
              <w:autoSpaceDE w:val="0"/>
              <w:autoSpaceDN w:val="0"/>
              <w:adjustRightInd w:val="0"/>
              <w:ind w:left="95" w:right="90"/>
              <w:jc w:val="right"/>
              <w:rPr>
                <w:rFonts w:asciiTheme="minorBidi" w:hAnsiTheme="minorBidi" w:cstheme="minorBidi"/>
                <w:b/>
                <w:bCs/>
                <w:sz w:val="28"/>
                <w:szCs w:val="28"/>
                <w:rtl/>
                <w:lang w:bidi="ar-IQ"/>
              </w:rPr>
            </w:pPr>
            <w:r w:rsidRPr="00364769">
              <w:rPr>
                <w:rFonts w:asciiTheme="minorBidi" w:hAnsiTheme="minorBidi" w:cstheme="minorBidi" w:hint="cs"/>
                <w:b/>
                <w:bCs/>
                <w:sz w:val="28"/>
                <w:szCs w:val="28"/>
                <w:rtl/>
                <w:lang w:bidi="ar-IQ"/>
              </w:rPr>
              <w:t>7</w:t>
            </w:r>
          </w:p>
        </w:tc>
        <w:tc>
          <w:tcPr>
            <w:tcW w:w="1175" w:type="dxa"/>
            <w:shd w:val="clear" w:color="auto" w:fill="auto"/>
          </w:tcPr>
          <w:p w:rsidR="00963931" w:rsidRPr="00364769" w:rsidRDefault="00963931" w:rsidP="00570FE0">
            <w:pPr>
              <w:shd w:val="clear" w:color="auto" w:fill="FFFFFF"/>
              <w:autoSpaceDE w:val="0"/>
              <w:autoSpaceDN w:val="0"/>
              <w:adjustRightInd w:val="0"/>
              <w:ind w:right="90"/>
              <w:jc w:val="right"/>
              <w:rPr>
                <w:rFonts w:asciiTheme="minorBidi" w:hAnsiTheme="minorBidi" w:cstheme="minorBidi"/>
                <w:b/>
                <w:bCs/>
                <w:sz w:val="28"/>
                <w:szCs w:val="28"/>
                <w:rtl/>
                <w:lang w:bidi="ar-IQ"/>
              </w:rPr>
            </w:pPr>
            <w:r w:rsidRPr="00364769">
              <w:rPr>
                <w:rFonts w:asciiTheme="minorBidi" w:hAnsiTheme="minorBidi" w:cstheme="minorBidi" w:hint="cs"/>
                <w:b/>
                <w:bCs/>
                <w:sz w:val="28"/>
                <w:szCs w:val="28"/>
                <w:rtl/>
                <w:lang w:bidi="ar-IQ"/>
              </w:rPr>
              <w:t xml:space="preserve">3     </w:t>
            </w:r>
          </w:p>
        </w:tc>
        <w:tc>
          <w:tcPr>
            <w:tcW w:w="1165" w:type="dxa"/>
            <w:shd w:val="clear" w:color="auto" w:fill="auto"/>
          </w:tcPr>
          <w:p w:rsidR="00963931" w:rsidRPr="00364769" w:rsidRDefault="00963931" w:rsidP="00570FE0">
            <w:pPr>
              <w:jc w:val="right"/>
              <w:rPr>
                <w:b/>
                <w:bCs/>
                <w:sz w:val="28"/>
                <w:szCs w:val="28"/>
              </w:rPr>
            </w:pPr>
            <w:r w:rsidRPr="00364769">
              <w:rPr>
                <w:rFonts w:cs="Times New Roman"/>
                <w:b/>
                <w:bCs/>
                <w:sz w:val="28"/>
                <w:szCs w:val="28"/>
                <w:rtl/>
              </w:rPr>
              <w:t>Mastery of Documentation</w:t>
            </w:r>
          </w:p>
        </w:tc>
        <w:tc>
          <w:tcPr>
            <w:tcW w:w="2880" w:type="dxa"/>
            <w:gridSpan w:val="2"/>
            <w:shd w:val="clear" w:color="auto" w:fill="auto"/>
          </w:tcPr>
          <w:p w:rsidR="00963931" w:rsidRPr="00364769" w:rsidRDefault="00963931" w:rsidP="00570FE0">
            <w:pPr>
              <w:jc w:val="right"/>
              <w:rPr>
                <w:b/>
                <w:bCs/>
                <w:sz w:val="28"/>
                <w:szCs w:val="28"/>
              </w:rPr>
            </w:pPr>
            <w:r w:rsidRPr="00364769">
              <w:rPr>
                <w:rFonts w:cs="Times New Roman"/>
                <w:b/>
                <w:bCs/>
                <w:sz w:val="28"/>
                <w:szCs w:val="28"/>
                <w:rtl/>
              </w:rPr>
              <w:t>Photography, Sketching, and Documentation</w:t>
            </w:r>
          </w:p>
        </w:tc>
        <w:tc>
          <w:tcPr>
            <w:tcW w:w="2160" w:type="dxa"/>
            <w:shd w:val="clear" w:color="auto" w:fill="auto"/>
          </w:tcPr>
          <w:p w:rsidR="00963931" w:rsidRPr="00364769" w:rsidRDefault="00963931" w:rsidP="00570FE0">
            <w:pPr>
              <w:jc w:val="right"/>
              <w:rPr>
                <w:b/>
                <w:bCs/>
                <w:sz w:val="28"/>
                <w:szCs w:val="28"/>
              </w:rPr>
            </w:pPr>
            <w:r w:rsidRPr="00364769">
              <w:rPr>
                <w:rFonts w:cs="Times New Roman"/>
                <w:b/>
                <w:bCs/>
                <w:sz w:val="28"/>
                <w:szCs w:val="28"/>
                <w:rtl/>
              </w:rPr>
              <w:t>Practical</w:t>
            </w:r>
          </w:p>
        </w:tc>
        <w:tc>
          <w:tcPr>
            <w:tcW w:w="2981" w:type="dxa"/>
            <w:shd w:val="clear" w:color="auto" w:fill="auto"/>
          </w:tcPr>
          <w:p w:rsidR="00963931" w:rsidRPr="00364769" w:rsidRDefault="00963931" w:rsidP="00570FE0">
            <w:pPr>
              <w:jc w:val="right"/>
              <w:rPr>
                <w:b/>
                <w:bCs/>
                <w:sz w:val="28"/>
                <w:szCs w:val="28"/>
              </w:rPr>
            </w:pPr>
            <w:r w:rsidRPr="00364769">
              <w:rPr>
                <w:rFonts w:cs="Times New Roman"/>
                <w:b/>
                <w:bCs/>
                <w:sz w:val="28"/>
                <w:szCs w:val="28"/>
                <w:rtl/>
              </w:rPr>
              <w:t>Assignment Practical</w:t>
            </w:r>
          </w:p>
        </w:tc>
      </w:tr>
      <w:tr w:rsidR="00963931" w:rsidRPr="00723B42" w:rsidTr="008C1D11">
        <w:trPr>
          <w:trHeight w:val="181"/>
        </w:trPr>
        <w:tc>
          <w:tcPr>
            <w:tcW w:w="1240" w:type="dxa"/>
            <w:shd w:val="clear" w:color="auto" w:fill="auto"/>
          </w:tcPr>
          <w:p w:rsidR="00963931" w:rsidRPr="00364769" w:rsidRDefault="00963931" w:rsidP="00570FE0">
            <w:pPr>
              <w:shd w:val="clear" w:color="auto" w:fill="FFFFFF"/>
              <w:autoSpaceDE w:val="0"/>
              <w:autoSpaceDN w:val="0"/>
              <w:adjustRightInd w:val="0"/>
              <w:ind w:left="95" w:right="90"/>
              <w:jc w:val="right"/>
              <w:rPr>
                <w:rFonts w:asciiTheme="minorBidi" w:hAnsiTheme="minorBidi" w:cstheme="minorBidi"/>
                <w:b/>
                <w:bCs/>
                <w:sz w:val="28"/>
                <w:szCs w:val="28"/>
                <w:rtl/>
                <w:lang w:bidi="ar-IQ"/>
              </w:rPr>
            </w:pPr>
            <w:r w:rsidRPr="00364769">
              <w:rPr>
                <w:rFonts w:asciiTheme="minorBidi" w:hAnsiTheme="minorBidi" w:cstheme="minorBidi" w:hint="cs"/>
                <w:b/>
                <w:bCs/>
                <w:sz w:val="28"/>
                <w:szCs w:val="28"/>
                <w:rtl/>
                <w:lang w:bidi="ar-IQ"/>
              </w:rPr>
              <w:t>8</w:t>
            </w:r>
          </w:p>
        </w:tc>
        <w:tc>
          <w:tcPr>
            <w:tcW w:w="1175" w:type="dxa"/>
            <w:shd w:val="clear" w:color="auto" w:fill="auto"/>
          </w:tcPr>
          <w:p w:rsidR="00963931" w:rsidRPr="00364769" w:rsidRDefault="00963931" w:rsidP="00570FE0">
            <w:pPr>
              <w:shd w:val="clear" w:color="auto" w:fill="FFFFFF"/>
              <w:autoSpaceDE w:val="0"/>
              <w:autoSpaceDN w:val="0"/>
              <w:adjustRightInd w:val="0"/>
              <w:ind w:right="90"/>
              <w:jc w:val="right"/>
              <w:rPr>
                <w:rFonts w:asciiTheme="minorBidi" w:hAnsiTheme="minorBidi" w:cstheme="minorBidi"/>
                <w:b/>
                <w:bCs/>
                <w:sz w:val="28"/>
                <w:szCs w:val="28"/>
                <w:rtl/>
                <w:lang w:bidi="ar-IQ"/>
              </w:rPr>
            </w:pPr>
            <w:r w:rsidRPr="00364769">
              <w:rPr>
                <w:rFonts w:asciiTheme="minorBidi" w:hAnsiTheme="minorBidi" w:cstheme="minorBidi" w:hint="cs"/>
                <w:b/>
                <w:bCs/>
                <w:sz w:val="28"/>
                <w:szCs w:val="28"/>
                <w:rtl/>
                <w:lang w:bidi="ar-IQ"/>
              </w:rPr>
              <w:t xml:space="preserve">3     </w:t>
            </w:r>
          </w:p>
        </w:tc>
        <w:tc>
          <w:tcPr>
            <w:tcW w:w="1165" w:type="dxa"/>
            <w:shd w:val="clear" w:color="auto" w:fill="auto"/>
          </w:tcPr>
          <w:p w:rsidR="00963931" w:rsidRPr="00364769" w:rsidRDefault="00963931" w:rsidP="00570FE0">
            <w:pPr>
              <w:jc w:val="right"/>
              <w:rPr>
                <w:b/>
                <w:bCs/>
                <w:sz w:val="28"/>
                <w:szCs w:val="28"/>
              </w:rPr>
            </w:pPr>
            <w:r w:rsidRPr="00364769">
              <w:rPr>
                <w:rFonts w:cs="Times New Roman"/>
                <w:b/>
                <w:bCs/>
                <w:sz w:val="28"/>
                <w:szCs w:val="28"/>
                <w:rtl/>
              </w:rPr>
              <w:t>Learning Evidence Collection</w:t>
            </w:r>
          </w:p>
        </w:tc>
        <w:tc>
          <w:tcPr>
            <w:tcW w:w="2880" w:type="dxa"/>
            <w:gridSpan w:val="2"/>
            <w:shd w:val="clear" w:color="auto" w:fill="auto"/>
          </w:tcPr>
          <w:p w:rsidR="00963931" w:rsidRPr="00364769" w:rsidRDefault="00963931" w:rsidP="00570FE0">
            <w:pPr>
              <w:jc w:val="right"/>
              <w:rPr>
                <w:b/>
                <w:bCs/>
                <w:sz w:val="28"/>
                <w:szCs w:val="28"/>
              </w:rPr>
            </w:pPr>
            <w:r w:rsidRPr="00364769">
              <w:rPr>
                <w:rFonts w:cs="Times New Roman"/>
                <w:b/>
                <w:bCs/>
                <w:sz w:val="28"/>
                <w:szCs w:val="28"/>
                <w:rtl/>
              </w:rPr>
              <w:t>Collection and Preservation of Evidence</w:t>
            </w:r>
          </w:p>
        </w:tc>
        <w:tc>
          <w:tcPr>
            <w:tcW w:w="2160" w:type="dxa"/>
            <w:shd w:val="clear" w:color="auto" w:fill="auto"/>
          </w:tcPr>
          <w:p w:rsidR="00963931" w:rsidRPr="00364769" w:rsidRDefault="00963931" w:rsidP="00570FE0">
            <w:pPr>
              <w:jc w:val="right"/>
              <w:rPr>
                <w:b/>
                <w:bCs/>
                <w:sz w:val="28"/>
                <w:szCs w:val="28"/>
              </w:rPr>
            </w:pPr>
            <w:r w:rsidRPr="00364769">
              <w:rPr>
                <w:rFonts w:cs="Times New Roman"/>
                <w:b/>
                <w:bCs/>
                <w:sz w:val="28"/>
                <w:szCs w:val="28"/>
                <w:rtl/>
              </w:rPr>
              <w:t>Practical</w:t>
            </w:r>
          </w:p>
        </w:tc>
        <w:tc>
          <w:tcPr>
            <w:tcW w:w="2981" w:type="dxa"/>
            <w:shd w:val="clear" w:color="auto" w:fill="auto"/>
          </w:tcPr>
          <w:p w:rsidR="00963931" w:rsidRPr="00364769" w:rsidRDefault="00963931" w:rsidP="00570FE0">
            <w:pPr>
              <w:jc w:val="right"/>
              <w:rPr>
                <w:b/>
                <w:bCs/>
                <w:sz w:val="28"/>
                <w:szCs w:val="28"/>
              </w:rPr>
            </w:pPr>
            <w:r w:rsidRPr="00364769">
              <w:rPr>
                <w:rFonts w:cs="Times New Roman"/>
                <w:b/>
                <w:bCs/>
                <w:sz w:val="28"/>
                <w:szCs w:val="28"/>
                <w:rtl/>
              </w:rPr>
              <w:t>Test Practical</w:t>
            </w:r>
          </w:p>
        </w:tc>
      </w:tr>
      <w:tr w:rsidR="00963931" w:rsidRPr="00723B42" w:rsidTr="008C1D11">
        <w:trPr>
          <w:trHeight w:val="181"/>
        </w:trPr>
        <w:tc>
          <w:tcPr>
            <w:tcW w:w="1240" w:type="dxa"/>
            <w:shd w:val="clear" w:color="auto" w:fill="auto"/>
          </w:tcPr>
          <w:p w:rsidR="00963931" w:rsidRPr="00364769" w:rsidRDefault="00963931" w:rsidP="00570FE0">
            <w:pPr>
              <w:shd w:val="clear" w:color="auto" w:fill="FFFFFF"/>
              <w:autoSpaceDE w:val="0"/>
              <w:autoSpaceDN w:val="0"/>
              <w:adjustRightInd w:val="0"/>
              <w:ind w:left="95" w:right="90"/>
              <w:jc w:val="right"/>
              <w:rPr>
                <w:rFonts w:asciiTheme="minorBidi" w:hAnsiTheme="minorBidi" w:cstheme="minorBidi"/>
                <w:b/>
                <w:bCs/>
                <w:sz w:val="28"/>
                <w:szCs w:val="28"/>
                <w:rtl/>
                <w:lang w:bidi="ar-IQ"/>
              </w:rPr>
            </w:pPr>
            <w:r w:rsidRPr="00364769">
              <w:rPr>
                <w:rFonts w:asciiTheme="minorBidi" w:hAnsiTheme="minorBidi" w:cstheme="minorBidi" w:hint="cs"/>
                <w:b/>
                <w:bCs/>
                <w:sz w:val="28"/>
                <w:szCs w:val="28"/>
                <w:rtl/>
                <w:lang w:bidi="ar-IQ"/>
              </w:rPr>
              <w:lastRenderedPageBreak/>
              <w:t>9</w:t>
            </w:r>
          </w:p>
        </w:tc>
        <w:tc>
          <w:tcPr>
            <w:tcW w:w="1175" w:type="dxa"/>
            <w:shd w:val="clear" w:color="auto" w:fill="auto"/>
          </w:tcPr>
          <w:p w:rsidR="00963931" w:rsidRPr="00364769" w:rsidRDefault="00963931" w:rsidP="00570FE0">
            <w:pPr>
              <w:shd w:val="clear" w:color="auto" w:fill="FFFFFF"/>
              <w:autoSpaceDE w:val="0"/>
              <w:autoSpaceDN w:val="0"/>
              <w:adjustRightInd w:val="0"/>
              <w:ind w:right="90"/>
              <w:jc w:val="right"/>
              <w:rPr>
                <w:rFonts w:asciiTheme="minorBidi" w:hAnsiTheme="minorBidi" w:cstheme="minorBidi"/>
                <w:b/>
                <w:bCs/>
                <w:sz w:val="28"/>
                <w:szCs w:val="28"/>
                <w:rtl/>
                <w:lang w:bidi="ar-IQ"/>
              </w:rPr>
            </w:pPr>
            <w:r w:rsidRPr="00364769">
              <w:rPr>
                <w:rFonts w:asciiTheme="minorBidi" w:hAnsiTheme="minorBidi" w:cstheme="minorBidi" w:hint="cs"/>
                <w:b/>
                <w:bCs/>
                <w:sz w:val="28"/>
                <w:szCs w:val="28"/>
                <w:rtl/>
                <w:lang w:bidi="ar-IQ"/>
              </w:rPr>
              <w:t xml:space="preserve">3     </w:t>
            </w:r>
          </w:p>
        </w:tc>
        <w:tc>
          <w:tcPr>
            <w:tcW w:w="1165" w:type="dxa"/>
            <w:shd w:val="clear" w:color="auto" w:fill="auto"/>
          </w:tcPr>
          <w:p w:rsidR="00963931" w:rsidRPr="00364769" w:rsidRDefault="00963931" w:rsidP="00570FE0">
            <w:pPr>
              <w:jc w:val="right"/>
              <w:rPr>
                <w:b/>
                <w:bCs/>
                <w:sz w:val="28"/>
                <w:szCs w:val="28"/>
              </w:rPr>
            </w:pPr>
            <w:r w:rsidRPr="00364769">
              <w:rPr>
                <w:rFonts w:cs="Times New Roman"/>
                <w:b/>
                <w:bCs/>
                <w:sz w:val="28"/>
                <w:szCs w:val="28"/>
                <w:rtl/>
              </w:rPr>
              <w:t>Evidence Analysis</w:t>
            </w:r>
          </w:p>
        </w:tc>
        <w:tc>
          <w:tcPr>
            <w:tcW w:w="2880" w:type="dxa"/>
            <w:gridSpan w:val="2"/>
            <w:shd w:val="clear" w:color="auto" w:fill="auto"/>
          </w:tcPr>
          <w:p w:rsidR="00963931" w:rsidRPr="00364769" w:rsidRDefault="00963931" w:rsidP="00570FE0">
            <w:pPr>
              <w:jc w:val="right"/>
              <w:rPr>
                <w:b/>
                <w:bCs/>
                <w:sz w:val="28"/>
                <w:szCs w:val="28"/>
              </w:rPr>
            </w:pPr>
            <w:r w:rsidRPr="00364769">
              <w:rPr>
                <w:rFonts w:cs="Times New Roman"/>
                <w:b/>
                <w:bCs/>
                <w:sz w:val="28"/>
                <w:szCs w:val="28"/>
                <w:rtl/>
              </w:rPr>
              <w:t>Analyzing and Linking Evidence</w:t>
            </w:r>
          </w:p>
        </w:tc>
        <w:tc>
          <w:tcPr>
            <w:tcW w:w="2160" w:type="dxa"/>
            <w:shd w:val="clear" w:color="auto" w:fill="auto"/>
          </w:tcPr>
          <w:p w:rsidR="00963931" w:rsidRPr="00364769" w:rsidRDefault="00963931" w:rsidP="00570FE0">
            <w:pPr>
              <w:jc w:val="right"/>
              <w:rPr>
                <w:b/>
                <w:bCs/>
                <w:sz w:val="28"/>
                <w:szCs w:val="28"/>
              </w:rPr>
            </w:pPr>
            <w:r w:rsidRPr="00364769">
              <w:rPr>
                <w:rFonts w:cs="Times New Roman"/>
                <w:b/>
                <w:bCs/>
                <w:sz w:val="28"/>
                <w:szCs w:val="28"/>
                <w:rtl/>
              </w:rPr>
              <w:t>Lecture and Discussion</w:t>
            </w:r>
          </w:p>
        </w:tc>
        <w:tc>
          <w:tcPr>
            <w:tcW w:w="2981" w:type="dxa"/>
            <w:shd w:val="clear" w:color="auto" w:fill="auto"/>
          </w:tcPr>
          <w:p w:rsidR="00963931" w:rsidRPr="00364769" w:rsidRDefault="00963931" w:rsidP="00570FE0">
            <w:pPr>
              <w:jc w:val="right"/>
              <w:rPr>
                <w:b/>
                <w:bCs/>
                <w:sz w:val="28"/>
                <w:szCs w:val="28"/>
              </w:rPr>
            </w:pPr>
            <w:r w:rsidRPr="00364769">
              <w:rPr>
                <w:rFonts w:cs="Times New Roman"/>
                <w:b/>
                <w:bCs/>
                <w:sz w:val="28"/>
                <w:szCs w:val="28"/>
                <w:rtl/>
              </w:rPr>
              <w:t>Test</w:t>
            </w:r>
          </w:p>
        </w:tc>
      </w:tr>
      <w:tr w:rsidR="00963931" w:rsidRPr="00723B42" w:rsidTr="008C1D11">
        <w:trPr>
          <w:trHeight w:val="181"/>
        </w:trPr>
        <w:tc>
          <w:tcPr>
            <w:tcW w:w="1240" w:type="dxa"/>
            <w:shd w:val="clear" w:color="auto" w:fill="auto"/>
          </w:tcPr>
          <w:p w:rsidR="00963931" w:rsidRPr="00364769" w:rsidRDefault="00963931" w:rsidP="00570FE0">
            <w:pPr>
              <w:shd w:val="clear" w:color="auto" w:fill="FFFFFF"/>
              <w:autoSpaceDE w:val="0"/>
              <w:autoSpaceDN w:val="0"/>
              <w:adjustRightInd w:val="0"/>
              <w:ind w:left="95" w:right="90"/>
              <w:jc w:val="right"/>
              <w:rPr>
                <w:rFonts w:asciiTheme="minorBidi" w:hAnsiTheme="minorBidi" w:cstheme="minorBidi"/>
                <w:b/>
                <w:bCs/>
                <w:sz w:val="28"/>
                <w:szCs w:val="28"/>
                <w:rtl/>
                <w:lang w:bidi="ar-IQ"/>
              </w:rPr>
            </w:pPr>
            <w:r w:rsidRPr="00364769">
              <w:rPr>
                <w:rFonts w:asciiTheme="minorBidi" w:hAnsiTheme="minorBidi" w:cstheme="minorBidi" w:hint="cs"/>
                <w:b/>
                <w:bCs/>
                <w:sz w:val="28"/>
                <w:szCs w:val="28"/>
                <w:rtl/>
                <w:lang w:bidi="ar-IQ"/>
              </w:rPr>
              <w:t>10</w:t>
            </w:r>
          </w:p>
        </w:tc>
        <w:tc>
          <w:tcPr>
            <w:tcW w:w="1175" w:type="dxa"/>
            <w:shd w:val="clear" w:color="auto" w:fill="auto"/>
          </w:tcPr>
          <w:p w:rsidR="00963931" w:rsidRPr="00364769" w:rsidRDefault="00963931" w:rsidP="00570FE0">
            <w:pPr>
              <w:shd w:val="clear" w:color="auto" w:fill="FFFFFF"/>
              <w:autoSpaceDE w:val="0"/>
              <w:autoSpaceDN w:val="0"/>
              <w:adjustRightInd w:val="0"/>
              <w:ind w:right="90"/>
              <w:jc w:val="right"/>
              <w:rPr>
                <w:rFonts w:asciiTheme="minorBidi" w:hAnsiTheme="minorBidi" w:cstheme="minorBidi"/>
                <w:b/>
                <w:bCs/>
                <w:sz w:val="28"/>
                <w:szCs w:val="28"/>
                <w:rtl/>
                <w:lang w:bidi="ar-IQ"/>
              </w:rPr>
            </w:pPr>
            <w:r w:rsidRPr="00364769">
              <w:rPr>
                <w:rFonts w:asciiTheme="minorBidi" w:hAnsiTheme="minorBidi" w:cstheme="minorBidi" w:hint="cs"/>
                <w:b/>
                <w:bCs/>
                <w:sz w:val="28"/>
                <w:szCs w:val="28"/>
                <w:rtl/>
                <w:lang w:bidi="ar-IQ"/>
              </w:rPr>
              <w:t xml:space="preserve">3     </w:t>
            </w:r>
          </w:p>
        </w:tc>
        <w:tc>
          <w:tcPr>
            <w:tcW w:w="1165" w:type="dxa"/>
            <w:shd w:val="clear" w:color="auto" w:fill="auto"/>
          </w:tcPr>
          <w:p w:rsidR="00963931" w:rsidRPr="00364769" w:rsidRDefault="00963931" w:rsidP="00570FE0">
            <w:pPr>
              <w:jc w:val="right"/>
              <w:rPr>
                <w:b/>
                <w:bCs/>
                <w:sz w:val="28"/>
                <w:szCs w:val="28"/>
              </w:rPr>
            </w:pPr>
            <w:r w:rsidRPr="00364769">
              <w:rPr>
                <w:rFonts w:cs="Times New Roman"/>
                <w:b/>
                <w:bCs/>
                <w:sz w:val="28"/>
                <w:szCs w:val="28"/>
                <w:rtl/>
              </w:rPr>
              <w:t>Report Writing</w:t>
            </w:r>
          </w:p>
        </w:tc>
        <w:tc>
          <w:tcPr>
            <w:tcW w:w="2880" w:type="dxa"/>
            <w:gridSpan w:val="2"/>
            <w:shd w:val="clear" w:color="auto" w:fill="auto"/>
          </w:tcPr>
          <w:p w:rsidR="00963931" w:rsidRPr="00364769" w:rsidRDefault="00963931" w:rsidP="00570FE0">
            <w:pPr>
              <w:jc w:val="right"/>
              <w:rPr>
                <w:b/>
                <w:bCs/>
                <w:sz w:val="28"/>
                <w:szCs w:val="28"/>
              </w:rPr>
            </w:pPr>
            <w:r w:rsidRPr="00364769">
              <w:rPr>
                <w:rFonts w:cs="Times New Roman"/>
                <w:b/>
                <w:bCs/>
                <w:sz w:val="28"/>
                <w:szCs w:val="28"/>
                <w:rtl/>
              </w:rPr>
              <w:t>Technical Crime Scene Reports</w:t>
            </w:r>
          </w:p>
        </w:tc>
        <w:tc>
          <w:tcPr>
            <w:tcW w:w="2160" w:type="dxa"/>
            <w:shd w:val="clear" w:color="auto" w:fill="auto"/>
          </w:tcPr>
          <w:p w:rsidR="00963931" w:rsidRPr="00364769" w:rsidRDefault="00963931" w:rsidP="00570FE0">
            <w:pPr>
              <w:jc w:val="right"/>
              <w:rPr>
                <w:b/>
                <w:bCs/>
                <w:sz w:val="28"/>
                <w:szCs w:val="28"/>
              </w:rPr>
            </w:pPr>
            <w:r w:rsidRPr="00364769">
              <w:rPr>
                <w:rFonts w:cs="Times New Roman"/>
                <w:b/>
                <w:bCs/>
                <w:sz w:val="28"/>
                <w:szCs w:val="28"/>
                <w:rtl/>
              </w:rPr>
              <w:t>Lecture</w:t>
            </w:r>
          </w:p>
        </w:tc>
        <w:tc>
          <w:tcPr>
            <w:tcW w:w="2981" w:type="dxa"/>
            <w:shd w:val="clear" w:color="auto" w:fill="auto"/>
          </w:tcPr>
          <w:p w:rsidR="00963931" w:rsidRPr="00364769" w:rsidRDefault="00963931" w:rsidP="00570FE0">
            <w:pPr>
              <w:jc w:val="right"/>
              <w:rPr>
                <w:b/>
                <w:bCs/>
                <w:sz w:val="28"/>
                <w:szCs w:val="28"/>
              </w:rPr>
            </w:pPr>
            <w:r w:rsidRPr="00364769">
              <w:rPr>
                <w:rFonts w:cs="Times New Roman"/>
                <w:b/>
                <w:bCs/>
                <w:sz w:val="28"/>
                <w:szCs w:val="28"/>
                <w:rtl/>
              </w:rPr>
              <w:t>Assignment</w:t>
            </w:r>
          </w:p>
        </w:tc>
      </w:tr>
      <w:tr w:rsidR="00963931" w:rsidRPr="00723B42" w:rsidTr="008C1D11">
        <w:trPr>
          <w:trHeight w:val="181"/>
        </w:trPr>
        <w:tc>
          <w:tcPr>
            <w:tcW w:w="1240" w:type="dxa"/>
            <w:shd w:val="clear" w:color="auto" w:fill="auto"/>
          </w:tcPr>
          <w:p w:rsidR="00963931" w:rsidRPr="00364769" w:rsidRDefault="00963931" w:rsidP="00570FE0">
            <w:pPr>
              <w:shd w:val="clear" w:color="auto" w:fill="FFFFFF"/>
              <w:autoSpaceDE w:val="0"/>
              <w:autoSpaceDN w:val="0"/>
              <w:adjustRightInd w:val="0"/>
              <w:ind w:left="95" w:right="90"/>
              <w:jc w:val="right"/>
              <w:rPr>
                <w:rFonts w:asciiTheme="minorBidi" w:hAnsiTheme="minorBidi" w:cstheme="minorBidi"/>
                <w:b/>
                <w:bCs/>
                <w:sz w:val="28"/>
                <w:szCs w:val="28"/>
                <w:rtl/>
                <w:lang w:bidi="ar-IQ"/>
              </w:rPr>
            </w:pPr>
            <w:r w:rsidRPr="00364769">
              <w:rPr>
                <w:rFonts w:asciiTheme="minorBidi" w:hAnsiTheme="minorBidi" w:cstheme="minorBidi" w:hint="cs"/>
                <w:b/>
                <w:bCs/>
                <w:sz w:val="28"/>
                <w:szCs w:val="28"/>
                <w:rtl/>
                <w:lang w:bidi="ar-IQ"/>
              </w:rPr>
              <w:t>11</w:t>
            </w:r>
          </w:p>
        </w:tc>
        <w:tc>
          <w:tcPr>
            <w:tcW w:w="1175" w:type="dxa"/>
            <w:shd w:val="clear" w:color="auto" w:fill="auto"/>
          </w:tcPr>
          <w:p w:rsidR="00963931" w:rsidRPr="00364769" w:rsidRDefault="00963931" w:rsidP="00570FE0">
            <w:pPr>
              <w:shd w:val="clear" w:color="auto" w:fill="FFFFFF"/>
              <w:autoSpaceDE w:val="0"/>
              <w:autoSpaceDN w:val="0"/>
              <w:adjustRightInd w:val="0"/>
              <w:ind w:right="90"/>
              <w:jc w:val="right"/>
              <w:rPr>
                <w:rFonts w:asciiTheme="minorBidi" w:hAnsiTheme="minorBidi" w:cstheme="minorBidi"/>
                <w:b/>
                <w:bCs/>
                <w:sz w:val="28"/>
                <w:szCs w:val="28"/>
                <w:rtl/>
                <w:lang w:bidi="ar-IQ"/>
              </w:rPr>
            </w:pPr>
            <w:r w:rsidRPr="00364769">
              <w:rPr>
                <w:rFonts w:asciiTheme="minorBidi" w:hAnsiTheme="minorBidi" w:cstheme="minorBidi" w:hint="cs"/>
                <w:b/>
                <w:bCs/>
                <w:sz w:val="28"/>
                <w:szCs w:val="28"/>
                <w:rtl/>
                <w:lang w:bidi="ar-IQ"/>
              </w:rPr>
              <w:t xml:space="preserve">3     </w:t>
            </w:r>
          </w:p>
        </w:tc>
        <w:tc>
          <w:tcPr>
            <w:tcW w:w="1165" w:type="dxa"/>
            <w:shd w:val="clear" w:color="auto" w:fill="auto"/>
          </w:tcPr>
          <w:p w:rsidR="00963931" w:rsidRPr="00364769" w:rsidRDefault="00963931" w:rsidP="00570FE0">
            <w:pPr>
              <w:jc w:val="right"/>
              <w:rPr>
                <w:b/>
                <w:bCs/>
                <w:sz w:val="28"/>
                <w:szCs w:val="28"/>
              </w:rPr>
            </w:pPr>
            <w:r w:rsidRPr="00364769">
              <w:rPr>
                <w:rFonts w:cs="Times New Roman"/>
                <w:b/>
                <w:bCs/>
                <w:sz w:val="28"/>
                <w:szCs w:val="28"/>
                <w:rtl/>
              </w:rPr>
              <w:t>Crime Reconstruction</w:t>
            </w:r>
          </w:p>
        </w:tc>
        <w:tc>
          <w:tcPr>
            <w:tcW w:w="2880" w:type="dxa"/>
            <w:gridSpan w:val="2"/>
            <w:shd w:val="clear" w:color="auto" w:fill="auto"/>
          </w:tcPr>
          <w:p w:rsidR="00963931" w:rsidRPr="00364769" w:rsidRDefault="00963931" w:rsidP="00570FE0">
            <w:pPr>
              <w:jc w:val="right"/>
              <w:rPr>
                <w:b/>
                <w:bCs/>
                <w:sz w:val="28"/>
                <w:szCs w:val="28"/>
              </w:rPr>
            </w:pPr>
            <w:r w:rsidRPr="00364769">
              <w:rPr>
                <w:rFonts w:cs="Times New Roman"/>
                <w:b/>
                <w:bCs/>
                <w:sz w:val="28"/>
                <w:szCs w:val="28"/>
                <w:rtl/>
              </w:rPr>
              <w:t>Crime Scenario Analysis</w:t>
            </w:r>
          </w:p>
        </w:tc>
        <w:tc>
          <w:tcPr>
            <w:tcW w:w="2160" w:type="dxa"/>
            <w:shd w:val="clear" w:color="auto" w:fill="auto"/>
          </w:tcPr>
          <w:p w:rsidR="00963931" w:rsidRPr="00364769" w:rsidRDefault="00963931" w:rsidP="00570FE0">
            <w:pPr>
              <w:jc w:val="right"/>
              <w:rPr>
                <w:b/>
                <w:bCs/>
                <w:sz w:val="28"/>
                <w:szCs w:val="28"/>
              </w:rPr>
            </w:pPr>
            <w:r w:rsidRPr="00364769">
              <w:rPr>
                <w:rFonts w:cs="Times New Roman"/>
                <w:b/>
                <w:bCs/>
                <w:sz w:val="28"/>
                <w:szCs w:val="28"/>
                <w:rtl/>
              </w:rPr>
              <w:t>Discussion, Application</w:t>
            </w:r>
          </w:p>
        </w:tc>
        <w:tc>
          <w:tcPr>
            <w:tcW w:w="2981" w:type="dxa"/>
            <w:shd w:val="clear" w:color="auto" w:fill="auto"/>
          </w:tcPr>
          <w:p w:rsidR="00963931" w:rsidRPr="00364769" w:rsidRDefault="00963931" w:rsidP="00570FE0">
            <w:pPr>
              <w:jc w:val="right"/>
              <w:rPr>
                <w:b/>
                <w:bCs/>
                <w:sz w:val="28"/>
                <w:szCs w:val="28"/>
              </w:rPr>
            </w:pPr>
            <w:r w:rsidRPr="00364769">
              <w:rPr>
                <w:rFonts w:cs="Times New Roman"/>
                <w:b/>
                <w:bCs/>
                <w:sz w:val="28"/>
                <w:szCs w:val="28"/>
                <w:rtl/>
              </w:rPr>
              <w:t>Assessment</w:t>
            </w:r>
          </w:p>
        </w:tc>
      </w:tr>
      <w:tr w:rsidR="00963931" w:rsidRPr="00723B42" w:rsidTr="008C1D11">
        <w:trPr>
          <w:trHeight w:val="181"/>
        </w:trPr>
        <w:tc>
          <w:tcPr>
            <w:tcW w:w="1240" w:type="dxa"/>
            <w:shd w:val="clear" w:color="auto" w:fill="auto"/>
          </w:tcPr>
          <w:p w:rsidR="00963931" w:rsidRPr="00364769" w:rsidRDefault="00963931" w:rsidP="00570FE0">
            <w:pPr>
              <w:shd w:val="clear" w:color="auto" w:fill="FFFFFF"/>
              <w:autoSpaceDE w:val="0"/>
              <w:autoSpaceDN w:val="0"/>
              <w:adjustRightInd w:val="0"/>
              <w:ind w:left="95" w:right="90"/>
              <w:jc w:val="right"/>
              <w:rPr>
                <w:rFonts w:asciiTheme="minorBidi" w:hAnsiTheme="minorBidi" w:cstheme="minorBidi"/>
                <w:b/>
                <w:bCs/>
                <w:sz w:val="28"/>
                <w:szCs w:val="28"/>
                <w:rtl/>
                <w:lang w:bidi="ar-IQ"/>
              </w:rPr>
            </w:pPr>
            <w:r w:rsidRPr="00364769">
              <w:rPr>
                <w:rFonts w:asciiTheme="minorBidi" w:hAnsiTheme="minorBidi" w:cstheme="minorBidi" w:hint="cs"/>
                <w:b/>
                <w:bCs/>
                <w:sz w:val="28"/>
                <w:szCs w:val="28"/>
                <w:rtl/>
                <w:lang w:bidi="ar-IQ"/>
              </w:rPr>
              <w:t>12</w:t>
            </w:r>
          </w:p>
        </w:tc>
        <w:tc>
          <w:tcPr>
            <w:tcW w:w="1175" w:type="dxa"/>
            <w:shd w:val="clear" w:color="auto" w:fill="auto"/>
          </w:tcPr>
          <w:p w:rsidR="00963931" w:rsidRPr="00364769" w:rsidRDefault="00963931" w:rsidP="00570FE0">
            <w:pPr>
              <w:shd w:val="clear" w:color="auto" w:fill="FFFFFF"/>
              <w:autoSpaceDE w:val="0"/>
              <w:autoSpaceDN w:val="0"/>
              <w:adjustRightInd w:val="0"/>
              <w:ind w:right="90"/>
              <w:jc w:val="right"/>
              <w:rPr>
                <w:rFonts w:asciiTheme="minorBidi" w:hAnsiTheme="minorBidi" w:cstheme="minorBidi"/>
                <w:b/>
                <w:bCs/>
                <w:sz w:val="28"/>
                <w:szCs w:val="28"/>
                <w:rtl/>
                <w:lang w:bidi="ar-IQ"/>
              </w:rPr>
            </w:pPr>
            <w:r w:rsidRPr="00364769">
              <w:rPr>
                <w:rFonts w:asciiTheme="minorBidi" w:hAnsiTheme="minorBidi" w:cstheme="minorBidi" w:hint="cs"/>
                <w:b/>
                <w:bCs/>
                <w:sz w:val="28"/>
                <w:szCs w:val="28"/>
                <w:rtl/>
                <w:lang w:bidi="ar-IQ"/>
              </w:rPr>
              <w:t xml:space="preserve">3     </w:t>
            </w:r>
          </w:p>
        </w:tc>
        <w:tc>
          <w:tcPr>
            <w:tcW w:w="1165" w:type="dxa"/>
            <w:shd w:val="clear" w:color="auto" w:fill="auto"/>
          </w:tcPr>
          <w:p w:rsidR="00963931" w:rsidRPr="00364769" w:rsidRDefault="00963931" w:rsidP="00570FE0">
            <w:pPr>
              <w:jc w:val="right"/>
              <w:rPr>
                <w:b/>
                <w:bCs/>
                <w:sz w:val="28"/>
                <w:szCs w:val="28"/>
              </w:rPr>
            </w:pPr>
            <w:r w:rsidRPr="00364769">
              <w:rPr>
                <w:rFonts w:cs="Times New Roman"/>
                <w:b/>
                <w:bCs/>
                <w:sz w:val="28"/>
                <w:szCs w:val="28"/>
                <w:rtl/>
              </w:rPr>
              <w:t>teamwork</w:t>
            </w:r>
          </w:p>
        </w:tc>
        <w:tc>
          <w:tcPr>
            <w:tcW w:w="2880" w:type="dxa"/>
            <w:gridSpan w:val="2"/>
            <w:shd w:val="clear" w:color="auto" w:fill="auto"/>
          </w:tcPr>
          <w:p w:rsidR="00963931" w:rsidRPr="00364769" w:rsidRDefault="00963931" w:rsidP="00570FE0">
            <w:pPr>
              <w:jc w:val="right"/>
              <w:rPr>
                <w:b/>
                <w:bCs/>
                <w:sz w:val="28"/>
                <w:szCs w:val="28"/>
              </w:rPr>
            </w:pPr>
            <w:r w:rsidRPr="00364769">
              <w:rPr>
                <w:rFonts w:cs="Times New Roman"/>
                <w:b/>
                <w:bCs/>
                <w:sz w:val="28"/>
                <w:szCs w:val="28"/>
                <w:rtl/>
              </w:rPr>
              <w:t>Investigation Team Management</w:t>
            </w:r>
          </w:p>
        </w:tc>
        <w:tc>
          <w:tcPr>
            <w:tcW w:w="2160" w:type="dxa"/>
            <w:shd w:val="clear" w:color="auto" w:fill="auto"/>
          </w:tcPr>
          <w:p w:rsidR="00963931" w:rsidRPr="00364769" w:rsidRDefault="00963931" w:rsidP="00570FE0">
            <w:pPr>
              <w:jc w:val="right"/>
              <w:rPr>
                <w:b/>
                <w:bCs/>
                <w:sz w:val="28"/>
                <w:szCs w:val="28"/>
              </w:rPr>
            </w:pPr>
            <w:r w:rsidRPr="00364769">
              <w:rPr>
                <w:rFonts w:cs="Times New Roman"/>
                <w:b/>
                <w:bCs/>
                <w:sz w:val="28"/>
                <w:szCs w:val="28"/>
                <w:rtl/>
              </w:rPr>
              <w:t>Discussion</w:t>
            </w:r>
          </w:p>
        </w:tc>
        <w:tc>
          <w:tcPr>
            <w:tcW w:w="2981" w:type="dxa"/>
            <w:shd w:val="clear" w:color="auto" w:fill="auto"/>
          </w:tcPr>
          <w:p w:rsidR="00963931" w:rsidRPr="00364769" w:rsidRDefault="00963931" w:rsidP="00570FE0">
            <w:pPr>
              <w:jc w:val="right"/>
              <w:rPr>
                <w:b/>
                <w:bCs/>
                <w:sz w:val="28"/>
                <w:szCs w:val="28"/>
              </w:rPr>
            </w:pPr>
            <w:r w:rsidRPr="00364769">
              <w:rPr>
                <w:rFonts w:cs="Times New Roman"/>
                <w:b/>
                <w:bCs/>
                <w:sz w:val="28"/>
                <w:szCs w:val="28"/>
                <w:rtl/>
              </w:rPr>
              <w:t>Participation</w:t>
            </w:r>
          </w:p>
        </w:tc>
      </w:tr>
      <w:tr w:rsidR="00963931" w:rsidRPr="00723B42" w:rsidTr="008C1D11">
        <w:trPr>
          <w:trHeight w:val="181"/>
        </w:trPr>
        <w:tc>
          <w:tcPr>
            <w:tcW w:w="1240" w:type="dxa"/>
            <w:shd w:val="clear" w:color="auto" w:fill="auto"/>
          </w:tcPr>
          <w:p w:rsidR="00963931" w:rsidRPr="00364769" w:rsidRDefault="00963931" w:rsidP="00570FE0">
            <w:pPr>
              <w:shd w:val="clear" w:color="auto" w:fill="FFFFFF"/>
              <w:autoSpaceDE w:val="0"/>
              <w:autoSpaceDN w:val="0"/>
              <w:adjustRightInd w:val="0"/>
              <w:ind w:left="95" w:right="90"/>
              <w:jc w:val="right"/>
              <w:rPr>
                <w:rFonts w:asciiTheme="minorBidi" w:hAnsiTheme="minorBidi" w:cstheme="minorBidi"/>
                <w:b/>
                <w:bCs/>
                <w:sz w:val="28"/>
                <w:szCs w:val="28"/>
                <w:rtl/>
                <w:lang w:bidi="ar-IQ"/>
              </w:rPr>
            </w:pPr>
            <w:r w:rsidRPr="00364769">
              <w:rPr>
                <w:rFonts w:asciiTheme="minorBidi" w:hAnsiTheme="minorBidi" w:cstheme="minorBidi" w:hint="cs"/>
                <w:b/>
                <w:bCs/>
                <w:sz w:val="28"/>
                <w:szCs w:val="28"/>
                <w:rtl/>
                <w:lang w:bidi="ar-IQ"/>
              </w:rPr>
              <w:t>13</w:t>
            </w:r>
          </w:p>
        </w:tc>
        <w:tc>
          <w:tcPr>
            <w:tcW w:w="1175" w:type="dxa"/>
            <w:shd w:val="clear" w:color="auto" w:fill="auto"/>
          </w:tcPr>
          <w:p w:rsidR="00963931" w:rsidRPr="00364769" w:rsidRDefault="00963931" w:rsidP="00570FE0">
            <w:pPr>
              <w:shd w:val="clear" w:color="auto" w:fill="FFFFFF"/>
              <w:autoSpaceDE w:val="0"/>
              <w:autoSpaceDN w:val="0"/>
              <w:adjustRightInd w:val="0"/>
              <w:ind w:right="90"/>
              <w:jc w:val="right"/>
              <w:rPr>
                <w:rFonts w:asciiTheme="minorBidi" w:hAnsiTheme="minorBidi" w:cstheme="minorBidi"/>
                <w:b/>
                <w:bCs/>
                <w:sz w:val="28"/>
                <w:szCs w:val="28"/>
                <w:rtl/>
                <w:lang w:bidi="ar-IQ"/>
              </w:rPr>
            </w:pPr>
            <w:r w:rsidRPr="00364769">
              <w:rPr>
                <w:rFonts w:asciiTheme="minorBidi" w:hAnsiTheme="minorBidi" w:cstheme="minorBidi" w:hint="cs"/>
                <w:b/>
                <w:bCs/>
                <w:sz w:val="28"/>
                <w:szCs w:val="28"/>
                <w:rtl/>
                <w:lang w:bidi="ar-IQ"/>
              </w:rPr>
              <w:t xml:space="preserve">3     </w:t>
            </w:r>
          </w:p>
        </w:tc>
        <w:tc>
          <w:tcPr>
            <w:tcW w:w="1165" w:type="dxa"/>
            <w:shd w:val="clear" w:color="auto" w:fill="auto"/>
          </w:tcPr>
          <w:p w:rsidR="00963931" w:rsidRPr="00364769" w:rsidRDefault="00963931" w:rsidP="00570FE0">
            <w:pPr>
              <w:jc w:val="right"/>
              <w:rPr>
                <w:b/>
                <w:bCs/>
                <w:sz w:val="28"/>
                <w:szCs w:val="28"/>
              </w:rPr>
            </w:pPr>
            <w:r w:rsidRPr="00364769">
              <w:rPr>
                <w:rFonts w:cs="Times New Roman"/>
                <w:b/>
                <w:bCs/>
                <w:sz w:val="28"/>
                <w:szCs w:val="28"/>
                <w:rtl/>
              </w:rPr>
              <w:t>Comprehensive Application</w:t>
            </w:r>
          </w:p>
        </w:tc>
        <w:tc>
          <w:tcPr>
            <w:tcW w:w="2880" w:type="dxa"/>
            <w:gridSpan w:val="2"/>
            <w:shd w:val="clear" w:color="auto" w:fill="auto"/>
          </w:tcPr>
          <w:p w:rsidR="00963931" w:rsidRPr="00364769" w:rsidRDefault="00963931" w:rsidP="00570FE0">
            <w:pPr>
              <w:jc w:val="right"/>
              <w:rPr>
                <w:b/>
                <w:bCs/>
                <w:sz w:val="28"/>
                <w:szCs w:val="28"/>
              </w:rPr>
            </w:pPr>
            <w:r w:rsidRPr="00364769">
              <w:rPr>
                <w:rFonts w:cs="Times New Roman"/>
                <w:b/>
                <w:bCs/>
                <w:sz w:val="28"/>
                <w:szCs w:val="28"/>
                <w:rtl/>
              </w:rPr>
              <w:t>Comprehensive Practical Training</w:t>
            </w:r>
          </w:p>
        </w:tc>
        <w:tc>
          <w:tcPr>
            <w:tcW w:w="2160" w:type="dxa"/>
            <w:shd w:val="clear" w:color="auto" w:fill="auto"/>
          </w:tcPr>
          <w:p w:rsidR="00963931" w:rsidRPr="00364769" w:rsidRDefault="00963931" w:rsidP="00570FE0">
            <w:pPr>
              <w:jc w:val="right"/>
              <w:rPr>
                <w:b/>
                <w:bCs/>
                <w:sz w:val="28"/>
                <w:szCs w:val="28"/>
              </w:rPr>
            </w:pPr>
            <w:r w:rsidRPr="00364769">
              <w:rPr>
                <w:rFonts w:cs="Times New Roman"/>
                <w:b/>
                <w:bCs/>
                <w:sz w:val="28"/>
                <w:szCs w:val="28"/>
                <w:rtl/>
              </w:rPr>
              <w:t>Practical</w:t>
            </w:r>
          </w:p>
        </w:tc>
        <w:tc>
          <w:tcPr>
            <w:tcW w:w="2981" w:type="dxa"/>
            <w:shd w:val="clear" w:color="auto" w:fill="auto"/>
          </w:tcPr>
          <w:p w:rsidR="00963931" w:rsidRPr="00364769" w:rsidRDefault="00963931" w:rsidP="00570FE0">
            <w:pPr>
              <w:jc w:val="right"/>
              <w:rPr>
                <w:b/>
                <w:bCs/>
                <w:sz w:val="28"/>
                <w:szCs w:val="28"/>
              </w:rPr>
            </w:pPr>
            <w:r w:rsidRPr="00364769">
              <w:rPr>
                <w:rFonts w:cs="Times New Roman"/>
                <w:b/>
                <w:bCs/>
                <w:sz w:val="28"/>
                <w:szCs w:val="28"/>
                <w:rtl/>
              </w:rPr>
              <w:t>Practical assessment</w:t>
            </w:r>
          </w:p>
        </w:tc>
      </w:tr>
      <w:tr w:rsidR="00963931" w:rsidRPr="00723B42" w:rsidTr="008C1D11">
        <w:trPr>
          <w:trHeight w:val="181"/>
        </w:trPr>
        <w:tc>
          <w:tcPr>
            <w:tcW w:w="1240" w:type="dxa"/>
            <w:shd w:val="clear" w:color="auto" w:fill="auto"/>
          </w:tcPr>
          <w:p w:rsidR="00963931" w:rsidRPr="00364769" w:rsidRDefault="00963931" w:rsidP="00570FE0">
            <w:pPr>
              <w:shd w:val="clear" w:color="auto" w:fill="FFFFFF"/>
              <w:autoSpaceDE w:val="0"/>
              <w:autoSpaceDN w:val="0"/>
              <w:adjustRightInd w:val="0"/>
              <w:ind w:left="95" w:right="90"/>
              <w:jc w:val="right"/>
              <w:rPr>
                <w:rFonts w:asciiTheme="minorBidi" w:hAnsiTheme="minorBidi" w:cstheme="minorBidi"/>
                <w:b/>
                <w:bCs/>
                <w:sz w:val="28"/>
                <w:szCs w:val="28"/>
                <w:rtl/>
                <w:lang w:bidi="ar-IQ"/>
              </w:rPr>
            </w:pPr>
            <w:r w:rsidRPr="00364769">
              <w:rPr>
                <w:rFonts w:asciiTheme="minorBidi" w:hAnsiTheme="minorBidi" w:cstheme="minorBidi" w:hint="cs"/>
                <w:b/>
                <w:bCs/>
                <w:sz w:val="28"/>
                <w:szCs w:val="28"/>
                <w:rtl/>
                <w:lang w:bidi="ar-IQ"/>
              </w:rPr>
              <w:t>14</w:t>
            </w:r>
          </w:p>
        </w:tc>
        <w:tc>
          <w:tcPr>
            <w:tcW w:w="1175" w:type="dxa"/>
            <w:shd w:val="clear" w:color="auto" w:fill="auto"/>
          </w:tcPr>
          <w:p w:rsidR="00963931" w:rsidRPr="00364769" w:rsidRDefault="00963931" w:rsidP="00570FE0">
            <w:pPr>
              <w:shd w:val="clear" w:color="auto" w:fill="FFFFFF"/>
              <w:autoSpaceDE w:val="0"/>
              <w:autoSpaceDN w:val="0"/>
              <w:adjustRightInd w:val="0"/>
              <w:ind w:right="90"/>
              <w:jc w:val="right"/>
              <w:rPr>
                <w:rFonts w:asciiTheme="minorBidi" w:hAnsiTheme="minorBidi" w:cstheme="minorBidi"/>
                <w:b/>
                <w:bCs/>
                <w:sz w:val="28"/>
                <w:szCs w:val="28"/>
                <w:rtl/>
                <w:lang w:bidi="ar-IQ"/>
              </w:rPr>
            </w:pPr>
            <w:r w:rsidRPr="00364769">
              <w:rPr>
                <w:rFonts w:asciiTheme="minorBidi" w:hAnsiTheme="minorBidi" w:cstheme="minorBidi" w:hint="cs"/>
                <w:b/>
                <w:bCs/>
                <w:sz w:val="28"/>
                <w:szCs w:val="28"/>
                <w:rtl/>
                <w:lang w:bidi="ar-IQ"/>
              </w:rPr>
              <w:t xml:space="preserve">3     </w:t>
            </w:r>
          </w:p>
        </w:tc>
        <w:tc>
          <w:tcPr>
            <w:tcW w:w="1165" w:type="dxa"/>
            <w:shd w:val="clear" w:color="auto" w:fill="auto"/>
          </w:tcPr>
          <w:p w:rsidR="00963931" w:rsidRPr="00364769" w:rsidRDefault="00963931" w:rsidP="00570FE0">
            <w:pPr>
              <w:jc w:val="right"/>
              <w:rPr>
                <w:b/>
                <w:bCs/>
                <w:sz w:val="28"/>
                <w:szCs w:val="28"/>
              </w:rPr>
            </w:pPr>
            <w:r w:rsidRPr="00364769">
              <w:rPr>
                <w:rFonts w:cs="Times New Roman"/>
                <w:b/>
                <w:bCs/>
                <w:sz w:val="28"/>
                <w:szCs w:val="28"/>
                <w:rtl/>
              </w:rPr>
              <w:t>General Review</w:t>
            </w:r>
          </w:p>
        </w:tc>
        <w:tc>
          <w:tcPr>
            <w:tcW w:w="2880" w:type="dxa"/>
            <w:gridSpan w:val="2"/>
            <w:shd w:val="clear" w:color="auto" w:fill="auto"/>
          </w:tcPr>
          <w:p w:rsidR="00963931" w:rsidRPr="00364769" w:rsidRDefault="00963931" w:rsidP="00570FE0">
            <w:pPr>
              <w:jc w:val="right"/>
              <w:rPr>
                <w:b/>
                <w:bCs/>
                <w:sz w:val="28"/>
                <w:szCs w:val="28"/>
              </w:rPr>
            </w:pPr>
            <w:r w:rsidRPr="00364769">
              <w:rPr>
                <w:rFonts w:cs="Times New Roman"/>
                <w:b/>
                <w:bCs/>
                <w:sz w:val="28"/>
                <w:szCs w:val="28"/>
                <w:rtl/>
              </w:rPr>
              <w:t>Course Review</w:t>
            </w:r>
          </w:p>
        </w:tc>
        <w:tc>
          <w:tcPr>
            <w:tcW w:w="2160" w:type="dxa"/>
            <w:shd w:val="clear" w:color="auto" w:fill="auto"/>
          </w:tcPr>
          <w:p w:rsidR="00963931" w:rsidRPr="00364769" w:rsidRDefault="00963931" w:rsidP="00570FE0">
            <w:pPr>
              <w:jc w:val="right"/>
              <w:rPr>
                <w:b/>
                <w:bCs/>
                <w:sz w:val="28"/>
                <w:szCs w:val="28"/>
              </w:rPr>
            </w:pPr>
            <w:r w:rsidRPr="00364769">
              <w:rPr>
                <w:rFonts w:cs="Times New Roman"/>
                <w:b/>
                <w:bCs/>
                <w:sz w:val="28"/>
                <w:szCs w:val="28"/>
                <w:rtl/>
              </w:rPr>
              <w:t>Discussion</w:t>
            </w:r>
          </w:p>
        </w:tc>
        <w:tc>
          <w:tcPr>
            <w:tcW w:w="2981" w:type="dxa"/>
            <w:shd w:val="clear" w:color="auto" w:fill="auto"/>
          </w:tcPr>
          <w:p w:rsidR="00963931" w:rsidRPr="00364769" w:rsidRDefault="00963931" w:rsidP="00570FE0">
            <w:pPr>
              <w:jc w:val="right"/>
              <w:rPr>
                <w:b/>
                <w:bCs/>
                <w:sz w:val="28"/>
                <w:szCs w:val="28"/>
              </w:rPr>
            </w:pPr>
            <w:r w:rsidRPr="00364769">
              <w:rPr>
                <w:rFonts w:cs="Times New Roman"/>
                <w:b/>
                <w:bCs/>
                <w:sz w:val="28"/>
                <w:szCs w:val="28"/>
                <w:rtl/>
              </w:rPr>
              <w:t>Test</w:t>
            </w:r>
          </w:p>
        </w:tc>
      </w:tr>
      <w:tr w:rsidR="00963931" w:rsidRPr="00723B42" w:rsidTr="008C1D11">
        <w:trPr>
          <w:trHeight w:val="181"/>
        </w:trPr>
        <w:tc>
          <w:tcPr>
            <w:tcW w:w="1240" w:type="dxa"/>
            <w:shd w:val="clear" w:color="auto" w:fill="auto"/>
          </w:tcPr>
          <w:p w:rsidR="00963931" w:rsidRPr="00364769" w:rsidRDefault="00963931" w:rsidP="00570FE0">
            <w:pPr>
              <w:shd w:val="clear" w:color="auto" w:fill="FFFFFF"/>
              <w:autoSpaceDE w:val="0"/>
              <w:autoSpaceDN w:val="0"/>
              <w:adjustRightInd w:val="0"/>
              <w:ind w:left="95" w:right="90"/>
              <w:jc w:val="right"/>
              <w:rPr>
                <w:rFonts w:asciiTheme="minorBidi" w:hAnsiTheme="minorBidi" w:cstheme="minorBidi"/>
                <w:b/>
                <w:bCs/>
                <w:sz w:val="28"/>
                <w:szCs w:val="28"/>
                <w:rtl/>
                <w:lang w:bidi="ar-IQ"/>
              </w:rPr>
            </w:pPr>
            <w:r w:rsidRPr="00364769">
              <w:rPr>
                <w:rFonts w:asciiTheme="minorBidi" w:hAnsiTheme="minorBidi" w:cstheme="minorBidi" w:hint="cs"/>
                <w:b/>
                <w:bCs/>
                <w:sz w:val="28"/>
                <w:szCs w:val="28"/>
                <w:rtl/>
                <w:lang w:bidi="ar-IQ"/>
              </w:rPr>
              <w:t>15</w:t>
            </w:r>
          </w:p>
        </w:tc>
        <w:tc>
          <w:tcPr>
            <w:tcW w:w="1175" w:type="dxa"/>
            <w:shd w:val="clear" w:color="auto" w:fill="auto"/>
          </w:tcPr>
          <w:p w:rsidR="00963931" w:rsidRPr="00364769" w:rsidRDefault="00963931" w:rsidP="00570FE0">
            <w:pPr>
              <w:shd w:val="clear" w:color="auto" w:fill="FFFFFF"/>
              <w:autoSpaceDE w:val="0"/>
              <w:autoSpaceDN w:val="0"/>
              <w:adjustRightInd w:val="0"/>
              <w:ind w:right="90"/>
              <w:jc w:val="right"/>
              <w:rPr>
                <w:rFonts w:asciiTheme="minorBidi" w:hAnsiTheme="minorBidi" w:cstheme="minorBidi"/>
                <w:b/>
                <w:bCs/>
                <w:sz w:val="28"/>
                <w:szCs w:val="28"/>
                <w:rtl/>
                <w:lang w:bidi="ar-IQ"/>
              </w:rPr>
            </w:pPr>
            <w:r w:rsidRPr="00364769">
              <w:rPr>
                <w:rFonts w:asciiTheme="minorBidi" w:hAnsiTheme="minorBidi" w:cstheme="minorBidi" w:hint="cs"/>
                <w:b/>
                <w:bCs/>
                <w:sz w:val="28"/>
                <w:szCs w:val="28"/>
                <w:rtl/>
                <w:lang w:bidi="ar-IQ"/>
              </w:rPr>
              <w:t xml:space="preserve">3     </w:t>
            </w:r>
          </w:p>
        </w:tc>
        <w:tc>
          <w:tcPr>
            <w:tcW w:w="1165" w:type="dxa"/>
            <w:shd w:val="clear" w:color="auto" w:fill="auto"/>
          </w:tcPr>
          <w:p w:rsidR="00963931" w:rsidRPr="00364769" w:rsidRDefault="00963931" w:rsidP="00570FE0">
            <w:pPr>
              <w:shd w:val="clear" w:color="auto" w:fill="FFFFFF"/>
              <w:autoSpaceDE w:val="0"/>
              <w:autoSpaceDN w:val="0"/>
              <w:adjustRightInd w:val="0"/>
              <w:ind w:left="95" w:right="90"/>
              <w:jc w:val="right"/>
              <w:rPr>
                <w:rFonts w:asciiTheme="minorBidi" w:hAnsiTheme="minorBidi" w:cstheme="minorBidi"/>
                <w:b/>
                <w:bCs/>
                <w:sz w:val="28"/>
                <w:szCs w:val="28"/>
                <w:rtl/>
                <w:lang w:bidi="ar-IQ"/>
              </w:rPr>
            </w:pPr>
          </w:p>
        </w:tc>
        <w:tc>
          <w:tcPr>
            <w:tcW w:w="2880" w:type="dxa"/>
            <w:gridSpan w:val="2"/>
            <w:shd w:val="clear" w:color="auto" w:fill="auto"/>
          </w:tcPr>
          <w:p w:rsidR="00963931" w:rsidRPr="00364769" w:rsidRDefault="00963931" w:rsidP="00570FE0">
            <w:pPr>
              <w:jc w:val="right"/>
              <w:rPr>
                <w:b/>
                <w:bCs/>
                <w:sz w:val="28"/>
                <w:szCs w:val="28"/>
              </w:rPr>
            </w:pPr>
            <w:r w:rsidRPr="00364769">
              <w:rPr>
                <w:rFonts w:cs="Times New Roman"/>
                <w:b/>
                <w:bCs/>
                <w:sz w:val="28"/>
                <w:szCs w:val="28"/>
                <w:rtl/>
              </w:rPr>
              <w:t>Final exam</w:t>
            </w:r>
          </w:p>
        </w:tc>
        <w:tc>
          <w:tcPr>
            <w:tcW w:w="2160" w:type="dxa"/>
            <w:shd w:val="clear" w:color="auto" w:fill="auto"/>
          </w:tcPr>
          <w:p w:rsidR="00963931" w:rsidRPr="00364769" w:rsidRDefault="00963931" w:rsidP="00570FE0">
            <w:pPr>
              <w:shd w:val="clear" w:color="auto" w:fill="FFFFFF"/>
              <w:autoSpaceDE w:val="0"/>
              <w:autoSpaceDN w:val="0"/>
              <w:adjustRightInd w:val="0"/>
              <w:ind w:left="95" w:right="90"/>
              <w:jc w:val="right"/>
              <w:rPr>
                <w:rFonts w:asciiTheme="minorBidi" w:hAnsiTheme="minorBidi" w:cstheme="minorBidi"/>
                <w:b/>
                <w:bCs/>
                <w:sz w:val="28"/>
                <w:szCs w:val="28"/>
                <w:rtl/>
                <w:lang w:bidi="ar-IQ"/>
              </w:rPr>
            </w:pPr>
          </w:p>
        </w:tc>
        <w:tc>
          <w:tcPr>
            <w:tcW w:w="2981" w:type="dxa"/>
            <w:shd w:val="clear" w:color="auto" w:fill="auto"/>
          </w:tcPr>
          <w:p w:rsidR="00963931" w:rsidRPr="00364769" w:rsidRDefault="00963931" w:rsidP="00570FE0">
            <w:pPr>
              <w:shd w:val="clear" w:color="auto" w:fill="FFFFFF"/>
              <w:autoSpaceDE w:val="0"/>
              <w:autoSpaceDN w:val="0"/>
              <w:adjustRightInd w:val="0"/>
              <w:ind w:left="95" w:right="90"/>
              <w:jc w:val="right"/>
              <w:rPr>
                <w:rFonts w:asciiTheme="minorBidi" w:hAnsiTheme="minorBidi" w:cstheme="minorBidi"/>
                <w:b/>
                <w:bCs/>
                <w:sz w:val="28"/>
                <w:szCs w:val="28"/>
                <w:rtl/>
                <w:lang w:bidi="ar-IQ"/>
              </w:rPr>
            </w:pPr>
          </w:p>
        </w:tc>
      </w:tr>
      <w:tr w:rsidR="00963931" w:rsidRPr="00723B42" w:rsidTr="008C1D11">
        <w:tc>
          <w:tcPr>
            <w:tcW w:w="11601" w:type="dxa"/>
            <w:gridSpan w:val="7"/>
            <w:shd w:val="clear" w:color="auto" w:fill="DEEAF6"/>
          </w:tcPr>
          <w:p w:rsidR="00963931" w:rsidRPr="00723B42" w:rsidRDefault="00963931" w:rsidP="00635BE2">
            <w:pPr>
              <w:numPr>
                <w:ilvl w:val="0"/>
                <w:numId w:val="59"/>
              </w:numPr>
              <w:bidi/>
              <w:spacing w:after="0" w:line="240" w:lineRule="auto"/>
              <w:ind w:left="95" w:right="90" w:firstLine="0"/>
              <w:rPr>
                <w:rFonts w:asciiTheme="minorBidi" w:hAnsiTheme="minorBidi" w:cstheme="minorBidi"/>
                <w:sz w:val="28"/>
                <w:szCs w:val="28"/>
                <w:rtl/>
              </w:rPr>
            </w:pPr>
            <w:r>
              <w:rPr>
                <w:rFonts w:asciiTheme="minorBidi" w:hAnsiTheme="minorBidi" w:cstheme="minorBidi"/>
                <w:sz w:val="28"/>
                <w:szCs w:val="28"/>
                <w:rtl/>
              </w:rPr>
              <w:t>Course assessment</w:t>
            </w:r>
          </w:p>
        </w:tc>
      </w:tr>
      <w:tr w:rsidR="00963931" w:rsidRPr="00723B42" w:rsidTr="008C1D11">
        <w:tc>
          <w:tcPr>
            <w:tcW w:w="11601" w:type="dxa"/>
            <w:gridSpan w:val="7"/>
            <w:shd w:val="clear" w:color="auto" w:fill="auto"/>
          </w:tcPr>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r>
              <w:rPr>
                <w:rFonts w:asciiTheme="minorBidi" w:hAnsiTheme="minorBidi" w:cstheme="minorBidi" w:hint="cs"/>
                <w:sz w:val="28"/>
                <w:szCs w:val="28"/>
                <w:rtl/>
                <w:lang w:bidi="ar-IQ"/>
              </w:rPr>
              <w:t xml:space="preserve">  </w:t>
            </w:r>
          </w:p>
        </w:tc>
      </w:tr>
      <w:tr w:rsidR="00963931" w:rsidRPr="00723B42" w:rsidTr="008C1D11">
        <w:tc>
          <w:tcPr>
            <w:tcW w:w="11601" w:type="dxa"/>
            <w:gridSpan w:val="7"/>
            <w:shd w:val="clear" w:color="auto" w:fill="DEEAF6"/>
          </w:tcPr>
          <w:p w:rsidR="00963931" w:rsidRPr="00723B42" w:rsidRDefault="00963931" w:rsidP="00635BE2">
            <w:pPr>
              <w:numPr>
                <w:ilvl w:val="0"/>
                <w:numId w:val="59"/>
              </w:numPr>
              <w:bidi/>
              <w:spacing w:after="0" w:line="240" w:lineRule="auto"/>
              <w:ind w:left="95" w:right="90" w:firstLine="0"/>
              <w:rPr>
                <w:rFonts w:asciiTheme="minorBidi" w:hAnsiTheme="minorBidi" w:cstheme="minorBidi"/>
                <w:sz w:val="28"/>
                <w:szCs w:val="28"/>
                <w:rtl/>
              </w:rPr>
            </w:pPr>
            <w:r w:rsidRPr="00723B42">
              <w:rPr>
                <w:rFonts w:asciiTheme="minorBidi" w:hAnsiTheme="minorBidi" w:cstheme="minorBidi"/>
                <w:sz w:val="28"/>
                <w:szCs w:val="28"/>
                <w:rtl/>
              </w:rPr>
              <w:t>Learning and Teaching Resources</w:t>
            </w:r>
          </w:p>
        </w:tc>
      </w:tr>
      <w:tr w:rsidR="00963931" w:rsidRPr="00723B42" w:rsidTr="008C1D11">
        <w:tc>
          <w:tcPr>
            <w:tcW w:w="5461" w:type="dxa"/>
            <w:gridSpan w:val="4"/>
            <w:shd w:val="clear" w:color="auto" w:fill="auto"/>
          </w:tcPr>
          <w:p w:rsidR="00963931" w:rsidRPr="00723B42" w:rsidRDefault="00963931" w:rsidP="00570FE0">
            <w:pPr>
              <w:autoSpaceDE w:val="0"/>
              <w:autoSpaceDN w:val="0"/>
              <w:adjustRightInd w:val="0"/>
              <w:ind w:left="95" w:right="90"/>
              <w:rPr>
                <w:rFonts w:asciiTheme="minorBidi" w:hAnsiTheme="minorBidi" w:cstheme="minorBidi"/>
                <w:sz w:val="28"/>
                <w:szCs w:val="28"/>
                <w:rtl/>
                <w:lang w:bidi="ar-IQ"/>
              </w:rPr>
            </w:pPr>
            <w:r w:rsidRPr="00723B42">
              <w:rPr>
                <w:rFonts w:asciiTheme="minorBidi" w:hAnsiTheme="minorBidi" w:cstheme="minorBidi"/>
                <w:sz w:val="28"/>
                <w:szCs w:val="28"/>
                <w:rtl/>
              </w:rPr>
              <w:t>Required Texts (textbooks, if any)</w:t>
            </w:r>
          </w:p>
        </w:tc>
        <w:tc>
          <w:tcPr>
            <w:tcW w:w="6140" w:type="dxa"/>
            <w:gridSpan w:val="3"/>
            <w:shd w:val="clear" w:color="auto" w:fill="auto"/>
          </w:tcPr>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p>
        </w:tc>
      </w:tr>
      <w:tr w:rsidR="00963931" w:rsidRPr="00723B42" w:rsidTr="008C1D11">
        <w:tc>
          <w:tcPr>
            <w:tcW w:w="5461" w:type="dxa"/>
            <w:gridSpan w:val="4"/>
            <w:shd w:val="clear" w:color="auto" w:fill="auto"/>
          </w:tcPr>
          <w:p w:rsidR="00963931" w:rsidRPr="00723B42" w:rsidRDefault="00963931" w:rsidP="00570FE0">
            <w:pPr>
              <w:autoSpaceDE w:val="0"/>
              <w:autoSpaceDN w:val="0"/>
              <w:adjustRightInd w:val="0"/>
              <w:ind w:left="95" w:right="90"/>
              <w:rPr>
                <w:rFonts w:asciiTheme="minorBidi" w:hAnsiTheme="minorBidi" w:cstheme="minorBidi"/>
                <w:sz w:val="28"/>
                <w:szCs w:val="28"/>
                <w:rtl/>
                <w:lang w:bidi="ar-IQ"/>
              </w:rPr>
            </w:pPr>
            <w:r w:rsidRPr="00723B42">
              <w:rPr>
                <w:rFonts w:asciiTheme="minorBidi" w:hAnsiTheme="minorBidi" w:cstheme="minorBidi"/>
                <w:sz w:val="28"/>
                <w:szCs w:val="28"/>
                <w:rtl/>
              </w:rPr>
              <w:t>Main References (Sources)</w:t>
            </w:r>
          </w:p>
        </w:tc>
        <w:tc>
          <w:tcPr>
            <w:tcW w:w="6140" w:type="dxa"/>
            <w:gridSpan w:val="3"/>
            <w:shd w:val="clear" w:color="auto" w:fill="auto"/>
          </w:tcPr>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p>
        </w:tc>
      </w:tr>
      <w:tr w:rsidR="00963931" w:rsidRPr="00723B42" w:rsidTr="008C1D11">
        <w:tc>
          <w:tcPr>
            <w:tcW w:w="5461" w:type="dxa"/>
            <w:gridSpan w:val="4"/>
            <w:shd w:val="clear" w:color="auto" w:fill="auto"/>
          </w:tcPr>
          <w:p w:rsidR="00963931" w:rsidRPr="00723B42" w:rsidRDefault="00963931" w:rsidP="00570FE0">
            <w:pPr>
              <w:autoSpaceDE w:val="0"/>
              <w:autoSpaceDN w:val="0"/>
              <w:adjustRightInd w:val="0"/>
              <w:ind w:left="95" w:right="90"/>
              <w:rPr>
                <w:rFonts w:asciiTheme="minorBidi" w:hAnsiTheme="minorBidi" w:cstheme="minorBidi"/>
                <w:sz w:val="28"/>
                <w:szCs w:val="28"/>
                <w:rtl/>
                <w:lang w:bidi="ar-IQ"/>
              </w:rPr>
            </w:pPr>
            <w:r w:rsidRPr="00723B42">
              <w:rPr>
                <w:rFonts w:asciiTheme="minorBidi" w:hAnsiTheme="minorBidi" w:cstheme="minorBidi"/>
                <w:sz w:val="28"/>
                <w:szCs w:val="28"/>
                <w:rtl/>
              </w:rPr>
              <w:t>Recommended Books and References (scientific journals, reports, etc.)</w:t>
            </w:r>
          </w:p>
        </w:tc>
        <w:tc>
          <w:tcPr>
            <w:tcW w:w="6140" w:type="dxa"/>
            <w:gridSpan w:val="3"/>
            <w:shd w:val="clear" w:color="auto" w:fill="auto"/>
          </w:tcPr>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p>
        </w:tc>
      </w:tr>
      <w:tr w:rsidR="00963931" w:rsidRPr="00723B42" w:rsidTr="008C1D11">
        <w:tc>
          <w:tcPr>
            <w:tcW w:w="5461" w:type="dxa"/>
            <w:gridSpan w:val="4"/>
            <w:shd w:val="clear" w:color="auto" w:fill="auto"/>
          </w:tcPr>
          <w:p w:rsidR="00963931" w:rsidRPr="00723B42" w:rsidRDefault="00963931" w:rsidP="00570FE0">
            <w:pPr>
              <w:autoSpaceDE w:val="0"/>
              <w:autoSpaceDN w:val="0"/>
              <w:adjustRightInd w:val="0"/>
              <w:ind w:left="95" w:right="90"/>
              <w:rPr>
                <w:rFonts w:asciiTheme="minorBidi" w:hAnsiTheme="minorBidi" w:cstheme="minorBidi"/>
                <w:sz w:val="28"/>
                <w:szCs w:val="28"/>
                <w:rtl/>
                <w:lang w:bidi="ar-IQ"/>
              </w:rPr>
            </w:pPr>
            <w:r w:rsidRPr="00723B42">
              <w:rPr>
                <w:rFonts w:asciiTheme="minorBidi" w:hAnsiTheme="minorBidi" w:cstheme="minorBidi"/>
                <w:sz w:val="28"/>
                <w:szCs w:val="28"/>
                <w:rtl/>
              </w:rPr>
              <w:t>Electronic References and Websites</w:t>
            </w:r>
          </w:p>
        </w:tc>
        <w:tc>
          <w:tcPr>
            <w:tcW w:w="6140" w:type="dxa"/>
            <w:gridSpan w:val="3"/>
            <w:shd w:val="clear" w:color="auto" w:fill="auto"/>
          </w:tcPr>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r>
              <w:rPr>
                <w:rFonts w:asciiTheme="minorBidi" w:hAnsiTheme="minorBidi" w:cstheme="minorBidi" w:hint="cs"/>
                <w:sz w:val="28"/>
                <w:szCs w:val="28"/>
                <w:rtl/>
              </w:rPr>
              <w:t xml:space="preserve"> </w:t>
            </w:r>
          </w:p>
        </w:tc>
      </w:tr>
    </w:tbl>
    <w:p w:rsidR="00963931" w:rsidRPr="00723B42" w:rsidRDefault="00963931" w:rsidP="00963931">
      <w:pPr>
        <w:tabs>
          <w:tab w:val="left" w:pos="4598"/>
        </w:tabs>
        <w:rPr>
          <w:rFonts w:asciiTheme="minorBidi" w:hAnsiTheme="minorBidi" w:cstheme="minorBidi"/>
          <w:sz w:val="28"/>
          <w:szCs w:val="28"/>
          <w:rtl/>
          <w:lang w:bidi="ar-IQ"/>
        </w:rPr>
      </w:pPr>
    </w:p>
    <w:p w:rsidR="00963931" w:rsidRPr="00E05BAE" w:rsidRDefault="00963931" w:rsidP="00963931">
      <w:pPr>
        <w:rPr>
          <w:lang w:bidi="ar-IQ"/>
        </w:rPr>
      </w:pPr>
    </w:p>
    <w:p w:rsidR="00963931" w:rsidRDefault="00963931" w:rsidP="00963931">
      <w:pPr>
        <w:rPr>
          <w:sz w:val="16"/>
          <w:szCs w:val="16"/>
          <w:rtl/>
          <w:lang w:bidi="ar-IQ"/>
        </w:rPr>
      </w:pPr>
    </w:p>
    <w:p w:rsidR="00963931" w:rsidRDefault="00963931" w:rsidP="00963931">
      <w:pPr>
        <w:framePr w:h="270" w:hRule="exact" w:wrap="auto" w:hAnchor="text"/>
        <w:tabs>
          <w:tab w:val="left" w:pos="6661"/>
        </w:tabs>
        <w:ind w:right="90"/>
        <w:rPr>
          <w:rFonts w:asciiTheme="minorBidi" w:hAnsiTheme="minorBidi" w:cstheme="minorBidi"/>
          <w:sz w:val="28"/>
          <w:szCs w:val="28"/>
          <w:rtl/>
          <w:lang w:bidi="ar-IQ"/>
        </w:rPr>
      </w:pPr>
    </w:p>
    <w:p w:rsidR="00963931" w:rsidRPr="00723B42" w:rsidRDefault="00963931" w:rsidP="00963931">
      <w:pPr>
        <w:tabs>
          <w:tab w:val="left" w:pos="4598"/>
        </w:tabs>
        <w:rPr>
          <w:rFonts w:asciiTheme="minorBidi" w:hAnsiTheme="minorBidi" w:cstheme="minorBidi"/>
          <w:sz w:val="28"/>
          <w:szCs w:val="28"/>
          <w:rtl/>
          <w:lang w:bidi="ar-IQ"/>
        </w:rPr>
      </w:pPr>
      <w:r>
        <w:rPr>
          <w:rFonts w:asciiTheme="minorBidi" w:hAnsiTheme="minorBidi" w:cstheme="minorBidi"/>
          <w:sz w:val="28"/>
          <w:szCs w:val="28"/>
          <w:lang w:bidi="ar-IQ"/>
        </w:rPr>
        <w:t xml:space="preserve"> </w:t>
      </w:r>
    </w:p>
    <w:tbl>
      <w:tblPr>
        <w:tblpPr w:leftFromText="180" w:rightFromText="180" w:horzAnchor="margin" w:tblpXSpec="center" w:tblpY="-1004"/>
        <w:bidiVisual/>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096"/>
        <w:gridCol w:w="2250"/>
        <w:gridCol w:w="875"/>
        <w:gridCol w:w="1735"/>
        <w:gridCol w:w="2160"/>
        <w:gridCol w:w="1784"/>
      </w:tblGrid>
      <w:tr w:rsidR="00963931" w:rsidRPr="00723B42" w:rsidTr="00570FE0">
        <w:trPr>
          <w:trHeight w:val="710"/>
        </w:trPr>
        <w:tc>
          <w:tcPr>
            <w:tcW w:w="10908" w:type="dxa"/>
            <w:gridSpan w:val="7"/>
            <w:shd w:val="clear" w:color="auto" w:fill="DEEAF6"/>
          </w:tcPr>
          <w:p w:rsidR="00963931" w:rsidRPr="00723B42" w:rsidRDefault="00963931" w:rsidP="00635BE2">
            <w:pPr>
              <w:numPr>
                <w:ilvl w:val="0"/>
                <w:numId w:val="61"/>
              </w:numPr>
              <w:tabs>
                <w:tab w:val="left" w:pos="219"/>
                <w:tab w:val="left" w:pos="399"/>
              </w:tabs>
              <w:autoSpaceDE w:val="0"/>
              <w:autoSpaceDN w:val="0"/>
              <w:bidi/>
              <w:adjustRightInd w:val="0"/>
              <w:spacing w:after="0" w:line="240" w:lineRule="auto"/>
              <w:ind w:right="90"/>
              <w:rPr>
                <w:rFonts w:asciiTheme="minorBidi" w:hAnsiTheme="minorBidi" w:cstheme="minorBidi"/>
                <w:sz w:val="28"/>
                <w:szCs w:val="28"/>
                <w:rtl/>
                <w:lang w:bidi="ar-IQ"/>
              </w:rPr>
            </w:pPr>
            <w:r>
              <w:rPr>
                <w:rFonts w:asciiTheme="minorBidi" w:hAnsiTheme="minorBidi" w:cstheme="minorBidi"/>
                <w:sz w:val="28"/>
                <w:szCs w:val="28"/>
                <w:rtl/>
              </w:rPr>
              <w:lastRenderedPageBreak/>
              <w:t>Course Title</w:t>
            </w:r>
          </w:p>
        </w:tc>
      </w:tr>
      <w:tr w:rsidR="00963931" w:rsidRPr="00723B42" w:rsidTr="00570FE0">
        <w:trPr>
          <w:trHeight w:val="980"/>
        </w:trPr>
        <w:tc>
          <w:tcPr>
            <w:tcW w:w="10908" w:type="dxa"/>
            <w:gridSpan w:val="7"/>
            <w:shd w:val="clear" w:color="auto" w:fill="auto"/>
          </w:tcPr>
          <w:p w:rsidR="00963931" w:rsidRPr="00FC3914" w:rsidRDefault="00963931" w:rsidP="00570FE0">
            <w:pPr>
              <w:tabs>
                <w:tab w:val="left" w:pos="219"/>
                <w:tab w:val="left" w:pos="8109"/>
              </w:tabs>
              <w:autoSpaceDE w:val="0"/>
              <w:autoSpaceDN w:val="0"/>
              <w:adjustRightInd w:val="0"/>
              <w:ind w:left="95" w:right="90"/>
              <w:rPr>
                <w:rFonts w:asciiTheme="minorBidi" w:hAnsiTheme="minorBidi" w:cstheme="minorBidi"/>
                <w:b/>
                <w:bCs/>
                <w:sz w:val="32"/>
                <w:szCs w:val="32"/>
                <w:rtl/>
                <w:lang w:bidi="ar-IQ"/>
              </w:rPr>
            </w:pPr>
            <w:r w:rsidRPr="00FC3914">
              <w:rPr>
                <w:rFonts w:asciiTheme="minorBidi" w:hAnsiTheme="minorBidi" w:cstheme="minorBidi" w:hint="cs"/>
                <w:b/>
                <w:bCs/>
                <w:sz w:val="32"/>
                <w:szCs w:val="32"/>
                <w:rtl/>
                <w:lang w:bidi="ar-IQ"/>
              </w:rPr>
              <w:t xml:space="preserve">Blood and Serology Analysis                            </w:t>
            </w:r>
          </w:p>
        </w:tc>
      </w:tr>
      <w:tr w:rsidR="00963931" w:rsidRPr="00723B42" w:rsidTr="00570FE0">
        <w:trPr>
          <w:trHeight w:val="431"/>
        </w:trPr>
        <w:tc>
          <w:tcPr>
            <w:tcW w:w="10908" w:type="dxa"/>
            <w:gridSpan w:val="7"/>
            <w:shd w:val="clear" w:color="auto" w:fill="DEEAF6"/>
          </w:tcPr>
          <w:p w:rsidR="00963931" w:rsidRPr="00723B42" w:rsidRDefault="00963931" w:rsidP="00635BE2">
            <w:pPr>
              <w:numPr>
                <w:ilvl w:val="0"/>
                <w:numId w:val="61"/>
              </w:numPr>
              <w:tabs>
                <w:tab w:val="left" w:pos="219"/>
                <w:tab w:val="left" w:pos="399"/>
              </w:tabs>
              <w:autoSpaceDE w:val="0"/>
              <w:autoSpaceDN w:val="0"/>
              <w:bidi/>
              <w:adjustRightInd w:val="0"/>
              <w:spacing w:after="0" w:line="240" w:lineRule="auto"/>
              <w:ind w:left="95" w:right="90" w:firstLine="0"/>
              <w:rPr>
                <w:rFonts w:asciiTheme="minorBidi" w:hAnsiTheme="minorBidi" w:cstheme="minorBidi"/>
                <w:sz w:val="28"/>
                <w:szCs w:val="28"/>
                <w:rtl/>
                <w:lang w:bidi="ar-IQ"/>
              </w:rPr>
            </w:pPr>
            <w:r>
              <w:rPr>
                <w:rFonts w:asciiTheme="minorBidi" w:hAnsiTheme="minorBidi" w:cstheme="minorBidi" w:hint="cs"/>
                <w:sz w:val="28"/>
                <w:szCs w:val="28"/>
                <w:rtl/>
              </w:rPr>
              <w:t>Course Code</w:t>
            </w:r>
          </w:p>
        </w:tc>
      </w:tr>
      <w:tr w:rsidR="00963931" w:rsidRPr="00723B42" w:rsidTr="00570FE0">
        <w:trPr>
          <w:trHeight w:val="710"/>
        </w:trPr>
        <w:tc>
          <w:tcPr>
            <w:tcW w:w="10908" w:type="dxa"/>
            <w:gridSpan w:val="7"/>
            <w:shd w:val="clear" w:color="auto" w:fill="auto"/>
          </w:tcPr>
          <w:p w:rsidR="00963931" w:rsidRPr="00F41E8D" w:rsidRDefault="00963931" w:rsidP="00570FE0">
            <w:pPr>
              <w:tabs>
                <w:tab w:val="left" w:pos="219"/>
                <w:tab w:val="left" w:pos="399"/>
              </w:tabs>
              <w:autoSpaceDE w:val="0"/>
              <w:autoSpaceDN w:val="0"/>
              <w:adjustRightInd w:val="0"/>
              <w:ind w:left="95" w:right="90"/>
              <w:rPr>
                <w:rFonts w:asciiTheme="minorBidi" w:hAnsiTheme="minorBidi" w:cstheme="minorBidi"/>
                <w:b/>
                <w:bCs/>
                <w:sz w:val="32"/>
                <w:szCs w:val="32"/>
                <w:lang w:bidi="ar-IQ"/>
              </w:rPr>
            </w:pPr>
            <w:r>
              <w:rPr>
                <w:rFonts w:asciiTheme="minorBidi" w:hAnsiTheme="minorBidi" w:cstheme="minorBidi"/>
                <w:sz w:val="28"/>
                <w:szCs w:val="28"/>
                <w:lang w:bidi="ar-IQ"/>
              </w:rPr>
              <w:t xml:space="preserve">                                                                   </w:t>
            </w:r>
            <w:r>
              <w:rPr>
                <w:rFonts w:asciiTheme="minorBidi" w:hAnsiTheme="minorBidi" w:cstheme="minorBidi" w:hint="cs"/>
                <w:sz w:val="28"/>
                <w:szCs w:val="28"/>
                <w:rtl/>
                <w:lang w:bidi="ar-IQ"/>
              </w:rPr>
              <w:t xml:space="preserve"> </w:t>
            </w:r>
            <w:r w:rsidRPr="00F41E8D">
              <w:rPr>
                <w:rFonts w:asciiTheme="minorBidi" w:hAnsiTheme="minorBidi" w:cstheme="minorBidi" w:hint="cs"/>
                <w:b/>
                <w:bCs/>
                <w:sz w:val="32"/>
                <w:szCs w:val="32"/>
                <w:rtl/>
                <w:lang w:bidi="ar-IQ"/>
              </w:rPr>
              <w:t xml:space="preserve">  </w:t>
            </w:r>
            <w:r w:rsidRPr="00F41E8D">
              <w:rPr>
                <w:rFonts w:asciiTheme="minorBidi" w:hAnsiTheme="minorBidi" w:cstheme="minorBidi"/>
                <w:b/>
                <w:bCs/>
                <w:sz w:val="32"/>
                <w:szCs w:val="32"/>
                <w:lang w:bidi="ar-IQ"/>
              </w:rPr>
              <w:t xml:space="preserve">FOR406  </w:t>
            </w:r>
          </w:p>
        </w:tc>
      </w:tr>
      <w:tr w:rsidR="00963931" w:rsidRPr="00723B42" w:rsidTr="00570FE0">
        <w:tc>
          <w:tcPr>
            <w:tcW w:w="10908" w:type="dxa"/>
            <w:gridSpan w:val="7"/>
            <w:shd w:val="clear" w:color="auto" w:fill="DEEAF6"/>
          </w:tcPr>
          <w:p w:rsidR="00963931" w:rsidRPr="00723B42" w:rsidRDefault="00963931" w:rsidP="00635BE2">
            <w:pPr>
              <w:numPr>
                <w:ilvl w:val="0"/>
                <w:numId w:val="61"/>
              </w:numPr>
              <w:tabs>
                <w:tab w:val="left" w:pos="219"/>
                <w:tab w:val="left" w:pos="399"/>
              </w:tabs>
              <w:autoSpaceDE w:val="0"/>
              <w:autoSpaceDN w:val="0"/>
              <w:bidi/>
              <w:adjustRightInd w:val="0"/>
              <w:spacing w:after="0" w:line="240" w:lineRule="auto"/>
              <w:ind w:left="95" w:right="90" w:firstLine="0"/>
              <w:rPr>
                <w:rFonts w:asciiTheme="minorBidi" w:hAnsiTheme="minorBidi" w:cstheme="minorBidi"/>
                <w:sz w:val="28"/>
                <w:szCs w:val="28"/>
                <w:rtl/>
                <w:lang w:bidi="ar-IQ"/>
              </w:rPr>
            </w:pPr>
            <w:r w:rsidRPr="00723B42">
              <w:rPr>
                <w:rFonts w:asciiTheme="minorBidi" w:hAnsiTheme="minorBidi" w:cstheme="minorBidi"/>
                <w:sz w:val="28"/>
                <w:szCs w:val="28"/>
                <w:rtl/>
              </w:rPr>
              <w:t>Semester / Year:</w:t>
            </w:r>
          </w:p>
        </w:tc>
      </w:tr>
      <w:tr w:rsidR="00963931" w:rsidRPr="00723B42" w:rsidTr="00570FE0">
        <w:tc>
          <w:tcPr>
            <w:tcW w:w="10908" w:type="dxa"/>
            <w:gridSpan w:val="7"/>
            <w:shd w:val="clear" w:color="auto" w:fill="auto"/>
          </w:tcPr>
          <w:p w:rsidR="00963931" w:rsidRPr="00F41E8D" w:rsidRDefault="00963931" w:rsidP="00570FE0">
            <w:pPr>
              <w:tabs>
                <w:tab w:val="left" w:pos="219"/>
                <w:tab w:val="right" w:pos="10602"/>
              </w:tabs>
              <w:autoSpaceDE w:val="0"/>
              <w:autoSpaceDN w:val="0"/>
              <w:adjustRightInd w:val="0"/>
              <w:ind w:right="90"/>
              <w:rPr>
                <w:rFonts w:asciiTheme="minorBidi" w:hAnsiTheme="minorBidi" w:cstheme="minorBidi"/>
                <w:b/>
                <w:bCs/>
                <w:sz w:val="32"/>
                <w:szCs w:val="32"/>
                <w:rtl/>
                <w:lang w:bidi="ar-IQ"/>
              </w:rPr>
            </w:pPr>
            <w:r>
              <w:rPr>
                <w:rFonts w:asciiTheme="minorBidi" w:hAnsiTheme="minorBidi" w:cstheme="minorBidi"/>
                <w:sz w:val="28"/>
                <w:szCs w:val="28"/>
                <w:rtl/>
              </w:rPr>
              <w:tab/>
            </w:r>
            <w:r>
              <w:rPr>
                <w:rFonts w:asciiTheme="minorBidi" w:hAnsiTheme="minorBidi" w:cstheme="minorBidi"/>
                <w:sz w:val="28"/>
                <w:szCs w:val="28"/>
                <w:rtl/>
              </w:rPr>
              <w:tab/>
              <w:t xml:space="preserve">                  Fourth Level / First Semester  </w:t>
            </w:r>
          </w:p>
        </w:tc>
      </w:tr>
      <w:tr w:rsidR="00963931" w:rsidRPr="00723B42" w:rsidTr="00570FE0">
        <w:tc>
          <w:tcPr>
            <w:tcW w:w="10908" w:type="dxa"/>
            <w:gridSpan w:val="7"/>
            <w:shd w:val="clear" w:color="auto" w:fill="DEEAF6"/>
          </w:tcPr>
          <w:p w:rsidR="00963931" w:rsidRPr="00723B42" w:rsidRDefault="00963931" w:rsidP="00635BE2">
            <w:pPr>
              <w:numPr>
                <w:ilvl w:val="0"/>
                <w:numId w:val="61"/>
              </w:numPr>
              <w:tabs>
                <w:tab w:val="left" w:pos="219"/>
                <w:tab w:val="left" w:pos="399"/>
              </w:tabs>
              <w:autoSpaceDE w:val="0"/>
              <w:autoSpaceDN w:val="0"/>
              <w:bidi/>
              <w:adjustRightInd w:val="0"/>
              <w:spacing w:after="0" w:line="240" w:lineRule="auto"/>
              <w:ind w:left="95" w:right="90" w:firstLine="0"/>
              <w:rPr>
                <w:rFonts w:asciiTheme="minorBidi" w:hAnsiTheme="minorBidi" w:cstheme="minorBidi"/>
                <w:sz w:val="28"/>
                <w:szCs w:val="28"/>
                <w:rtl/>
                <w:lang w:bidi="ar-IQ"/>
              </w:rPr>
            </w:pPr>
            <w:r>
              <w:rPr>
                <w:rFonts w:asciiTheme="minorBidi" w:hAnsiTheme="minorBidi" w:cstheme="minorBidi" w:hint="cs"/>
                <w:sz w:val="28"/>
                <w:szCs w:val="28"/>
                <w:rtl/>
                <w:lang w:bidi="ar-IQ"/>
              </w:rPr>
              <w:t xml:space="preserve">Date this Description was Prepared </w:t>
            </w:r>
          </w:p>
        </w:tc>
      </w:tr>
      <w:tr w:rsidR="00963931" w:rsidRPr="00723B42" w:rsidTr="00570FE0">
        <w:tc>
          <w:tcPr>
            <w:tcW w:w="10908" w:type="dxa"/>
            <w:gridSpan w:val="7"/>
            <w:shd w:val="clear" w:color="auto" w:fill="auto"/>
          </w:tcPr>
          <w:p w:rsidR="00963931" w:rsidRPr="00F41E8D" w:rsidRDefault="00963931" w:rsidP="00570FE0">
            <w:pPr>
              <w:tabs>
                <w:tab w:val="left" w:pos="219"/>
                <w:tab w:val="left" w:pos="399"/>
              </w:tabs>
              <w:autoSpaceDE w:val="0"/>
              <w:autoSpaceDN w:val="0"/>
              <w:adjustRightInd w:val="0"/>
              <w:ind w:left="95" w:right="90"/>
              <w:rPr>
                <w:rFonts w:asciiTheme="minorBidi" w:hAnsiTheme="minorBidi" w:cstheme="minorBidi"/>
                <w:b/>
                <w:bCs/>
                <w:sz w:val="32"/>
                <w:szCs w:val="32"/>
                <w:rtl/>
                <w:lang w:bidi="ar-IQ"/>
              </w:rPr>
            </w:pPr>
            <w:r w:rsidRPr="00F41E8D">
              <w:rPr>
                <w:rFonts w:asciiTheme="minorBidi" w:hAnsiTheme="minorBidi" w:cstheme="minorBidi" w:hint="cs"/>
                <w:b/>
                <w:bCs/>
                <w:sz w:val="32"/>
                <w:szCs w:val="32"/>
                <w:rtl/>
                <w:lang w:bidi="ar-IQ"/>
              </w:rPr>
              <w:t xml:space="preserve">2025 </w:t>
            </w:r>
            <w:r w:rsidRPr="00F41E8D">
              <w:rPr>
                <w:rFonts w:asciiTheme="minorBidi" w:hAnsiTheme="minorBidi" w:cstheme="minorBidi"/>
                <w:b/>
                <w:bCs/>
                <w:sz w:val="32"/>
                <w:szCs w:val="32"/>
                <w:rtl/>
                <w:lang w:bidi="ar-IQ"/>
              </w:rPr>
              <w:t>–</w:t>
            </w:r>
            <w:r w:rsidRPr="00F41E8D">
              <w:rPr>
                <w:rFonts w:asciiTheme="minorBidi" w:hAnsiTheme="minorBidi" w:cstheme="minorBidi" w:hint="cs"/>
                <w:b/>
                <w:bCs/>
                <w:sz w:val="32"/>
                <w:szCs w:val="32"/>
                <w:rtl/>
                <w:lang w:bidi="ar-IQ"/>
              </w:rPr>
              <w:t xml:space="preserve"> 2026                                                                </w:t>
            </w:r>
          </w:p>
        </w:tc>
      </w:tr>
      <w:tr w:rsidR="00963931" w:rsidRPr="00723B42" w:rsidTr="00570FE0">
        <w:tc>
          <w:tcPr>
            <w:tcW w:w="10908" w:type="dxa"/>
            <w:gridSpan w:val="7"/>
            <w:shd w:val="clear" w:color="auto" w:fill="DEEAF6"/>
          </w:tcPr>
          <w:p w:rsidR="00963931" w:rsidRPr="00723B42" w:rsidRDefault="00963931" w:rsidP="00635BE2">
            <w:pPr>
              <w:numPr>
                <w:ilvl w:val="0"/>
                <w:numId w:val="61"/>
              </w:numPr>
              <w:tabs>
                <w:tab w:val="left" w:pos="219"/>
                <w:tab w:val="left" w:pos="399"/>
              </w:tabs>
              <w:bidi/>
              <w:spacing w:after="0" w:line="240" w:lineRule="auto"/>
              <w:ind w:left="95" w:right="90" w:firstLine="0"/>
              <w:rPr>
                <w:rFonts w:asciiTheme="minorBidi" w:hAnsiTheme="minorBidi" w:cstheme="minorBidi"/>
                <w:sz w:val="28"/>
                <w:szCs w:val="28"/>
                <w:rtl/>
              </w:rPr>
            </w:pPr>
            <w:r>
              <w:rPr>
                <w:rFonts w:asciiTheme="minorBidi" w:hAnsiTheme="minorBidi" w:cstheme="minorBidi" w:hint="cs"/>
                <w:sz w:val="28"/>
                <w:szCs w:val="28"/>
                <w:rtl/>
              </w:rPr>
              <w:t>Available Attendance Modes:</w:t>
            </w:r>
          </w:p>
        </w:tc>
      </w:tr>
      <w:tr w:rsidR="00963931" w:rsidRPr="00723B42" w:rsidTr="00570FE0">
        <w:tc>
          <w:tcPr>
            <w:tcW w:w="10908" w:type="dxa"/>
            <w:gridSpan w:val="7"/>
            <w:shd w:val="clear" w:color="auto" w:fill="auto"/>
          </w:tcPr>
          <w:p w:rsidR="00963931" w:rsidRPr="00723B42" w:rsidRDefault="00963931" w:rsidP="00570FE0">
            <w:pPr>
              <w:shd w:val="clear" w:color="auto" w:fill="FFFFFF"/>
              <w:tabs>
                <w:tab w:val="left" w:pos="219"/>
                <w:tab w:val="left" w:pos="399"/>
              </w:tabs>
              <w:autoSpaceDE w:val="0"/>
              <w:autoSpaceDN w:val="0"/>
              <w:adjustRightInd w:val="0"/>
              <w:ind w:left="95" w:right="90"/>
              <w:rPr>
                <w:rFonts w:asciiTheme="minorBidi" w:hAnsiTheme="minorBidi" w:cstheme="minorBidi"/>
                <w:sz w:val="28"/>
                <w:szCs w:val="28"/>
                <w:rtl/>
                <w:lang w:bidi="ar-IQ"/>
              </w:rPr>
            </w:pPr>
          </w:p>
        </w:tc>
      </w:tr>
      <w:tr w:rsidR="00963931" w:rsidRPr="00723B42" w:rsidTr="00570FE0">
        <w:trPr>
          <w:trHeight w:val="440"/>
        </w:trPr>
        <w:tc>
          <w:tcPr>
            <w:tcW w:w="10908" w:type="dxa"/>
            <w:gridSpan w:val="7"/>
            <w:shd w:val="clear" w:color="auto" w:fill="DEEAF6"/>
          </w:tcPr>
          <w:p w:rsidR="00963931" w:rsidRPr="00DD25DB" w:rsidRDefault="00963931" w:rsidP="00635BE2">
            <w:pPr>
              <w:numPr>
                <w:ilvl w:val="0"/>
                <w:numId w:val="61"/>
              </w:numPr>
              <w:tabs>
                <w:tab w:val="left" w:pos="219"/>
                <w:tab w:val="left" w:pos="399"/>
              </w:tabs>
              <w:bidi/>
              <w:spacing w:after="0" w:line="240" w:lineRule="auto"/>
              <w:ind w:left="95" w:right="90" w:firstLine="0"/>
              <w:rPr>
                <w:rFonts w:asciiTheme="minorBidi" w:hAnsiTheme="minorBidi" w:cstheme="minorBidi"/>
                <w:sz w:val="28"/>
                <w:szCs w:val="28"/>
                <w:rtl/>
              </w:rPr>
            </w:pPr>
            <w:r w:rsidRPr="00723B42">
              <w:rPr>
                <w:rFonts w:asciiTheme="minorBidi" w:hAnsiTheme="minorBidi" w:cstheme="minorBidi"/>
                <w:sz w:val="28"/>
                <w:szCs w:val="28"/>
                <w:rtl/>
              </w:rPr>
              <w:t xml:space="preserve">Total Study Hours </w:t>
            </w:r>
          </w:p>
        </w:tc>
      </w:tr>
      <w:tr w:rsidR="00963931" w:rsidRPr="00723B42" w:rsidTr="00570FE0">
        <w:tc>
          <w:tcPr>
            <w:tcW w:w="10908" w:type="dxa"/>
            <w:gridSpan w:val="7"/>
            <w:shd w:val="clear" w:color="auto" w:fill="auto"/>
          </w:tcPr>
          <w:p w:rsidR="00963931" w:rsidRPr="00723B42" w:rsidRDefault="00963931" w:rsidP="00570FE0">
            <w:pPr>
              <w:shd w:val="clear" w:color="auto" w:fill="FFFFFF"/>
              <w:tabs>
                <w:tab w:val="left" w:pos="219"/>
                <w:tab w:val="left" w:pos="399"/>
              </w:tabs>
              <w:autoSpaceDE w:val="0"/>
              <w:autoSpaceDN w:val="0"/>
              <w:adjustRightInd w:val="0"/>
              <w:ind w:left="95" w:right="90"/>
              <w:rPr>
                <w:rFonts w:asciiTheme="minorBidi" w:hAnsiTheme="minorBidi" w:cstheme="minorBidi"/>
                <w:sz w:val="28"/>
                <w:szCs w:val="28"/>
                <w:rtl/>
                <w:lang w:bidi="ar-IQ"/>
              </w:rPr>
            </w:pPr>
            <w:r>
              <w:rPr>
                <w:rFonts w:ascii="Times New Roman" w:eastAsia="Times New Roman" w:hAnsi="Times New Roman" w:cs="Times New Roman" w:hint="cs"/>
                <w:sz w:val="28"/>
                <w:szCs w:val="28"/>
                <w:rtl/>
              </w:rPr>
              <w:t xml:space="preserve">75ساعة / 3 وحدات </w:t>
            </w:r>
          </w:p>
        </w:tc>
      </w:tr>
      <w:tr w:rsidR="00963931" w:rsidRPr="00723B42" w:rsidTr="00570FE0">
        <w:tc>
          <w:tcPr>
            <w:tcW w:w="10908" w:type="dxa"/>
            <w:gridSpan w:val="7"/>
            <w:shd w:val="clear" w:color="auto" w:fill="DEEAF6"/>
          </w:tcPr>
          <w:p w:rsidR="00963931" w:rsidRPr="00723B42" w:rsidRDefault="00963931" w:rsidP="00635BE2">
            <w:pPr>
              <w:numPr>
                <w:ilvl w:val="0"/>
                <w:numId w:val="61"/>
              </w:numPr>
              <w:tabs>
                <w:tab w:val="left" w:pos="219"/>
                <w:tab w:val="left" w:pos="399"/>
              </w:tabs>
              <w:bidi/>
              <w:spacing w:after="0" w:line="240" w:lineRule="auto"/>
              <w:ind w:left="95" w:right="90" w:firstLine="0"/>
              <w:rPr>
                <w:rFonts w:asciiTheme="minorBidi" w:hAnsiTheme="minorBidi" w:cstheme="minorBidi"/>
                <w:sz w:val="28"/>
                <w:szCs w:val="28"/>
                <w:rtl/>
              </w:rPr>
            </w:pPr>
            <w:r>
              <w:rPr>
                <w:rFonts w:asciiTheme="minorBidi" w:hAnsiTheme="minorBidi" w:cstheme="minorBidi"/>
                <w:sz w:val="28"/>
                <w:szCs w:val="28"/>
                <w:rtl/>
              </w:rPr>
              <w:t xml:space="preserve">Name of the Course Coordinator (if more than one, list all) </w:t>
            </w:r>
          </w:p>
        </w:tc>
      </w:tr>
      <w:tr w:rsidR="00963931" w:rsidRPr="00723B42" w:rsidTr="00570FE0">
        <w:tc>
          <w:tcPr>
            <w:tcW w:w="10908" w:type="dxa"/>
            <w:gridSpan w:val="7"/>
            <w:shd w:val="clear" w:color="auto" w:fill="auto"/>
          </w:tcPr>
          <w:p w:rsidR="00963931" w:rsidRPr="00723B42" w:rsidRDefault="00963931" w:rsidP="00570FE0">
            <w:pPr>
              <w:shd w:val="clear" w:color="auto" w:fill="FFFFFF"/>
              <w:tabs>
                <w:tab w:val="left" w:pos="219"/>
                <w:tab w:val="left" w:pos="399"/>
              </w:tabs>
              <w:autoSpaceDE w:val="0"/>
              <w:autoSpaceDN w:val="0"/>
              <w:adjustRightInd w:val="0"/>
              <w:ind w:left="95" w:right="90"/>
              <w:rPr>
                <w:rFonts w:asciiTheme="minorBidi" w:hAnsiTheme="minorBidi" w:cstheme="minorBidi"/>
                <w:sz w:val="28"/>
                <w:szCs w:val="28"/>
                <w:lang w:bidi="ar-IQ"/>
              </w:rPr>
            </w:pPr>
          </w:p>
        </w:tc>
      </w:tr>
      <w:tr w:rsidR="00963931" w:rsidRPr="00723B42" w:rsidTr="00570FE0">
        <w:trPr>
          <w:trHeight w:val="737"/>
        </w:trPr>
        <w:tc>
          <w:tcPr>
            <w:tcW w:w="10908" w:type="dxa"/>
            <w:gridSpan w:val="7"/>
            <w:shd w:val="clear" w:color="auto" w:fill="DEEAF6"/>
          </w:tcPr>
          <w:p w:rsidR="00963931" w:rsidRPr="00723B42" w:rsidRDefault="00963931" w:rsidP="00635BE2">
            <w:pPr>
              <w:numPr>
                <w:ilvl w:val="0"/>
                <w:numId w:val="61"/>
              </w:numPr>
              <w:tabs>
                <w:tab w:val="left" w:pos="219"/>
                <w:tab w:val="left" w:pos="399"/>
              </w:tabs>
              <w:bidi/>
              <w:spacing w:after="0" w:line="240" w:lineRule="auto"/>
              <w:ind w:left="95" w:right="90" w:firstLine="0"/>
              <w:rPr>
                <w:rFonts w:asciiTheme="minorBidi" w:hAnsiTheme="minorBidi" w:cstheme="minorBidi"/>
                <w:sz w:val="28"/>
                <w:szCs w:val="28"/>
                <w:rtl/>
                <w:lang w:bidi="ar-IQ"/>
              </w:rPr>
            </w:pPr>
            <w:r>
              <w:rPr>
                <w:rFonts w:asciiTheme="minorBidi" w:hAnsiTheme="minorBidi" w:cstheme="minorBidi"/>
                <w:sz w:val="28"/>
                <w:szCs w:val="28"/>
                <w:rtl/>
              </w:rPr>
              <w:t>Course Objectives</w:t>
            </w:r>
          </w:p>
        </w:tc>
      </w:tr>
      <w:tr w:rsidR="00963931" w:rsidRPr="00723B42" w:rsidTr="00570FE0">
        <w:tc>
          <w:tcPr>
            <w:tcW w:w="10908" w:type="dxa"/>
            <w:gridSpan w:val="7"/>
            <w:shd w:val="clear" w:color="auto" w:fill="auto"/>
          </w:tcPr>
          <w:p w:rsidR="00963931" w:rsidRPr="00E357D5" w:rsidRDefault="00963931" w:rsidP="00570FE0">
            <w:pPr>
              <w:autoSpaceDE w:val="0"/>
              <w:autoSpaceDN w:val="0"/>
              <w:adjustRightInd w:val="0"/>
              <w:spacing w:line="276" w:lineRule="auto"/>
              <w:ind w:left="95" w:right="90"/>
              <w:jc w:val="right"/>
              <w:rPr>
                <w:rFonts w:asciiTheme="minorBidi" w:hAnsiTheme="minorBidi" w:cstheme="minorBidi"/>
                <w:sz w:val="28"/>
                <w:szCs w:val="28"/>
                <w:lang w:bidi="ar-IQ"/>
              </w:rPr>
            </w:pPr>
            <w:r w:rsidRPr="00E357D5">
              <w:rPr>
                <w:rFonts w:asciiTheme="minorBidi" w:hAnsiTheme="minorBidi" w:cs="Arial"/>
                <w:sz w:val="28"/>
                <w:szCs w:val="28"/>
                <w:rtl/>
                <w:lang w:bidi="ar-IQ"/>
              </w:rPr>
              <w:t>Recognize blood components and serology.</w:t>
            </w:r>
            <w:r w:rsidRPr="00E357D5">
              <w:rPr>
                <w:rFonts w:asciiTheme="minorBidi" w:hAnsiTheme="minorBidi" w:cs="Arial"/>
                <w:sz w:val="28"/>
                <w:szCs w:val="28"/>
                <w:rtl/>
                <w:lang w:bidi="ar-IQ"/>
              </w:rPr>
              <w:br/>
              <w:t>Understand methods for detecting and analyzing bloodstains for forensic purposes.</w:t>
            </w:r>
            <w:r w:rsidRPr="00E357D5">
              <w:rPr>
                <w:rFonts w:asciiTheme="minorBidi" w:hAnsiTheme="minorBidi" w:cs="Arial"/>
                <w:sz w:val="28"/>
                <w:szCs w:val="28"/>
                <w:rtl/>
                <w:lang w:bidi="ar-IQ"/>
              </w:rPr>
              <w:br/>
              <w:t>• Distinguish between human and non-human blood.</w:t>
            </w:r>
            <w:r w:rsidRPr="00E357D5">
              <w:rPr>
                <w:rFonts w:asciiTheme="minorBidi" w:hAnsiTheme="minorBidi" w:cs="Arial"/>
                <w:sz w:val="28"/>
                <w:szCs w:val="28"/>
                <w:rtl/>
                <w:lang w:bidi="ar-IQ"/>
              </w:rPr>
              <w:br/>
              <w:t>• Apply blood-group testing in forensic evidence.</w:t>
            </w:r>
            <w:r w:rsidRPr="00E357D5">
              <w:rPr>
                <w:rFonts w:asciiTheme="minorBidi" w:hAnsiTheme="minorBidi" w:cs="Arial"/>
                <w:sz w:val="28"/>
                <w:szCs w:val="28"/>
                <w:rtl/>
                <w:lang w:bidi="ar-IQ"/>
              </w:rPr>
              <w:br/>
              <w:t>• Acquire skills for collecting and preserving biological evidence.</w:t>
            </w:r>
          </w:p>
          <w:p w:rsidR="00963931" w:rsidRPr="00E357D5" w:rsidRDefault="00963931" w:rsidP="00570FE0">
            <w:pPr>
              <w:autoSpaceDE w:val="0"/>
              <w:autoSpaceDN w:val="0"/>
              <w:adjustRightInd w:val="0"/>
              <w:spacing w:line="276" w:lineRule="auto"/>
              <w:ind w:left="95" w:right="90"/>
              <w:jc w:val="right"/>
              <w:rPr>
                <w:rFonts w:asciiTheme="minorBidi" w:hAnsiTheme="minorBidi" w:cstheme="minorBidi"/>
                <w:sz w:val="28"/>
                <w:szCs w:val="28"/>
                <w:lang w:bidi="ar-IQ"/>
              </w:rPr>
            </w:pPr>
          </w:p>
          <w:p w:rsidR="00963931" w:rsidRPr="00E357D5" w:rsidRDefault="00963931" w:rsidP="00570FE0">
            <w:pPr>
              <w:autoSpaceDE w:val="0"/>
              <w:autoSpaceDN w:val="0"/>
              <w:adjustRightInd w:val="0"/>
              <w:spacing w:line="276" w:lineRule="auto"/>
              <w:ind w:left="95" w:right="90"/>
              <w:jc w:val="right"/>
              <w:rPr>
                <w:rFonts w:asciiTheme="minorBidi" w:hAnsiTheme="minorBidi" w:cstheme="minorBidi"/>
                <w:sz w:val="28"/>
                <w:szCs w:val="28"/>
                <w:lang w:bidi="ar-IQ"/>
              </w:rPr>
            </w:pPr>
          </w:p>
          <w:p w:rsidR="00963931" w:rsidRPr="00E357D5" w:rsidRDefault="00963931" w:rsidP="00570FE0">
            <w:pPr>
              <w:autoSpaceDE w:val="0"/>
              <w:autoSpaceDN w:val="0"/>
              <w:adjustRightInd w:val="0"/>
              <w:spacing w:line="276" w:lineRule="auto"/>
              <w:ind w:left="95" w:right="90"/>
              <w:jc w:val="right"/>
              <w:rPr>
                <w:rFonts w:asciiTheme="minorBidi" w:hAnsiTheme="minorBidi" w:cstheme="minorBidi"/>
                <w:sz w:val="28"/>
                <w:szCs w:val="28"/>
                <w:lang w:bidi="ar-IQ"/>
              </w:rPr>
            </w:pPr>
          </w:p>
          <w:p w:rsidR="00963931" w:rsidRPr="00723B42" w:rsidRDefault="00963931" w:rsidP="00570FE0">
            <w:pPr>
              <w:autoSpaceDE w:val="0"/>
              <w:autoSpaceDN w:val="0"/>
              <w:adjustRightInd w:val="0"/>
              <w:spacing w:line="276" w:lineRule="auto"/>
              <w:ind w:left="95" w:right="90"/>
              <w:jc w:val="right"/>
              <w:rPr>
                <w:rFonts w:asciiTheme="minorBidi" w:hAnsiTheme="minorBidi" w:cstheme="minorBidi"/>
                <w:sz w:val="28"/>
                <w:szCs w:val="28"/>
                <w:rtl/>
                <w:lang w:bidi="ar-IQ"/>
              </w:rPr>
            </w:pPr>
          </w:p>
        </w:tc>
      </w:tr>
      <w:tr w:rsidR="00963931" w:rsidRPr="00723B42" w:rsidTr="00570FE0">
        <w:trPr>
          <w:trHeight w:val="70"/>
        </w:trPr>
        <w:tc>
          <w:tcPr>
            <w:tcW w:w="10908" w:type="dxa"/>
            <w:gridSpan w:val="7"/>
            <w:shd w:val="clear" w:color="auto" w:fill="DEEAF6"/>
          </w:tcPr>
          <w:p w:rsidR="00963931" w:rsidRPr="00723B42" w:rsidRDefault="00963931" w:rsidP="00635BE2">
            <w:pPr>
              <w:numPr>
                <w:ilvl w:val="0"/>
                <w:numId w:val="61"/>
              </w:numPr>
              <w:tabs>
                <w:tab w:val="left" w:pos="399"/>
              </w:tabs>
              <w:bidi/>
              <w:spacing w:after="0" w:line="240" w:lineRule="auto"/>
              <w:ind w:left="95" w:right="90" w:firstLine="0"/>
              <w:rPr>
                <w:rFonts w:asciiTheme="minorBidi" w:hAnsiTheme="minorBidi" w:cstheme="minorBidi"/>
                <w:sz w:val="28"/>
                <w:szCs w:val="28"/>
                <w:rtl/>
                <w:lang w:bidi="ar-IQ"/>
              </w:rPr>
            </w:pPr>
            <w:r w:rsidRPr="00723B42">
              <w:rPr>
                <w:rFonts w:asciiTheme="minorBidi" w:hAnsiTheme="minorBidi" w:cstheme="minorBidi"/>
                <w:sz w:val="28"/>
                <w:szCs w:val="28"/>
                <w:rtl/>
              </w:rPr>
              <w:t>Teaching and Learning Strategies</w:t>
            </w:r>
          </w:p>
        </w:tc>
      </w:tr>
      <w:tr w:rsidR="00963931" w:rsidRPr="00723B42" w:rsidTr="00570FE0">
        <w:tc>
          <w:tcPr>
            <w:tcW w:w="10908" w:type="dxa"/>
            <w:gridSpan w:val="7"/>
            <w:shd w:val="clear" w:color="auto" w:fill="auto"/>
          </w:tcPr>
          <w:p w:rsidR="00677CE2" w:rsidRDefault="00677CE2" w:rsidP="00677CE2">
            <w:pPr>
              <w:bidi/>
              <w:spacing w:after="249"/>
              <w:ind w:left="465"/>
            </w:pPr>
            <w:r>
              <w:t>1 – Delivering lectures using modern teaching methods</w:t>
            </w:r>
            <w:r>
              <w:br/>
              <w:t>2 – Discussions and dialogue</w:t>
            </w:r>
            <w:r>
              <w:br/>
              <w:t>3 – Simple tests</w:t>
            </w:r>
          </w:p>
          <w:p w:rsidR="00963931" w:rsidRDefault="00963931" w:rsidP="00570FE0">
            <w:pPr>
              <w:shd w:val="clear" w:color="auto" w:fill="FFFFFF"/>
              <w:autoSpaceDE w:val="0"/>
              <w:autoSpaceDN w:val="0"/>
              <w:adjustRightInd w:val="0"/>
              <w:ind w:right="90"/>
              <w:rPr>
                <w:rFonts w:asciiTheme="minorBidi" w:hAnsiTheme="minorBidi" w:cstheme="minorBidi"/>
                <w:sz w:val="16"/>
                <w:szCs w:val="16"/>
                <w:rtl/>
                <w:lang w:bidi="ar-IQ"/>
              </w:rPr>
            </w:pPr>
          </w:p>
          <w:p w:rsidR="00963931" w:rsidRDefault="00963931" w:rsidP="00570FE0">
            <w:pPr>
              <w:shd w:val="clear" w:color="auto" w:fill="FFFFFF"/>
              <w:autoSpaceDE w:val="0"/>
              <w:autoSpaceDN w:val="0"/>
              <w:adjustRightInd w:val="0"/>
              <w:ind w:right="90"/>
              <w:rPr>
                <w:rFonts w:asciiTheme="minorBidi" w:hAnsiTheme="minorBidi" w:cstheme="minorBidi"/>
                <w:sz w:val="16"/>
                <w:szCs w:val="16"/>
                <w:rtl/>
                <w:lang w:bidi="ar-IQ"/>
              </w:rPr>
            </w:pPr>
          </w:p>
          <w:p w:rsidR="00963931" w:rsidRPr="00724C25" w:rsidRDefault="00963931" w:rsidP="00570FE0">
            <w:pPr>
              <w:shd w:val="clear" w:color="auto" w:fill="FFFFFF"/>
              <w:autoSpaceDE w:val="0"/>
              <w:autoSpaceDN w:val="0"/>
              <w:adjustRightInd w:val="0"/>
              <w:ind w:right="90"/>
              <w:rPr>
                <w:rFonts w:asciiTheme="minorBidi" w:hAnsiTheme="minorBidi" w:cstheme="minorBidi"/>
                <w:sz w:val="12"/>
                <w:szCs w:val="12"/>
                <w:rtl/>
                <w:lang w:bidi="ar-IQ"/>
              </w:rPr>
            </w:pPr>
          </w:p>
        </w:tc>
      </w:tr>
      <w:tr w:rsidR="00963931" w:rsidRPr="00723B42" w:rsidTr="00570FE0">
        <w:tc>
          <w:tcPr>
            <w:tcW w:w="10908" w:type="dxa"/>
            <w:gridSpan w:val="7"/>
            <w:shd w:val="clear" w:color="auto" w:fill="DEEAF6"/>
          </w:tcPr>
          <w:p w:rsidR="00963931" w:rsidRPr="00723B42" w:rsidRDefault="00963931" w:rsidP="00635BE2">
            <w:pPr>
              <w:numPr>
                <w:ilvl w:val="0"/>
                <w:numId w:val="61"/>
              </w:numPr>
              <w:bidi/>
              <w:spacing w:after="0" w:line="240" w:lineRule="auto"/>
              <w:ind w:left="95" w:right="90" w:firstLine="0"/>
              <w:rPr>
                <w:rFonts w:asciiTheme="minorBidi" w:hAnsiTheme="minorBidi" w:cstheme="minorBidi"/>
                <w:sz w:val="28"/>
                <w:szCs w:val="28"/>
                <w:rtl/>
                <w:lang w:bidi="ar-IQ"/>
              </w:rPr>
            </w:pPr>
            <w:r>
              <w:rPr>
                <w:rFonts w:asciiTheme="minorBidi" w:hAnsiTheme="minorBidi" w:cstheme="minorBidi"/>
                <w:sz w:val="28"/>
                <w:szCs w:val="28"/>
                <w:rtl/>
              </w:rPr>
              <w:lastRenderedPageBreak/>
              <w:t>Course Structure</w:t>
            </w:r>
          </w:p>
        </w:tc>
      </w:tr>
      <w:tr w:rsidR="00963931" w:rsidRPr="002000F5" w:rsidTr="00570FE0">
        <w:trPr>
          <w:trHeight w:val="182"/>
        </w:trPr>
        <w:tc>
          <w:tcPr>
            <w:tcW w:w="1008" w:type="dxa"/>
            <w:shd w:val="clear" w:color="auto" w:fill="BDD6EE"/>
          </w:tcPr>
          <w:p w:rsidR="00963931" w:rsidRPr="00EA059B" w:rsidRDefault="00963931" w:rsidP="00570FE0">
            <w:pPr>
              <w:ind w:left="95" w:right="90"/>
              <w:jc w:val="right"/>
              <w:rPr>
                <w:rFonts w:asciiTheme="minorBidi" w:hAnsiTheme="minorBidi" w:cstheme="minorBidi"/>
                <w:b/>
                <w:bCs/>
                <w:sz w:val="28"/>
                <w:szCs w:val="28"/>
                <w:rtl/>
              </w:rPr>
            </w:pPr>
            <w:r w:rsidRPr="00EA059B">
              <w:rPr>
                <w:rFonts w:asciiTheme="minorBidi" w:hAnsiTheme="minorBidi" w:cstheme="minorBidi"/>
                <w:b/>
                <w:bCs/>
                <w:sz w:val="28"/>
                <w:szCs w:val="28"/>
                <w:rtl/>
              </w:rPr>
              <w:t>Week</w:t>
            </w:r>
          </w:p>
        </w:tc>
        <w:tc>
          <w:tcPr>
            <w:tcW w:w="1096" w:type="dxa"/>
            <w:shd w:val="clear" w:color="auto" w:fill="BDD6EE"/>
          </w:tcPr>
          <w:p w:rsidR="00963931" w:rsidRPr="00EA059B" w:rsidRDefault="00963931" w:rsidP="00570FE0">
            <w:pPr>
              <w:ind w:left="95" w:right="90"/>
              <w:jc w:val="right"/>
              <w:rPr>
                <w:rFonts w:asciiTheme="minorBidi" w:hAnsiTheme="minorBidi" w:cstheme="minorBidi"/>
                <w:b/>
                <w:bCs/>
                <w:sz w:val="28"/>
                <w:szCs w:val="28"/>
                <w:rtl/>
              </w:rPr>
            </w:pPr>
            <w:r w:rsidRPr="00EA059B">
              <w:rPr>
                <w:rFonts w:asciiTheme="minorBidi" w:hAnsiTheme="minorBidi" w:cstheme="minorBidi"/>
                <w:b/>
                <w:bCs/>
                <w:sz w:val="28"/>
                <w:szCs w:val="28"/>
                <w:rtl/>
              </w:rPr>
              <w:t>Hours</w:t>
            </w:r>
          </w:p>
        </w:tc>
        <w:tc>
          <w:tcPr>
            <w:tcW w:w="2250" w:type="dxa"/>
            <w:shd w:val="clear" w:color="auto" w:fill="BDD6EE"/>
          </w:tcPr>
          <w:p w:rsidR="00963931" w:rsidRPr="00EA059B" w:rsidRDefault="00963931" w:rsidP="00570FE0">
            <w:pPr>
              <w:ind w:right="90"/>
              <w:jc w:val="right"/>
              <w:rPr>
                <w:rFonts w:asciiTheme="minorBidi" w:hAnsiTheme="minorBidi" w:cstheme="minorBidi"/>
                <w:b/>
                <w:bCs/>
                <w:sz w:val="28"/>
                <w:szCs w:val="28"/>
                <w:rtl/>
              </w:rPr>
            </w:pPr>
            <w:r w:rsidRPr="00EA059B">
              <w:rPr>
                <w:rFonts w:asciiTheme="minorBidi" w:hAnsiTheme="minorBidi" w:cstheme="minorBidi"/>
                <w:b/>
                <w:bCs/>
                <w:sz w:val="28"/>
                <w:szCs w:val="28"/>
                <w:rtl/>
              </w:rPr>
              <w:t>Required Learning Outcomes</w:t>
            </w:r>
          </w:p>
        </w:tc>
        <w:tc>
          <w:tcPr>
            <w:tcW w:w="2610" w:type="dxa"/>
            <w:gridSpan w:val="2"/>
            <w:shd w:val="clear" w:color="auto" w:fill="BDD6EE"/>
          </w:tcPr>
          <w:p w:rsidR="00963931" w:rsidRPr="00EA059B" w:rsidRDefault="00963931" w:rsidP="00570FE0">
            <w:pPr>
              <w:ind w:left="95" w:right="90"/>
              <w:jc w:val="right"/>
              <w:rPr>
                <w:rFonts w:asciiTheme="minorBidi" w:hAnsiTheme="minorBidi" w:cstheme="minorBidi"/>
                <w:b/>
                <w:bCs/>
                <w:sz w:val="28"/>
                <w:szCs w:val="28"/>
                <w:rtl/>
              </w:rPr>
            </w:pPr>
            <w:r w:rsidRPr="00EA059B">
              <w:rPr>
                <w:rFonts w:asciiTheme="minorBidi" w:hAnsiTheme="minorBidi" w:cstheme="minorBidi"/>
                <w:b/>
                <w:bCs/>
                <w:sz w:val="28"/>
                <w:szCs w:val="28"/>
                <w:rtl/>
              </w:rPr>
              <w:t>Unit or Topic Name</w:t>
            </w:r>
          </w:p>
        </w:tc>
        <w:tc>
          <w:tcPr>
            <w:tcW w:w="2160" w:type="dxa"/>
            <w:shd w:val="clear" w:color="auto" w:fill="BDD6EE"/>
          </w:tcPr>
          <w:p w:rsidR="00963931" w:rsidRPr="00EA059B" w:rsidRDefault="00963931" w:rsidP="00570FE0">
            <w:pPr>
              <w:ind w:left="95" w:right="90"/>
              <w:jc w:val="right"/>
              <w:rPr>
                <w:rFonts w:asciiTheme="minorBidi" w:hAnsiTheme="minorBidi" w:cstheme="minorBidi"/>
                <w:b/>
                <w:bCs/>
                <w:sz w:val="28"/>
                <w:szCs w:val="28"/>
                <w:rtl/>
              </w:rPr>
            </w:pPr>
            <w:r w:rsidRPr="00EA059B">
              <w:rPr>
                <w:rFonts w:asciiTheme="minorBidi" w:hAnsiTheme="minorBidi" w:cstheme="minorBidi"/>
                <w:b/>
                <w:bCs/>
                <w:sz w:val="28"/>
                <w:szCs w:val="28"/>
                <w:rtl/>
              </w:rPr>
              <w:t>Learning Method</w:t>
            </w:r>
          </w:p>
        </w:tc>
        <w:tc>
          <w:tcPr>
            <w:tcW w:w="1784" w:type="dxa"/>
            <w:shd w:val="clear" w:color="auto" w:fill="BDD6EE"/>
          </w:tcPr>
          <w:p w:rsidR="00963931" w:rsidRPr="00EA059B" w:rsidRDefault="00963931" w:rsidP="00570FE0">
            <w:pPr>
              <w:ind w:left="95" w:right="90"/>
              <w:jc w:val="right"/>
              <w:rPr>
                <w:rFonts w:asciiTheme="minorBidi" w:hAnsiTheme="minorBidi" w:cstheme="minorBidi"/>
                <w:b/>
                <w:bCs/>
                <w:sz w:val="28"/>
                <w:szCs w:val="28"/>
                <w:rtl/>
              </w:rPr>
            </w:pPr>
            <w:r w:rsidRPr="00EA059B">
              <w:rPr>
                <w:rFonts w:asciiTheme="minorBidi" w:hAnsiTheme="minorBidi" w:cstheme="minorBidi"/>
                <w:b/>
                <w:bCs/>
                <w:sz w:val="28"/>
                <w:szCs w:val="28"/>
                <w:rtl/>
              </w:rPr>
              <w:t>assessment Method</w:t>
            </w:r>
          </w:p>
        </w:tc>
      </w:tr>
      <w:tr w:rsidR="00963931" w:rsidRPr="002000F5" w:rsidTr="00570FE0">
        <w:trPr>
          <w:trHeight w:val="182"/>
        </w:trPr>
        <w:tc>
          <w:tcPr>
            <w:tcW w:w="1008" w:type="dxa"/>
            <w:shd w:val="clear" w:color="auto" w:fill="BDD6EE"/>
          </w:tcPr>
          <w:p w:rsidR="00963931" w:rsidRPr="008C5D0D" w:rsidRDefault="00963931" w:rsidP="00570FE0">
            <w:pPr>
              <w:jc w:val="right"/>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D0D">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1096" w:type="dxa"/>
            <w:shd w:val="clear" w:color="auto" w:fill="BDD6EE"/>
          </w:tcPr>
          <w:p w:rsidR="00963931" w:rsidRPr="008C5D0D" w:rsidRDefault="00963931" w:rsidP="00570FE0">
            <w:pPr>
              <w:jc w:val="right"/>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D0D">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c>
          <w:tcPr>
            <w:tcW w:w="2250" w:type="dxa"/>
            <w:shd w:val="clear" w:color="auto" w:fill="BDD6EE"/>
          </w:tcPr>
          <w:p w:rsidR="00963931" w:rsidRPr="008C5D0D" w:rsidRDefault="00963931" w:rsidP="00570FE0">
            <w:pPr>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D0D">
              <w:rPr>
                <w:rFonts w:cs="Times New Roman"/>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Recognizing Blood Components</w:t>
            </w:r>
          </w:p>
        </w:tc>
        <w:tc>
          <w:tcPr>
            <w:tcW w:w="2610" w:type="dxa"/>
            <w:gridSpan w:val="2"/>
            <w:shd w:val="clear" w:color="auto" w:fill="BDD6EE"/>
          </w:tcPr>
          <w:p w:rsidR="00963931" w:rsidRPr="008C5D0D" w:rsidRDefault="00963931" w:rsidP="00570FE0">
            <w:pPr>
              <w:jc w:val="right"/>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D0D">
              <w:rPr>
                <w:rFonts w:cs="Times New Roman"/>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Introduction to Blood and Its Composition</w:t>
            </w:r>
          </w:p>
        </w:tc>
        <w:tc>
          <w:tcPr>
            <w:tcW w:w="2160" w:type="dxa"/>
            <w:shd w:val="clear" w:color="auto" w:fill="BDD6EE"/>
          </w:tcPr>
          <w:p w:rsidR="00963931" w:rsidRPr="008C5D0D" w:rsidRDefault="00963931" w:rsidP="00570FE0">
            <w:pPr>
              <w:jc w:val="right"/>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D0D">
              <w:rPr>
                <w:rFonts w:cs="Times New Roman"/>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Lecture + Presentation</w:t>
            </w:r>
          </w:p>
        </w:tc>
        <w:tc>
          <w:tcPr>
            <w:tcW w:w="1784" w:type="dxa"/>
            <w:shd w:val="clear" w:color="auto" w:fill="BDD6EE"/>
          </w:tcPr>
          <w:p w:rsidR="00963931" w:rsidRPr="008C5D0D" w:rsidRDefault="00963931" w:rsidP="00570FE0">
            <w:pPr>
              <w:jc w:val="right"/>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D0D">
              <w:rPr>
                <w:rFonts w:cs="Times New Roman"/>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Daily Question</w:t>
            </w:r>
          </w:p>
        </w:tc>
      </w:tr>
      <w:tr w:rsidR="00963931" w:rsidRPr="002000F5" w:rsidTr="00570FE0">
        <w:trPr>
          <w:trHeight w:val="182"/>
        </w:trPr>
        <w:tc>
          <w:tcPr>
            <w:tcW w:w="1008" w:type="dxa"/>
            <w:shd w:val="clear" w:color="auto" w:fill="BDD6EE"/>
          </w:tcPr>
          <w:p w:rsidR="00963931" w:rsidRPr="008C5D0D" w:rsidRDefault="00963931" w:rsidP="00570FE0">
            <w:pPr>
              <w:jc w:val="right"/>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D0D">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1096" w:type="dxa"/>
            <w:shd w:val="clear" w:color="auto" w:fill="BDD6EE"/>
          </w:tcPr>
          <w:p w:rsidR="00963931" w:rsidRPr="008C5D0D" w:rsidRDefault="00963931" w:rsidP="00570FE0">
            <w:pPr>
              <w:jc w:val="right"/>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D0D">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c>
          <w:tcPr>
            <w:tcW w:w="2250" w:type="dxa"/>
            <w:shd w:val="clear" w:color="auto" w:fill="BDD6EE"/>
          </w:tcPr>
          <w:p w:rsidR="00963931" w:rsidRPr="008C5D0D" w:rsidRDefault="00963931" w:rsidP="00570FE0">
            <w:pPr>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D0D">
              <w:rPr>
                <w:rFonts w:cs="Times New Roman" w:hint="cs"/>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Understanding Blood Functions </w:t>
            </w:r>
          </w:p>
        </w:tc>
        <w:tc>
          <w:tcPr>
            <w:tcW w:w="2610" w:type="dxa"/>
            <w:gridSpan w:val="2"/>
            <w:shd w:val="clear" w:color="auto" w:fill="BDD6EE"/>
          </w:tcPr>
          <w:p w:rsidR="00963931" w:rsidRPr="008C5D0D" w:rsidRDefault="00963931" w:rsidP="00570FE0">
            <w:pPr>
              <w:jc w:val="right"/>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D0D">
              <w:rPr>
                <w:rFonts w:cs="Times New Roman"/>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Functions of Blood and Its Importance</w:t>
            </w:r>
          </w:p>
        </w:tc>
        <w:tc>
          <w:tcPr>
            <w:tcW w:w="2160" w:type="dxa"/>
            <w:shd w:val="clear" w:color="auto" w:fill="BDD6EE"/>
          </w:tcPr>
          <w:p w:rsidR="00963931" w:rsidRPr="008C5D0D" w:rsidRDefault="00963931" w:rsidP="00570FE0">
            <w:pPr>
              <w:jc w:val="right"/>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D0D">
              <w:rPr>
                <w:rFonts w:cs="Times New Roman"/>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Lecture</w:t>
            </w:r>
          </w:p>
        </w:tc>
        <w:tc>
          <w:tcPr>
            <w:tcW w:w="1784" w:type="dxa"/>
            <w:shd w:val="clear" w:color="auto" w:fill="BDD6EE"/>
          </w:tcPr>
          <w:p w:rsidR="00963931" w:rsidRPr="008C5D0D" w:rsidRDefault="00963931" w:rsidP="00570FE0">
            <w:pPr>
              <w:jc w:val="right"/>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D0D">
              <w:rPr>
                <w:rFonts w:cs="Times New Roman"/>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Discussion</w:t>
            </w:r>
          </w:p>
        </w:tc>
      </w:tr>
      <w:tr w:rsidR="00963931" w:rsidRPr="002000F5" w:rsidTr="00570FE0">
        <w:trPr>
          <w:trHeight w:val="182"/>
        </w:trPr>
        <w:tc>
          <w:tcPr>
            <w:tcW w:w="1008" w:type="dxa"/>
            <w:shd w:val="clear" w:color="auto" w:fill="BDD6EE"/>
          </w:tcPr>
          <w:p w:rsidR="00963931" w:rsidRPr="008C5D0D" w:rsidRDefault="00963931" w:rsidP="00570FE0">
            <w:pPr>
              <w:jc w:val="right"/>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D0D">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c>
          <w:tcPr>
            <w:tcW w:w="1096" w:type="dxa"/>
            <w:shd w:val="clear" w:color="auto" w:fill="BDD6EE"/>
          </w:tcPr>
          <w:p w:rsidR="00963931" w:rsidRPr="008C5D0D" w:rsidRDefault="00963931" w:rsidP="00570FE0">
            <w:pPr>
              <w:jc w:val="right"/>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D0D">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c>
          <w:tcPr>
            <w:tcW w:w="2250" w:type="dxa"/>
            <w:shd w:val="clear" w:color="auto" w:fill="BDD6EE"/>
          </w:tcPr>
          <w:p w:rsidR="00963931" w:rsidRPr="008C5D0D" w:rsidRDefault="00963931" w:rsidP="00570FE0">
            <w:pPr>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D0D">
              <w:rPr>
                <w:rFonts w:cs="Times New Roman"/>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Introduction to Serology </w:t>
            </w:r>
          </w:p>
        </w:tc>
        <w:tc>
          <w:tcPr>
            <w:tcW w:w="2610" w:type="dxa"/>
            <w:gridSpan w:val="2"/>
            <w:shd w:val="clear" w:color="auto" w:fill="BDD6EE"/>
          </w:tcPr>
          <w:p w:rsidR="00963931" w:rsidRPr="008C5D0D" w:rsidRDefault="00963931" w:rsidP="00570FE0">
            <w:pPr>
              <w:jc w:val="right"/>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D0D">
              <w:rPr>
                <w:rFonts w:cs="Times New Roman"/>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Introduction to Serology</w:t>
            </w:r>
          </w:p>
        </w:tc>
        <w:tc>
          <w:tcPr>
            <w:tcW w:w="2160" w:type="dxa"/>
            <w:shd w:val="clear" w:color="auto" w:fill="BDD6EE"/>
          </w:tcPr>
          <w:p w:rsidR="00963931" w:rsidRPr="008C5D0D" w:rsidRDefault="00963931" w:rsidP="00570FE0">
            <w:pPr>
              <w:jc w:val="right"/>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D0D">
              <w:rPr>
                <w:rFonts w:cs="Times New Roman"/>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Lecture + Data Show</w:t>
            </w:r>
          </w:p>
        </w:tc>
        <w:tc>
          <w:tcPr>
            <w:tcW w:w="1784" w:type="dxa"/>
            <w:shd w:val="clear" w:color="auto" w:fill="BDD6EE"/>
          </w:tcPr>
          <w:p w:rsidR="00963931" w:rsidRPr="008C5D0D" w:rsidRDefault="00963931" w:rsidP="00570FE0">
            <w:pPr>
              <w:jc w:val="right"/>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D0D">
              <w:rPr>
                <w:rFonts w:cs="Times New Roman"/>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Daily Question</w:t>
            </w:r>
          </w:p>
        </w:tc>
      </w:tr>
      <w:tr w:rsidR="00963931" w:rsidRPr="002000F5" w:rsidTr="00570FE0">
        <w:trPr>
          <w:trHeight w:val="182"/>
        </w:trPr>
        <w:tc>
          <w:tcPr>
            <w:tcW w:w="1008" w:type="dxa"/>
            <w:shd w:val="clear" w:color="auto" w:fill="BDD6EE"/>
          </w:tcPr>
          <w:p w:rsidR="00963931" w:rsidRPr="008C5D0D" w:rsidRDefault="00963931" w:rsidP="00570FE0">
            <w:pPr>
              <w:jc w:val="right"/>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D0D">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c>
          <w:tcPr>
            <w:tcW w:w="1096" w:type="dxa"/>
            <w:shd w:val="clear" w:color="auto" w:fill="BDD6EE"/>
          </w:tcPr>
          <w:p w:rsidR="00963931" w:rsidRPr="008C5D0D" w:rsidRDefault="00963931" w:rsidP="00570FE0">
            <w:pPr>
              <w:jc w:val="right"/>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D0D">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c>
          <w:tcPr>
            <w:tcW w:w="2250" w:type="dxa"/>
            <w:shd w:val="clear" w:color="auto" w:fill="BDD6EE"/>
          </w:tcPr>
          <w:p w:rsidR="00963931" w:rsidRPr="008C5D0D" w:rsidRDefault="00963931" w:rsidP="00570FE0">
            <w:pPr>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D0D">
              <w:rPr>
                <w:rFonts w:cs="Times New Roman"/>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Blood Detection application  </w:t>
            </w:r>
          </w:p>
        </w:tc>
        <w:tc>
          <w:tcPr>
            <w:tcW w:w="2610" w:type="dxa"/>
            <w:gridSpan w:val="2"/>
            <w:shd w:val="clear" w:color="auto" w:fill="BDD6EE"/>
          </w:tcPr>
          <w:p w:rsidR="00963931" w:rsidRPr="008C5D0D" w:rsidRDefault="00963931" w:rsidP="00570FE0">
            <w:pPr>
              <w:jc w:val="right"/>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D0D">
              <w:rPr>
                <w:rFonts w:cs="Times New Roman"/>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Methods of Detecting Bloodstains</w:t>
            </w:r>
          </w:p>
        </w:tc>
        <w:tc>
          <w:tcPr>
            <w:tcW w:w="2160" w:type="dxa"/>
            <w:shd w:val="clear" w:color="auto" w:fill="BDD6EE"/>
          </w:tcPr>
          <w:p w:rsidR="00963931" w:rsidRPr="008C5D0D" w:rsidRDefault="00963931" w:rsidP="00570FE0">
            <w:pPr>
              <w:jc w:val="right"/>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D0D">
              <w:rPr>
                <w:rFonts w:cs="Times New Roman"/>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Practical + Explanation</w:t>
            </w:r>
          </w:p>
        </w:tc>
        <w:tc>
          <w:tcPr>
            <w:tcW w:w="1784" w:type="dxa"/>
            <w:shd w:val="clear" w:color="auto" w:fill="BDD6EE"/>
          </w:tcPr>
          <w:p w:rsidR="00963931" w:rsidRPr="008C5D0D" w:rsidRDefault="00963931" w:rsidP="00570FE0">
            <w:pPr>
              <w:jc w:val="right"/>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D0D">
              <w:rPr>
                <w:rFonts w:cs="Times New Roman"/>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Practical Application</w:t>
            </w:r>
          </w:p>
        </w:tc>
      </w:tr>
      <w:tr w:rsidR="00963931" w:rsidRPr="00723B42" w:rsidTr="00570FE0">
        <w:trPr>
          <w:trHeight w:val="70"/>
        </w:trPr>
        <w:tc>
          <w:tcPr>
            <w:tcW w:w="1008" w:type="dxa"/>
            <w:shd w:val="clear" w:color="auto" w:fill="auto"/>
          </w:tcPr>
          <w:p w:rsidR="00963931" w:rsidRPr="00EA059B" w:rsidRDefault="00963931" w:rsidP="00570FE0">
            <w:pPr>
              <w:jc w:val="right"/>
              <w:rPr>
                <w:b/>
                <w:bCs/>
                <w:sz w:val="28"/>
                <w:szCs w:val="28"/>
              </w:rPr>
            </w:pPr>
            <w:r w:rsidRPr="00EA059B">
              <w:rPr>
                <w:b/>
                <w:bCs/>
                <w:sz w:val="28"/>
                <w:szCs w:val="28"/>
              </w:rPr>
              <w:t>5</w:t>
            </w:r>
          </w:p>
        </w:tc>
        <w:tc>
          <w:tcPr>
            <w:tcW w:w="1096" w:type="dxa"/>
            <w:shd w:val="clear" w:color="auto" w:fill="auto"/>
          </w:tcPr>
          <w:p w:rsidR="00963931" w:rsidRPr="00EA059B" w:rsidRDefault="00963931" w:rsidP="00570FE0">
            <w:pPr>
              <w:jc w:val="right"/>
              <w:rPr>
                <w:b/>
                <w:bCs/>
                <w:sz w:val="28"/>
                <w:szCs w:val="28"/>
              </w:rPr>
            </w:pPr>
            <w:r w:rsidRPr="00EA059B">
              <w:rPr>
                <w:b/>
                <w:bCs/>
                <w:sz w:val="28"/>
                <w:szCs w:val="28"/>
              </w:rPr>
              <w:t>3</w:t>
            </w:r>
          </w:p>
        </w:tc>
        <w:tc>
          <w:tcPr>
            <w:tcW w:w="2250" w:type="dxa"/>
            <w:shd w:val="clear" w:color="auto" w:fill="auto"/>
          </w:tcPr>
          <w:p w:rsidR="00963931" w:rsidRPr="005334C5" w:rsidRDefault="00963931" w:rsidP="00570FE0">
            <w:pPr>
              <w:rPr>
                <w:b/>
                <w:bCs/>
                <w:sz w:val="32"/>
                <w:szCs w:val="32"/>
              </w:rPr>
            </w:pPr>
            <w:r w:rsidRPr="005334C5">
              <w:rPr>
                <w:rFonts w:cs="Times New Roman"/>
                <w:b/>
                <w:bCs/>
                <w:sz w:val="32"/>
                <w:szCs w:val="32"/>
                <w:rtl/>
              </w:rPr>
              <w:t xml:space="preserve">Distinguishing Types of Blood  </w:t>
            </w:r>
          </w:p>
        </w:tc>
        <w:tc>
          <w:tcPr>
            <w:tcW w:w="2610" w:type="dxa"/>
            <w:gridSpan w:val="2"/>
            <w:shd w:val="clear" w:color="auto" w:fill="auto"/>
          </w:tcPr>
          <w:p w:rsidR="00963931" w:rsidRPr="00EA059B" w:rsidRDefault="00963931" w:rsidP="00570FE0">
            <w:pPr>
              <w:tabs>
                <w:tab w:val="left" w:pos="1110"/>
                <w:tab w:val="right" w:pos="2394"/>
              </w:tabs>
              <w:rPr>
                <w:b/>
                <w:bCs/>
                <w:sz w:val="28"/>
                <w:szCs w:val="28"/>
              </w:rPr>
            </w:pPr>
            <w:r>
              <w:rPr>
                <w:rFonts w:hint="cs"/>
                <w:b/>
                <w:bCs/>
                <w:sz w:val="28"/>
                <w:szCs w:val="28"/>
                <w:rtl/>
              </w:rPr>
              <w:t xml:space="preserve">Human and Non-human Blood </w:t>
            </w:r>
          </w:p>
        </w:tc>
        <w:tc>
          <w:tcPr>
            <w:tcW w:w="2160" w:type="dxa"/>
            <w:shd w:val="clear" w:color="auto" w:fill="auto"/>
          </w:tcPr>
          <w:p w:rsidR="00963931" w:rsidRPr="00EA059B" w:rsidRDefault="00963931" w:rsidP="00570FE0">
            <w:pPr>
              <w:jc w:val="right"/>
              <w:rPr>
                <w:b/>
                <w:bCs/>
                <w:sz w:val="28"/>
                <w:szCs w:val="28"/>
              </w:rPr>
            </w:pPr>
            <w:r w:rsidRPr="00EA059B">
              <w:rPr>
                <w:rFonts w:cs="Times New Roman"/>
                <w:b/>
                <w:bCs/>
                <w:sz w:val="28"/>
                <w:szCs w:val="28"/>
                <w:rtl/>
              </w:rPr>
              <w:t>Practical</w:t>
            </w:r>
          </w:p>
        </w:tc>
        <w:tc>
          <w:tcPr>
            <w:tcW w:w="1784" w:type="dxa"/>
            <w:shd w:val="clear" w:color="auto" w:fill="auto"/>
          </w:tcPr>
          <w:p w:rsidR="00963931" w:rsidRPr="00EA059B" w:rsidRDefault="00963931" w:rsidP="00570FE0">
            <w:pPr>
              <w:jc w:val="right"/>
              <w:rPr>
                <w:b/>
                <w:bCs/>
                <w:sz w:val="28"/>
                <w:szCs w:val="28"/>
              </w:rPr>
            </w:pPr>
            <w:r w:rsidRPr="00EA059B">
              <w:rPr>
                <w:rFonts w:cs="Times New Roman"/>
                <w:b/>
                <w:bCs/>
                <w:sz w:val="28"/>
                <w:szCs w:val="28"/>
                <w:rtl/>
              </w:rPr>
              <w:t>Short Quiz</w:t>
            </w:r>
          </w:p>
        </w:tc>
      </w:tr>
      <w:tr w:rsidR="00963931" w:rsidRPr="00723B42" w:rsidTr="00570FE0">
        <w:trPr>
          <w:trHeight w:val="70"/>
        </w:trPr>
        <w:tc>
          <w:tcPr>
            <w:tcW w:w="1008" w:type="dxa"/>
            <w:shd w:val="clear" w:color="auto" w:fill="auto"/>
          </w:tcPr>
          <w:p w:rsidR="00963931" w:rsidRPr="00EA059B" w:rsidRDefault="00963931" w:rsidP="00570FE0">
            <w:pPr>
              <w:jc w:val="right"/>
              <w:rPr>
                <w:b/>
                <w:bCs/>
                <w:sz w:val="28"/>
                <w:szCs w:val="28"/>
              </w:rPr>
            </w:pPr>
            <w:r w:rsidRPr="00EA059B">
              <w:rPr>
                <w:b/>
                <w:bCs/>
                <w:sz w:val="28"/>
                <w:szCs w:val="28"/>
              </w:rPr>
              <w:t>6</w:t>
            </w:r>
          </w:p>
        </w:tc>
        <w:tc>
          <w:tcPr>
            <w:tcW w:w="1096" w:type="dxa"/>
            <w:shd w:val="clear" w:color="auto" w:fill="auto"/>
          </w:tcPr>
          <w:p w:rsidR="00963931" w:rsidRPr="00EA059B" w:rsidRDefault="00963931" w:rsidP="00570FE0">
            <w:pPr>
              <w:jc w:val="right"/>
              <w:rPr>
                <w:b/>
                <w:bCs/>
                <w:sz w:val="28"/>
                <w:szCs w:val="28"/>
              </w:rPr>
            </w:pPr>
            <w:r w:rsidRPr="00EA059B">
              <w:rPr>
                <w:b/>
                <w:bCs/>
                <w:sz w:val="28"/>
                <w:szCs w:val="28"/>
              </w:rPr>
              <w:t>3</w:t>
            </w:r>
          </w:p>
        </w:tc>
        <w:tc>
          <w:tcPr>
            <w:tcW w:w="2250" w:type="dxa"/>
            <w:shd w:val="clear" w:color="auto" w:fill="auto"/>
          </w:tcPr>
          <w:p w:rsidR="00963931" w:rsidRPr="005334C5" w:rsidRDefault="00560307" w:rsidP="00570FE0">
            <w:pPr>
              <w:rPr>
                <w:b/>
                <w:bCs/>
                <w:sz w:val="32"/>
                <w:szCs w:val="32"/>
              </w:rPr>
            </w:pPr>
            <w:r>
              <w:t>Understanding examinations</w:t>
            </w:r>
          </w:p>
        </w:tc>
        <w:tc>
          <w:tcPr>
            <w:tcW w:w="2610" w:type="dxa"/>
            <w:gridSpan w:val="2"/>
            <w:shd w:val="clear" w:color="auto" w:fill="auto"/>
          </w:tcPr>
          <w:p w:rsidR="00963931" w:rsidRPr="00EA059B" w:rsidRDefault="00963931" w:rsidP="00570FE0">
            <w:pPr>
              <w:jc w:val="right"/>
              <w:rPr>
                <w:b/>
                <w:bCs/>
                <w:sz w:val="28"/>
                <w:szCs w:val="28"/>
              </w:rPr>
            </w:pPr>
            <w:r>
              <w:rPr>
                <w:rFonts w:cs="Times New Roman" w:hint="cs"/>
                <w:b/>
                <w:bCs/>
                <w:sz w:val="28"/>
                <w:szCs w:val="28"/>
                <w:rtl/>
              </w:rPr>
              <w:t xml:space="preserve">Preliminary Blood Tests </w:t>
            </w:r>
          </w:p>
        </w:tc>
        <w:tc>
          <w:tcPr>
            <w:tcW w:w="2160" w:type="dxa"/>
            <w:shd w:val="clear" w:color="auto" w:fill="auto"/>
          </w:tcPr>
          <w:p w:rsidR="00963931" w:rsidRPr="00EA059B" w:rsidRDefault="00963931" w:rsidP="00570FE0">
            <w:pPr>
              <w:jc w:val="right"/>
              <w:rPr>
                <w:b/>
                <w:bCs/>
                <w:sz w:val="28"/>
                <w:szCs w:val="28"/>
              </w:rPr>
            </w:pPr>
            <w:r w:rsidRPr="00EA059B">
              <w:rPr>
                <w:rFonts w:cs="Times New Roman"/>
                <w:b/>
                <w:bCs/>
                <w:sz w:val="28"/>
                <w:szCs w:val="28"/>
                <w:rtl/>
              </w:rPr>
              <w:t>Practical</w:t>
            </w:r>
          </w:p>
        </w:tc>
        <w:tc>
          <w:tcPr>
            <w:tcW w:w="1784" w:type="dxa"/>
            <w:shd w:val="clear" w:color="auto" w:fill="auto"/>
          </w:tcPr>
          <w:p w:rsidR="00963931" w:rsidRPr="00EA059B" w:rsidRDefault="00963931" w:rsidP="00570FE0">
            <w:pPr>
              <w:jc w:val="right"/>
              <w:rPr>
                <w:b/>
                <w:bCs/>
                <w:sz w:val="28"/>
                <w:szCs w:val="28"/>
              </w:rPr>
            </w:pPr>
            <w:r w:rsidRPr="00EA059B">
              <w:rPr>
                <w:rFonts w:cs="Times New Roman"/>
                <w:b/>
                <w:bCs/>
                <w:sz w:val="28"/>
                <w:szCs w:val="28"/>
                <w:rtl/>
              </w:rPr>
              <w:t>Discussion</w:t>
            </w:r>
          </w:p>
        </w:tc>
      </w:tr>
      <w:tr w:rsidR="00963931" w:rsidRPr="00723B42" w:rsidTr="00570FE0">
        <w:trPr>
          <w:trHeight w:val="70"/>
        </w:trPr>
        <w:tc>
          <w:tcPr>
            <w:tcW w:w="1008" w:type="dxa"/>
            <w:shd w:val="clear" w:color="auto" w:fill="auto"/>
          </w:tcPr>
          <w:p w:rsidR="00963931" w:rsidRPr="00EA059B" w:rsidRDefault="00963931" w:rsidP="00570FE0">
            <w:pPr>
              <w:jc w:val="right"/>
              <w:rPr>
                <w:b/>
                <w:bCs/>
                <w:sz w:val="28"/>
                <w:szCs w:val="28"/>
              </w:rPr>
            </w:pPr>
            <w:r w:rsidRPr="00EA059B">
              <w:rPr>
                <w:b/>
                <w:bCs/>
                <w:sz w:val="28"/>
                <w:szCs w:val="28"/>
              </w:rPr>
              <w:t>7</w:t>
            </w:r>
          </w:p>
        </w:tc>
        <w:tc>
          <w:tcPr>
            <w:tcW w:w="1096" w:type="dxa"/>
            <w:shd w:val="clear" w:color="auto" w:fill="auto"/>
          </w:tcPr>
          <w:p w:rsidR="00963931" w:rsidRPr="00EA059B" w:rsidRDefault="00963931" w:rsidP="00570FE0">
            <w:pPr>
              <w:jc w:val="right"/>
              <w:rPr>
                <w:b/>
                <w:bCs/>
                <w:sz w:val="28"/>
                <w:szCs w:val="28"/>
              </w:rPr>
            </w:pPr>
            <w:r w:rsidRPr="00EA059B">
              <w:rPr>
                <w:b/>
                <w:bCs/>
                <w:sz w:val="28"/>
                <w:szCs w:val="28"/>
              </w:rPr>
              <w:t>3</w:t>
            </w:r>
          </w:p>
        </w:tc>
        <w:tc>
          <w:tcPr>
            <w:tcW w:w="2250" w:type="dxa"/>
            <w:shd w:val="clear" w:color="auto" w:fill="auto"/>
          </w:tcPr>
          <w:p w:rsidR="00963931" w:rsidRPr="005334C5" w:rsidRDefault="00963931" w:rsidP="00570FE0">
            <w:pPr>
              <w:tabs>
                <w:tab w:val="left" w:pos="777"/>
                <w:tab w:val="center" w:pos="1017"/>
              </w:tabs>
              <w:rPr>
                <w:b/>
                <w:bCs/>
                <w:sz w:val="32"/>
                <w:szCs w:val="32"/>
              </w:rPr>
            </w:pPr>
            <w:r w:rsidRPr="005334C5">
              <w:rPr>
                <w:rFonts w:cs="Times New Roman"/>
                <w:b/>
                <w:bCs/>
                <w:sz w:val="32"/>
                <w:szCs w:val="32"/>
                <w:rtl/>
              </w:rPr>
              <w:t>الAnalysis Results</w:t>
            </w:r>
            <w:r w:rsidRPr="005334C5">
              <w:rPr>
                <w:rFonts w:cs="Times New Roman"/>
                <w:b/>
                <w:bCs/>
                <w:sz w:val="32"/>
                <w:szCs w:val="32"/>
                <w:rtl/>
              </w:rPr>
              <w:tab/>
            </w:r>
          </w:p>
        </w:tc>
        <w:tc>
          <w:tcPr>
            <w:tcW w:w="2610" w:type="dxa"/>
            <w:gridSpan w:val="2"/>
            <w:shd w:val="clear" w:color="auto" w:fill="auto"/>
          </w:tcPr>
          <w:p w:rsidR="00963931" w:rsidRPr="00EA059B" w:rsidRDefault="00963931" w:rsidP="00570FE0">
            <w:pPr>
              <w:jc w:val="right"/>
              <w:rPr>
                <w:b/>
                <w:bCs/>
                <w:sz w:val="28"/>
                <w:szCs w:val="28"/>
              </w:rPr>
            </w:pPr>
            <w:r w:rsidRPr="00EA059B">
              <w:rPr>
                <w:rFonts w:cs="Times New Roman"/>
                <w:b/>
                <w:bCs/>
                <w:sz w:val="28"/>
                <w:szCs w:val="28"/>
                <w:rtl/>
              </w:rPr>
              <w:t xml:space="preserve">Confirmatory Tests </w:t>
            </w:r>
          </w:p>
        </w:tc>
        <w:tc>
          <w:tcPr>
            <w:tcW w:w="2160" w:type="dxa"/>
            <w:shd w:val="clear" w:color="auto" w:fill="auto"/>
          </w:tcPr>
          <w:p w:rsidR="00963931" w:rsidRPr="00EA059B" w:rsidRDefault="00963931" w:rsidP="00570FE0">
            <w:pPr>
              <w:jc w:val="right"/>
              <w:rPr>
                <w:b/>
                <w:bCs/>
                <w:sz w:val="28"/>
                <w:szCs w:val="28"/>
              </w:rPr>
            </w:pPr>
            <w:r w:rsidRPr="00EA059B">
              <w:rPr>
                <w:rFonts w:cs="Times New Roman"/>
                <w:b/>
                <w:bCs/>
                <w:sz w:val="28"/>
                <w:szCs w:val="28"/>
                <w:rtl/>
              </w:rPr>
              <w:t>Practical</w:t>
            </w:r>
          </w:p>
        </w:tc>
        <w:tc>
          <w:tcPr>
            <w:tcW w:w="1784" w:type="dxa"/>
            <w:shd w:val="clear" w:color="auto" w:fill="auto"/>
          </w:tcPr>
          <w:p w:rsidR="00963931" w:rsidRPr="00EA059B" w:rsidRDefault="00963931" w:rsidP="00570FE0">
            <w:pPr>
              <w:jc w:val="right"/>
              <w:rPr>
                <w:b/>
                <w:bCs/>
                <w:sz w:val="28"/>
                <w:szCs w:val="28"/>
              </w:rPr>
            </w:pPr>
            <w:r w:rsidRPr="00EA059B">
              <w:rPr>
                <w:rFonts w:cs="Times New Roman"/>
                <w:b/>
                <w:bCs/>
                <w:sz w:val="28"/>
                <w:szCs w:val="28"/>
                <w:rtl/>
              </w:rPr>
              <w:t>Test</w:t>
            </w:r>
          </w:p>
        </w:tc>
      </w:tr>
      <w:tr w:rsidR="00963931" w:rsidRPr="00723B42" w:rsidTr="00570FE0">
        <w:trPr>
          <w:trHeight w:val="70"/>
        </w:trPr>
        <w:tc>
          <w:tcPr>
            <w:tcW w:w="1008" w:type="dxa"/>
            <w:shd w:val="clear" w:color="auto" w:fill="auto"/>
          </w:tcPr>
          <w:p w:rsidR="00963931" w:rsidRPr="00EA059B" w:rsidRDefault="00963931" w:rsidP="00570FE0">
            <w:pPr>
              <w:jc w:val="right"/>
              <w:rPr>
                <w:b/>
                <w:bCs/>
                <w:sz w:val="28"/>
                <w:szCs w:val="28"/>
              </w:rPr>
            </w:pPr>
            <w:r w:rsidRPr="00EA059B">
              <w:rPr>
                <w:b/>
                <w:bCs/>
                <w:sz w:val="28"/>
                <w:szCs w:val="28"/>
              </w:rPr>
              <w:t>8</w:t>
            </w:r>
          </w:p>
        </w:tc>
        <w:tc>
          <w:tcPr>
            <w:tcW w:w="1096" w:type="dxa"/>
            <w:shd w:val="clear" w:color="auto" w:fill="auto"/>
          </w:tcPr>
          <w:p w:rsidR="00963931" w:rsidRPr="00EA059B" w:rsidRDefault="00963931" w:rsidP="00570FE0">
            <w:pPr>
              <w:jc w:val="right"/>
              <w:rPr>
                <w:b/>
                <w:bCs/>
                <w:sz w:val="28"/>
                <w:szCs w:val="28"/>
              </w:rPr>
            </w:pPr>
            <w:r w:rsidRPr="00EA059B">
              <w:rPr>
                <w:b/>
                <w:bCs/>
                <w:sz w:val="28"/>
                <w:szCs w:val="28"/>
              </w:rPr>
              <w:t>3</w:t>
            </w:r>
          </w:p>
        </w:tc>
        <w:tc>
          <w:tcPr>
            <w:tcW w:w="2250" w:type="dxa"/>
            <w:shd w:val="clear" w:color="auto" w:fill="auto"/>
          </w:tcPr>
          <w:p w:rsidR="00963931" w:rsidRPr="005334C5" w:rsidRDefault="00963931" w:rsidP="00570FE0">
            <w:pPr>
              <w:rPr>
                <w:b/>
                <w:bCs/>
                <w:sz w:val="32"/>
                <w:szCs w:val="32"/>
              </w:rPr>
            </w:pPr>
            <w:r w:rsidRPr="005334C5">
              <w:rPr>
                <w:rFonts w:cs="Times New Roman"/>
                <w:b/>
                <w:bCs/>
                <w:sz w:val="32"/>
                <w:szCs w:val="32"/>
                <w:rtl/>
              </w:rPr>
              <w:t>Blood Group Determination</w:t>
            </w:r>
          </w:p>
        </w:tc>
        <w:tc>
          <w:tcPr>
            <w:tcW w:w="2610" w:type="dxa"/>
            <w:gridSpan w:val="2"/>
            <w:shd w:val="clear" w:color="auto" w:fill="auto"/>
          </w:tcPr>
          <w:p w:rsidR="00963931" w:rsidRPr="00EA059B" w:rsidRDefault="00963931" w:rsidP="00570FE0">
            <w:pPr>
              <w:jc w:val="right"/>
              <w:rPr>
                <w:b/>
                <w:bCs/>
                <w:sz w:val="28"/>
                <w:szCs w:val="28"/>
              </w:rPr>
            </w:pPr>
            <w:r w:rsidRPr="00EA059B">
              <w:rPr>
                <w:rFonts w:cs="Times New Roman"/>
                <w:b/>
                <w:bCs/>
                <w:sz w:val="28"/>
                <w:szCs w:val="28"/>
                <w:rtl/>
              </w:rPr>
              <w:t xml:space="preserve">ABO Blood Groups </w:t>
            </w:r>
          </w:p>
        </w:tc>
        <w:tc>
          <w:tcPr>
            <w:tcW w:w="2160" w:type="dxa"/>
            <w:shd w:val="clear" w:color="auto" w:fill="auto"/>
          </w:tcPr>
          <w:p w:rsidR="00963931" w:rsidRPr="00EA059B" w:rsidRDefault="00963931" w:rsidP="00570FE0">
            <w:pPr>
              <w:jc w:val="right"/>
              <w:rPr>
                <w:b/>
                <w:bCs/>
                <w:sz w:val="28"/>
                <w:szCs w:val="28"/>
              </w:rPr>
            </w:pPr>
            <w:r w:rsidRPr="00EA059B">
              <w:rPr>
                <w:rFonts w:cs="Times New Roman"/>
                <w:b/>
                <w:bCs/>
                <w:sz w:val="28"/>
                <w:szCs w:val="28"/>
                <w:rtl/>
              </w:rPr>
              <w:t>Lecture + Practical</w:t>
            </w:r>
          </w:p>
        </w:tc>
        <w:tc>
          <w:tcPr>
            <w:tcW w:w="1784" w:type="dxa"/>
            <w:shd w:val="clear" w:color="auto" w:fill="auto"/>
          </w:tcPr>
          <w:p w:rsidR="00963931" w:rsidRPr="00EA059B" w:rsidRDefault="00963931" w:rsidP="00570FE0">
            <w:pPr>
              <w:jc w:val="right"/>
              <w:rPr>
                <w:b/>
                <w:bCs/>
                <w:sz w:val="28"/>
                <w:szCs w:val="28"/>
              </w:rPr>
            </w:pPr>
            <w:r w:rsidRPr="00EA059B">
              <w:rPr>
                <w:rFonts w:cs="Times New Roman"/>
                <w:b/>
                <w:bCs/>
                <w:sz w:val="28"/>
                <w:szCs w:val="28"/>
                <w:rtl/>
              </w:rPr>
              <w:t>Daily Question</w:t>
            </w:r>
          </w:p>
        </w:tc>
      </w:tr>
      <w:tr w:rsidR="00963931" w:rsidRPr="00723B42" w:rsidTr="00570FE0">
        <w:trPr>
          <w:trHeight w:val="181"/>
        </w:trPr>
        <w:tc>
          <w:tcPr>
            <w:tcW w:w="1008" w:type="dxa"/>
            <w:shd w:val="clear" w:color="auto" w:fill="auto"/>
          </w:tcPr>
          <w:p w:rsidR="00963931" w:rsidRPr="00EA059B" w:rsidRDefault="00963931" w:rsidP="00570FE0">
            <w:pPr>
              <w:jc w:val="right"/>
              <w:rPr>
                <w:b/>
                <w:bCs/>
                <w:sz w:val="28"/>
                <w:szCs w:val="28"/>
              </w:rPr>
            </w:pPr>
            <w:r w:rsidRPr="00EA059B">
              <w:rPr>
                <w:b/>
                <w:bCs/>
                <w:sz w:val="28"/>
                <w:szCs w:val="28"/>
              </w:rPr>
              <w:t>9</w:t>
            </w:r>
          </w:p>
        </w:tc>
        <w:tc>
          <w:tcPr>
            <w:tcW w:w="1096" w:type="dxa"/>
            <w:shd w:val="clear" w:color="auto" w:fill="auto"/>
          </w:tcPr>
          <w:p w:rsidR="00963931" w:rsidRPr="00EA059B" w:rsidRDefault="00963931" w:rsidP="00570FE0">
            <w:pPr>
              <w:jc w:val="right"/>
              <w:rPr>
                <w:b/>
                <w:bCs/>
                <w:sz w:val="28"/>
                <w:szCs w:val="28"/>
              </w:rPr>
            </w:pPr>
            <w:r w:rsidRPr="00EA059B">
              <w:rPr>
                <w:b/>
                <w:bCs/>
                <w:sz w:val="28"/>
                <w:szCs w:val="28"/>
              </w:rPr>
              <w:t>3</w:t>
            </w:r>
          </w:p>
        </w:tc>
        <w:tc>
          <w:tcPr>
            <w:tcW w:w="2250" w:type="dxa"/>
            <w:shd w:val="clear" w:color="auto" w:fill="auto"/>
          </w:tcPr>
          <w:p w:rsidR="00963931" w:rsidRPr="005334C5" w:rsidRDefault="00963931" w:rsidP="00570FE0">
            <w:pPr>
              <w:rPr>
                <w:b/>
                <w:bCs/>
                <w:sz w:val="32"/>
                <w:szCs w:val="32"/>
              </w:rPr>
            </w:pPr>
            <w:r w:rsidRPr="005334C5">
              <w:rPr>
                <w:rFonts w:cs="Times New Roman"/>
                <w:b/>
                <w:bCs/>
                <w:sz w:val="32"/>
                <w:szCs w:val="32"/>
                <w:rtl/>
              </w:rPr>
              <w:t>Linking Evidence</w:t>
            </w:r>
          </w:p>
        </w:tc>
        <w:tc>
          <w:tcPr>
            <w:tcW w:w="2610" w:type="dxa"/>
            <w:gridSpan w:val="2"/>
            <w:shd w:val="clear" w:color="auto" w:fill="auto"/>
          </w:tcPr>
          <w:p w:rsidR="00963931" w:rsidRPr="00EA059B" w:rsidRDefault="00963931" w:rsidP="00570FE0">
            <w:pPr>
              <w:jc w:val="right"/>
              <w:rPr>
                <w:b/>
                <w:bCs/>
                <w:sz w:val="28"/>
                <w:szCs w:val="28"/>
              </w:rPr>
            </w:pPr>
            <w:r w:rsidRPr="00EA059B">
              <w:rPr>
                <w:rFonts w:cs="Times New Roman"/>
                <w:b/>
                <w:bCs/>
                <w:sz w:val="28"/>
                <w:szCs w:val="28"/>
                <w:rtl/>
              </w:rPr>
              <w:t>Forensic applications of Blood</w:t>
            </w:r>
          </w:p>
        </w:tc>
        <w:tc>
          <w:tcPr>
            <w:tcW w:w="2160" w:type="dxa"/>
            <w:shd w:val="clear" w:color="auto" w:fill="auto"/>
          </w:tcPr>
          <w:p w:rsidR="00963931" w:rsidRPr="00EA059B" w:rsidRDefault="00963931" w:rsidP="00570FE0">
            <w:pPr>
              <w:jc w:val="right"/>
              <w:rPr>
                <w:b/>
                <w:bCs/>
                <w:sz w:val="28"/>
                <w:szCs w:val="28"/>
              </w:rPr>
            </w:pPr>
            <w:r w:rsidRPr="00EA059B">
              <w:rPr>
                <w:rFonts w:cs="Times New Roman"/>
                <w:b/>
                <w:bCs/>
                <w:sz w:val="28"/>
                <w:szCs w:val="28"/>
                <w:rtl/>
              </w:rPr>
              <w:t>Lecture</w:t>
            </w:r>
          </w:p>
        </w:tc>
        <w:tc>
          <w:tcPr>
            <w:tcW w:w="1784" w:type="dxa"/>
            <w:shd w:val="clear" w:color="auto" w:fill="auto"/>
          </w:tcPr>
          <w:p w:rsidR="00963931" w:rsidRPr="00EA059B" w:rsidRDefault="00963931" w:rsidP="00570FE0">
            <w:pPr>
              <w:jc w:val="right"/>
              <w:rPr>
                <w:b/>
                <w:bCs/>
                <w:sz w:val="28"/>
                <w:szCs w:val="28"/>
              </w:rPr>
            </w:pPr>
            <w:r w:rsidRPr="00EA059B">
              <w:rPr>
                <w:rFonts w:cs="Times New Roman"/>
                <w:b/>
                <w:bCs/>
                <w:sz w:val="28"/>
                <w:szCs w:val="28"/>
                <w:rtl/>
              </w:rPr>
              <w:t>Discussion</w:t>
            </w:r>
          </w:p>
        </w:tc>
      </w:tr>
      <w:tr w:rsidR="00963931" w:rsidRPr="00723B42" w:rsidTr="00570FE0">
        <w:trPr>
          <w:trHeight w:val="181"/>
        </w:trPr>
        <w:tc>
          <w:tcPr>
            <w:tcW w:w="1008" w:type="dxa"/>
            <w:shd w:val="clear" w:color="auto" w:fill="auto"/>
          </w:tcPr>
          <w:p w:rsidR="00963931" w:rsidRPr="00EA059B" w:rsidRDefault="00963931" w:rsidP="00570FE0">
            <w:pPr>
              <w:jc w:val="right"/>
              <w:rPr>
                <w:b/>
                <w:bCs/>
                <w:sz w:val="28"/>
                <w:szCs w:val="28"/>
              </w:rPr>
            </w:pPr>
            <w:r w:rsidRPr="00EA059B">
              <w:rPr>
                <w:b/>
                <w:bCs/>
                <w:sz w:val="28"/>
                <w:szCs w:val="28"/>
              </w:rPr>
              <w:lastRenderedPageBreak/>
              <w:t>10</w:t>
            </w:r>
          </w:p>
        </w:tc>
        <w:tc>
          <w:tcPr>
            <w:tcW w:w="1096" w:type="dxa"/>
            <w:shd w:val="clear" w:color="auto" w:fill="auto"/>
          </w:tcPr>
          <w:p w:rsidR="00963931" w:rsidRPr="00EA059B" w:rsidRDefault="00963931" w:rsidP="00570FE0">
            <w:pPr>
              <w:jc w:val="right"/>
              <w:rPr>
                <w:b/>
                <w:bCs/>
                <w:sz w:val="28"/>
                <w:szCs w:val="28"/>
              </w:rPr>
            </w:pPr>
            <w:r w:rsidRPr="00EA059B">
              <w:rPr>
                <w:b/>
                <w:bCs/>
                <w:sz w:val="28"/>
                <w:szCs w:val="28"/>
              </w:rPr>
              <w:t>3</w:t>
            </w:r>
          </w:p>
        </w:tc>
        <w:tc>
          <w:tcPr>
            <w:tcW w:w="2250" w:type="dxa"/>
            <w:shd w:val="clear" w:color="auto" w:fill="auto"/>
          </w:tcPr>
          <w:p w:rsidR="00963931" w:rsidRPr="005334C5" w:rsidRDefault="00963931" w:rsidP="00570FE0">
            <w:pPr>
              <w:rPr>
                <w:b/>
                <w:bCs/>
                <w:sz w:val="32"/>
                <w:szCs w:val="32"/>
              </w:rPr>
            </w:pPr>
            <w:r w:rsidRPr="005334C5">
              <w:rPr>
                <w:rFonts w:cs="Times New Roman"/>
                <w:b/>
                <w:bCs/>
                <w:sz w:val="32"/>
                <w:szCs w:val="32"/>
                <w:rtl/>
              </w:rPr>
              <w:t>Understanding Evidence</w:t>
            </w:r>
          </w:p>
        </w:tc>
        <w:tc>
          <w:tcPr>
            <w:tcW w:w="2610" w:type="dxa"/>
            <w:gridSpan w:val="2"/>
            <w:shd w:val="clear" w:color="auto" w:fill="auto"/>
          </w:tcPr>
          <w:p w:rsidR="00963931" w:rsidRPr="00EA059B" w:rsidRDefault="00963931" w:rsidP="00570FE0">
            <w:pPr>
              <w:jc w:val="right"/>
              <w:rPr>
                <w:b/>
                <w:bCs/>
                <w:sz w:val="28"/>
                <w:szCs w:val="28"/>
              </w:rPr>
            </w:pPr>
            <w:r w:rsidRPr="00EA059B">
              <w:rPr>
                <w:rFonts w:cs="Times New Roman"/>
                <w:b/>
                <w:bCs/>
                <w:sz w:val="28"/>
                <w:szCs w:val="28"/>
                <w:rtl/>
              </w:rPr>
              <w:t>Collection and Preservation of Evidence</w:t>
            </w:r>
          </w:p>
        </w:tc>
        <w:tc>
          <w:tcPr>
            <w:tcW w:w="2160" w:type="dxa"/>
            <w:shd w:val="clear" w:color="auto" w:fill="auto"/>
          </w:tcPr>
          <w:p w:rsidR="00963931" w:rsidRPr="00EA059B" w:rsidRDefault="00963931" w:rsidP="00570FE0">
            <w:pPr>
              <w:jc w:val="right"/>
              <w:rPr>
                <w:b/>
                <w:bCs/>
                <w:sz w:val="28"/>
                <w:szCs w:val="28"/>
              </w:rPr>
            </w:pPr>
            <w:r w:rsidRPr="00EA059B">
              <w:rPr>
                <w:rFonts w:cs="Times New Roman"/>
                <w:b/>
                <w:bCs/>
                <w:sz w:val="28"/>
                <w:szCs w:val="28"/>
                <w:rtl/>
              </w:rPr>
              <w:t>Practical</w:t>
            </w:r>
          </w:p>
        </w:tc>
        <w:tc>
          <w:tcPr>
            <w:tcW w:w="1784" w:type="dxa"/>
            <w:shd w:val="clear" w:color="auto" w:fill="auto"/>
          </w:tcPr>
          <w:p w:rsidR="00963931" w:rsidRPr="00EA059B" w:rsidRDefault="00963931" w:rsidP="00570FE0">
            <w:pPr>
              <w:jc w:val="right"/>
              <w:rPr>
                <w:b/>
                <w:bCs/>
                <w:sz w:val="28"/>
                <w:szCs w:val="28"/>
              </w:rPr>
            </w:pPr>
            <w:r w:rsidRPr="00EA059B">
              <w:rPr>
                <w:rFonts w:cs="Times New Roman"/>
                <w:b/>
                <w:bCs/>
                <w:sz w:val="28"/>
                <w:szCs w:val="28"/>
                <w:rtl/>
              </w:rPr>
              <w:t>Practical Application</w:t>
            </w:r>
          </w:p>
        </w:tc>
      </w:tr>
      <w:tr w:rsidR="00963931" w:rsidRPr="00723B42" w:rsidTr="00570FE0">
        <w:trPr>
          <w:trHeight w:val="181"/>
        </w:trPr>
        <w:tc>
          <w:tcPr>
            <w:tcW w:w="1008" w:type="dxa"/>
            <w:shd w:val="clear" w:color="auto" w:fill="auto"/>
          </w:tcPr>
          <w:p w:rsidR="00963931" w:rsidRPr="00EA059B" w:rsidRDefault="00963931" w:rsidP="00570FE0">
            <w:pPr>
              <w:jc w:val="right"/>
              <w:rPr>
                <w:b/>
                <w:bCs/>
                <w:sz w:val="28"/>
                <w:szCs w:val="28"/>
              </w:rPr>
            </w:pPr>
            <w:r w:rsidRPr="00EA059B">
              <w:rPr>
                <w:b/>
                <w:bCs/>
                <w:sz w:val="28"/>
                <w:szCs w:val="28"/>
              </w:rPr>
              <w:t>11</w:t>
            </w:r>
          </w:p>
        </w:tc>
        <w:tc>
          <w:tcPr>
            <w:tcW w:w="1096" w:type="dxa"/>
            <w:shd w:val="clear" w:color="auto" w:fill="auto"/>
          </w:tcPr>
          <w:p w:rsidR="00963931" w:rsidRPr="00EA059B" w:rsidRDefault="00963931" w:rsidP="00570FE0">
            <w:pPr>
              <w:jc w:val="right"/>
              <w:rPr>
                <w:b/>
                <w:bCs/>
                <w:sz w:val="28"/>
                <w:szCs w:val="28"/>
              </w:rPr>
            </w:pPr>
            <w:r w:rsidRPr="00EA059B">
              <w:rPr>
                <w:b/>
                <w:bCs/>
                <w:sz w:val="28"/>
                <w:szCs w:val="28"/>
              </w:rPr>
              <w:t>3</w:t>
            </w:r>
          </w:p>
        </w:tc>
        <w:tc>
          <w:tcPr>
            <w:tcW w:w="2250" w:type="dxa"/>
            <w:shd w:val="clear" w:color="auto" w:fill="auto"/>
          </w:tcPr>
          <w:p w:rsidR="00963931" w:rsidRPr="005334C5" w:rsidRDefault="00963931" w:rsidP="00570FE0">
            <w:pPr>
              <w:rPr>
                <w:b/>
                <w:bCs/>
                <w:sz w:val="32"/>
                <w:szCs w:val="32"/>
              </w:rPr>
            </w:pPr>
            <w:r w:rsidRPr="005334C5">
              <w:rPr>
                <w:rFonts w:cs="Times New Roman"/>
                <w:b/>
                <w:bCs/>
                <w:sz w:val="32"/>
                <w:szCs w:val="32"/>
                <w:rtl/>
              </w:rPr>
              <w:t>Pattern Analysis</w:t>
            </w:r>
          </w:p>
        </w:tc>
        <w:tc>
          <w:tcPr>
            <w:tcW w:w="2610" w:type="dxa"/>
            <w:gridSpan w:val="2"/>
            <w:shd w:val="clear" w:color="auto" w:fill="auto"/>
          </w:tcPr>
          <w:p w:rsidR="00963931" w:rsidRPr="00EA059B" w:rsidRDefault="00963931" w:rsidP="00570FE0">
            <w:pPr>
              <w:jc w:val="right"/>
              <w:rPr>
                <w:b/>
                <w:bCs/>
                <w:sz w:val="28"/>
                <w:szCs w:val="28"/>
              </w:rPr>
            </w:pPr>
            <w:r w:rsidRPr="00EA059B">
              <w:rPr>
                <w:rFonts w:cs="Times New Roman"/>
                <w:b/>
                <w:bCs/>
                <w:sz w:val="28"/>
                <w:szCs w:val="28"/>
                <w:rtl/>
              </w:rPr>
              <w:t>Bloodstain Patterns</w:t>
            </w:r>
          </w:p>
        </w:tc>
        <w:tc>
          <w:tcPr>
            <w:tcW w:w="2160" w:type="dxa"/>
            <w:shd w:val="clear" w:color="auto" w:fill="auto"/>
          </w:tcPr>
          <w:p w:rsidR="00963931" w:rsidRPr="00EA059B" w:rsidRDefault="00963931" w:rsidP="00570FE0">
            <w:pPr>
              <w:jc w:val="right"/>
              <w:rPr>
                <w:b/>
                <w:bCs/>
                <w:sz w:val="28"/>
                <w:szCs w:val="28"/>
              </w:rPr>
            </w:pPr>
            <w:r w:rsidRPr="00EA059B">
              <w:rPr>
                <w:rFonts w:cs="Times New Roman"/>
                <w:b/>
                <w:bCs/>
                <w:sz w:val="28"/>
                <w:szCs w:val="28"/>
                <w:rtl/>
              </w:rPr>
              <w:t>Lecture</w:t>
            </w:r>
          </w:p>
        </w:tc>
        <w:tc>
          <w:tcPr>
            <w:tcW w:w="1784" w:type="dxa"/>
            <w:shd w:val="clear" w:color="auto" w:fill="auto"/>
          </w:tcPr>
          <w:p w:rsidR="00963931" w:rsidRPr="00EA059B" w:rsidRDefault="00963931" w:rsidP="00570FE0">
            <w:pPr>
              <w:jc w:val="right"/>
              <w:rPr>
                <w:b/>
                <w:bCs/>
                <w:sz w:val="28"/>
                <w:szCs w:val="28"/>
              </w:rPr>
            </w:pPr>
            <w:r w:rsidRPr="00EA059B">
              <w:rPr>
                <w:rFonts w:cs="Times New Roman"/>
                <w:b/>
                <w:bCs/>
                <w:sz w:val="28"/>
                <w:szCs w:val="28"/>
                <w:rtl/>
              </w:rPr>
              <w:t>Short Quiz</w:t>
            </w:r>
          </w:p>
        </w:tc>
      </w:tr>
      <w:tr w:rsidR="00963931" w:rsidRPr="00723B42" w:rsidTr="00570FE0">
        <w:trPr>
          <w:trHeight w:val="181"/>
        </w:trPr>
        <w:tc>
          <w:tcPr>
            <w:tcW w:w="1008" w:type="dxa"/>
            <w:shd w:val="clear" w:color="auto" w:fill="auto"/>
          </w:tcPr>
          <w:p w:rsidR="00963931" w:rsidRPr="00EA059B" w:rsidRDefault="00963931" w:rsidP="00570FE0">
            <w:pPr>
              <w:jc w:val="right"/>
              <w:rPr>
                <w:b/>
                <w:bCs/>
                <w:sz w:val="28"/>
                <w:szCs w:val="28"/>
              </w:rPr>
            </w:pPr>
            <w:r w:rsidRPr="00EA059B">
              <w:rPr>
                <w:b/>
                <w:bCs/>
                <w:sz w:val="28"/>
                <w:szCs w:val="28"/>
              </w:rPr>
              <w:t>12</w:t>
            </w:r>
          </w:p>
        </w:tc>
        <w:tc>
          <w:tcPr>
            <w:tcW w:w="1096" w:type="dxa"/>
            <w:shd w:val="clear" w:color="auto" w:fill="auto"/>
          </w:tcPr>
          <w:p w:rsidR="00963931" w:rsidRPr="00EA059B" w:rsidRDefault="00963931" w:rsidP="00570FE0">
            <w:pPr>
              <w:jc w:val="right"/>
              <w:rPr>
                <w:b/>
                <w:bCs/>
                <w:sz w:val="28"/>
                <w:szCs w:val="28"/>
              </w:rPr>
            </w:pPr>
            <w:r w:rsidRPr="00EA059B">
              <w:rPr>
                <w:b/>
                <w:bCs/>
                <w:sz w:val="28"/>
                <w:szCs w:val="28"/>
              </w:rPr>
              <w:t>3</w:t>
            </w:r>
          </w:p>
        </w:tc>
        <w:tc>
          <w:tcPr>
            <w:tcW w:w="2250" w:type="dxa"/>
            <w:shd w:val="clear" w:color="auto" w:fill="auto"/>
          </w:tcPr>
          <w:p w:rsidR="00963931" w:rsidRPr="005334C5" w:rsidRDefault="00963931" w:rsidP="00570FE0">
            <w:pPr>
              <w:rPr>
                <w:b/>
                <w:bCs/>
                <w:sz w:val="32"/>
                <w:szCs w:val="32"/>
              </w:rPr>
            </w:pPr>
            <w:r w:rsidRPr="005334C5">
              <w:rPr>
                <w:rFonts w:cs="Times New Roman"/>
                <w:b/>
                <w:bCs/>
                <w:sz w:val="32"/>
                <w:szCs w:val="32"/>
                <w:rtl/>
              </w:rPr>
              <w:t>Interpretation of Results</w:t>
            </w:r>
          </w:p>
        </w:tc>
        <w:tc>
          <w:tcPr>
            <w:tcW w:w="2610" w:type="dxa"/>
            <w:gridSpan w:val="2"/>
            <w:shd w:val="clear" w:color="auto" w:fill="auto"/>
          </w:tcPr>
          <w:p w:rsidR="00963931" w:rsidRPr="00EA059B" w:rsidRDefault="00963931" w:rsidP="00570FE0">
            <w:pPr>
              <w:jc w:val="right"/>
              <w:rPr>
                <w:b/>
                <w:bCs/>
                <w:sz w:val="28"/>
                <w:szCs w:val="28"/>
              </w:rPr>
            </w:pPr>
            <w:r w:rsidRPr="00EA059B">
              <w:rPr>
                <w:rFonts w:cs="Times New Roman"/>
                <w:b/>
                <w:bCs/>
                <w:sz w:val="28"/>
                <w:szCs w:val="28"/>
                <w:rtl/>
              </w:rPr>
              <w:t>Crime Scene Analysis</w:t>
            </w:r>
          </w:p>
        </w:tc>
        <w:tc>
          <w:tcPr>
            <w:tcW w:w="2160" w:type="dxa"/>
            <w:shd w:val="clear" w:color="auto" w:fill="auto"/>
          </w:tcPr>
          <w:p w:rsidR="00963931" w:rsidRPr="00EA059B" w:rsidRDefault="00963931" w:rsidP="00570FE0">
            <w:pPr>
              <w:jc w:val="right"/>
              <w:rPr>
                <w:b/>
                <w:bCs/>
                <w:sz w:val="28"/>
                <w:szCs w:val="28"/>
              </w:rPr>
            </w:pPr>
            <w:r w:rsidRPr="00EA059B">
              <w:rPr>
                <w:rFonts w:cs="Times New Roman"/>
                <w:b/>
                <w:bCs/>
                <w:sz w:val="28"/>
                <w:szCs w:val="28"/>
                <w:rtl/>
              </w:rPr>
              <w:t>Practical</w:t>
            </w:r>
          </w:p>
        </w:tc>
        <w:tc>
          <w:tcPr>
            <w:tcW w:w="1784" w:type="dxa"/>
            <w:shd w:val="clear" w:color="auto" w:fill="auto"/>
          </w:tcPr>
          <w:p w:rsidR="00963931" w:rsidRPr="00EA059B" w:rsidRDefault="00963931" w:rsidP="00570FE0">
            <w:pPr>
              <w:jc w:val="right"/>
              <w:rPr>
                <w:b/>
                <w:bCs/>
                <w:sz w:val="28"/>
                <w:szCs w:val="28"/>
              </w:rPr>
            </w:pPr>
            <w:r w:rsidRPr="00EA059B">
              <w:rPr>
                <w:rFonts w:cs="Times New Roman"/>
                <w:b/>
                <w:bCs/>
                <w:sz w:val="28"/>
                <w:szCs w:val="28"/>
                <w:rtl/>
              </w:rPr>
              <w:t>Discussion</w:t>
            </w:r>
          </w:p>
        </w:tc>
      </w:tr>
      <w:tr w:rsidR="00963931" w:rsidRPr="00723B42" w:rsidTr="00570FE0">
        <w:trPr>
          <w:trHeight w:val="181"/>
        </w:trPr>
        <w:tc>
          <w:tcPr>
            <w:tcW w:w="1008" w:type="dxa"/>
            <w:shd w:val="clear" w:color="auto" w:fill="auto"/>
          </w:tcPr>
          <w:p w:rsidR="00963931" w:rsidRPr="00EA059B" w:rsidRDefault="00963931" w:rsidP="00570FE0">
            <w:pPr>
              <w:jc w:val="right"/>
              <w:rPr>
                <w:b/>
                <w:bCs/>
                <w:sz w:val="28"/>
                <w:szCs w:val="28"/>
              </w:rPr>
            </w:pPr>
            <w:r w:rsidRPr="00EA059B">
              <w:rPr>
                <w:b/>
                <w:bCs/>
                <w:sz w:val="28"/>
                <w:szCs w:val="28"/>
              </w:rPr>
              <w:t>13</w:t>
            </w:r>
          </w:p>
        </w:tc>
        <w:tc>
          <w:tcPr>
            <w:tcW w:w="1096" w:type="dxa"/>
            <w:shd w:val="clear" w:color="auto" w:fill="auto"/>
          </w:tcPr>
          <w:p w:rsidR="00963931" w:rsidRPr="00EA059B" w:rsidRDefault="00963931" w:rsidP="00570FE0">
            <w:pPr>
              <w:jc w:val="right"/>
              <w:rPr>
                <w:b/>
                <w:bCs/>
                <w:sz w:val="28"/>
                <w:szCs w:val="28"/>
              </w:rPr>
            </w:pPr>
            <w:r w:rsidRPr="00EA059B">
              <w:rPr>
                <w:b/>
                <w:bCs/>
                <w:sz w:val="28"/>
                <w:szCs w:val="28"/>
              </w:rPr>
              <w:t>3</w:t>
            </w:r>
          </w:p>
        </w:tc>
        <w:tc>
          <w:tcPr>
            <w:tcW w:w="2250" w:type="dxa"/>
            <w:shd w:val="clear" w:color="auto" w:fill="auto"/>
          </w:tcPr>
          <w:p w:rsidR="00963931" w:rsidRPr="005334C5" w:rsidRDefault="00963931" w:rsidP="00570FE0">
            <w:pPr>
              <w:rPr>
                <w:b/>
                <w:bCs/>
                <w:sz w:val="32"/>
                <w:szCs w:val="32"/>
              </w:rPr>
            </w:pPr>
            <w:r w:rsidRPr="005334C5">
              <w:rPr>
                <w:rFonts w:cs="Times New Roman"/>
                <w:b/>
                <w:bCs/>
                <w:sz w:val="32"/>
                <w:szCs w:val="32"/>
                <w:rtl/>
              </w:rPr>
              <w:t>Error Correction</w:t>
            </w:r>
          </w:p>
        </w:tc>
        <w:tc>
          <w:tcPr>
            <w:tcW w:w="2610" w:type="dxa"/>
            <w:gridSpan w:val="2"/>
            <w:shd w:val="clear" w:color="auto" w:fill="auto"/>
          </w:tcPr>
          <w:p w:rsidR="00963931" w:rsidRPr="00EA059B" w:rsidRDefault="00963931" w:rsidP="00570FE0">
            <w:pPr>
              <w:jc w:val="right"/>
              <w:rPr>
                <w:b/>
                <w:bCs/>
                <w:sz w:val="28"/>
                <w:szCs w:val="28"/>
              </w:rPr>
            </w:pPr>
            <w:r w:rsidRPr="00EA059B">
              <w:rPr>
                <w:rFonts w:cs="Times New Roman"/>
                <w:b/>
                <w:bCs/>
                <w:sz w:val="28"/>
                <w:szCs w:val="28"/>
                <w:rtl/>
              </w:rPr>
              <w:t>Common Errors</w:t>
            </w:r>
          </w:p>
        </w:tc>
        <w:tc>
          <w:tcPr>
            <w:tcW w:w="2160" w:type="dxa"/>
            <w:shd w:val="clear" w:color="auto" w:fill="auto"/>
          </w:tcPr>
          <w:p w:rsidR="00963931" w:rsidRPr="00EA059B" w:rsidRDefault="00963931" w:rsidP="00570FE0">
            <w:pPr>
              <w:jc w:val="right"/>
              <w:rPr>
                <w:b/>
                <w:bCs/>
                <w:sz w:val="28"/>
                <w:szCs w:val="28"/>
              </w:rPr>
            </w:pPr>
            <w:r w:rsidRPr="00EA059B">
              <w:rPr>
                <w:rFonts w:cs="Times New Roman"/>
                <w:b/>
                <w:bCs/>
                <w:sz w:val="28"/>
                <w:szCs w:val="28"/>
                <w:rtl/>
              </w:rPr>
              <w:t>Lecture</w:t>
            </w:r>
          </w:p>
        </w:tc>
        <w:tc>
          <w:tcPr>
            <w:tcW w:w="1784" w:type="dxa"/>
            <w:shd w:val="clear" w:color="auto" w:fill="auto"/>
          </w:tcPr>
          <w:p w:rsidR="00963931" w:rsidRPr="00EA059B" w:rsidRDefault="00963931" w:rsidP="00570FE0">
            <w:pPr>
              <w:jc w:val="right"/>
              <w:rPr>
                <w:b/>
                <w:bCs/>
                <w:sz w:val="28"/>
                <w:szCs w:val="28"/>
              </w:rPr>
            </w:pPr>
            <w:r w:rsidRPr="00EA059B">
              <w:rPr>
                <w:rFonts w:cs="Times New Roman"/>
                <w:b/>
                <w:bCs/>
                <w:sz w:val="28"/>
                <w:szCs w:val="28"/>
                <w:rtl/>
              </w:rPr>
              <w:t>Question</w:t>
            </w:r>
          </w:p>
        </w:tc>
      </w:tr>
      <w:tr w:rsidR="00963931" w:rsidRPr="00723B42" w:rsidTr="00570FE0">
        <w:trPr>
          <w:trHeight w:val="181"/>
        </w:trPr>
        <w:tc>
          <w:tcPr>
            <w:tcW w:w="1008" w:type="dxa"/>
            <w:shd w:val="clear" w:color="auto" w:fill="auto"/>
          </w:tcPr>
          <w:p w:rsidR="00963931" w:rsidRPr="00EA059B" w:rsidRDefault="00963931" w:rsidP="00570FE0">
            <w:pPr>
              <w:jc w:val="right"/>
              <w:rPr>
                <w:b/>
                <w:bCs/>
                <w:sz w:val="28"/>
                <w:szCs w:val="28"/>
              </w:rPr>
            </w:pPr>
            <w:r w:rsidRPr="00EA059B">
              <w:rPr>
                <w:b/>
                <w:bCs/>
                <w:sz w:val="28"/>
                <w:szCs w:val="28"/>
              </w:rPr>
              <w:t>14</w:t>
            </w:r>
          </w:p>
        </w:tc>
        <w:tc>
          <w:tcPr>
            <w:tcW w:w="1096" w:type="dxa"/>
            <w:shd w:val="clear" w:color="auto" w:fill="auto"/>
          </w:tcPr>
          <w:p w:rsidR="00963931" w:rsidRPr="00EA059B" w:rsidRDefault="00963931" w:rsidP="00570FE0">
            <w:pPr>
              <w:jc w:val="right"/>
              <w:rPr>
                <w:b/>
                <w:bCs/>
                <w:sz w:val="28"/>
                <w:szCs w:val="28"/>
              </w:rPr>
            </w:pPr>
            <w:r w:rsidRPr="00EA059B">
              <w:rPr>
                <w:b/>
                <w:bCs/>
                <w:sz w:val="28"/>
                <w:szCs w:val="28"/>
              </w:rPr>
              <w:t>3</w:t>
            </w:r>
          </w:p>
        </w:tc>
        <w:tc>
          <w:tcPr>
            <w:tcW w:w="2250" w:type="dxa"/>
            <w:shd w:val="clear" w:color="auto" w:fill="auto"/>
          </w:tcPr>
          <w:p w:rsidR="00963931" w:rsidRPr="005334C5" w:rsidRDefault="00963931" w:rsidP="00570FE0">
            <w:pPr>
              <w:rPr>
                <w:b/>
                <w:bCs/>
                <w:sz w:val="32"/>
                <w:szCs w:val="32"/>
              </w:rPr>
            </w:pPr>
            <w:r w:rsidRPr="005334C5">
              <w:rPr>
                <w:rFonts w:cs="Times New Roman"/>
                <w:b/>
                <w:bCs/>
                <w:sz w:val="32"/>
                <w:szCs w:val="32"/>
                <w:rtl/>
              </w:rPr>
              <w:t>General Review</w:t>
            </w:r>
          </w:p>
        </w:tc>
        <w:tc>
          <w:tcPr>
            <w:tcW w:w="2610" w:type="dxa"/>
            <w:gridSpan w:val="2"/>
            <w:shd w:val="clear" w:color="auto" w:fill="auto"/>
          </w:tcPr>
          <w:p w:rsidR="00963931" w:rsidRPr="00EA059B" w:rsidRDefault="00963931" w:rsidP="00570FE0">
            <w:pPr>
              <w:jc w:val="right"/>
              <w:rPr>
                <w:b/>
                <w:bCs/>
                <w:sz w:val="28"/>
                <w:szCs w:val="28"/>
              </w:rPr>
            </w:pPr>
            <w:r w:rsidRPr="00EA059B">
              <w:rPr>
                <w:rFonts w:cs="Times New Roman"/>
                <w:b/>
                <w:bCs/>
                <w:sz w:val="28"/>
                <w:szCs w:val="28"/>
                <w:rtl/>
              </w:rPr>
              <w:t>Comprehensive Review</w:t>
            </w:r>
          </w:p>
        </w:tc>
        <w:tc>
          <w:tcPr>
            <w:tcW w:w="2160" w:type="dxa"/>
            <w:shd w:val="clear" w:color="auto" w:fill="auto"/>
          </w:tcPr>
          <w:p w:rsidR="00963931" w:rsidRPr="00EA059B" w:rsidRDefault="00963931" w:rsidP="00570FE0">
            <w:pPr>
              <w:jc w:val="right"/>
              <w:rPr>
                <w:b/>
                <w:bCs/>
                <w:sz w:val="28"/>
                <w:szCs w:val="28"/>
              </w:rPr>
            </w:pPr>
            <w:r w:rsidRPr="00EA059B">
              <w:rPr>
                <w:rFonts w:cs="Times New Roman"/>
                <w:b/>
                <w:bCs/>
                <w:sz w:val="28"/>
                <w:szCs w:val="28"/>
                <w:rtl/>
              </w:rPr>
              <w:t>Discussion</w:t>
            </w:r>
          </w:p>
        </w:tc>
        <w:tc>
          <w:tcPr>
            <w:tcW w:w="1784" w:type="dxa"/>
            <w:shd w:val="clear" w:color="auto" w:fill="auto"/>
          </w:tcPr>
          <w:p w:rsidR="00963931" w:rsidRPr="00EA059B" w:rsidRDefault="00963931" w:rsidP="00570FE0">
            <w:pPr>
              <w:jc w:val="right"/>
              <w:rPr>
                <w:b/>
                <w:bCs/>
                <w:sz w:val="28"/>
                <w:szCs w:val="28"/>
              </w:rPr>
            </w:pPr>
            <w:r w:rsidRPr="00EA059B">
              <w:rPr>
                <w:rFonts w:cs="Times New Roman"/>
                <w:b/>
                <w:bCs/>
                <w:sz w:val="28"/>
                <w:szCs w:val="28"/>
                <w:rtl/>
              </w:rPr>
              <w:t>Mock Test</w:t>
            </w:r>
          </w:p>
        </w:tc>
      </w:tr>
      <w:tr w:rsidR="00963931" w:rsidRPr="00723B42" w:rsidTr="00570FE0">
        <w:trPr>
          <w:trHeight w:val="181"/>
        </w:trPr>
        <w:tc>
          <w:tcPr>
            <w:tcW w:w="1008" w:type="dxa"/>
            <w:shd w:val="clear" w:color="auto" w:fill="auto"/>
          </w:tcPr>
          <w:p w:rsidR="00963931" w:rsidRPr="00EA059B" w:rsidRDefault="00963931" w:rsidP="00570FE0">
            <w:pPr>
              <w:jc w:val="right"/>
              <w:rPr>
                <w:b/>
                <w:bCs/>
                <w:sz w:val="28"/>
                <w:szCs w:val="28"/>
              </w:rPr>
            </w:pPr>
            <w:r w:rsidRPr="00EA059B">
              <w:rPr>
                <w:b/>
                <w:bCs/>
                <w:sz w:val="28"/>
                <w:szCs w:val="28"/>
              </w:rPr>
              <w:t>15</w:t>
            </w:r>
          </w:p>
        </w:tc>
        <w:tc>
          <w:tcPr>
            <w:tcW w:w="1096" w:type="dxa"/>
            <w:shd w:val="clear" w:color="auto" w:fill="auto"/>
          </w:tcPr>
          <w:p w:rsidR="00963931" w:rsidRPr="00EA059B" w:rsidRDefault="00963931" w:rsidP="00570FE0">
            <w:pPr>
              <w:jc w:val="right"/>
              <w:rPr>
                <w:b/>
                <w:bCs/>
                <w:sz w:val="28"/>
                <w:szCs w:val="28"/>
              </w:rPr>
            </w:pPr>
            <w:r w:rsidRPr="00EA059B">
              <w:rPr>
                <w:b/>
                <w:bCs/>
                <w:sz w:val="28"/>
                <w:szCs w:val="28"/>
              </w:rPr>
              <w:t>3</w:t>
            </w:r>
          </w:p>
        </w:tc>
        <w:tc>
          <w:tcPr>
            <w:tcW w:w="2250" w:type="dxa"/>
            <w:shd w:val="clear" w:color="auto" w:fill="auto"/>
          </w:tcPr>
          <w:p w:rsidR="00963931" w:rsidRPr="005334C5" w:rsidRDefault="00963931" w:rsidP="00570FE0">
            <w:pPr>
              <w:rPr>
                <w:b/>
                <w:bCs/>
                <w:sz w:val="32"/>
                <w:szCs w:val="32"/>
              </w:rPr>
            </w:pPr>
            <w:r w:rsidRPr="005334C5">
              <w:rPr>
                <w:rFonts w:cs="Times New Roman"/>
                <w:b/>
                <w:bCs/>
                <w:sz w:val="32"/>
                <w:szCs w:val="32"/>
                <w:rtl/>
              </w:rPr>
              <w:t>Final assessment</w:t>
            </w:r>
          </w:p>
        </w:tc>
        <w:tc>
          <w:tcPr>
            <w:tcW w:w="2610" w:type="dxa"/>
            <w:gridSpan w:val="2"/>
            <w:shd w:val="clear" w:color="auto" w:fill="auto"/>
          </w:tcPr>
          <w:p w:rsidR="00963931" w:rsidRPr="00EA059B" w:rsidRDefault="00963931" w:rsidP="00570FE0">
            <w:pPr>
              <w:jc w:val="right"/>
              <w:rPr>
                <w:b/>
                <w:bCs/>
                <w:sz w:val="28"/>
                <w:szCs w:val="28"/>
              </w:rPr>
            </w:pPr>
            <w:r w:rsidRPr="00EA059B">
              <w:rPr>
                <w:rFonts w:cs="Times New Roman"/>
                <w:b/>
                <w:bCs/>
                <w:sz w:val="28"/>
                <w:szCs w:val="28"/>
                <w:rtl/>
              </w:rPr>
              <w:t>Final exam</w:t>
            </w:r>
          </w:p>
        </w:tc>
        <w:tc>
          <w:tcPr>
            <w:tcW w:w="2160" w:type="dxa"/>
            <w:shd w:val="clear" w:color="auto" w:fill="auto"/>
          </w:tcPr>
          <w:p w:rsidR="00963931" w:rsidRPr="00EA059B" w:rsidRDefault="00963931" w:rsidP="00570FE0">
            <w:pPr>
              <w:jc w:val="right"/>
              <w:rPr>
                <w:b/>
                <w:bCs/>
                <w:sz w:val="28"/>
                <w:szCs w:val="28"/>
              </w:rPr>
            </w:pPr>
            <w:r w:rsidRPr="00EA059B">
              <w:rPr>
                <w:b/>
                <w:bCs/>
                <w:sz w:val="28"/>
                <w:szCs w:val="28"/>
              </w:rPr>
              <w:t>—</w:t>
            </w:r>
          </w:p>
        </w:tc>
        <w:tc>
          <w:tcPr>
            <w:tcW w:w="1784" w:type="dxa"/>
            <w:shd w:val="clear" w:color="auto" w:fill="auto"/>
          </w:tcPr>
          <w:p w:rsidR="00963931" w:rsidRPr="00EA059B" w:rsidRDefault="00963931" w:rsidP="00570FE0">
            <w:pPr>
              <w:jc w:val="right"/>
              <w:rPr>
                <w:b/>
                <w:bCs/>
                <w:sz w:val="28"/>
                <w:szCs w:val="28"/>
              </w:rPr>
            </w:pPr>
            <w:r w:rsidRPr="00EA059B">
              <w:rPr>
                <w:rFonts w:cs="Times New Roman"/>
                <w:b/>
                <w:bCs/>
                <w:sz w:val="28"/>
                <w:szCs w:val="28"/>
                <w:rtl/>
              </w:rPr>
              <w:t>exam</w:t>
            </w:r>
          </w:p>
        </w:tc>
      </w:tr>
      <w:tr w:rsidR="00963931" w:rsidRPr="00723B42" w:rsidTr="00570FE0">
        <w:tc>
          <w:tcPr>
            <w:tcW w:w="10908" w:type="dxa"/>
            <w:gridSpan w:val="7"/>
            <w:shd w:val="clear" w:color="auto" w:fill="DEEAF6"/>
          </w:tcPr>
          <w:p w:rsidR="00963931" w:rsidRPr="00723B42" w:rsidRDefault="00963931" w:rsidP="00635BE2">
            <w:pPr>
              <w:numPr>
                <w:ilvl w:val="0"/>
                <w:numId w:val="61"/>
              </w:numPr>
              <w:bidi/>
              <w:spacing w:after="0" w:line="240" w:lineRule="auto"/>
              <w:ind w:left="95" w:right="90" w:firstLine="0"/>
              <w:rPr>
                <w:rFonts w:asciiTheme="minorBidi" w:hAnsiTheme="minorBidi" w:cstheme="minorBidi"/>
                <w:sz w:val="28"/>
                <w:szCs w:val="28"/>
                <w:rtl/>
              </w:rPr>
            </w:pPr>
            <w:r>
              <w:rPr>
                <w:rFonts w:asciiTheme="minorBidi" w:hAnsiTheme="minorBidi" w:cstheme="minorBidi"/>
                <w:sz w:val="28"/>
                <w:szCs w:val="28"/>
                <w:rtl/>
              </w:rPr>
              <w:t>Course assessment</w:t>
            </w:r>
          </w:p>
        </w:tc>
      </w:tr>
      <w:tr w:rsidR="00963931" w:rsidRPr="00723B42" w:rsidTr="00570FE0">
        <w:tc>
          <w:tcPr>
            <w:tcW w:w="10908" w:type="dxa"/>
            <w:gridSpan w:val="7"/>
            <w:shd w:val="clear" w:color="auto" w:fill="auto"/>
          </w:tcPr>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r>
              <w:rPr>
                <w:rFonts w:asciiTheme="minorBidi" w:hAnsiTheme="minorBidi" w:cstheme="minorBidi" w:hint="cs"/>
                <w:sz w:val="28"/>
                <w:szCs w:val="28"/>
                <w:rtl/>
                <w:lang w:bidi="ar-IQ"/>
              </w:rPr>
              <w:t xml:space="preserve">  </w:t>
            </w:r>
          </w:p>
        </w:tc>
      </w:tr>
      <w:tr w:rsidR="00963931" w:rsidRPr="00723B42" w:rsidTr="00570FE0">
        <w:tc>
          <w:tcPr>
            <w:tcW w:w="10908" w:type="dxa"/>
            <w:gridSpan w:val="7"/>
            <w:shd w:val="clear" w:color="auto" w:fill="DEEAF6"/>
          </w:tcPr>
          <w:p w:rsidR="00963931" w:rsidRPr="00723B42" w:rsidRDefault="00963931" w:rsidP="00635BE2">
            <w:pPr>
              <w:numPr>
                <w:ilvl w:val="0"/>
                <w:numId w:val="61"/>
              </w:numPr>
              <w:bidi/>
              <w:spacing w:after="0" w:line="240" w:lineRule="auto"/>
              <w:ind w:left="95" w:right="90" w:firstLine="0"/>
              <w:rPr>
                <w:rFonts w:asciiTheme="minorBidi" w:hAnsiTheme="minorBidi" w:cstheme="minorBidi"/>
                <w:sz w:val="28"/>
                <w:szCs w:val="28"/>
                <w:rtl/>
              </w:rPr>
            </w:pPr>
            <w:r w:rsidRPr="00723B42">
              <w:rPr>
                <w:rFonts w:asciiTheme="minorBidi" w:hAnsiTheme="minorBidi" w:cstheme="minorBidi"/>
                <w:sz w:val="28"/>
                <w:szCs w:val="28"/>
                <w:rtl/>
              </w:rPr>
              <w:t>Learning and Teaching Resources</w:t>
            </w:r>
          </w:p>
        </w:tc>
      </w:tr>
      <w:tr w:rsidR="00963931" w:rsidRPr="00723B42" w:rsidTr="00570FE0">
        <w:tc>
          <w:tcPr>
            <w:tcW w:w="5229" w:type="dxa"/>
            <w:gridSpan w:val="4"/>
            <w:shd w:val="clear" w:color="auto" w:fill="auto"/>
          </w:tcPr>
          <w:p w:rsidR="00963931" w:rsidRPr="00723B42" w:rsidRDefault="00963931" w:rsidP="00570FE0">
            <w:pPr>
              <w:autoSpaceDE w:val="0"/>
              <w:autoSpaceDN w:val="0"/>
              <w:adjustRightInd w:val="0"/>
              <w:ind w:left="95" w:right="90"/>
              <w:rPr>
                <w:rFonts w:asciiTheme="minorBidi" w:hAnsiTheme="minorBidi" w:cstheme="minorBidi"/>
                <w:sz w:val="28"/>
                <w:szCs w:val="28"/>
                <w:rtl/>
                <w:lang w:bidi="ar-IQ"/>
              </w:rPr>
            </w:pPr>
            <w:r w:rsidRPr="00723B42">
              <w:rPr>
                <w:rFonts w:asciiTheme="minorBidi" w:hAnsiTheme="minorBidi" w:cstheme="minorBidi"/>
                <w:sz w:val="28"/>
                <w:szCs w:val="28"/>
                <w:rtl/>
              </w:rPr>
              <w:t>Required Texts (textbooks, if any)</w:t>
            </w:r>
          </w:p>
        </w:tc>
        <w:tc>
          <w:tcPr>
            <w:tcW w:w="5679" w:type="dxa"/>
            <w:gridSpan w:val="3"/>
            <w:shd w:val="clear" w:color="auto" w:fill="auto"/>
          </w:tcPr>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p>
        </w:tc>
      </w:tr>
      <w:tr w:rsidR="00963931" w:rsidRPr="00723B42" w:rsidTr="00570FE0">
        <w:tc>
          <w:tcPr>
            <w:tcW w:w="5229" w:type="dxa"/>
            <w:gridSpan w:val="4"/>
            <w:shd w:val="clear" w:color="auto" w:fill="auto"/>
          </w:tcPr>
          <w:p w:rsidR="00963931" w:rsidRPr="00723B42" w:rsidRDefault="00963931" w:rsidP="00570FE0">
            <w:pPr>
              <w:autoSpaceDE w:val="0"/>
              <w:autoSpaceDN w:val="0"/>
              <w:adjustRightInd w:val="0"/>
              <w:ind w:left="95" w:right="90"/>
              <w:rPr>
                <w:rFonts w:asciiTheme="minorBidi" w:hAnsiTheme="minorBidi" w:cstheme="minorBidi"/>
                <w:sz w:val="28"/>
                <w:szCs w:val="28"/>
                <w:rtl/>
                <w:lang w:bidi="ar-IQ"/>
              </w:rPr>
            </w:pPr>
            <w:r w:rsidRPr="00723B42">
              <w:rPr>
                <w:rFonts w:asciiTheme="minorBidi" w:hAnsiTheme="minorBidi" w:cstheme="minorBidi"/>
                <w:sz w:val="28"/>
                <w:szCs w:val="28"/>
                <w:rtl/>
              </w:rPr>
              <w:t>Main References (Sources)</w:t>
            </w:r>
          </w:p>
        </w:tc>
        <w:tc>
          <w:tcPr>
            <w:tcW w:w="5679" w:type="dxa"/>
            <w:gridSpan w:val="3"/>
            <w:shd w:val="clear" w:color="auto" w:fill="auto"/>
          </w:tcPr>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p>
        </w:tc>
      </w:tr>
      <w:tr w:rsidR="00963931" w:rsidRPr="00723B42" w:rsidTr="00570FE0">
        <w:tc>
          <w:tcPr>
            <w:tcW w:w="5229" w:type="dxa"/>
            <w:gridSpan w:val="4"/>
            <w:shd w:val="clear" w:color="auto" w:fill="auto"/>
          </w:tcPr>
          <w:p w:rsidR="00963931" w:rsidRPr="00723B42" w:rsidRDefault="00963931" w:rsidP="00570FE0">
            <w:pPr>
              <w:autoSpaceDE w:val="0"/>
              <w:autoSpaceDN w:val="0"/>
              <w:adjustRightInd w:val="0"/>
              <w:ind w:left="95" w:right="90"/>
              <w:rPr>
                <w:rFonts w:asciiTheme="minorBidi" w:hAnsiTheme="minorBidi" w:cstheme="minorBidi"/>
                <w:sz w:val="28"/>
                <w:szCs w:val="28"/>
                <w:rtl/>
                <w:lang w:bidi="ar-IQ"/>
              </w:rPr>
            </w:pPr>
            <w:r w:rsidRPr="00723B42">
              <w:rPr>
                <w:rFonts w:asciiTheme="minorBidi" w:hAnsiTheme="minorBidi" w:cstheme="minorBidi"/>
                <w:sz w:val="28"/>
                <w:szCs w:val="28"/>
                <w:rtl/>
              </w:rPr>
              <w:t>Recommended Books and References (scientific journals, reports, etc.)</w:t>
            </w:r>
          </w:p>
        </w:tc>
        <w:tc>
          <w:tcPr>
            <w:tcW w:w="5679" w:type="dxa"/>
            <w:gridSpan w:val="3"/>
            <w:shd w:val="clear" w:color="auto" w:fill="auto"/>
          </w:tcPr>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p>
        </w:tc>
      </w:tr>
      <w:tr w:rsidR="00963931" w:rsidRPr="00723B42" w:rsidTr="00570FE0">
        <w:tc>
          <w:tcPr>
            <w:tcW w:w="5229" w:type="dxa"/>
            <w:gridSpan w:val="4"/>
            <w:shd w:val="clear" w:color="auto" w:fill="auto"/>
          </w:tcPr>
          <w:p w:rsidR="00963931" w:rsidRPr="00723B42" w:rsidRDefault="00963931" w:rsidP="00570FE0">
            <w:pPr>
              <w:autoSpaceDE w:val="0"/>
              <w:autoSpaceDN w:val="0"/>
              <w:adjustRightInd w:val="0"/>
              <w:ind w:left="95" w:right="90"/>
              <w:rPr>
                <w:rFonts w:asciiTheme="minorBidi" w:hAnsiTheme="minorBidi" w:cstheme="minorBidi"/>
                <w:sz w:val="28"/>
                <w:szCs w:val="28"/>
                <w:rtl/>
                <w:lang w:bidi="ar-IQ"/>
              </w:rPr>
            </w:pPr>
            <w:r w:rsidRPr="00723B42">
              <w:rPr>
                <w:rFonts w:asciiTheme="minorBidi" w:hAnsiTheme="minorBidi" w:cstheme="minorBidi"/>
                <w:sz w:val="28"/>
                <w:szCs w:val="28"/>
                <w:rtl/>
              </w:rPr>
              <w:t>Electronic References and Websites</w:t>
            </w:r>
          </w:p>
        </w:tc>
        <w:tc>
          <w:tcPr>
            <w:tcW w:w="5679" w:type="dxa"/>
            <w:gridSpan w:val="3"/>
            <w:shd w:val="clear" w:color="auto" w:fill="auto"/>
          </w:tcPr>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r>
              <w:rPr>
                <w:rFonts w:asciiTheme="minorBidi" w:hAnsiTheme="minorBidi" w:cstheme="minorBidi" w:hint="cs"/>
                <w:sz w:val="28"/>
                <w:szCs w:val="28"/>
                <w:rtl/>
              </w:rPr>
              <w:t xml:space="preserve"> </w:t>
            </w:r>
          </w:p>
        </w:tc>
      </w:tr>
    </w:tbl>
    <w:p w:rsidR="00963931" w:rsidRDefault="00963931" w:rsidP="00963931">
      <w:pPr>
        <w:rPr>
          <w:sz w:val="16"/>
          <w:szCs w:val="16"/>
          <w:rtl/>
          <w:lang w:bidi="ar-IQ"/>
        </w:rPr>
      </w:pPr>
    </w:p>
    <w:p w:rsidR="00963931" w:rsidRDefault="00963931" w:rsidP="00963931">
      <w:pPr>
        <w:framePr w:h="270" w:hRule="exact" w:wrap="auto" w:hAnchor="text"/>
        <w:tabs>
          <w:tab w:val="left" w:pos="6661"/>
        </w:tabs>
        <w:ind w:right="90"/>
        <w:rPr>
          <w:rFonts w:asciiTheme="minorBidi" w:hAnsiTheme="minorBidi" w:cstheme="minorBidi"/>
          <w:sz w:val="28"/>
          <w:szCs w:val="28"/>
          <w:rtl/>
          <w:lang w:bidi="ar-IQ"/>
        </w:rPr>
      </w:pPr>
    </w:p>
    <w:tbl>
      <w:tblPr>
        <w:bidiVisual/>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175"/>
        <w:gridCol w:w="1165"/>
        <w:gridCol w:w="1881"/>
        <w:gridCol w:w="999"/>
        <w:gridCol w:w="2160"/>
        <w:gridCol w:w="1820"/>
      </w:tblGrid>
      <w:tr w:rsidR="00963931" w:rsidRPr="00723B42" w:rsidTr="00570FE0">
        <w:trPr>
          <w:trHeight w:val="673"/>
        </w:trPr>
        <w:tc>
          <w:tcPr>
            <w:tcW w:w="10208" w:type="dxa"/>
            <w:gridSpan w:val="7"/>
            <w:shd w:val="clear" w:color="auto" w:fill="DEEAF6"/>
          </w:tcPr>
          <w:p w:rsidR="00963931" w:rsidRPr="00723B42" w:rsidRDefault="00963931" w:rsidP="00635BE2">
            <w:pPr>
              <w:numPr>
                <w:ilvl w:val="0"/>
                <w:numId w:val="63"/>
              </w:numPr>
              <w:tabs>
                <w:tab w:val="left" w:pos="219"/>
                <w:tab w:val="left" w:pos="399"/>
              </w:tabs>
              <w:autoSpaceDE w:val="0"/>
              <w:autoSpaceDN w:val="0"/>
              <w:bidi/>
              <w:adjustRightInd w:val="0"/>
              <w:spacing w:after="0" w:line="240" w:lineRule="auto"/>
              <w:ind w:right="90"/>
              <w:rPr>
                <w:rFonts w:asciiTheme="minorBidi" w:hAnsiTheme="minorBidi" w:cstheme="minorBidi"/>
                <w:sz w:val="28"/>
                <w:szCs w:val="28"/>
                <w:rtl/>
                <w:lang w:bidi="ar-IQ"/>
              </w:rPr>
            </w:pPr>
            <w:r>
              <w:rPr>
                <w:rFonts w:asciiTheme="minorBidi" w:hAnsiTheme="minorBidi" w:cstheme="minorBidi"/>
                <w:sz w:val="28"/>
                <w:szCs w:val="28"/>
                <w:rtl/>
              </w:rPr>
              <w:t>Course Title</w:t>
            </w:r>
          </w:p>
        </w:tc>
      </w:tr>
      <w:tr w:rsidR="00963931" w:rsidRPr="00723B42" w:rsidTr="00570FE0">
        <w:tc>
          <w:tcPr>
            <w:tcW w:w="10208" w:type="dxa"/>
            <w:gridSpan w:val="7"/>
            <w:shd w:val="clear" w:color="auto" w:fill="auto"/>
          </w:tcPr>
          <w:p w:rsidR="00963931" w:rsidRPr="005334C5" w:rsidRDefault="00963931" w:rsidP="00570FE0">
            <w:pPr>
              <w:tabs>
                <w:tab w:val="left" w:pos="219"/>
                <w:tab w:val="left" w:pos="399"/>
              </w:tabs>
              <w:autoSpaceDE w:val="0"/>
              <w:autoSpaceDN w:val="0"/>
              <w:adjustRightInd w:val="0"/>
              <w:ind w:left="95" w:right="90"/>
              <w:rPr>
                <w:rFonts w:asciiTheme="minorBidi" w:hAnsiTheme="minorBidi" w:cstheme="minorBidi"/>
                <w:b/>
                <w:bCs/>
                <w:sz w:val="32"/>
                <w:szCs w:val="32"/>
                <w:rtl/>
                <w:lang w:bidi="ar-IQ"/>
              </w:rPr>
            </w:pPr>
            <w:r w:rsidRPr="005334C5">
              <w:rPr>
                <w:rFonts w:asciiTheme="minorBidi" w:hAnsiTheme="minorBidi" w:cstheme="minorBidi" w:hint="cs"/>
                <w:b/>
                <w:bCs/>
                <w:sz w:val="32"/>
                <w:szCs w:val="32"/>
                <w:rtl/>
              </w:rPr>
              <w:t xml:space="preserve"> Writing the Forensic Report                               </w:t>
            </w:r>
          </w:p>
        </w:tc>
      </w:tr>
      <w:tr w:rsidR="00963931" w:rsidRPr="00723B42" w:rsidTr="00570FE0">
        <w:trPr>
          <w:trHeight w:val="592"/>
        </w:trPr>
        <w:tc>
          <w:tcPr>
            <w:tcW w:w="10208" w:type="dxa"/>
            <w:gridSpan w:val="7"/>
            <w:shd w:val="clear" w:color="auto" w:fill="DEEAF6"/>
          </w:tcPr>
          <w:p w:rsidR="00963931" w:rsidRPr="00723B42" w:rsidRDefault="00963931" w:rsidP="00635BE2">
            <w:pPr>
              <w:numPr>
                <w:ilvl w:val="0"/>
                <w:numId w:val="63"/>
              </w:numPr>
              <w:tabs>
                <w:tab w:val="left" w:pos="219"/>
                <w:tab w:val="left" w:pos="399"/>
              </w:tabs>
              <w:autoSpaceDE w:val="0"/>
              <w:autoSpaceDN w:val="0"/>
              <w:bidi/>
              <w:adjustRightInd w:val="0"/>
              <w:spacing w:after="0" w:line="240" w:lineRule="auto"/>
              <w:ind w:left="95" w:right="90" w:firstLine="0"/>
              <w:rPr>
                <w:rFonts w:asciiTheme="minorBidi" w:hAnsiTheme="minorBidi" w:cstheme="minorBidi"/>
                <w:sz w:val="28"/>
                <w:szCs w:val="28"/>
                <w:rtl/>
                <w:lang w:bidi="ar-IQ"/>
              </w:rPr>
            </w:pPr>
            <w:r>
              <w:rPr>
                <w:rFonts w:asciiTheme="minorBidi" w:hAnsiTheme="minorBidi" w:cstheme="minorBidi" w:hint="cs"/>
                <w:sz w:val="28"/>
                <w:szCs w:val="28"/>
                <w:rtl/>
              </w:rPr>
              <w:t>Course Code</w:t>
            </w:r>
          </w:p>
        </w:tc>
      </w:tr>
      <w:tr w:rsidR="00963931" w:rsidRPr="00723B42" w:rsidTr="00570FE0">
        <w:tc>
          <w:tcPr>
            <w:tcW w:w="10208" w:type="dxa"/>
            <w:gridSpan w:val="7"/>
            <w:shd w:val="clear" w:color="auto" w:fill="auto"/>
          </w:tcPr>
          <w:p w:rsidR="00963931" w:rsidRPr="00FA6305" w:rsidRDefault="00963931" w:rsidP="00570FE0">
            <w:pPr>
              <w:tabs>
                <w:tab w:val="left" w:pos="219"/>
                <w:tab w:val="left" w:pos="399"/>
                <w:tab w:val="left" w:pos="5874"/>
              </w:tabs>
              <w:autoSpaceDE w:val="0"/>
              <w:autoSpaceDN w:val="0"/>
              <w:adjustRightInd w:val="0"/>
              <w:ind w:left="95" w:right="90"/>
              <w:rPr>
                <w:rFonts w:asciiTheme="minorBidi" w:hAnsiTheme="minorBidi" w:cstheme="minorBidi"/>
                <w:b/>
                <w:bCs/>
                <w:sz w:val="32"/>
                <w:szCs w:val="32"/>
                <w:lang w:bidi="ar-IQ"/>
              </w:rPr>
            </w:pPr>
            <w:r>
              <w:rPr>
                <w:rFonts w:asciiTheme="minorBidi" w:hAnsiTheme="minorBidi" w:cstheme="minorBidi" w:hint="cs"/>
                <w:sz w:val="28"/>
                <w:szCs w:val="28"/>
                <w:rtl/>
                <w:lang w:bidi="ar-IQ"/>
              </w:rPr>
              <w:t xml:space="preserve">   </w:t>
            </w:r>
            <w:r>
              <w:rPr>
                <w:rFonts w:asciiTheme="minorBidi" w:hAnsiTheme="minorBidi" w:cstheme="minorBidi"/>
                <w:sz w:val="28"/>
                <w:szCs w:val="28"/>
                <w:rtl/>
                <w:lang w:bidi="ar-IQ"/>
              </w:rPr>
              <w:tab/>
            </w:r>
            <w:r>
              <w:rPr>
                <w:rFonts w:asciiTheme="minorBidi" w:hAnsiTheme="minorBidi" w:cstheme="minorBidi"/>
                <w:sz w:val="28"/>
                <w:szCs w:val="28"/>
                <w:rtl/>
                <w:lang w:bidi="ar-IQ"/>
              </w:rPr>
              <w:tab/>
            </w:r>
            <w:r w:rsidRPr="00FA6305">
              <w:rPr>
                <w:rFonts w:asciiTheme="minorBidi" w:hAnsiTheme="minorBidi" w:cstheme="minorBidi"/>
                <w:b/>
                <w:bCs/>
                <w:sz w:val="32"/>
                <w:szCs w:val="32"/>
                <w:lang w:bidi="ar-IQ"/>
              </w:rPr>
              <w:t xml:space="preserve">FOR413  </w:t>
            </w:r>
          </w:p>
        </w:tc>
      </w:tr>
      <w:tr w:rsidR="00963931" w:rsidRPr="00723B42" w:rsidTr="00570FE0">
        <w:tc>
          <w:tcPr>
            <w:tcW w:w="10208" w:type="dxa"/>
            <w:gridSpan w:val="7"/>
            <w:shd w:val="clear" w:color="auto" w:fill="DEEAF6"/>
          </w:tcPr>
          <w:p w:rsidR="00963931" w:rsidRPr="00723B42" w:rsidRDefault="00963931" w:rsidP="00635BE2">
            <w:pPr>
              <w:numPr>
                <w:ilvl w:val="0"/>
                <w:numId w:val="63"/>
              </w:numPr>
              <w:tabs>
                <w:tab w:val="left" w:pos="219"/>
                <w:tab w:val="left" w:pos="399"/>
              </w:tabs>
              <w:autoSpaceDE w:val="0"/>
              <w:autoSpaceDN w:val="0"/>
              <w:bidi/>
              <w:adjustRightInd w:val="0"/>
              <w:spacing w:after="0" w:line="240" w:lineRule="auto"/>
              <w:ind w:left="95" w:right="90" w:firstLine="0"/>
              <w:rPr>
                <w:rFonts w:asciiTheme="minorBidi" w:hAnsiTheme="minorBidi" w:cstheme="minorBidi"/>
                <w:sz w:val="28"/>
                <w:szCs w:val="28"/>
                <w:rtl/>
                <w:lang w:bidi="ar-IQ"/>
              </w:rPr>
            </w:pPr>
            <w:r w:rsidRPr="00723B42">
              <w:rPr>
                <w:rFonts w:asciiTheme="minorBidi" w:hAnsiTheme="minorBidi" w:cstheme="minorBidi"/>
                <w:sz w:val="28"/>
                <w:szCs w:val="28"/>
                <w:rtl/>
              </w:rPr>
              <w:t>Semester / Year:</w:t>
            </w:r>
          </w:p>
        </w:tc>
      </w:tr>
      <w:tr w:rsidR="00963931" w:rsidRPr="00723B42" w:rsidTr="00570FE0">
        <w:tc>
          <w:tcPr>
            <w:tcW w:w="10208" w:type="dxa"/>
            <w:gridSpan w:val="7"/>
            <w:shd w:val="clear" w:color="auto" w:fill="auto"/>
          </w:tcPr>
          <w:p w:rsidR="00963931" w:rsidRPr="00FA6305" w:rsidRDefault="00963931" w:rsidP="00570FE0">
            <w:pPr>
              <w:tabs>
                <w:tab w:val="left" w:pos="219"/>
                <w:tab w:val="left" w:pos="399"/>
              </w:tabs>
              <w:autoSpaceDE w:val="0"/>
              <w:autoSpaceDN w:val="0"/>
              <w:adjustRightInd w:val="0"/>
              <w:ind w:left="95" w:right="90"/>
              <w:rPr>
                <w:rFonts w:asciiTheme="minorBidi" w:hAnsiTheme="minorBidi" w:cstheme="minorBidi"/>
                <w:b/>
                <w:bCs/>
                <w:sz w:val="32"/>
                <w:szCs w:val="32"/>
                <w:rtl/>
                <w:lang w:bidi="ar-IQ"/>
              </w:rPr>
            </w:pPr>
            <w:r w:rsidRPr="00FA6305">
              <w:rPr>
                <w:rFonts w:asciiTheme="minorBidi" w:hAnsiTheme="minorBidi" w:cstheme="minorBidi" w:hint="cs"/>
                <w:b/>
                <w:bCs/>
                <w:sz w:val="32"/>
                <w:szCs w:val="32"/>
                <w:rtl/>
              </w:rPr>
              <w:t xml:space="preserve"> Fourth Level / Second Semester                              </w:t>
            </w:r>
          </w:p>
        </w:tc>
      </w:tr>
      <w:tr w:rsidR="00963931" w:rsidRPr="00723B42" w:rsidTr="00570FE0">
        <w:tc>
          <w:tcPr>
            <w:tcW w:w="10208" w:type="dxa"/>
            <w:gridSpan w:val="7"/>
            <w:shd w:val="clear" w:color="auto" w:fill="DEEAF6"/>
          </w:tcPr>
          <w:p w:rsidR="00963931" w:rsidRPr="00723B42" w:rsidRDefault="00963931" w:rsidP="00635BE2">
            <w:pPr>
              <w:numPr>
                <w:ilvl w:val="0"/>
                <w:numId w:val="63"/>
              </w:numPr>
              <w:tabs>
                <w:tab w:val="left" w:pos="219"/>
                <w:tab w:val="left" w:pos="399"/>
              </w:tabs>
              <w:autoSpaceDE w:val="0"/>
              <w:autoSpaceDN w:val="0"/>
              <w:bidi/>
              <w:adjustRightInd w:val="0"/>
              <w:spacing w:after="0" w:line="240" w:lineRule="auto"/>
              <w:ind w:left="95" w:right="90" w:firstLine="0"/>
              <w:rPr>
                <w:rFonts w:asciiTheme="minorBidi" w:hAnsiTheme="minorBidi" w:cstheme="minorBidi"/>
                <w:sz w:val="28"/>
                <w:szCs w:val="28"/>
                <w:rtl/>
                <w:lang w:bidi="ar-IQ"/>
              </w:rPr>
            </w:pPr>
            <w:r>
              <w:rPr>
                <w:rFonts w:asciiTheme="minorBidi" w:hAnsiTheme="minorBidi" w:cstheme="minorBidi" w:hint="cs"/>
                <w:sz w:val="28"/>
                <w:szCs w:val="28"/>
                <w:rtl/>
                <w:lang w:bidi="ar-IQ"/>
              </w:rPr>
              <w:t xml:space="preserve">Date this Description was Prepared </w:t>
            </w:r>
          </w:p>
        </w:tc>
      </w:tr>
      <w:tr w:rsidR="00963931" w:rsidRPr="00723B42" w:rsidTr="00570FE0">
        <w:tc>
          <w:tcPr>
            <w:tcW w:w="10208" w:type="dxa"/>
            <w:gridSpan w:val="7"/>
            <w:shd w:val="clear" w:color="auto" w:fill="auto"/>
          </w:tcPr>
          <w:p w:rsidR="00963931" w:rsidRPr="00FA6305" w:rsidRDefault="00963931" w:rsidP="00570FE0">
            <w:pPr>
              <w:tabs>
                <w:tab w:val="left" w:pos="219"/>
                <w:tab w:val="left" w:pos="399"/>
              </w:tabs>
              <w:autoSpaceDE w:val="0"/>
              <w:autoSpaceDN w:val="0"/>
              <w:adjustRightInd w:val="0"/>
              <w:ind w:left="95" w:right="90"/>
              <w:rPr>
                <w:rFonts w:asciiTheme="minorBidi" w:hAnsiTheme="minorBidi" w:cstheme="minorBidi"/>
                <w:b/>
                <w:bCs/>
                <w:sz w:val="32"/>
                <w:szCs w:val="32"/>
                <w:rtl/>
                <w:lang w:bidi="ar-IQ"/>
              </w:rPr>
            </w:pPr>
            <w:r w:rsidRPr="00FA6305">
              <w:rPr>
                <w:rFonts w:asciiTheme="minorBidi" w:hAnsiTheme="minorBidi" w:cstheme="minorBidi" w:hint="cs"/>
                <w:b/>
                <w:bCs/>
                <w:sz w:val="32"/>
                <w:szCs w:val="32"/>
                <w:rtl/>
                <w:lang w:bidi="ar-IQ"/>
              </w:rPr>
              <w:lastRenderedPageBreak/>
              <w:t xml:space="preserve">2025 -2026                                                                      </w:t>
            </w:r>
          </w:p>
        </w:tc>
      </w:tr>
      <w:tr w:rsidR="00963931" w:rsidRPr="00723B42" w:rsidTr="00570FE0">
        <w:tc>
          <w:tcPr>
            <w:tcW w:w="10208" w:type="dxa"/>
            <w:gridSpan w:val="7"/>
            <w:shd w:val="clear" w:color="auto" w:fill="DEEAF6"/>
          </w:tcPr>
          <w:p w:rsidR="00963931" w:rsidRPr="00723B42" w:rsidRDefault="00963931" w:rsidP="00635BE2">
            <w:pPr>
              <w:numPr>
                <w:ilvl w:val="0"/>
                <w:numId w:val="63"/>
              </w:numPr>
              <w:tabs>
                <w:tab w:val="left" w:pos="219"/>
                <w:tab w:val="left" w:pos="399"/>
              </w:tabs>
              <w:bidi/>
              <w:spacing w:after="0" w:line="240" w:lineRule="auto"/>
              <w:ind w:left="95" w:right="90" w:firstLine="0"/>
              <w:rPr>
                <w:rFonts w:asciiTheme="minorBidi" w:hAnsiTheme="minorBidi" w:cstheme="minorBidi"/>
                <w:sz w:val="28"/>
                <w:szCs w:val="28"/>
                <w:rtl/>
              </w:rPr>
            </w:pPr>
            <w:r>
              <w:rPr>
                <w:rFonts w:asciiTheme="minorBidi" w:hAnsiTheme="minorBidi" w:cstheme="minorBidi" w:hint="cs"/>
                <w:sz w:val="28"/>
                <w:szCs w:val="28"/>
                <w:rtl/>
              </w:rPr>
              <w:t>Available Attendance Modes:</w:t>
            </w:r>
          </w:p>
        </w:tc>
      </w:tr>
      <w:tr w:rsidR="00963931" w:rsidRPr="00723B42" w:rsidTr="00570FE0">
        <w:tc>
          <w:tcPr>
            <w:tcW w:w="10208" w:type="dxa"/>
            <w:gridSpan w:val="7"/>
            <w:shd w:val="clear" w:color="auto" w:fill="auto"/>
          </w:tcPr>
          <w:p w:rsidR="00963931" w:rsidRPr="00723B42" w:rsidRDefault="00963931" w:rsidP="00570FE0">
            <w:pPr>
              <w:shd w:val="clear" w:color="auto" w:fill="FFFFFF"/>
              <w:tabs>
                <w:tab w:val="left" w:pos="219"/>
                <w:tab w:val="left" w:pos="399"/>
              </w:tabs>
              <w:autoSpaceDE w:val="0"/>
              <w:autoSpaceDN w:val="0"/>
              <w:adjustRightInd w:val="0"/>
              <w:ind w:left="95" w:right="90"/>
              <w:rPr>
                <w:rFonts w:asciiTheme="minorBidi" w:hAnsiTheme="minorBidi" w:cstheme="minorBidi"/>
                <w:sz w:val="28"/>
                <w:szCs w:val="28"/>
                <w:rtl/>
                <w:lang w:bidi="ar-IQ"/>
              </w:rPr>
            </w:pPr>
          </w:p>
        </w:tc>
      </w:tr>
      <w:tr w:rsidR="00963931" w:rsidRPr="00723B42" w:rsidTr="00570FE0">
        <w:trPr>
          <w:trHeight w:val="440"/>
        </w:trPr>
        <w:tc>
          <w:tcPr>
            <w:tcW w:w="10208" w:type="dxa"/>
            <w:gridSpan w:val="7"/>
            <w:shd w:val="clear" w:color="auto" w:fill="DEEAF6"/>
          </w:tcPr>
          <w:p w:rsidR="00963931" w:rsidRPr="00DD25DB" w:rsidRDefault="00963931" w:rsidP="00635BE2">
            <w:pPr>
              <w:numPr>
                <w:ilvl w:val="0"/>
                <w:numId w:val="63"/>
              </w:numPr>
              <w:tabs>
                <w:tab w:val="left" w:pos="219"/>
                <w:tab w:val="left" w:pos="399"/>
              </w:tabs>
              <w:bidi/>
              <w:spacing w:after="0" w:line="240" w:lineRule="auto"/>
              <w:ind w:left="95" w:right="90" w:firstLine="0"/>
              <w:rPr>
                <w:rFonts w:asciiTheme="minorBidi" w:hAnsiTheme="minorBidi" w:cstheme="minorBidi"/>
                <w:sz w:val="28"/>
                <w:szCs w:val="28"/>
                <w:rtl/>
              </w:rPr>
            </w:pPr>
            <w:r w:rsidRPr="00723B42">
              <w:rPr>
                <w:rFonts w:asciiTheme="minorBidi" w:hAnsiTheme="minorBidi" w:cstheme="minorBidi"/>
                <w:sz w:val="28"/>
                <w:szCs w:val="28"/>
                <w:rtl/>
              </w:rPr>
              <w:t xml:space="preserve">Total Study Hours </w:t>
            </w:r>
          </w:p>
        </w:tc>
      </w:tr>
      <w:tr w:rsidR="00963931" w:rsidRPr="00723B42" w:rsidTr="00570FE0">
        <w:tc>
          <w:tcPr>
            <w:tcW w:w="10208" w:type="dxa"/>
            <w:gridSpan w:val="7"/>
            <w:shd w:val="clear" w:color="auto" w:fill="auto"/>
          </w:tcPr>
          <w:p w:rsidR="00963931" w:rsidRPr="00723B42" w:rsidRDefault="00963931" w:rsidP="00570FE0">
            <w:pPr>
              <w:shd w:val="clear" w:color="auto" w:fill="FFFFFF"/>
              <w:tabs>
                <w:tab w:val="left" w:pos="219"/>
                <w:tab w:val="left" w:pos="399"/>
              </w:tabs>
              <w:autoSpaceDE w:val="0"/>
              <w:autoSpaceDN w:val="0"/>
              <w:adjustRightInd w:val="0"/>
              <w:ind w:right="90"/>
              <w:rPr>
                <w:rFonts w:asciiTheme="minorBidi" w:hAnsiTheme="minorBidi" w:cstheme="minorBidi"/>
                <w:sz w:val="28"/>
                <w:szCs w:val="28"/>
                <w:rtl/>
                <w:lang w:bidi="ar-IQ"/>
              </w:rPr>
            </w:pPr>
            <w:r>
              <w:rPr>
                <w:rFonts w:asciiTheme="minorBidi" w:hAnsiTheme="minorBidi" w:cstheme="minorBidi" w:hint="cs"/>
                <w:sz w:val="28"/>
                <w:szCs w:val="28"/>
                <w:rtl/>
                <w:lang w:bidi="ar-IQ"/>
              </w:rPr>
              <w:t xml:space="preserve">60ساعة / 3وحدات </w:t>
            </w:r>
          </w:p>
        </w:tc>
      </w:tr>
      <w:tr w:rsidR="00963931" w:rsidRPr="00723B42" w:rsidTr="00570FE0">
        <w:tc>
          <w:tcPr>
            <w:tcW w:w="10208" w:type="dxa"/>
            <w:gridSpan w:val="7"/>
            <w:shd w:val="clear" w:color="auto" w:fill="DEEAF6"/>
          </w:tcPr>
          <w:p w:rsidR="00963931" w:rsidRPr="00723B42" w:rsidRDefault="00963931" w:rsidP="00635BE2">
            <w:pPr>
              <w:numPr>
                <w:ilvl w:val="0"/>
                <w:numId w:val="63"/>
              </w:numPr>
              <w:tabs>
                <w:tab w:val="left" w:pos="219"/>
                <w:tab w:val="left" w:pos="399"/>
              </w:tabs>
              <w:bidi/>
              <w:spacing w:after="0" w:line="240" w:lineRule="auto"/>
              <w:ind w:left="95" w:right="90" w:firstLine="0"/>
              <w:rPr>
                <w:rFonts w:asciiTheme="minorBidi" w:hAnsiTheme="minorBidi" w:cstheme="minorBidi"/>
                <w:sz w:val="28"/>
                <w:szCs w:val="28"/>
                <w:rtl/>
              </w:rPr>
            </w:pPr>
            <w:r>
              <w:rPr>
                <w:rFonts w:asciiTheme="minorBidi" w:hAnsiTheme="minorBidi" w:cstheme="minorBidi"/>
                <w:sz w:val="28"/>
                <w:szCs w:val="28"/>
                <w:rtl/>
              </w:rPr>
              <w:t xml:space="preserve">Name of the Course Coordinator (if more than one, list all) </w:t>
            </w:r>
          </w:p>
        </w:tc>
      </w:tr>
      <w:tr w:rsidR="00963931" w:rsidRPr="00723B42" w:rsidTr="00570FE0">
        <w:tc>
          <w:tcPr>
            <w:tcW w:w="10208" w:type="dxa"/>
            <w:gridSpan w:val="7"/>
            <w:shd w:val="clear" w:color="auto" w:fill="auto"/>
          </w:tcPr>
          <w:p w:rsidR="00963931" w:rsidRDefault="00963931" w:rsidP="00570FE0">
            <w:pPr>
              <w:shd w:val="clear" w:color="auto" w:fill="FFFFFF"/>
              <w:tabs>
                <w:tab w:val="left" w:pos="219"/>
                <w:tab w:val="left" w:pos="399"/>
              </w:tabs>
              <w:autoSpaceDE w:val="0"/>
              <w:autoSpaceDN w:val="0"/>
              <w:adjustRightInd w:val="0"/>
              <w:ind w:left="95" w:right="90"/>
              <w:rPr>
                <w:rFonts w:asciiTheme="minorBidi" w:hAnsiTheme="minorBidi" w:cstheme="minorBidi"/>
                <w:sz w:val="28"/>
                <w:szCs w:val="28"/>
                <w:rtl/>
                <w:lang w:bidi="ar-IQ"/>
              </w:rPr>
            </w:pPr>
          </w:p>
          <w:p w:rsidR="00963931" w:rsidRDefault="00963931" w:rsidP="00570FE0">
            <w:pPr>
              <w:shd w:val="clear" w:color="auto" w:fill="FFFFFF"/>
              <w:tabs>
                <w:tab w:val="left" w:pos="219"/>
                <w:tab w:val="left" w:pos="399"/>
              </w:tabs>
              <w:autoSpaceDE w:val="0"/>
              <w:autoSpaceDN w:val="0"/>
              <w:adjustRightInd w:val="0"/>
              <w:ind w:left="95" w:right="90"/>
              <w:rPr>
                <w:rFonts w:asciiTheme="minorBidi" w:hAnsiTheme="minorBidi" w:cstheme="minorBidi"/>
                <w:sz w:val="28"/>
                <w:szCs w:val="28"/>
                <w:rtl/>
                <w:lang w:bidi="ar-IQ"/>
              </w:rPr>
            </w:pPr>
          </w:p>
          <w:p w:rsidR="00963931" w:rsidRPr="00723B42" w:rsidRDefault="00963931" w:rsidP="00570FE0">
            <w:pPr>
              <w:shd w:val="clear" w:color="auto" w:fill="FFFFFF"/>
              <w:tabs>
                <w:tab w:val="left" w:pos="219"/>
                <w:tab w:val="left" w:pos="399"/>
              </w:tabs>
              <w:autoSpaceDE w:val="0"/>
              <w:autoSpaceDN w:val="0"/>
              <w:adjustRightInd w:val="0"/>
              <w:ind w:left="95" w:right="90"/>
              <w:rPr>
                <w:rFonts w:asciiTheme="minorBidi" w:hAnsiTheme="minorBidi" w:cstheme="minorBidi"/>
                <w:sz w:val="28"/>
                <w:szCs w:val="28"/>
                <w:lang w:bidi="ar-IQ"/>
              </w:rPr>
            </w:pPr>
          </w:p>
        </w:tc>
      </w:tr>
      <w:tr w:rsidR="00963931" w:rsidRPr="00723B42" w:rsidTr="00570FE0">
        <w:tc>
          <w:tcPr>
            <w:tcW w:w="10208" w:type="dxa"/>
            <w:gridSpan w:val="7"/>
            <w:shd w:val="clear" w:color="auto" w:fill="DEEAF6"/>
          </w:tcPr>
          <w:p w:rsidR="00963931" w:rsidRPr="00723B42" w:rsidRDefault="00963931" w:rsidP="00635BE2">
            <w:pPr>
              <w:numPr>
                <w:ilvl w:val="0"/>
                <w:numId w:val="63"/>
              </w:numPr>
              <w:tabs>
                <w:tab w:val="left" w:pos="219"/>
                <w:tab w:val="left" w:pos="399"/>
              </w:tabs>
              <w:bidi/>
              <w:spacing w:after="0" w:line="240" w:lineRule="auto"/>
              <w:ind w:left="95" w:right="90" w:firstLine="0"/>
              <w:rPr>
                <w:rFonts w:asciiTheme="minorBidi" w:hAnsiTheme="minorBidi" w:cstheme="minorBidi"/>
                <w:sz w:val="28"/>
                <w:szCs w:val="28"/>
                <w:rtl/>
                <w:lang w:bidi="ar-IQ"/>
              </w:rPr>
            </w:pPr>
            <w:r>
              <w:rPr>
                <w:rFonts w:asciiTheme="minorBidi" w:hAnsiTheme="minorBidi" w:cstheme="minorBidi"/>
                <w:sz w:val="28"/>
                <w:szCs w:val="28"/>
                <w:rtl/>
              </w:rPr>
              <w:t>Course Objectives</w:t>
            </w:r>
          </w:p>
        </w:tc>
      </w:tr>
      <w:tr w:rsidR="00963931" w:rsidRPr="00723B42" w:rsidTr="00570FE0">
        <w:tc>
          <w:tcPr>
            <w:tcW w:w="10208" w:type="dxa"/>
            <w:gridSpan w:val="7"/>
            <w:shd w:val="clear" w:color="auto" w:fill="auto"/>
          </w:tcPr>
          <w:p w:rsidR="00A81F0A" w:rsidRPr="00A81F0A" w:rsidRDefault="00A81F0A" w:rsidP="00A81F0A">
            <w:pPr>
              <w:spacing w:after="0" w:line="240" w:lineRule="auto"/>
              <w:rPr>
                <w:rFonts w:ascii="Times New Roman" w:eastAsia="Times New Roman" w:hAnsi="Times New Roman" w:cs="Times New Roman"/>
                <w:sz w:val="24"/>
                <w:szCs w:val="24"/>
              </w:rPr>
            </w:pPr>
            <w:r w:rsidRPr="00A81F0A">
              <w:rPr>
                <w:rFonts w:ascii="Times New Roman" w:eastAsia="Times New Roman" w:hAnsi="Symbol" w:cs="Times New Roman"/>
                <w:sz w:val="24"/>
                <w:szCs w:val="24"/>
              </w:rPr>
              <w:t></w:t>
            </w:r>
            <w:r w:rsidRPr="00A81F0A">
              <w:rPr>
                <w:rFonts w:ascii="Times New Roman" w:eastAsia="Times New Roman" w:hAnsi="Times New Roman" w:cs="Times New Roman"/>
                <w:sz w:val="24"/>
                <w:szCs w:val="24"/>
              </w:rPr>
              <w:t xml:space="preserve">  Understanding the fundamentals of writing a forensic report </w:t>
            </w:r>
          </w:p>
          <w:p w:rsidR="00A81F0A" w:rsidRPr="00A81F0A" w:rsidRDefault="00A81F0A" w:rsidP="00A81F0A">
            <w:pPr>
              <w:spacing w:after="0" w:line="240" w:lineRule="auto"/>
              <w:rPr>
                <w:rFonts w:ascii="Times New Roman" w:eastAsia="Times New Roman" w:hAnsi="Times New Roman" w:cs="Times New Roman"/>
                <w:sz w:val="24"/>
                <w:szCs w:val="24"/>
              </w:rPr>
            </w:pPr>
            <w:r w:rsidRPr="00A81F0A">
              <w:rPr>
                <w:rFonts w:ascii="Times New Roman" w:eastAsia="Times New Roman" w:hAnsi="Symbol" w:cs="Times New Roman"/>
                <w:sz w:val="24"/>
                <w:szCs w:val="24"/>
              </w:rPr>
              <w:t></w:t>
            </w:r>
            <w:r w:rsidRPr="00A81F0A">
              <w:rPr>
                <w:rFonts w:ascii="Times New Roman" w:eastAsia="Times New Roman" w:hAnsi="Times New Roman" w:cs="Times New Roman"/>
                <w:sz w:val="24"/>
                <w:szCs w:val="24"/>
              </w:rPr>
              <w:t xml:space="preserve">  Developing the skill of accurately documenting evidence </w:t>
            </w:r>
          </w:p>
          <w:p w:rsidR="00A81F0A" w:rsidRPr="00A81F0A" w:rsidRDefault="00A81F0A" w:rsidP="00A81F0A">
            <w:pPr>
              <w:spacing w:after="0" w:line="240" w:lineRule="auto"/>
              <w:rPr>
                <w:rFonts w:ascii="Times New Roman" w:eastAsia="Times New Roman" w:hAnsi="Times New Roman" w:cs="Times New Roman"/>
                <w:sz w:val="24"/>
                <w:szCs w:val="24"/>
              </w:rPr>
            </w:pPr>
            <w:r w:rsidRPr="00A81F0A">
              <w:rPr>
                <w:rFonts w:ascii="Times New Roman" w:eastAsia="Times New Roman" w:hAnsi="Symbol" w:cs="Times New Roman"/>
                <w:sz w:val="24"/>
                <w:szCs w:val="24"/>
              </w:rPr>
              <w:t></w:t>
            </w:r>
            <w:r w:rsidRPr="00A81F0A">
              <w:rPr>
                <w:rFonts w:ascii="Times New Roman" w:eastAsia="Times New Roman" w:hAnsi="Times New Roman" w:cs="Times New Roman"/>
                <w:sz w:val="24"/>
                <w:szCs w:val="24"/>
              </w:rPr>
              <w:t xml:space="preserve">  Organizing information and presenting it in a scientific manner </w:t>
            </w:r>
          </w:p>
          <w:p w:rsidR="00A81F0A" w:rsidRPr="00A81F0A" w:rsidRDefault="00A81F0A" w:rsidP="00A81F0A">
            <w:pPr>
              <w:spacing w:after="0" w:line="240" w:lineRule="auto"/>
              <w:rPr>
                <w:rFonts w:ascii="Times New Roman" w:eastAsia="Times New Roman" w:hAnsi="Times New Roman" w:cs="Times New Roman"/>
                <w:sz w:val="24"/>
                <w:szCs w:val="24"/>
              </w:rPr>
            </w:pPr>
            <w:r w:rsidRPr="00A81F0A">
              <w:rPr>
                <w:rFonts w:ascii="Times New Roman" w:eastAsia="Times New Roman" w:hAnsi="Symbol" w:cs="Times New Roman"/>
                <w:sz w:val="24"/>
                <w:szCs w:val="24"/>
              </w:rPr>
              <w:t></w:t>
            </w:r>
            <w:r w:rsidRPr="00A81F0A">
              <w:rPr>
                <w:rFonts w:ascii="Times New Roman" w:eastAsia="Times New Roman" w:hAnsi="Times New Roman" w:cs="Times New Roman"/>
                <w:sz w:val="24"/>
                <w:szCs w:val="24"/>
              </w:rPr>
              <w:t xml:space="preserve">  Using correct legal and technical language </w:t>
            </w:r>
          </w:p>
          <w:p w:rsidR="008C1D11" w:rsidRPr="00723B42" w:rsidRDefault="00A81F0A" w:rsidP="00A81F0A">
            <w:pPr>
              <w:autoSpaceDE w:val="0"/>
              <w:autoSpaceDN w:val="0"/>
              <w:adjustRightInd w:val="0"/>
              <w:spacing w:line="276" w:lineRule="auto"/>
              <w:ind w:left="95" w:right="90"/>
              <w:jc w:val="right"/>
              <w:rPr>
                <w:rFonts w:asciiTheme="minorBidi" w:hAnsiTheme="minorBidi" w:cstheme="minorBidi"/>
                <w:sz w:val="28"/>
                <w:szCs w:val="28"/>
                <w:rtl/>
                <w:lang w:bidi="ar-IQ"/>
              </w:rPr>
            </w:pPr>
            <w:r w:rsidRPr="00A81F0A">
              <w:rPr>
                <w:rFonts w:ascii="Times New Roman" w:eastAsia="Times New Roman" w:hAnsi="Symbol" w:cs="Times New Roman"/>
                <w:sz w:val="24"/>
                <w:szCs w:val="24"/>
              </w:rPr>
              <w:t></w:t>
            </w:r>
            <w:r w:rsidRPr="00A81F0A">
              <w:rPr>
                <w:rFonts w:ascii="Times New Roman" w:eastAsia="Times New Roman" w:hAnsi="Times New Roman" w:cs="Times New Roman"/>
                <w:sz w:val="24"/>
                <w:szCs w:val="24"/>
              </w:rPr>
              <w:t xml:space="preserve">  Preparing clear reports that support criminal investigations</w:t>
            </w:r>
            <w:r>
              <w:rPr>
                <w:rFonts w:ascii="Times New Roman" w:eastAsia="Times New Roman" w:hAnsi="Times New Roman" w:cs="Times New Roman" w:hint="cs"/>
                <w:sz w:val="24"/>
                <w:szCs w:val="24"/>
                <w:rtl/>
              </w:rPr>
              <w:t xml:space="preserve">                                                                 </w:t>
            </w:r>
          </w:p>
        </w:tc>
      </w:tr>
      <w:tr w:rsidR="00963931" w:rsidRPr="00723B42" w:rsidTr="00570FE0">
        <w:trPr>
          <w:trHeight w:val="70"/>
        </w:trPr>
        <w:tc>
          <w:tcPr>
            <w:tcW w:w="10208" w:type="dxa"/>
            <w:gridSpan w:val="7"/>
            <w:shd w:val="clear" w:color="auto" w:fill="DEEAF6"/>
          </w:tcPr>
          <w:p w:rsidR="00963931" w:rsidRPr="00723B42" w:rsidRDefault="00963931" w:rsidP="00635BE2">
            <w:pPr>
              <w:numPr>
                <w:ilvl w:val="0"/>
                <w:numId w:val="63"/>
              </w:numPr>
              <w:tabs>
                <w:tab w:val="left" w:pos="399"/>
              </w:tabs>
              <w:bidi/>
              <w:spacing w:after="0" w:line="240" w:lineRule="auto"/>
              <w:ind w:left="95" w:right="90" w:firstLine="0"/>
              <w:rPr>
                <w:rFonts w:asciiTheme="minorBidi" w:hAnsiTheme="minorBidi" w:cstheme="minorBidi"/>
                <w:sz w:val="28"/>
                <w:szCs w:val="28"/>
                <w:rtl/>
                <w:lang w:bidi="ar-IQ"/>
              </w:rPr>
            </w:pPr>
            <w:r w:rsidRPr="00723B42">
              <w:rPr>
                <w:rFonts w:asciiTheme="minorBidi" w:hAnsiTheme="minorBidi" w:cstheme="minorBidi"/>
                <w:sz w:val="28"/>
                <w:szCs w:val="28"/>
                <w:rtl/>
              </w:rPr>
              <w:t>Teaching and Learning Strategies</w:t>
            </w:r>
          </w:p>
        </w:tc>
      </w:tr>
      <w:tr w:rsidR="00963931" w:rsidRPr="00723B42" w:rsidTr="00570FE0">
        <w:tc>
          <w:tcPr>
            <w:tcW w:w="10208" w:type="dxa"/>
            <w:gridSpan w:val="7"/>
            <w:shd w:val="clear" w:color="auto" w:fill="auto"/>
          </w:tcPr>
          <w:p w:rsidR="00677CE2" w:rsidRDefault="00677CE2" w:rsidP="00677CE2">
            <w:pPr>
              <w:bidi/>
              <w:spacing w:after="249"/>
              <w:ind w:left="465"/>
            </w:pPr>
            <w:r>
              <w:t>1 – Delivering lectures using modern teaching methods</w:t>
            </w:r>
            <w:r>
              <w:br/>
              <w:t>2 – Discussions and dialogue</w:t>
            </w:r>
            <w:r>
              <w:br/>
              <w:t>3 – Simple tests</w:t>
            </w:r>
          </w:p>
          <w:p w:rsidR="00963931" w:rsidRPr="00724C25" w:rsidRDefault="00963931" w:rsidP="008C1D11">
            <w:pPr>
              <w:shd w:val="clear" w:color="auto" w:fill="FFFFFF"/>
              <w:autoSpaceDE w:val="0"/>
              <w:autoSpaceDN w:val="0"/>
              <w:adjustRightInd w:val="0"/>
              <w:ind w:right="90"/>
              <w:rPr>
                <w:rFonts w:asciiTheme="minorBidi" w:hAnsiTheme="minorBidi" w:cstheme="minorBidi"/>
                <w:sz w:val="12"/>
                <w:szCs w:val="12"/>
                <w:rtl/>
                <w:lang w:bidi="ar-IQ"/>
              </w:rPr>
            </w:pPr>
          </w:p>
        </w:tc>
      </w:tr>
      <w:tr w:rsidR="00963931" w:rsidRPr="00723B42" w:rsidTr="00570FE0">
        <w:tc>
          <w:tcPr>
            <w:tcW w:w="10208" w:type="dxa"/>
            <w:gridSpan w:val="7"/>
            <w:shd w:val="clear" w:color="auto" w:fill="DEEAF6"/>
          </w:tcPr>
          <w:p w:rsidR="00963931" w:rsidRPr="00723B42" w:rsidRDefault="00963931" w:rsidP="00635BE2">
            <w:pPr>
              <w:numPr>
                <w:ilvl w:val="0"/>
                <w:numId w:val="63"/>
              </w:numPr>
              <w:bidi/>
              <w:spacing w:after="0" w:line="240" w:lineRule="auto"/>
              <w:ind w:left="95" w:right="90" w:firstLine="0"/>
              <w:rPr>
                <w:rFonts w:asciiTheme="minorBidi" w:hAnsiTheme="minorBidi" w:cstheme="minorBidi"/>
                <w:sz w:val="28"/>
                <w:szCs w:val="28"/>
                <w:rtl/>
                <w:lang w:bidi="ar-IQ"/>
              </w:rPr>
            </w:pPr>
            <w:r>
              <w:rPr>
                <w:rFonts w:asciiTheme="minorBidi" w:hAnsiTheme="minorBidi" w:cstheme="minorBidi"/>
                <w:sz w:val="28"/>
                <w:szCs w:val="28"/>
                <w:rtl/>
              </w:rPr>
              <w:t>Course Structure</w:t>
            </w:r>
          </w:p>
        </w:tc>
      </w:tr>
      <w:tr w:rsidR="00963931" w:rsidRPr="002000F5" w:rsidTr="00570FE0">
        <w:trPr>
          <w:trHeight w:val="182"/>
        </w:trPr>
        <w:tc>
          <w:tcPr>
            <w:tcW w:w="1008" w:type="dxa"/>
            <w:shd w:val="clear" w:color="auto" w:fill="BDD6EE"/>
          </w:tcPr>
          <w:p w:rsidR="00963931" w:rsidRPr="00DD25DB" w:rsidRDefault="00963931" w:rsidP="00570FE0">
            <w:pPr>
              <w:ind w:left="95" w:right="90"/>
              <w:rPr>
                <w:rFonts w:asciiTheme="minorBidi" w:hAnsiTheme="minorBidi" w:cstheme="minorBidi"/>
                <w:sz w:val="28"/>
                <w:szCs w:val="28"/>
                <w:rtl/>
              </w:rPr>
            </w:pPr>
            <w:r w:rsidRPr="00DD25DB">
              <w:rPr>
                <w:rFonts w:asciiTheme="minorBidi" w:hAnsiTheme="minorBidi" w:cstheme="minorBidi"/>
                <w:sz w:val="28"/>
                <w:szCs w:val="28"/>
                <w:rtl/>
              </w:rPr>
              <w:t>Week</w:t>
            </w:r>
          </w:p>
        </w:tc>
        <w:tc>
          <w:tcPr>
            <w:tcW w:w="1175" w:type="dxa"/>
            <w:shd w:val="clear" w:color="auto" w:fill="BDD6EE"/>
          </w:tcPr>
          <w:p w:rsidR="00963931" w:rsidRPr="00DD25DB" w:rsidRDefault="00963931" w:rsidP="00570FE0">
            <w:pPr>
              <w:ind w:left="95" w:right="90"/>
              <w:rPr>
                <w:rFonts w:asciiTheme="minorBidi" w:hAnsiTheme="minorBidi" w:cstheme="minorBidi"/>
                <w:sz w:val="28"/>
                <w:szCs w:val="28"/>
                <w:rtl/>
              </w:rPr>
            </w:pPr>
            <w:r w:rsidRPr="00DD25DB">
              <w:rPr>
                <w:rFonts w:asciiTheme="minorBidi" w:hAnsiTheme="minorBidi" w:cstheme="minorBidi"/>
                <w:sz w:val="28"/>
                <w:szCs w:val="28"/>
                <w:rtl/>
              </w:rPr>
              <w:t>Hours</w:t>
            </w:r>
          </w:p>
        </w:tc>
        <w:tc>
          <w:tcPr>
            <w:tcW w:w="1165" w:type="dxa"/>
            <w:shd w:val="clear" w:color="auto" w:fill="BDD6EE"/>
          </w:tcPr>
          <w:p w:rsidR="00963931" w:rsidRPr="00DD25DB" w:rsidRDefault="00963931" w:rsidP="00570FE0">
            <w:pPr>
              <w:ind w:right="90"/>
              <w:rPr>
                <w:rFonts w:asciiTheme="minorBidi" w:hAnsiTheme="minorBidi" w:cstheme="minorBidi"/>
                <w:sz w:val="28"/>
                <w:szCs w:val="28"/>
                <w:rtl/>
              </w:rPr>
            </w:pPr>
            <w:r w:rsidRPr="00DD25DB">
              <w:rPr>
                <w:rFonts w:asciiTheme="minorBidi" w:hAnsiTheme="minorBidi" w:cstheme="minorBidi"/>
                <w:sz w:val="28"/>
                <w:szCs w:val="28"/>
                <w:rtl/>
              </w:rPr>
              <w:t>Required Learning Outcomes</w:t>
            </w:r>
          </w:p>
        </w:tc>
        <w:tc>
          <w:tcPr>
            <w:tcW w:w="2880" w:type="dxa"/>
            <w:gridSpan w:val="2"/>
            <w:shd w:val="clear" w:color="auto" w:fill="BDD6EE"/>
          </w:tcPr>
          <w:p w:rsidR="00963931" w:rsidRPr="00DD25DB" w:rsidRDefault="00963931" w:rsidP="00570FE0">
            <w:pPr>
              <w:ind w:left="95" w:right="90"/>
              <w:rPr>
                <w:rFonts w:asciiTheme="minorBidi" w:hAnsiTheme="minorBidi" w:cstheme="minorBidi"/>
                <w:sz w:val="28"/>
                <w:szCs w:val="28"/>
                <w:rtl/>
              </w:rPr>
            </w:pPr>
            <w:r w:rsidRPr="00DD25DB">
              <w:rPr>
                <w:rFonts w:asciiTheme="minorBidi" w:hAnsiTheme="minorBidi" w:cstheme="minorBidi"/>
                <w:sz w:val="28"/>
                <w:szCs w:val="28"/>
                <w:rtl/>
              </w:rPr>
              <w:t>Unit or Topic Name</w:t>
            </w:r>
          </w:p>
        </w:tc>
        <w:tc>
          <w:tcPr>
            <w:tcW w:w="2160" w:type="dxa"/>
            <w:shd w:val="clear" w:color="auto" w:fill="BDD6EE"/>
          </w:tcPr>
          <w:p w:rsidR="00963931" w:rsidRPr="00DD25DB" w:rsidRDefault="00963931" w:rsidP="00570FE0">
            <w:pPr>
              <w:ind w:left="95" w:right="90"/>
              <w:rPr>
                <w:rFonts w:asciiTheme="minorBidi" w:hAnsiTheme="minorBidi" w:cstheme="minorBidi"/>
                <w:sz w:val="28"/>
                <w:szCs w:val="28"/>
                <w:rtl/>
              </w:rPr>
            </w:pPr>
            <w:r w:rsidRPr="00DD25DB">
              <w:rPr>
                <w:rFonts w:asciiTheme="minorBidi" w:hAnsiTheme="minorBidi" w:cstheme="minorBidi"/>
                <w:sz w:val="28"/>
                <w:szCs w:val="28"/>
                <w:rtl/>
              </w:rPr>
              <w:t>Learning Method</w:t>
            </w:r>
          </w:p>
        </w:tc>
        <w:tc>
          <w:tcPr>
            <w:tcW w:w="1820" w:type="dxa"/>
            <w:shd w:val="clear" w:color="auto" w:fill="BDD6EE"/>
          </w:tcPr>
          <w:p w:rsidR="00963931" w:rsidRPr="00DD25DB" w:rsidRDefault="00963931" w:rsidP="00570FE0">
            <w:pPr>
              <w:ind w:left="95" w:right="90"/>
              <w:rPr>
                <w:rFonts w:asciiTheme="minorBidi" w:hAnsiTheme="minorBidi" w:cstheme="minorBidi"/>
                <w:sz w:val="28"/>
                <w:szCs w:val="28"/>
                <w:rtl/>
              </w:rPr>
            </w:pPr>
            <w:r w:rsidRPr="00DD25DB">
              <w:rPr>
                <w:rFonts w:asciiTheme="minorBidi" w:hAnsiTheme="minorBidi" w:cstheme="minorBidi"/>
                <w:sz w:val="28"/>
                <w:szCs w:val="28"/>
                <w:rtl/>
              </w:rPr>
              <w:t>assessment Method</w:t>
            </w:r>
          </w:p>
        </w:tc>
      </w:tr>
      <w:tr w:rsidR="00963931" w:rsidRPr="00723B42" w:rsidTr="00570FE0">
        <w:trPr>
          <w:trHeight w:val="70"/>
        </w:trPr>
        <w:tc>
          <w:tcPr>
            <w:tcW w:w="1008" w:type="dxa"/>
            <w:shd w:val="clear" w:color="auto" w:fill="auto"/>
          </w:tcPr>
          <w:p w:rsidR="00963931" w:rsidRDefault="00963931" w:rsidP="00570FE0">
            <w:pPr>
              <w:jc w:val="right"/>
            </w:pPr>
            <w:r>
              <w:t>1</w:t>
            </w:r>
          </w:p>
        </w:tc>
        <w:tc>
          <w:tcPr>
            <w:tcW w:w="1175" w:type="dxa"/>
            <w:shd w:val="clear" w:color="auto" w:fill="auto"/>
          </w:tcPr>
          <w:p w:rsidR="00963931" w:rsidRDefault="00963931" w:rsidP="00570FE0">
            <w:pPr>
              <w:jc w:val="right"/>
            </w:pPr>
            <w:r>
              <w:t>3</w:t>
            </w:r>
          </w:p>
        </w:tc>
        <w:tc>
          <w:tcPr>
            <w:tcW w:w="1165" w:type="dxa"/>
            <w:shd w:val="clear" w:color="auto" w:fill="auto"/>
          </w:tcPr>
          <w:p w:rsidR="00963931" w:rsidRDefault="00963931" w:rsidP="00570FE0">
            <w:pPr>
              <w:jc w:val="right"/>
            </w:pPr>
            <w:r>
              <w:rPr>
                <w:rFonts w:cs="Times New Roman"/>
                <w:rtl/>
              </w:rPr>
              <w:t>Recognizing the Concept of the Report</w:t>
            </w:r>
          </w:p>
        </w:tc>
        <w:tc>
          <w:tcPr>
            <w:tcW w:w="2880" w:type="dxa"/>
            <w:gridSpan w:val="2"/>
            <w:shd w:val="clear" w:color="auto" w:fill="auto"/>
          </w:tcPr>
          <w:p w:rsidR="00963931" w:rsidRDefault="00963931" w:rsidP="00570FE0">
            <w:pPr>
              <w:jc w:val="right"/>
            </w:pPr>
            <w:r>
              <w:rPr>
                <w:rFonts w:cs="Times New Roman"/>
                <w:rtl/>
              </w:rPr>
              <w:t>Introduction to the Forensic Report</w:t>
            </w:r>
          </w:p>
        </w:tc>
        <w:tc>
          <w:tcPr>
            <w:tcW w:w="2160" w:type="dxa"/>
            <w:shd w:val="clear" w:color="auto" w:fill="auto"/>
          </w:tcPr>
          <w:p w:rsidR="00963931" w:rsidRDefault="00963931" w:rsidP="00570FE0">
            <w:pPr>
              <w:jc w:val="right"/>
            </w:pPr>
            <w:r>
              <w:rPr>
                <w:rFonts w:cs="Times New Roman"/>
                <w:rtl/>
              </w:rPr>
              <w:t>Lecture</w:t>
            </w:r>
          </w:p>
        </w:tc>
        <w:tc>
          <w:tcPr>
            <w:tcW w:w="1820" w:type="dxa"/>
            <w:shd w:val="clear" w:color="auto" w:fill="auto"/>
          </w:tcPr>
          <w:p w:rsidR="00963931" w:rsidRDefault="00963931" w:rsidP="00570FE0">
            <w:pPr>
              <w:jc w:val="right"/>
            </w:pPr>
            <w:r>
              <w:rPr>
                <w:rFonts w:cs="Times New Roman"/>
                <w:rtl/>
              </w:rPr>
              <w:t>Daily Question</w:t>
            </w:r>
          </w:p>
        </w:tc>
      </w:tr>
      <w:tr w:rsidR="00963931" w:rsidRPr="00723B42" w:rsidTr="00570FE0">
        <w:trPr>
          <w:trHeight w:val="70"/>
        </w:trPr>
        <w:tc>
          <w:tcPr>
            <w:tcW w:w="1008" w:type="dxa"/>
            <w:shd w:val="clear" w:color="auto" w:fill="auto"/>
          </w:tcPr>
          <w:p w:rsidR="00963931" w:rsidRDefault="00963931" w:rsidP="00570FE0">
            <w:pPr>
              <w:jc w:val="right"/>
            </w:pPr>
            <w:r>
              <w:t>2</w:t>
            </w:r>
          </w:p>
        </w:tc>
        <w:tc>
          <w:tcPr>
            <w:tcW w:w="1175" w:type="dxa"/>
            <w:shd w:val="clear" w:color="auto" w:fill="auto"/>
          </w:tcPr>
          <w:p w:rsidR="00963931" w:rsidRDefault="00963931" w:rsidP="00570FE0">
            <w:pPr>
              <w:jc w:val="right"/>
            </w:pPr>
            <w:r>
              <w:t>3</w:t>
            </w:r>
          </w:p>
        </w:tc>
        <w:tc>
          <w:tcPr>
            <w:tcW w:w="1165" w:type="dxa"/>
            <w:shd w:val="clear" w:color="auto" w:fill="auto"/>
          </w:tcPr>
          <w:p w:rsidR="00963931" w:rsidRDefault="00963931" w:rsidP="00570FE0">
            <w:pPr>
              <w:jc w:val="right"/>
            </w:pPr>
            <w:r>
              <w:rPr>
                <w:rFonts w:cs="Times New Roman"/>
                <w:rtl/>
              </w:rPr>
              <w:t>Understanding Types of Reports</w:t>
            </w:r>
          </w:p>
        </w:tc>
        <w:tc>
          <w:tcPr>
            <w:tcW w:w="2880" w:type="dxa"/>
            <w:gridSpan w:val="2"/>
            <w:shd w:val="clear" w:color="auto" w:fill="auto"/>
          </w:tcPr>
          <w:p w:rsidR="00963931" w:rsidRDefault="00963931" w:rsidP="00570FE0">
            <w:pPr>
              <w:jc w:val="right"/>
            </w:pPr>
            <w:r>
              <w:rPr>
                <w:rFonts w:cs="Times New Roman"/>
                <w:rtl/>
              </w:rPr>
              <w:t>Types of Forensic Reports</w:t>
            </w:r>
          </w:p>
        </w:tc>
        <w:tc>
          <w:tcPr>
            <w:tcW w:w="2160" w:type="dxa"/>
            <w:shd w:val="clear" w:color="auto" w:fill="auto"/>
          </w:tcPr>
          <w:p w:rsidR="00963931" w:rsidRDefault="00963931" w:rsidP="00570FE0">
            <w:pPr>
              <w:jc w:val="right"/>
            </w:pPr>
            <w:r>
              <w:rPr>
                <w:rFonts w:cs="Times New Roman"/>
                <w:rtl/>
              </w:rPr>
              <w:t>Lecture</w:t>
            </w:r>
          </w:p>
        </w:tc>
        <w:tc>
          <w:tcPr>
            <w:tcW w:w="1820" w:type="dxa"/>
            <w:shd w:val="clear" w:color="auto" w:fill="auto"/>
          </w:tcPr>
          <w:p w:rsidR="00963931" w:rsidRDefault="00963931" w:rsidP="00570FE0">
            <w:pPr>
              <w:jc w:val="right"/>
            </w:pPr>
            <w:r>
              <w:rPr>
                <w:rFonts w:cs="Times New Roman"/>
                <w:rtl/>
              </w:rPr>
              <w:t>Discussion</w:t>
            </w:r>
          </w:p>
        </w:tc>
      </w:tr>
      <w:tr w:rsidR="00963931" w:rsidRPr="00723B42" w:rsidTr="00570FE0">
        <w:trPr>
          <w:trHeight w:val="70"/>
        </w:trPr>
        <w:tc>
          <w:tcPr>
            <w:tcW w:w="1008" w:type="dxa"/>
            <w:shd w:val="clear" w:color="auto" w:fill="auto"/>
          </w:tcPr>
          <w:p w:rsidR="00963931" w:rsidRDefault="00963931" w:rsidP="00570FE0">
            <w:pPr>
              <w:jc w:val="right"/>
            </w:pPr>
            <w:r>
              <w:t>3</w:t>
            </w:r>
          </w:p>
        </w:tc>
        <w:tc>
          <w:tcPr>
            <w:tcW w:w="1175" w:type="dxa"/>
            <w:shd w:val="clear" w:color="auto" w:fill="auto"/>
          </w:tcPr>
          <w:p w:rsidR="00963931" w:rsidRDefault="00963931" w:rsidP="00570FE0">
            <w:pPr>
              <w:jc w:val="right"/>
            </w:pPr>
            <w:r>
              <w:t>3</w:t>
            </w:r>
          </w:p>
        </w:tc>
        <w:tc>
          <w:tcPr>
            <w:tcW w:w="1165" w:type="dxa"/>
            <w:shd w:val="clear" w:color="auto" w:fill="auto"/>
          </w:tcPr>
          <w:p w:rsidR="00963931" w:rsidRDefault="00963931" w:rsidP="00570FE0">
            <w:pPr>
              <w:jc w:val="right"/>
            </w:pPr>
            <w:r>
              <w:rPr>
                <w:rFonts w:cs="Times New Roman"/>
                <w:rtl/>
              </w:rPr>
              <w:t xml:space="preserve">Knowing the Elements </w:t>
            </w:r>
            <w:r>
              <w:rPr>
                <w:rFonts w:cs="Times New Roman"/>
                <w:rtl/>
              </w:rPr>
              <w:lastRenderedPageBreak/>
              <w:t>of the Report</w:t>
            </w:r>
          </w:p>
        </w:tc>
        <w:tc>
          <w:tcPr>
            <w:tcW w:w="2880" w:type="dxa"/>
            <w:gridSpan w:val="2"/>
            <w:shd w:val="clear" w:color="auto" w:fill="auto"/>
          </w:tcPr>
          <w:p w:rsidR="00963931" w:rsidRDefault="00963931" w:rsidP="00570FE0">
            <w:pPr>
              <w:jc w:val="right"/>
            </w:pPr>
            <w:r>
              <w:rPr>
                <w:rFonts w:cs="Times New Roman"/>
                <w:rtl/>
              </w:rPr>
              <w:lastRenderedPageBreak/>
              <w:t>Components of the Forensic Report</w:t>
            </w:r>
          </w:p>
        </w:tc>
        <w:tc>
          <w:tcPr>
            <w:tcW w:w="2160" w:type="dxa"/>
            <w:shd w:val="clear" w:color="auto" w:fill="auto"/>
          </w:tcPr>
          <w:p w:rsidR="00963931" w:rsidRDefault="00963931" w:rsidP="00570FE0">
            <w:pPr>
              <w:jc w:val="right"/>
            </w:pPr>
            <w:r>
              <w:rPr>
                <w:rFonts w:cs="Times New Roman"/>
                <w:rtl/>
              </w:rPr>
              <w:t>Lecture + Presentation</w:t>
            </w:r>
          </w:p>
        </w:tc>
        <w:tc>
          <w:tcPr>
            <w:tcW w:w="1820" w:type="dxa"/>
            <w:shd w:val="clear" w:color="auto" w:fill="auto"/>
          </w:tcPr>
          <w:p w:rsidR="00963931" w:rsidRDefault="00963931" w:rsidP="00570FE0">
            <w:pPr>
              <w:jc w:val="right"/>
            </w:pPr>
            <w:r>
              <w:rPr>
                <w:rFonts w:cs="Times New Roman"/>
                <w:rtl/>
              </w:rPr>
              <w:t>Question</w:t>
            </w:r>
          </w:p>
        </w:tc>
      </w:tr>
      <w:tr w:rsidR="00963931" w:rsidRPr="00723B42" w:rsidTr="00570FE0">
        <w:trPr>
          <w:trHeight w:val="70"/>
        </w:trPr>
        <w:tc>
          <w:tcPr>
            <w:tcW w:w="1008" w:type="dxa"/>
            <w:shd w:val="clear" w:color="auto" w:fill="auto"/>
          </w:tcPr>
          <w:p w:rsidR="00963931" w:rsidRDefault="00963931" w:rsidP="00570FE0">
            <w:pPr>
              <w:jc w:val="right"/>
            </w:pPr>
            <w:r>
              <w:lastRenderedPageBreak/>
              <w:t>4</w:t>
            </w:r>
          </w:p>
        </w:tc>
        <w:tc>
          <w:tcPr>
            <w:tcW w:w="1175" w:type="dxa"/>
            <w:shd w:val="clear" w:color="auto" w:fill="auto"/>
          </w:tcPr>
          <w:p w:rsidR="00963931" w:rsidRDefault="00963931" w:rsidP="00570FE0">
            <w:pPr>
              <w:jc w:val="right"/>
            </w:pPr>
            <w:r>
              <w:t>3</w:t>
            </w:r>
          </w:p>
        </w:tc>
        <w:tc>
          <w:tcPr>
            <w:tcW w:w="1165" w:type="dxa"/>
            <w:shd w:val="clear" w:color="auto" w:fill="auto"/>
          </w:tcPr>
          <w:p w:rsidR="00963931" w:rsidRDefault="00963931" w:rsidP="00570FE0">
            <w:pPr>
              <w:jc w:val="right"/>
            </w:pPr>
            <w:r>
              <w:rPr>
                <w:rFonts w:cs="Times New Roman"/>
                <w:rtl/>
              </w:rPr>
              <w:t>Organizing Information</w:t>
            </w:r>
          </w:p>
        </w:tc>
        <w:tc>
          <w:tcPr>
            <w:tcW w:w="2880" w:type="dxa"/>
            <w:gridSpan w:val="2"/>
            <w:shd w:val="clear" w:color="auto" w:fill="auto"/>
          </w:tcPr>
          <w:p w:rsidR="00963931" w:rsidRDefault="00963931" w:rsidP="00570FE0">
            <w:pPr>
              <w:jc w:val="right"/>
            </w:pPr>
            <w:r>
              <w:rPr>
                <w:rFonts w:cs="Times New Roman"/>
                <w:rtl/>
              </w:rPr>
              <w:t>Methods of Organizing the Report</w:t>
            </w:r>
          </w:p>
        </w:tc>
        <w:tc>
          <w:tcPr>
            <w:tcW w:w="2160" w:type="dxa"/>
            <w:shd w:val="clear" w:color="auto" w:fill="auto"/>
          </w:tcPr>
          <w:p w:rsidR="00963931" w:rsidRDefault="00963931" w:rsidP="00570FE0">
            <w:pPr>
              <w:jc w:val="right"/>
            </w:pPr>
            <w:r>
              <w:rPr>
                <w:rFonts w:cs="Times New Roman"/>
                <w:rtl/>
              </w:rPr>
              <w:t>Lecture</w:t>
            </w:r>
          </w:p>
        </w:tc>
        <w:tc>
          <w:tcPr>
            <w:tcW w:w="1820" w:type="dxa"/>
            <w:shd w:val="clear" w:color="auto" w:fill="auto"/>
          </w:tcPr>
          <w:p w:rsidR="00963931" w:rsidRDefault="00963931" w:rsidP="00570FE0">
            <w:pPr>
              <w:jc w:val="right"/>
            </w:pPr>
            <w:r>
              <w:rPr>
                <w:rFonts w:cs="Times New Roman"/>
                <w:rtl/>
              </w:rPr>
              <w:t>Assignment</w:t>
            </w:r>
          </w:p>
        </w:tc>
      </w:tr>
      <w:tr w:rsidR="00963931" w:rsidRPr="00723B42" w:rsidTr="00570FE0">
        <w:trPr>
          <w:trHeight w:val="181"/>
        </w:trPr>
        <w:tc>
          <w:tcPr>
            <w:tcW w:w="1008" w:type="dxa"/>
            <w:shd w:val="clear" w:color="auto" w:fill="auto"/>
          </w:tcPr>
          <w:p w:rsidR="00963931" w:rsidRDefault="00963931" w:rsidP="00570FE0">
            <w:pPr>
              <w:jc w:val="right"/>
            </w:pPr>
            <w:r>
              <w:t>5</w:t>
            </w:r>
          </w:p>
        </w:tc>
        <w:tc>
          <w:tcPr>
            <w:tcW w:w="1175" w:type="dxa"/>
            <w:shd w:val="clear" w:color="auto" w:fill="auto"/>
          </w:tcPr>
          <w:p w:rsidR="00963931" w:rsidRDefault="00963931" w:rsidP="00570FE0">
            <w:pPr>
              <w:jc w:val="right"/>
            </w:pPr>
            <w:r>
              <w:t>3</w:t>
            </w:r>
          </w:p>
        </w:tc>
        <w:tc>
          <w:tcPr>
            <w:tcW w:w="1165" w:type="dxa"/>
            <w:shd w:val="clear" w:color="auto" w:fill="auto"/>
          </w:tcPr>
          <w:p w:rsidR="00963931" w:rsidRDefault="00963931" w:rsidP="00570FE0">
            <w:pPr>
              <w:jc w:val="right"/>
            </w:pPr>
            <w:r>
              <w:rPr>
                <w:rFonts w:cs="Times New Roman"/>
                <w:rtl/>
              </w:rPr>
              <w:t>Using Scientific Language</w:t>
            </w:r>
          </w:p>
        </w:tc>
        <w:tc>
          <w:tcPr>
            <w:tcW w:w="2880" w:type="dxa"/>
            <w:gridSpan w:val="2"/>
            <w:shd w:val="clear" w:color="auto" w:fill="auto"/>
          </w:tcPr>
          <w:p w:rsidR="00963931" w:rsidRDefault="00963931" w:rsidP="00570FE0">
            <w:pPr>
              <w:jc w:val="right"/>
            </w:pPr>
            <w:r>
              <w:rPr>
                <w:rFonts w:cs="Times New Roman"/>
                <w:rtl/>
              </w:rPr>
              <w:t>Legal and Technical Language</w:t>
            </w:r>
          </w:p>
        </w:tc>
        <w:tc>
          <w:tcPr>
            <w:tcW w:w="2160" w:type="dxa"/>
            <w:shd w:val="clear" w:color="auto" w:fill="auto"/>
          </w:tcPr>
          <w:p w:rsidR="00963931" w:rsidRDefault="00963931" w:rsidP="00570FE0">
            <w:pPr>
              <w:jc w:val="right"/>
            </w:pPr>
            <w:r>
              <w:rPr>
                <w:rFonts w:cs="Times New Roman"/>
                <w:rtl/>
              </w:rPr>
              <w:t>Lecture</w:t>
            </w:r>
          </w:p>
        </w:tc>
        <w:tc>
          <w:tcPr>
            <w:tcW w:w="1820" w:type="dxa"/>
            <w:shd w:val="clear" w:color="auto" w:fill="auto"/>
          </w:tcPr>
          <w:p w:rsidR="00963931" w:rsidRDefault="00963931" w:rsidP="00570FE0">
            <w:pPr>
              <w:jc w:val="right"/>
            </w:pPr>
            <w:r>
              <w:rPr>
                <w:rFonts w:cs="Times New Roman"/>
                <w:rtl/>
              </w:rPr>
              <w:t>Short Quiz</w:t>
            </w:r>
          </w:p>
        </w:tc>
      </w:tr>
      <w:tr w:rsidR="00963931" w:rsidRPr="00723B42" w:rsidTr="00570FE0">
        <w:trPr>
          <w:trHeight w:val="181"/>
        </w:trPr>
        <w:tc>
          <w:tcPr>
            <w:tcW w:w="1008" w:type="dxa"/>
            <w:shd w:val="clear" w:color="auto" w:fill="auto"/>
          </w:tcPr>
          <w:p w:rsidR="00963931" w:rsidRDefault="00963931" w:rsidP="00570FE0">
            <w:pPr>
              <w:jc w:val="right"/>
            </w:pPr>
            <w:r>
              <w:t>6</w:t>
            </w:r>
          </w:p>
        </w:tc>
        <w:tc>
          <w:tcPr>
            <w:tcW w:w="1175" w:type="dxa"/>
            <w:shd w:val="clear" w:color="auto" w:fill="auto"/>
          </w:tcPr>
          <w:p w:rsidR="00963931" w:rsidRDefault="00963931" w:rsidP="00570FE0">
            <w:pPr>
              <w:jc w:val="right"/>
            </w:pPr>
            <w:r>
              <w:t>3</w:t>
            </w:r>
          </w:p>
        </w:tc>
        <w:tc>
          <w:tcPr>
            <w:tcW w:w="1165" w:type="dxa"/>
            <w:shd w:val="clear" w:color="auto" w:fill="auto"/>
          </w:tcPr>
          <w:p w:rsidR="00963931" w:rsidRDefault="00963931" w:rsidP="00570FE0">
            <w:pPr>
              <w:jc w:val="right"/>
            </w:pPr>
            <w:r>
              <w:rPr>
                <w:rFonts w:cs="Times New Roman"/>
                <w:rtl/>
              </w:rPr>
              <w:t>Writing Application</w:t>
            </w:r>
          </w:p>
        </w:tc>
        <w:tc>
          <w:tcPr>
            <w:tcW w:w="2880" w:type="dxa"/>
            <w:gridSpan w:val="2"/>
            <w:shd w:val="clear" w:color="auto" w:fill="auto"/>
          </w:tcPr>
          <w:p w:rsidR="00963931" w:rsidRDefault="00963931" w:rsidP="00570FE0">
            <w:pPr>
              <w:jc w:val="right"/>
            </w:pPr>
            <w:r>
              <w:rPr>
                <w:rFonts w:cs="Times New Roman"/>
                <w:rtl/>
              </w:rPr>
              <w:t>Writing Simple Reports</w:t>
            </w:r>
          </w:p>
        </w:tc>
        <w:tc>
          <w:tcPr>
            <w:tcW w:w="2160" w:type="dxa"/>
            <w:shd w:val="clear" w:color="auto" w:fill="auto"/>
          </w:tcPr>
          <w:p w:rsidR="00963931" w:rsidRDefault="00963931" w:rsidP="00570FE0">
            <w:pPr>
              <w:jc w:val="right"/>
            </w:pPr>
            <w:r>
              <w:rPr>
                <w:rFonts w:cs="Times New Roman"/>
                <w:rtl/>
              </w:rPr>
              <w:t>Practical</w:t>
            </w:r>
          </w:p>
        </w:tc>
        <w:tc>
          <w:tcPr>
            <w:tcW w:w="1820" w:type="dxa"/>
            <w:shd w:val="clear" w:color="auto" w:fill="auto"/>
          </w:tcPr>
          <w:p w:rsidR="00963931" w:rsidRDefault="00963931" w:rsidP="00570FE0">
            <w:pPr>
              <w:jc w:val="right"/>
            </w:pPr>
            <w:r>
              <w:rPr>
                <w:rFonts w:cs="Times New Roman"/>
                <w:rtl/>
              </w:rPr>
              <w:t>Practical Application</w:t>
            </w:r>
          </w:p>
        </w:tc>
      </w:tr>
      <w:tr w:rsidR="00963931" w:rsidRPr="00723B42" w:rsidTr="00570FE0">
        <w:trPr>
          <w:trHeight w:val="181"/>
        </w:trPr>
        <w:tc>
          <w:tcPr>
            <w:tcW w:w="1008" w:type="dxa"/>
            <w:shd w:val="clear" w:color="auto" w:fill="auto"/>
          </w:tcPr>
          <w:p w:rsidR="00963931" w:rsidRDefault="00963931" w:rsidP="00570FE0">
            <w:pPr>
              <w:jc w:val="right"/>
            </w:pPr>
            <w:r>
              <w:t>7</w:t>
            </w:r>
          </w:p>
        </w:tc>
        <w:tc>
          <w:tcPr>
            <w:tcW w:w="1175" w:type="dxa"/>
            <w:shd w:val="clear" w:color="auto" w:fill="auto"/>
          </w:tcPr>
          <w:p w:rsidR="00963931" w:rsidRDefault="00963931" w:rsidP="00570FE0">
            <w:pPr>
              <w:jc w:val="right"/>
            </w:pPr>
            <w:r>
              <w:t>3</w:t>
            </w:r>
          </w:p>
        </w:tc>
        <w:tc>
          <w:tcPr>
            <w:tcW w:w="1165" w:type="dxa"/>
            <w:shd w:val="clear" w:color="auto" w:fill="auto"/>
          </w:tcPr>
          <w:p w:rsidR="00963931" w:rsidRDefault="00963931" w:rsidP="00570FE0">
            <w:pPr>
              <w:jc w:val="right"/>
            </w:pPr>
            <w:r>
              <w:rPr>
                <w:rFonts w:cs="Times New Roman"/>
                <w:rtl/>
              </w:rPr>
              <w:t>Analyzing Reports</w:t>
            </w:r>
          </w:p>
        </w:tc>
        <w:tc>
          <w:tcPr>
            <w:tcW w:w="2880" w:type="dxa"/>
            <w:gridSpan w:val="2"/>
            <w:shd w:val="clear" w:color="auto" w:fill="auto"/>
          </w:tcPr>
          <w:p w:rsidR="00963931" w:rsidRDefault="00963931" w:rsidP="00570FE0">
            <w:pPr>
              <w:jc w:val="right"/>
            </w:pPr>
            <w:r>
              <w:rPr>
                <w:rFonts w:cs="Times New Roman"/>
                <w:rtl/>
              </w:rPr>
              <w:t>Samples of Forensic Reports</w:t>
            </w:r>
          </w:p>
        </w:tc>
        <w:tc>
          <w:tcPr>
            <w:tcW w:w="2160" w:type="dxa"/>
            <w:shd w:val="clear" w:color="auto" w:fill="auto"/>
          </w:tcPr>
          <w:p w:rsidR="00963931" w:rsidRDefault="00963931" w:rsidP="00570FE0">
            <w:pPr>
              <w:jc w:val="right"/>
            </w:pPr>
            <w:r>
              <w:rPr>
                <w:rFonts w:cs="Times New Roman"/>
                <w:rtl/>
              </w:rPr>
              <w:t>Discussion</w:t>
            </w:r>
          </w:p>
        </w:tc>
        <w:tc>
          <w:tcPr>
            <w:tcW w:w="1820" w:type="dxa"/>
            <w:shd w:val="clear" w:color="auto" w:fill="auto"/>
          </w:tcPr>
          <w:p w:rsidR="00963931" w:rsidRDefault="00963931" w:rsidP="00570FE0">
            <w:pPr>
              <w:jc w:val="right"/>
            </w:pPr>
            <w:r>
              <w:rPr>
                <w:rFonts w:cs="Times New Roman"/>
                <w:rtl/>
              </w:rPr>
              <w:t>Assignment</w:t>
            </w:r>
          </w:p>
        </w:tc>
      </w:tr>
      <w:tr w:rsidR="00963931" w:rsidRPr="00723B42" w:rsidTr="00570FE0">
        <w:trPr>
          <w:trHeight w:val="181"/>
        </w:trPr>
        <w:tc>
          <w:tcPr>
            <w:tcW w:w="1008" w:type="dxa"/>
            <w:shd w:val="clear" w:color="auto" w:fill="auto"/>
          </w:tcPr>
          <w:p w:rsidR="00963931" w:rsidRDefault="00963931" w:rsidP="00570FE0">
            <w:pPr>
              <w:jc w:val="right"/>
            </w:pPr>
            <w:r>
              <w:t>8</w:t>
            </w:r>
          </w:p>
        </w:tc>
        <w:tc>
          <w:tcPr>
            <w:tcW w:w="1175" w:type="dxa"/>
            <w:shd w:val="clear" w:color="auto" w:fill="auto"/>
          </w:tcPr>
          <w:p w:rsidR="00963931" w:rsidRDefault="00963931" w:rsidP="00570FE0">
            <w:pPr>
              <w:jc w:val="right"/>
            </w:pPr>
            <w:r>
              <w:t>3</w:t>
            </w:r>
          </w:p>
        </w:tc>
        <w:tc>
          <w:tcPr>
            <w:tcW w:w="1165" w:type="dxa"/>
            <w:shd w:val="clear" w:color="auto" w:fill="auto"/>
          </w:tcPr>
          <w:p w:rsidR="00963931" w:rsidRDefault="00963931" w:rsidP="00570FE0">
            <w:pPr>
              <w:jc w:val="right"/>
            </w:pPr>
            <w:r>
              <w:rPr>
                <w:rFonts w:cs="Times New Roman"/>
                <w:rtl/>
              </w:rPr>
              <w:t>Developing Skills</w:t>
            </w:r>
          </w:p>
        </w:tc>
        <w:tc>
          <w:tcPr>
            <w:tcW w:w="2880" w:type="dxa"/>
            <w:gridSpan w:val="2"/>
            <w:shd w:val="clear" w:color="auto" w:fill="auto"/>
          </w:tcPr>
          <w:p w:rsidR="00963931" w:rsidRDefault="00963931" w:rsidP="00570FE0">
            <w:pPr>
              <w:jc w:val="right"/>
            </w:pPr>
            <w:r>
              <w:rPr>
                <w:rFonts w:cs="Times New Roman"/>
                <w:rtl/>
              </w:rPr>
              <w:t>Improving Writing Style</w:t>
            </w:r>
          </w:p>
        </w:tc>
        <w:tc>
          <w:tcPr>
            <w:tcW w:w="2160" w:type="dxa"/>
            <w:shd w:val="clear" w:color="auto" w:fill="auto"/>
          </w:tcPr>
          <w:p w:rsidR="00963931" w:rsidRDefault="00963931" w:rsidP="00570FE0">
            <w:pPr>
              <w:jc w:val="right"/>
            </w:pPr>
            <w:r>
              <w:rPr>
                <w:rFonts w:cs="Times New Roman"/>
                <w:rtl/>
              </w:rPr>
              <w:t>Practical</w:t>
            </w:r>
          </w:p>
        </w:tc>
        <w:tc>
          <w:tcPr>
            <w:tcW w:w="1820" w:type="dxa"/>
            <w:shd w:val="clear" w:color="auto" w:fill="auto"/>
          </w:tcPr>
          <w:p w:rsidR="00963931" w:rsidRDefault="00963931" w:rsidP="00570FE0">
            <w:pPr>
              <w:jc w:val="right"/>
            </w:pPr>
            <w:r>
              <w:rPr>
                <w:rFonts w:cs="Times New Roman"/>
                <w:rtl/>
              </w:rPr>
              <w:t>Test</w:t>
            </w:r>
          </w:p>
        </w:tc>
      </w:tr>
      <w:tr w:rsidR="00963931" w:rsidRPr="00723B42" w:rsidTr="00570FE0">
        <w:trPr>
          <w:trHeight w:val="181"/>
        </w:trPr>
        <w:tc>
          <w:tcPr>
            <w:tcW w:w="1008" w:type="dxa"/>
            <w:shd w:val="clear" w:color="auto" w:fill="auto"/>
          </w:tcPr>
          <w:p w:rsidR="00963931" w:rsidRDefault="00963931" w:rsidP="00570FE0">
            <w:pPr>
              <w:jc w:val="right"/>
            </w:pPr>
            <w:r>
              <w:t>9</w:t>
            </w:r>
          </w:p>
        </w:tc>
        <w:tc>
          <w:tcPr>
            <w:tcW w:w="1175" w:type="dxa"/>
            <w:shd w:val="clear" w:color="auto" w:fill="auto"/>
          </w:tcPr>
          <w:p w:rsidR="00963931" w:rsidRDefault="00963931" w:rsidP="00570FE0">
            <w:pPr>
              <w:jc w:val="right"/>
            </w:pPr>
            <w:r>
              <w:t>3</w:t>
            </w:r>
          </w:p>
        </w:tc>
        <w:tc>
          <w:tcPr>
            <w:tcW w:w="1165" w:type="dxa"/>
            <w:shd w:val="clear" w:color="auto" w:fill="auto"/>
          </w:tcPr>
          <w:p w:rsidR="00963931" w:rsidRDefault="00963931" w:rsidP="00570FE0">
            <w:pPr>
              <w:jc w:val="right"/>
            </w:pPr>
            <w:r>
              <w:rPr>
                <w:rFonts w:cs="Times New Roman"/>
                <w:rtl/>
              </w:rPr>
              <w:t>Linking Evidence</w:t>
            </w:r>
          </w:p>
        </w:tc>
        <w:tc>
          <w:tcPr>
            <w:tcW w:w="2880" w:type="dxa"/>
            <w:gridSpan w:val="2"/>
            <w:shd w:val="clear" w:color="auto" w:fill="auto"/>
          </w:tcPr>
          <w:p w:rsidR="00963931" w:rsidRDefault="00963931" w:rsidP="00570FE0">
            <w:pPr>
              <w:jc w:val="right"/>
            </w:pPr>
            <w:r>
              <w:rPr>
                <w:rFonts w:cs="Times New Roman"/>
                <w:rtl/>
              </w:rPr>
              <w:t>Documenting Evidence in the Report</w:t>
            </w:r>
          </w:p>
        </w:tc>
        <w:tc>
          <w:tcPr>
            <w:tcW w:w="2160" w:type="dxa"/>
            <w:shd w:val="clear" w:color="auto" w:fill="auto"/>
          </w:tcPr>
          <w:p w:rsidR="00963931" w:rsidRDefault="00963931" w:rsidP="00570FE0">
            <w:pPr>
              <w:jc w:val="right"/>
            </w:pPr>
            <w:r>
              <w:rPr>
                <w:rFonts w:cs="Times New Roman"/>
                <w:rtl/>
              </w:rPr>
              <w:t>Lecture</w:t>
            </w:r>
          </w:p>
        </w:tc>
        <w:tc>
          <w:tcPr>
            <w:tcW w:w="1820" w:type="dxa"/>
            <w:shd w:val="clear" w:color="auto" w:fill="auto"/>
          </w:tcPr>
          <w:p w:rsidR="00963931" w:rsidRDefault="00963931" w:rsidP="00570FE0">
            <w:pPr>
              <w:jc w:val="right"/>
            </w:pPr>
            <w:r>
              <w:rPr>
                <w:rFonts w:cs="Times New Roman"/>
                <w:rtl/>
              </w:rPr>
              <w:t>Discussion</w:t>
            </w:r>
          </w:p>
        </w:tc>
      </w:tr>
      <w:tr w:rsidR="00963931" w:rsidRPr="00723B42" w:rsidTr="00570FE0">
        <w:trPr>
          <w:trHeight w:val="181"/>
        </w:trPr>
        <w:tc>
          <w:tcPr>
            <w:tcW w:w="1008" w:type="dxa"/>
            <w:shd w:val="clear" w:color="auto" w:fill="auto"/>
          </w:tcPr>
          <w:p w:rsidR="00963931" w:rsidRDefault="00963931" w:rsidP="00570FE0">
            <w:pPr>
              <w:jc w:val="right"/>
            </w:pPr>
            <w:r>
              <w:t>10</w:t>
            </w:r>
          </w:p>
        </w:tc>
        <w:tc>
          <w:tcPr>
            <w:tcW w:w="1175" w:type="dxa"/>
            <w:shd w:val="clear" w:color="auto" w:fill="auto"/>
          </w:tcPr>
          <w:p w:rsidR="00963931" w:rsidRDefault="00963931" w:rsidP="00570FE0">
            <w:pPr>
              <w:jc w:val="right"/>
            </w:pPr>
            <w:r>
              <w:t>3</w:t>
            </w:r>
          </w:p>
        </w:tc>
        <w:tc>
          <w:tcPr>
            <w:tcW w:w="1165" w:type="dxa"/>
            <w:shd w:val="clear" w:color="auto" w:fill="auto"/>
          </w:tcPr>
          <w:p w:rsidR="00963931" w:rsidRDefault="00963931" w:rsidP="00570FE0">
            <w:pPr>
              <w:jc w:val="right"/>
            </w:pPr>
            <w:r>
              <w:rPr>
                <w:rFonts w:cs="Times New Roman"/>
                <w:rtl/>
              </w:rPr>
              <w:t>Accuracy in Documentation</w:t>
            </w:r>
          </w:p>
        </w:tc>
        <w:tc>
          <w:tcPr>
            <w:tcW w:w="2880" w:type="dxa"/>
            <w:gridSpan w:val="2"/>
            <w:shd w:val="clear" w:color="auto" w:fill="auto"/>
          </w:tcPr>
          <w:p w:rsidR="00963931" w:rsidRDefault="00963931" w:rsidP="00570FE0">
            <w:pPr>
              <w:jc w:val="right"/>
            </w:pPr>
            <w:r>
              <w:rPr>
                <w:rFonts w:cs="Times New Roman"/>
                <w:rtl/>
              </w:rPr>
              <w:t>Common Errors</w:t>
            </w:r>
          </w:p>
        </w:tc>
        <w:tc>
          <w:tcPr>
            <w:tcW w:w="2160" w:type="dxa"/>
            <w:shd w:val="clear" w:color="auto" w:fill="auto"/>
          </w:tcPr>
          <w:p w:rsidR="00963931" w:rsidRDefault="00963931" w:rsidP="00570FE0">
            <w:pPr>
              <w:jc w:val="right"/>
            </w:pPr>
            <w:r>
              <w:rPr>
                <w:rFonts w:cs="Times New Roman"/>
                <w:rtl/>
              </w:rPr>
              <w:t>Lecture</w:t>
            </w:r>
          </w:p>
        </w:tc>
        <w:tc>
          <w:tcPr>
            <w:tcW w:w="1820" w:type="dxa"/>
            <w:shd w:val="clear" w:color="auto" w:fill="auto"/>
          </w:tcPr>
          <w:p w:rsidR="00963931" w:rsidRDefault="00963931" w:rsidP="00570FE0">
            <w:pPr>
              <w:jc w:val="right"/>
            </w:pPr>
            <w:r>
              <w:rPr>
                <w:rFonts w:cs="Times New Roman"/>
                <w:rtl/>
              </w:rPr>
              <w:t>Question</w:t>
            </w:r>
          </w:p>
        </w:tc>
      </w:tr>
      <w:tr w:rsidR="00963931" w:rsidRPr="00723B42" w:rsidTr="00570FE0">
        <w:trPr>
          <w:trHeight w:val="181"/>
        </w:trPr>
        <w:tc>
          <w:tcPr>
            <w:tcW w:w="1008" w:type="dxa"/>
            <w:shd w:val="clear" w:color="auto" w:fill="auto"/>
          </w:tcPr>
          <w:p w:rsidR="00963931" w:rsidRDefault="00963931" w:rsidP="00570FE0">
            <w:pPr>
              <w:jc w:val="right"/>
            </w:pPr>
            <w:r>
              <w:t>11</w:t>
            </w:r>
          </w:p>
        </w:tc>
        <w:tc>
          <w:tcPr>
            <w:tcW w:w="1175" w:type="dxa"/>
            <w:shd w:val="clear" w:color="auto" w:fill="auto"/>
          </w:tcPr>
          <w:p w:rsidR="00963931" w:rsidRDefault="00963931" w:rsidP="00570FE0">
            <w:pPr>
              <w:jc w:val="right"/>
            </w:pPr>
            <w:r>
              <w:t>3</w:t>
            </w:r>
          </w:p>
        </w:tc>
        <w:tc>
          <w:tcPr>
            <w:tcW w:w="1165" w:type="dxa"/>
            <w:shd w:val="clear" w:color="auto" w:fill="auto"/>
          </w:tcPr>
          <w:p w:rsidR="00963931" w:rsidRDefault="00963931" w:rsidP="00570FE0">
            <w:pPr>
              <w:jc w:val="right"/>
            </w:pPr>
            <w:r>
              <w:rPr>
                <w:rFonts w:cs="Times New Roman"/>
                <w:rtl/>
              </w:rPr>
              <w:t>Advanced Writing</w:t>
            </w:r>
          </w:p>
        </w:tc>
        <w:tc>
          <w:tcPr>
            <w:tcW w:w="2880" w:type="dxa"/>
            <w:gridSpan w:val="2"/>
            <w:shd w:val="clear" w:color="auto" w:fill="auto"/>
          </w:tcPr>
          <w:p w:rsidR="00963931" w:rsidRDefault="00963931" w:rsidP="00570FE0">
            <w:pPr>
              <w:jc w:val="right"/>
            </w:pPr>
            <w:r>
              <w:rPr>
                <w:rFonts w:cs="Times New Roman"/>
                <w:rtl/>
              </w:rPr>
              <w:t>Preparing a Complete Report</w:t>
            </w:r>
          </w:p>
        </w:tc>
        <w:tc>
          <w:tcPr>
            <w:tcW w:w="2160" w:type="dxa"/>
            <w:shd w:val="clear" w:color="auto" w:fill="auto"/>
          </w:tcPr>
          <w:p w:rsidR="00963931" w:rsidRDefault="00963931" w:rsidP="00570FE0">
            <w:pPr>
              <w:jc w:val="right"/>
            </w:pPr>
            <w:r>
              <w:rPr>
                <w:rFonts w:cs="Times New Roman"/>
                <w:rtl/>
              </w:rPr>
              <w:t>Practical</w:t>
            </w:r>
          </w:p>
        </w:tc>
        <w:tc>
          <w:tcPr>
            <w:tcW w:w="1820" w:type="dxa"/>
            <w:shd w:val="clear" w:color="auto" w:fill="auto"/>
          </w:tcPr>
          <w:p w:rsidR="00963931" w:rsidRDefault="00963931" w:rsidP="00570FE0">
            <w:pPr>
              <w:jc w:val="right"/>
            </w:pPr>
            <w:r>
              <w:rPr>
                <w:rFonts w:cs="Times New Roman"/>
                <w:rtl/>
              </w:rPr>
              <w:t>Application</w:t>
            </w:r>
          </w:p>
        </w:tc>
      </w:tr>
      <w:tr w:rsidR="00963931" w:rsidRPr="00723B42" w:rsidTr="00570FE0">
        <w:trPr>
          <w:trHeight w:val="181"/>
        </w:trPr>
        <w:tc>
          <w:tcPr>
            <w:tcW w:w="1008" w:type="dxa"/>
            <w:shd w:val="clear" w:color="auto" w:fill="auto"/>
          </w:tcPr>
          <w:p w:rsidR="00963931" w:rsidRDefault="00963931" w:rsidP="00570FE0">
            <w:pPr>
              <w:jc w:val="right"/>
            </w:pPr>
            <w:r>
              <w:t>12</w:t>
            </w:r>
          </w:p>
        </w:tc>
        <w:tc>
          <w:tcPr>
            <w:tcW w:w="1175" w:type="dxa"/>
            <w:shd w:val="clear" w:color="auto" w:fill="auto"/>
          </w:tcPr>
          <w:p w:rsidR="00963931" w:rsidRDefault="00963931" w:rsidP="00570FE0">
            <w:pPr>
              <w:jc w:val="right"/>
            </w:pPr>
            <w:r>
              <w:t>3</w:t>
            </w:r>
          </w:p>
        </w:tc>
        <w:tc>
          <w:tcPr>
            <w:tcW w:w="1165" w:type="dxa"/>
            <w:shd w:val="clear" w:color="auto" w:fill="auto"/>
          </w:tcPr>
          <w:p w:rsidR="00963931" w:rsidRDefault="00963931" w:rsidP="00570FE0">
            <w:pPr>
              <w:jc w:val="right"/>
            </w:pPr>
            <w:r>
              <w:rPr>
                <w:rFonts w:cs="Times New Roman"/>
                <w:rtl/>
              </w:rPr>
              <w:t>Reviewing Reports</w:t>
            </w:r>
          </w:p>
        </w:tc>
        <w:tc>
          <w:tcPr>
            <w:tcW w:w="2880" w:type="dxa"/>
            <w:gridSpan w:val="2"/>
            <w:shd w:val="clear" w:color="auto" w:fill="auto"/>
          </w:tcPr>
          <w:p w:rsidR="00963931" w:rsidRDefault="00963931" w:rsidP="00570FE0">
            <w:pPr>
              <w:jc w:val="right"/>
            </w:pPr>
            <w:r>
              <w:rPr>
                <w:rFonts w:cs="Times New Roman"/>
                <w:rtl/>
              </w:rPr>
              <w:t>Review and Correction</w:t>
            </w:r>
          </w:p>
        </w:tc>
        <w:tc>
          <w:tcPr>
            <w:tcW w:w="2160" w:type="dxa"/>
            <w:shd w:val="clear" w:color="auto" w:fill="auto"/>
          </w:tcPr>
          <w:p w:rsidR="00963931" w:rsidRDefault="00963931" w:rsidP="00570FE0">
            <w:pPr>
              <w:jc w:val="right"/>
            </w:pPr>
            <w:r>
              <w:rPr>
                <w:rFonts w:cs="Times New Roman"/>
                <w:rtl/>
              </w:rPr>
              <w:t>Practical</w:t>
            </w:r>
          </w:p>
        </w:tc>
        <w:tc>
          <w:tcPr>
            <w:tcW w:w="1820" w:type="dxa"/>
            <w:shd w:val="clear" w:color="auto" w:fill="auto"/>
          </w:tcPr>
          <w:p w:rsidR="00963931" w:rsidRDefault="00963931" w:rsidP="00570FE0">
            <w:pPr>
              <w:jc w:val="right"/>
            </w:pPr>
            <w:r>
              <w:rPr>
                <w:rFonts w:cs="Times New Roman"/>
                <w:rtl/>
              </w:rPr>
              <w:t>Discussion</w:t>
            </w:r>
          </w:p>
        </w:tc>
      </w:tr>
      <w:tr w:rsidR="00963931" w:rsidRPr="00723B42" w:rsidTr="00570FE0">
        <w:trPr>
          <w:trHeight w:val="181"/>
        </w:trPr>
        <w:tc>
          <w:tcPr>
            <w:tcW w:w="1008" w:type="dxa"/>
            <w:shd w:val="clear" w:color="auto" w:fill="auto"/>
          </w:tcPr>
          <w:p w:rsidR="00963931" w:rsidRDefault="00963931" w:rsidP="00570FE0">
            <w:pPr>
              <w:jc w:val="right"/>
            </w:pPr>
            <w:r>
              <w:t>13</w:t>
            </w:r>
          </w:p>
        </w:tc>
        <w:tc>
          <w:tcPr>
            <w:tcW w:w="1175" w:type="dxa"/>
            <w:shd w:val="clear" w:color="auto" w:fill="auto"/>
          </w:tcPr>
          <w:p w:rsidR="00963931" w:rsidRDefault="00963931" w:rsidP="00570FE0">
            <w:pPr>
              <w:jc w:val="right"/>
            </w:pPr>
            <w:r>
              <w:t>3</w:t>
            </w:r>
          </w:p>
        </w:tc>
        <w:tc>
          <w:tcPr>
            <w:tcW w:w="1165" w:type="dxa"/>
            <w:shd w:val="clear" w:color="auto" w:fill="auto"/>
          </w:tcPr>
          <w:p w:rsidR="00963931" w:rsidRDefault="00963931" w:rsidP="00570FE0">
            <w:pPr>
              <w:jc w:val="right"/>
            </w:pPr>
            <w:r>
              <w:rPr>
                <w:rFonts w:cs="Times New Roman"/>
                <w:rtl/>
              </w:rPr>
              <w:t>Report Presentation</w:t>
            </w:r>
          </w:p>
        </w:tc>
        <w:tc>
          <w:tcPr>
            <w:tcW w:w="2880" w:type="dxa"/>
            <w:gridSpan w:val="2"/>
            <w:shd w:val="clear" w:color="auto" w:fill="auto"/>
          </w:tcPr>
          <w:p w:rsidR="00963931" w:rsidRDefault="00963931" w:rsidP="00570FE0">
            <w:pPr>
              <w:jc w:val="right"/>
            </w:pPr>
            <w:r>
              <w:rPr>
                <w:rFonts w:cs="Times New Roman"/>
                <w:rtl/>
              </w:rPr>
              <w:t>Presenting the Report</w:t>
            </w:r>
          </w:p>
        </w:tc>
        <w:tc>
          <w:tcPr>
            <w:tcW w:w="2160" w:type="dxa"/>
            <w:shd w:val="clear" w:color="auto" w:fill="auto"/>
          </w:tcPr>
          <w:p w:rsidR="00963931" w:rsidRDefault="00963931" w:rsidP="00570FE0">
            <w:pPr>
              <w:jc w:val="right"/>
            </w:pPr>
            <w:r>
              <w:rPr>
                <w:rFonts w:cs="Times New Roman"/>
                <w:rtl/>
              </w:rPr>
              <w:t>Lecture</w:t>
            </w:r>
          </w:p>
        </w:tc>
        <w:tc>
          <w:tcPr>
            <w:tcW w:w="1820" w:type="dxa"/>
            <w:shd w:val="clear" w:color="auto" w:fill="auto"/>
          </w:tcPr>
          <w:p w:rsidR="00963931" w:rsidRDefault="00963931" w:rsidP="00570FE0">
            <w:pPr>
              <w:jc w:val="right"/>
            </w:pPr>
            <w:r>
              <w:rPr>
                <w:rFonts w:cs="Times New Roman"/>
                <w:rtl/>
              </w:rPr>
              <w:t>Assessment</w:t>
            </w:r>
          </w:p>
        </w:tc>
      </w:tr>
      <w:tr w:rsidR="00963931" w:rsidRPr="00723B42" w:rsidTr="00570FE0">
        <w:trPr>
          <w:trHeight w:val="181"/>
        </w:trPr>
        <w:tc>
          <w:tcPr>
            <w:tcW w:w="1008" w:type="dxa"/>
            <w:shd w:val="clear" w:color="auto" w:fill="auto"/>
          </w:tcPr>
          <w:p w:rsidR="00963931" w:rsidRDefault="00963931" w:rsidP="00570FE0">
            <w:pPr>
              <w:jc w:val="right"/>
            </w:pPr>
            <w:r>
              <w:t>14</w:t>
            </w:r>
          </w:p>
        </w:tc>
        <w:tc>
          <w:tcPr>
            <w:tcW w:w="1175" w:type="dxa"/>
            <w:shd w:val="clear" w:color="auto" w:fill="auto"/>
          </w:tcPr>
          <w:p w:rsidR="00963931" w:rsidRDefault="00963931" w:rsidP="00570FE0">
            <w:pPr>
              <w:jc w:val="right"/>
            </w:pPr>
            <w:r>
              <w:t>3</w:t>
            </w:r>
          </w:p>
        </w:tc>
        <w:tc>
          <w:tcPr>
            <w:tcW w:w="1165" w:type="dxa"/>
            <w:shd w:val="clear" w:color="auto" w:fill="auto"/>
          </w:tcPr>
          <w:p w:rsidR="00963931" w:rsidRDefault="00963931" w:rsidP="00570FE0">
            <w:pPr>
              <w:jc w:val="right"/>
            </w:pPr>
            <w:r>
              <w:rPr>
                <w:rFonts w:cs="Times New Roman"/>
                <w:rtl/>
              </w:rPr>
              <w:t>General Review</w:t>
            </w:r>
          </w:p>
        </w:tc>
        <w:tc>
          <w:tcPr>
            <w:tcW w:w="2880" w:type="dxa"/>
            <w:gridSpan w:val="2"/>
            <w:shd w:val="clear" w:color="auto" w:fill="auto"/>
          </w:tcPr>
          <w:p w:rsidR="00963931" w:rsidRDefault="00963931" w:rsidP="00570FE0">
            <w:pPr>
              <w:jc w:val="right"/>
            </w:pPr>
            <w:r>
              <w:rPr>
                <w:rFonts w:cs="Times New Roman"/>
                <w:rtl/>
              </w:rPr>
              <w:t>Comprehensive Review</w:t>
            </w:r>
          </w:p>
        </w:tc>
        <w:tc>
          <w:tcPr>
            <w:tcW w:w="2160" w:type="dxa"/>
            <w:shd w:val="clear" w:color="auto" w:fill="auto"/>
          </w:tcPr>
          <w:p w:rsidR="00963931" w:rsidRDefault="00963931" w:rsidP="00570FE0">
            <w:pPr>
              <w:jc w:val="right"/>
            </w:pPr>
            <w:r>
              <w:rPr>
                <w:rFonts w:cs="Times New Roman"/>
                <w:rtl/>
              </w:rPr>
              <w:t>Discussion</w:t>
            </w:r>
          </w:p>
        </w:tc>
        <w:tc>
          <w:tcPr>
            <w:tcW w:w="1820" w:type="dxa"/>
            <w:shd w:val="clear" w:color="auto" w:fill="auto"/>
          </w:tcPr>
          <w:p w:rsidR="00963931" w:rsidRDefault="00963931" w:rsidP="00570FE0">
            <w:pPr>
              <w:jc w:val="right"/>
            </w:pPr>
            <w:r>
              <w:rPr>
                <w:rFonts w:cs="Times New Roman"/>
                <w:rtl/>
              </w:rPr>
              <w:t>Mock Test</w:t>
            </w:r>
          </w:p>
        </w:tc>
      </w:tr>
      <w:tr w:rsidR="00963931" w:rsidRPr="00723B42" w:rsidTr="00570FE0">
        <w:trPr>
          <w:trHeight w:val="181"/>
        </w:trPr>
        <w:tc>
          <w:tcPr>
            <w:tcW w:w="1008" w:type="dxa"/>
            <w:shd w:val="clear" w:color="auto" w:fill="auto"/>
          </w:tcPr>
          <w:p w:rsidR="00963931" w:rsidRDefault="00963931" w:rsidP="00570FE0">
            <w:pPr>
              <w:jc w:val="right"/>
            </w:pPr>
            <w:r>
              <w:t>15</w:t>
            </w:r>
          </w:p>
        </w:tc>
        <w:tc>
          <w:tcPr>
            <w:tcW w:w="1175" w:type="dxa"/>
            <w:shd w:val="clear" w:color="auto" w:fill="auto"/>
          </w:tcPr>
          <w:p w:rsidR="00963931" w:rsidRDefault="00963931" w:rsidP="00570FE0">
            <w:pPr>
              <w:jc w:val="right"/>
            </w:pPr>
            <w:r>
              <w:t>3</w:t>
            </w:r>
          </w:p>
        </w:tc>
        <w:tc>
          <w:tcPr>
            <w:tcW w:w="1165" w:type="dxa"/>
            <w:shd w:val="clear" w:color="auto" w:fill="auto"/>
          </w:tcPr>
          <w:p w:rsidR="00963931" w:rsidRDefault="00963931" w:rsidP="00570FE0">
            <w:pPr>
              <w:jc w:val="right"/>
            </w:pPr>
            <w:r>
              <w:rPr>
                <w:rFonts w:cs="Times New Roman"/>
                <w:rtl/>
              </w:rPr>
              <w:t>Final assessment</w:t>
            </w:r>
          </w:p>
        </w:tc>
        <w:tc>
          <w:tcPr>
            <w:tcW w:w="2880" w:type="dxa"/>
            <w:gridSpan w:val="2"/>
            <w:shd w:val="clear" w:color="auto" w:fill="auto"/>
          </w:tcPr>
          <w:p w:rsidR="00963931" w:rsidRDefault="00963931" w:rsidP="00570FE0">
            <w:pPr>
              <w:jc w:val="right"/>
            </w:pPr>
            <w:r>
              <w:rPr>
                <w:rFonts w:cs="Times New Roman"/>
                <w:rtl/>
              </w:rPr>
              <w:t>Final exam</w:t>
            </w:r>
          </w:p>
        </w:tc>
        <w:tc>
          <w:tcPr>
            <w:tcW w:w="2160" w:type="dxa"/>
            <w:shd w:val="clear" w:color="auto" w:fill="auto"/>
          </w:tcPr>
          <w:p w:rsidR="00963931" w:rsidRDefault="00963931" w:rsidP="00570FE0">
            <w:pPr>
              <w:jc w:val="right"/>
            </w:pPr>
            <w:r>
              <w:t>—</w:t>
            </w:r>
          </w:p>
        </w:tc>
        <w:tc>
          <w:tcPr>
            <w:tcW w:w="1820" w:type="dxa"/>
            <w:shd w:val="clear" w:color="auto" w:fill="auto"/>
          </w:tcPr>
          <w:p w:rsidR="00963931" w:rsidRDefault="00963931" w:rsidP="00570FE0">
            <w:pPr>
              <w:jc w:val="right"/>
            </w:pPr>
            <w:r>
              <w:rPr>
                <w:rFonts w:cs="Times New Roman"/>
                <w:rtl/>
              </w:rPr>
              <w:t>exam</w:t>
            </w:r>
          </w:p>
        </w:tc>
      </w:tr>
      <w:tr w:rsidR="00963931" w:rsidRPr="00723B42" w:rsidTr="00570FE0">
        <w:tc>
          <w:tcPr>
            <w:tcW w:w="10208" w:type="dxa"/>
            <w:gridSpan w:val="7"/>
            <w:shd w:val="clear" w:color="auto" w:fill="DEEAF6"/>
          </w:tcPr>
          <w:p w:rsidR="00963931" w:rsidRPr="00723B42" w:rsidRDefault="00963931" w:rsidP="00635BE2">
            <w:pPr>
              <w:numPr>
                <w:ilvl w:val="0"/>
                <w:numId w:val="63"/>
              </w:numPr>
              <w:bidi/>
              <w:spacing w:after="0" w:line="240" w:lineRule="auto"/>
              <w:ind w:left="95" w:right="90" w:firstLine="0"/>
              <w:rPr>
                <w:rFonts w:asciiTheme="minorBidi" w:hAnsiTheme="minorBidi" w:cstheme="minorBidi"/>
                <w:sz w:val="28"/>
                <w:szCs w:val="28"/>
                <w:rtl/>
              </w:rPr>
            </w:pPr>
            <w:r>
              <w:rPr>
                <w:rFonts w:asciiTheme="minorBidi" w:hAnsiTheme="minorBidi" w:cstheme="minorBidi"/>
                <w:sz w:val="28"/>
                <w:szCs w:val="28"/>
                <w:rtl/>
              </w:rPr>
              <w:t>Course assessment</w:t>
            </w:r>
          </w:p>
        </w:tc>
      </w:tr>
      <w:tr w:rsidR="00963931" w:rsidRPr="00723B42" w:rsidTr="00570FE0">
        <w:tc>
          <w:tcPr>
            <w:tcW w:w="10208" w:type="dxa"/>
            <w:gridSpan w:val="7"/>
            <w:shd w:val="clear" w:color="auto" w:fill="auto"/>
          </w:tcPr>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r>
              <w:rPr>
                <w:rFonts w:asciiTheme="minorBidi" w:hAnsiTheme="minorBidi" w:cstheme="minorBidi" w:hint="cs"/>
                <w:sz w:val="28"/>
                <w:szCs w:val="28"/>
                <w:rtl/>
                <w:lang w:bidi="ar-IQ"/>
              </w:rPr>
              <w:t xml:space="preserve">  </w:t>
            </w:r>
          </w:p>
        </w:tc>
      </w:tr>
      <w:tr w:rsidR="00963931" w:rsidRPr="00723B42" w:rsidTr="00570FE0">
        <w:tc>
          <w:tcPr>
            <w:tcW w:w="10208" w:type="dxa"/>
            <w:gridSpan w:val="7"/>
            <w:shd w:val="clear" w:color="auto" w:fill="DEEAF6"/>
          </w:tcPr>
          <w:p w:rsidR="00963931" w:rsidRPr="00723B42" w:rsidRDefault="00963931" w:rsidP="00635BE2">
            <w:pPr>
              <w:numPr>
                <w:ilvl w:val="0"/>
                <w:numId w:val="63"/>
              </w:numPr>
              <w:bidi/>
              <w:spacing w:after="0" w:line="240" w:lineRule="auto"/>
              <w:ind w:left="95" w:right="90" w:firstLine="0"/>
              <w:rPr>
                <w:rFonts w:asciiTheme="minorBidi" w:hAnsiTheme="minorBidi" w:cstheme="minorBidi"/>
                <w:sz w:val="28"/>
                <w:szCs w:val="28"/>
                <w:rtl/>
              </w:rPr>
            </w:pPr>
            <w:r w:rsidRPr="00723B42">
              <w:rPr>
                <w:rFonts w:asciiTheme="minorBidi" w:hAnsiTheme="minorBidi" w:cstheme="minorBidi"/>
                <w:sz w:val="28"/>
                <w:szCs w:val="28"/>
                <w:rtl/>
              </w:rPr>
              <w:t>Learning and Teaching Resources</w:t>
            </w:r>
          </w:p>
        </w:tc>
      </w:tr>
      <w:tr w:rsidR="00963931" w:rsidRPr="00723B42" w:rsidTr="00570FE0">
        <w:tc>
          <w:tcPr>
            <w:tcW w:w="5229" w:type="dxa"/>
            <w:gridSpan w:val="4"/>
            <w:shd w:val="clear" w:color="auto" w:fill="auto"/>
          </w:tcPr>
          <w:p w:rsidR="00963931" w:rsidRPr="00723B42" w:rsidRDefault="00963931" w:rsidP="00570FE0">
            <w:pPr>
              <w:autoSpaceDE w:val="0"/>
              <w:autoSpaceDN w:val="0"/>
              <w:adjustRightInd w:val="0"/>
              <w:ind w:left="95" w:right="90"/>
              <w:rPr>
                <w:rFonts w:asciiTheme="minorBidi" w:hAnsiTheme="minorBidi" w:cstheme="minorBidi"/>
                <w:sz w:val="28"/>
                <w:szCs w:val="28"/>
                <w:rtl/>
                <w:lang w:bidi="ar-IQ"/>
              </w:rPr>
            </w:pPr>
            <w:r w:rsidRPr="00723B42">
              <w:rPr>
                <w:rFonts w:asciiTheme="minorBidi" w:hAnsiTheme="minorBidi" w:cstheme="minorBidi"/>
                <w:sz w:val="28"/>
                <w:szCs w:val="28"/>
                <w:rtl/>
              </w:rPr>
              <w:t>Required Texts (textbooks, if any)</w:t>
            </w:r>
          </w:p>
        </w:tc>
        <w:tc>
          <w:tcPr>
            <w:tcW w:w="4979" w:type="dxa"/>
            <w:gridSpan w:val="3"/>
            <w:shd w:val="clear" w:color="auto" w:fill="auto"/>
          </w:tcPr>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p>
        </w:tc>
      </w:tr>
      <w:tr w:rsidR="00963931" w:rsidRPr="00723B42" w:rsidTr="00570FE0">
        <w:tc>
          <w:tcPr>
            <w:tcW w:w="5229" w:type="dxa"/>
            <w:gridSpan w:val="4"/>
            <w:shd w:val="clear" w:color="auto" w:fill="auto"/>
          </w:tcPr>
          <w:p w:rsidR="00963931" w:rsidRPr="00723B42" w:rsidRDefault="00963931" w:rsidP="00570FE0">
            <w:pPr>
              <w:autoSpaceDE w:val="0"/>
              <w:autoSpaceDN w:val="0"/>
              <w:adjustRightInd w:val="0"/>
              <w:ind w:left="95" w:right="90"/>
              <w:rPr>
                <w:rFonts w:asciiTheme="minorBidi" w:hAnsiTheme="minorBidi" w:cstheme="minorBidi"/>
                <w:sz w:val="28"/>
                <w:szCs w:val="28"/>
                <w:rtl/>
                <w:lang w:bidi="ar-IQ"/>
              </w:rPr>
            </w:pPr>
            <w:r w:rsidRPr="00723B42">
              <w:rPr>
                <w:rFonts w:asciiTheme="minorBidi" w:hAnsiTheme="minorBidi" w:cstheme="minorBidi"/>
                <w:sz w:val="28"/>
                <w:szCs w:val="28"/>
                <w:rtl/>
              </w:rPr>
              <w:t>Main References (Sources)</w:t>
            </w:r>
          </w:p>
        </w:tc>
        <w:tc>
          <w:tcPr>
            <w:tcW w:w="4979" w:type="dxa"/>
            <w:gridSpan w:val="3"/>
            <w:shd w:val="clear" w:color="auto" w:fill="auto"/>
          </w:tcPr>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p>
        </w:tc>
      </w:tr>
      <w:tr w:rsidR="00963931" w:rsidRPr="00723B42" w:rsidTr="00570FE0">
        <w:tc>
          <w:tcPr>
            <w:tcW w:w="5229" w:type="dxa"/>
            <w:gridSpan w:val="4"/>
            <w:shd w:val="clear" w:color="auto" w:fill="auto"/>
          </w:tcPr>
          <w:p w:rsidR="00963931" w:rsidRPr="00723B42" w:rsidRDefault="00963931" w:rsidP="00570FE0">
            <w:pPr>
              <w:autoSpaceDE w:val="0"/>
              <w:autoSpaceDN w:val="0"/>
              <w:adjustRightInd w:val="0"/>
              <w:ind w:left="95" w:right="90"/>
              <w:rPr>
                <w:rFonts w:asciiTheme="minorBidi" w:hAnsiTheme="minorBidi" w:cstheme="minorBidi"/>
                <w:sz w:val="28"/>
                <w:szCs w:val="28"/>
                <w:rtl/>
                <w:lang w:bidi="ar-IQ"/>
              </w:rPr>
            </w:pPr>
            <w:r w:rsidRPr="00723B42">
              <w:rPr>
                <w:rFonts w:asciiTheme="minorBidi" w:hAnsiTheme="minorBidi" w:cstheme="minorBidi"/>
                <w:sz w:val="28"/>
                <w:szCs w:val="28"/>
                <w:rtl/>
              </w:rPr>
              <w:lastRenderedPageBreak/>
              <w:t>Recommended Books and References (scientific journals, reports, etc.)</w:t>
            </w:r>
          </w:p>
        </w:tc>
        <w:tc>
          <w:tcPr>
            <w:tcW w:w="4979" w:type="dxa"/>
            <w:gridSpan w:val="3"/>
            <w:shd w:val="clear" w:color="auto" w:fill="auto"/>
          </w:tcPr>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p>
        </w:tc>
      </w:tr>
      <w:tr w:rsidR="00963931" w:rsidRPr="00723B42" w:rsidTr="00570FE0">
        <w:tc>
          <w:tcPr>
            <w:tcW w:w="5229" w:type="dxa"/>
            <w:gridSpan w:val="4"/>
            <w:shd w:val="clear" w:color="auto" w:fill="auto"/>
          </w:tcPr>
          <w:p w:rsidR="00963931" w:rsidRPr="00723B42" w:rsidRDefault="00963931" w:rsidP="00570FE0">
            <w:pPr>
              <w:autoSpaceDE w:val="0"/>
              <w:autoSpaceDN w:val="0"/>
              <w:adjustRightInd w:val="0"/>
              <w:ind w:left="95" w:right="90"/>
              <w:rPr>
                <w:rFonts w:asciiTheme="minorBidi" w:hAnsiTheme="minorBidi" w:cstheme="minorBidi"/>
                <w:sz w:val="28"/>
                <w:szCs w:val="28"/>
                <w:rtl/>
                <w:lang w:bidi="ar-IQ"/>
              </w:rPr>
            </w:pPr>
            <w:r w:rsidRPr="00723B42">
              <w:rPr>
                <w:rFonts w:asciiTheme="minorBidi" w:hAnsiTheme="minorBidi" w:cstheme="minorBidi"/>
                <w:sz w:val="28"/>
                <w:szCs w:val="28"/>
                <w:rtl/>
              </w:rPr>
              <w:t>Electronic References and Websites</w:t>
            </w:r>
          </w:p>
        </w:tc>
        <w:tc>
          <w:tcPr>
            <w:tcW w:w="4979" w:type="dxa"/>
            <w:gridSpan w:val="3"/>
            <w:shd w:val="clear" w:color="auto" w:fill="auto"/>
          </w:tcPr>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r>
              <w:rPr>
                <w:rFonts w:asciiTheme="minorBidi" w:hAnsiTheme="minorBidi" w:cstheme="minorBidi" w:hint="cs"/>
                <w:sz w:val="28"/>
                <w:szCs w:val="28"/>
                <w:rtl/>
              </w:rPr>
              <w:t xml:space="preserve"> </w:t>
            </w:r>
          </w:p>
        </w:tc>
      </w:tr>
    </w:tbl>
    <w:p w:rsidR="00963931" w:rsidRPr="00E05BAE" w:rsidRDefault="00963931" w:rsidP="00963931">
      <w:pPr>
        <w:rPr>
          <w:lang w:bidi="ar-IQ"/>
        </w:rPr>
      </w:pPr>
    </w:p>
    <w:p w:rsidR="00963931" w:rsidRDefault="00963931" w:rsidP="008C1D11">
      <w:pPr>
        <w:rPr>
          <w:sz w:val="16"/>
          <w:szCs w:val="16"/>
          <w:rtl/>
          <w:lang w:bidi="ar-IQ"/>
        </w:rPr>
      </w:pPr>
      <w:r>
        <w:rPr>
          <w:rFonts w:asciiTheme="minorBidi" w:hAnsiTheme="minorBidi" w:cstheme="minorBidi"/>
          <w:sz w:val="28"/>
          <w:szCs w:val="28"/>
          <w:rtl/>
        </w:rPr>
        <w:t>Course Description Form</w:t>
      </w:r>
    </w:p>
    <w:p w:rsidR="00963931" w:rsidRDefault="00963931" w:rsidP="00963931">
      <w:pPr>
        <w:framePr w:h="270" w:hRule="exact" w:wrap="auto" w:hAnchor="text"/>
        <w:tabs>
          <w:tab w:val="left" w:pos="6661"/>
        </w:tabs>
        <w:ind w:right="90"/>
        <w:rPr>
          <w:rFonts w:asciiTheme="minorBidi" w:hAnsiTheme="minorBidi" w:cstheme="minorBidi"/>
          <w:sz w:val="28"/>
          <w:szCs w:val="28"/>
          <w:rtl/>
          <w:lang w:bidi="ar-IQ"/>
        </w:rPr>
      </w:pPr>
    </w:p>
    <w:tbl>
      <w:tblPr>
        <w:bidiVisual/>
        <w:tblW w:w="9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8"/>
        <w:gridCol w:w="1080"/>
        <w:gridCol w:w="1710"/>
        <w:gridCol w:w="1411"/>
        <w:gridCol w:w="999"/>
        <w:gridCol w:w="1460"/>
        <w:gridCol w:w="1875"/>
      </w:tblGrid>
      <w:tr w:rsidR="00963931" w:rsidRPr="00723B42" w:rsidTr="00570FE0">
        <w:tc>
          <w:tcPr>
            <w:tcW w:w="9563" w:type="dxa"/>
            <w:gridSpan w:val="7"/>
            <w:shd w:val="clear" w:color="auto" w:fill="DEEAF6"/>
          </w:tcPr>
          <w:p w:rsidR="00963931" w:rsidRPr="00723B42" w:rsidRDefault="00963931" w:rsidP="00635BE2">
            <w:pPr>
              <w:numPr>
                <w:ilvl w:val="0"/>
                <w:numId w:val="64"/>
              </w:numPr>
              <w:tabs>
                <w:tab w:val="left" w:pos="219"/>
                <w:tab w:val="left" w:pos="420"/>
              </w:tabs>
              <w:autoSpaceDE w:val="0"/>
              <w:autoSpaceDN w:val="0"/>
              <w:bidi/>
              <w:adjustRightInd w:val="0"/>
              <w:spacing w:after="0" w:line="240" w:lineRule="auto"/>
              <w:ind w:right="90"/>
              <w:rPr>
                <w:rFonts w:asciiTheme="minorBidi" w:hAnsiTheme="minorBidi" w:cstheme="minorBidi"/>
                <w:sz w:val="28"/>
                <w:szCs w:val="28"/>
                <w:rtl/>
                <w:lang w:bidi="ar-IQ"/>
              </w:rPr>
            </w:pPr>
            <w:r>
              <w:rPr>
                <w:rFonts w:asciiTheme="minorBidi" w:hAnsiTheme="minorBidi" w:cstheme="minorBidi"/>
                <w:sz w:val="28"/>
                <w:szCs w:val="28"/>
                <w:rtl/>
              </w:rPr>
              <w:t>Course Title</w:t>
            </w:r>
          </w:p>
        </w:tc>
      </w:tr>
      <w:tr w:rsidR="00963931" w:rsidRPr="00723B42" w:rsidTr="00570FE0">
        <w:tc>
          <w:tcPr>
            <w:tcW w:w="9563" w:type="dxa"/>
            <w:gridSpan w:val="7"/>
            <w:shd w:val="clear" w:color="auto" w:fill="auto"/>
          </w:tcPr>
          <w:p w:rsidR="00963931" w:rsidRPr="00723B42" w:rsidRDefault="00963931" w:rsidP="00570FE0">
            <w:pPr>
              <w:tabs>
                <w:tab w:val="left" w:pos="219"/>
                <w:tab w:val="left" w:pos="399"/>
              </w:tabs>
              <w:autoSpaceDE w:val="0"/>
              <w:autoSpaceDN w:val="0"/>
              <w:adjustRightInd w:val="0"/>
              <w:ind w:left="95" w:right="90"/>
              <w:rPr>
                <w:rFonts w:asciiTheme="minorBidi" w:hAnsiTheme="minorBidi" w:cstheme="minorBidi"/>
                <w:sz w:val="28"/>
                <w:szCs w:val="28"/>
                <w:rtl/>
                <w:lang w:bidi="ar-IQ"/>
              </w:rPr>
            </w:pPr>
            <w:r>
              <w:rPr>
                <w:rFonts w:asciiTheme="minorBidi" w:hAnsiTheme="minorBidi" w:cstheme="minorBidi" w:hint="cs"/>
                <w:sz w:val="28"/>
                <w:szCs w:val="28"/>
                <w:rtl/>
              </w:rPr>
              <w:t xml:space="preserve"> Computer applications                         </w:t>
            </w:r>
          </w:p>
        </w:tc>
      </w:tr>
      <w:tr w:rsidR="00963931" w:rsidRPr="00723B42" w:rsidTr="00570FE0">
        <w:trPr>
          <w:trHeight w:val="431"/>
        </w:trPr>
        <w:tc>
          <w:tcPr>
            <w:tcW w:w="9563" w:type="dxa"/>
            <w:gridSpan w:val="7"/>
            <w:shd w:val="clear" w:color="auto" w:fill="DEEAF6"/>
          </w:tcPr>
          <w:p w:rsidR="00963931" w:rsidRPr="00723B42" w:rsidRDefault="00963931" w:rsidP="00635BE2">
            <w:pPr>
              <w:numPr>
                <w:ilvl w:val="0"/>
                <w:numId w:val="64"/>
              </w:numPr>
              <w:tabs>
                <w:tab w:val="left" w:pos="219"/>
                <w:tab w:val="left" w:pos="420"/>
              </w:tabs>
              <w:autoSpaceDE w:val="0"/>
              <w:autoSpaceDN w:val="0"/>
              <w:bidi/>
              <w:adjustRightInd w:val="0"/>
              <w:spacing w:after="0" w:line="240" w:lineRule="auto"/>
              <w:ind w:left="95" w:right="90" w:firstLine="0"/>
              <w:rPr>
                <w:rFonts w:asciiTheme="minorBidi" w:hAnsiTheme="minorBidi" w:cstheme="minorBidi"/>
                <w:sz w:val="28"/>
                <w:szCs w:val="28"/>
                <w:rtl/>
                <w:lang w:bidi="ar-IQ"/>
              </w:rPr>
            </w:pPr>
            <w:r>
              <w:rPr>
                <w:rFonts w:asciiTheme="minorBidi" w:hAnsiTheme="minorBidi" w:cstheme="minorBidi" w:hint="cs"/>
                <w:sz w:val="28"/>
                <w:szCs w:val="28"/>
                <w:rtl/>
              </w:rPr>
              <w:t>Course Code</w:t>
            </w:r>
          </w:p>
        </w:tc>
      </w:tr>
      <w:tr w:rsidR="00963931" w:rsidRPr="00723B42" w:rsidTr="00570FE0">
        <w:tc>
          <w:tcPr>
            <w:tcW w:w="9563" w:type="dxa"/>
            <w:gridSpan w:val="7"/>
            <w:shd w:val="clear" w:color="auto" w:fill="auto"/>
          </w:tcPr>
          <w:p w:rsidR="00963931" w:rsidRPr="00723B42" w:rsidRDefault="00963931" w:rsidP="00570FE0">
            <w:pPr>
              <w:tabs>
                <w:tab w:val="left" w:pos="219"/>
                <w:tab w:val="left" w:pos="399"/>
              </w:tabs>
              <w:autoSpaceDE w:val="0"/>
              <w:autoSpaceDN w:val="0"/>
              <w:adjustRightInd w:val="0"/>
              <w:ind w:left="95" w:right="90"/>
              <w:rPr>
                <w:rFonts w:asciiTheme="minorBidi" w:hAnsiTheme="minorBidi" w:cstheme="minorBidi"/>
                <w:sz w:val="28"/>
                <w:szCs w:val="28"/>
                <w:rtl/>
                <w:lang w:bidi="ar-IQ"/>
              </w:rPr>
            </w:pPr>
            <w:r>
              <w:rPr>
                <w:rFonts w:asciiTheme="minorBidi" w:hAnsiTheme="minorBidi" w:cstheme="minorBidi" w:hint="cs"/>
                <w:sz w:val="28"/>
                <w:szCs w:val="28"/>
                <w:rtl/>
                <w:lang w:bidi="ar-IQ"/>
              </w:rPr>
              <w:t xml:space="preserve">   </w:t>
            </w:r>
          </w:p>
        </w:tc>
      </w:tr>
      <w:tr w:rsidR="00963931" w:rsidRPr="00723B42" w:rsidTr="00570FE0">
        <w:tc>
          <w:tcPr>
            <w:tcW w:w="9563" w:type="dxa"/>
            <w:gridSpan w:val="7"/>
            <w:shd w:val="clear" w:color="auto" w:fill="DEEAF6"/>
          </w:tcPr>
          <w:p w:rsidR="00963931" w:rsidRPr="00723B42" w:rsidRDefault="00963931" w:rsidP="00635BE2">
            <w:pPr>
              <w:numPr>
                <w:ilvl w:val="0"/>
                <w:numId w:val="64"/>
              </w:numPr>
              <w:tabs>
                <w:tab w:val="left" w:pos="219"/>
                <w:tab w:val="left" w:pos="420"/>
              </w:tabs>
              <w:autoSpaceDE w:val="0"/>
              <w:autoSpaceDN w:val="0"/>
              <w:bidi/>
              <w:adjustRightInd w:val="0"/>
              <w:spacing w:after="0" w:line="240" w:lineRule="auto"/>
              <w:ind w:left="95" w:right="90" w:firstLine="0"/>
              <w:rPr>
                <w:rFonts w:asciiTheme="minorBidi" w:hAnsiTheme="minorBidi" w:cstheme="minorBidi"/>
                <w:sz w:val="28"/>
                <w:szCs w:val="28"/>
                <w:rtl/>
                <w:lang w:bidi="ar-IQ"/>
              </w:rPr>
            </w:pPr>
            <w:r w:rsidRPr="00723B42">
              <w:rPr>
                <w:rFonts w:asciiTheme="minorBidi" w:hAnsiTheme="minorBidi" w:cstheme="minorBidi"/>
                <w:sz w:val="28"/>
                <w:szCs w:val="28"/>
                <w:rtl/>
              </w:rPr>
              <w:t>Semester / Year:</w:t>
            </w:r>
          </w:p>
        </w:tc>
      </w:tr>
      <w:tr w:rsidR="00963931" w:rsidRPr="00723B42" w:rsidTr="00570FE0">
        <w:tc>
          <w:tcPr>
            <w:tcW w:w="9563" w:type="dxa"/>
            <w:gridSpan w:val="7"/>
            <w:shd w:val="clear" w:color="auto" w:fill="auto"/>
          </w:tcPr>
          <w:p w:rsidR="00963931" w:rsidRPr="00723B42" w:rsidRDefault="00963931" w:rsidP="00570FE0">
            <w:pPr>
              <w:tabs>
                <w:tab w:val="left" w:pos="219"/>
                <w:tab w:val="left" w:pos="399"/>
              </w:tabs>
              <w:autoSpaceDE w:val="0"/>
              <w:autoSpaceDN w:val="0"/>
              <w:adjustRightInd w:val="0"/>
              <w:ind w:left="95" w:right="90"/>
              <w:rPr>
                <w:rFonts w:asciiTheme="minorBidi" w:hAnsiTheme="minorBidi" w:cstheme="minorBidi"/>
                <w:sz w:val="28"/>
                <w:szCs w:val="28"/>
                <w:rtl/>
                <w:lang w:bidi="ar-IQ"/>
              </w:rPr>
            </w:pPr>
            <w:r>
              <w:rPr>
                <w:rFonts w:asciiTheme="minorBidi" w:hAnsiTheme="minorBidi" w:cstheme="minorBidi" w:hint="cs"/>
                <w:sz w:val="28"/>
                <w:szCs w:val="28"/>
                <w:rtl/>
              </w:rPr>
              <w:t xml:space="preserve"> Fourth Level / First Semester                     </w:t>
            </w:r>
          </w:p>
        </w:tc>
      </w:tr>
      <w:tr w:rsidR="00963931" w:rsidRPr="00723B42" w:rsidTr="00570FE0">
        <w:tc>
          <w:tcPr>
            <w:tcW w:w="9563" w:type="dxa"/>
            <w:gridSpan w:val="7"/>
            <w:shd w:val="clear" w:color="auto" w:fill="DEEAF6"/>
          </w:tcPr>
          <w:p w:rsidR="00963931" w:rsidRPr="00723B42" w:rsidRDefault="00963931" w:rsidP="00635BE2">
            <w:pPr>
              <w:numPr>
                <w:ilvl w:val="0"/>
                <w:numId w:val="64"/>
              </w:numPr>
              <w:tabs>
                <w:tab w:val="left" w:pos="219"/>
                <w:tab w:val="left" w:pos="420"/>
              </w:tabs>
              <w:autoSpaceDE w:val="0"/>
              <w:autoSpaceDN w:val="0"/>
              <w:bidi/>
              <w:adjustRightInd w:val="0"/>
              <w:spacing w:after="0" w:line="240" w:lineRule="auto"/>
              <w:ind w:left="95" w:right="90" w:firstLine="0"/>
              <w:rPr>
                <w:rFonts w:asciiTheme="minorBidi" w:hAnsiTheme="minorBidi" w:cstheme="minorBidi"/>
                <w:sz w:val="28"/>
                <w:szCs w:val="28"/>
                <w:rtl/>
                <w:lang w:bidi="ar-IQ"/>
              </w:rPr>
            </w:pPr>
            <w:r>
              <w:rPr>
                <w:rFonts w:asciiTheme="minorBidi" w:hAnsiTheme="minorBidi" w:cstheme="minorBidi" w:hint="cs"/>
                <w:sz w:val="28"/>
                <w:szCs w:val="28"/>
                <w:rtl/>
                <w:lang w:bidi="ar-IQ"/>
              </w:rPr>
              <w:t xml:space="preserve">Date this Description was Prepared </w:t>
            </w:r>
          </w:p>
        </w:tc>
      </w:tr>
      <w:tr w:rsidR="00963931" w:rsidRPr="00723B42" w:rsidTr="00570FE0">
        <w:tc>
          <w:tcPr>
            <w:tcW w:w="9563" w:type="dxa"/>
            <w:gridSpan w:val="7"/>
            <w:shd w:val="clear" w:color="auto" w:fill="auto"/>
          </w:tcPr>
          <w:p w:rsidR="00963931" w:rsidRPr="00723B42" w:rsidRDefault="00963931" w:rsidP="00570FE0">
            <w:pPr>
              <w:tabs>
                <w:tab w:val="left" w:pos="219"/>
                <w:tab w:val="left" w:pos="399"/>
              </w:tabs>
              <w:autoSpaceDE w:val="0"/>
              <w:autoSpaceDN w:val="0"/>
              <w:adjustRightInd w:val="0"/>
              <w:ind w:left="95" w:right="90"/>
              <w:rPr>
                <w:rFonts w:asciiTheme="minorBidi" w:hAnsiTheme="minorBidi" w:cstheme="minorBidi"/>
                <w:sz w:val="28"/>
                <w:szCs w:val="28"/>
                <w:rtl/>
                <w:lang w:bidi="ar-IQ"/>
              </w:rPr>
            </w:pPr>
            <w:r>
              <w:rPr>
                <w:rFonts w:asciiTheme="minorBidi" w:hAnsiTheme="minorBidi" w:cstheme="minorBidi" w:hint="cs"/>
                <w:sz w:val="28"/>
                <w:szCs w:val="28"/>
                <w:rtl/>
                <w:lang w:bidi="ar-IQ"/>
              </w:rPr>
              <w:t xml:space="preserve">2025 -2026                                               </w:t>
            </w:r>
          </w:p>
        </w:tc>
      </w:tr>
      <w:tr w:rsidR="00963931" w:rsidRPr="00723B42" w:rsidTr="00570FE0">
        <w:tc>
          <w:tcPr>
            <w:tcW w:w="9563" w:type="dxa"/>
            <w:gridSpan w:val="7"/>
            <w:shd w:val="clear" w:color="auto" w:fill="DEEAF6"/>
          </w:tcPr>
          <w:p w:rsidR="00963931" w:rsidRPr="00723B42" w:rsidRDefault="00963931" w:rsidP="00635BE2">
            <w:pPr>
              <w:numPr>
                <w:ilvl w:val="0"/>
                <w:numId w:val="64"/>
              </w:numPr>
              <w:tabs>
                <w:tab w:val="left" w:pos="219"/>
                <w:tab w:val="left" w:pos="420"/>
              </w:tabs>
              <w:bidi/>
              <w:spacing w:after="0" w:line="240" w:lineRule="auto"/>
              <w:ind w:left="95" w:right="90" w:firstLine="0"/>
              <w:rPr>
                <w:rFonts w:asciiTheme="minorBidi" w:hAnsiTheme="minorBidi" w:cstheme="minorBidi"/>
                <w:sz w:val="28"/>
                <w:szCs w:val="28"/>
                <w:rtl/>
              </w:rPr>
            </w:pPr>
            <w:r>
              <w:rPr>
                <w:rFonts w:asciiTheme="minorBidi" w:hAnsiTheme="minorBidi" w:cstheme="minorBidi" w:hint="cs"/>
                <w:sz w:val="28"/>
                <w:szCs w:val="28"/>
                <w:rtl/>
              </w:rPr>
              <w:t>Available Attendance Modes:</w:t>
            </w:r>
          </w:p>
        </w:tc>
      </w:tr>
      <w:tr w:rsidR="00963931" w:rsidRPr="00723B42" w:rsidTr="00570FE0">
        <w:tc>
          <w:tcPr>
            <w:tcW w:w="9563" w:type="dxa"/>
            <w:gridSpan w:val="7"/>
            <w:shd w:val="clear" w:color="auto" w:fill="auto"/>
          </w:tcPr>
          <w:p w:rsidR="00963931" w:rsidRPr="00723B42" w:rsidRDefault="00963931" w:rsidP="00570FE0">
            <w:pPr>
              <w:shd w:val="clear" w:color="auto" w:fill="FFFFFF"/>
              <w:tabs>
                <w:tab w:val="left" w:pos="219"/>
                <w:tab w:val="left" w:pos="399"/>
              </w:tabs>
              <w:autoSpaceDE w:val="0"/>
              <w:autoSpaceDN w:val="0"/>
              <w:adjustRightInd w:val="0"/>
              <w:ind w:left="95" w:right="90"/>
              <w:rPr>
                <w:rFonts w:asciiTheme="minorBidi" w:hAnsiTheme="minorBidi" w:cstheme="minorBidi"/>
                <w:sz w:val="28"/>
                <w:szCs w:val="28"/>
                <w:rtl/>
                <w:lang w:bidi="ar-IQ"/>
              </w:rPr>
            </w:pPr>
          </w:p>
        </w:tc>
      </w:tr>
      <w:tr w:rsidR="00963931" w:rsidRPr="00723B42" w:rsidTr="00570FE0">
        <w:trPr>
          <w:trHeight w:val="440"/>
        </w:trPr>
        <w:tc>
          <w:tcPr>
            <w:tcW w:w="9563" w:type="dxa"/>
            <w:gridSpan w:val="7"/>
            <w:shd w:val="clear" w:color="auto" w:fill="DEEAF6"/>
          </w:tcPr>
          <w:p w:rsidR="00963931" w:rsidRPr="00DD25DB" w:rsidRDefault="00963931" w:rsidP="00635BE2">
            <w:pPr>
              <w:numPr>
                <w:ilvl w:val="0"/>
                <w:numId w:val="64"/>
              </w:numPr>
              <w:tabs>
                <w:tab w:val="left" w:pos="219"/>
                <w:tab w:val="left" w:pos="420"/>
              </w:tabs>
              <w:bidi/>
              <w:spacing w:after="0" w:line="240" w:lineRule="auto"/>
              <w:ind w:left="95" w:right="90" w:firstLine="0"/>
              <w:rPr>
                <w:rFonts w:asciiTheme="minorBidi" w:hAnsiTheme="minorBidi" w:cstheme="minorBidi"/>
                <w:sz w:val="28"/>
                <w:szCs w:val="28"/>
                <w:rtl/>
              </w:rPr>
            </w:pPr>
            <w:r w:rsidRPr="00723B42">
              <w:rPr>
                <w:rFonts w:asciiTheme="minorBidi" w:hAnsiTheme="minorBidi" w:cstheme="minorBidi"/>
                <w:sz w:val="28"/>
                <w:szCs w:val="28"/>
                <w:rtl/>
              </w:rPr>
              <w:t xml:space="preserve">Total Study Hours </w:t>
            </w:r>
          </w:p>
        </w:tc>
      </w:tr>
      <w:tr w:rsidR="00963931" w:rsidRPr="00723B42" w:rsidTr="00570FE0">
        <w:tc>
          <w:tcPr>
            <w:tcW w:w="9563" w:type="dxa"/>
            <w:gridSpan w:val="7"/>
            <w:shd w:val="clear" w:color="auto" w:fill="auto"/>
          </w:tcPr>
          <w:p w:rsidR="00963931" w:rsidRPr="00723B42" w:rsidRDefault="00963931" w:rsidP="00570FE0">
            <w:pPr>
              <w:shd w:val="clear" w:color="auto" w:fill="FFFFFF"/>
              <w:tabs>
                <w:tab w:val="left" w:pos="219"/>
                <w:tab w:val="left" w:pos="399"/>
              </w:tabs>
              <w:autoSpaceDE w:val="0"/>
              <w:autoSpaceDN w:val="0"/>
              <w:adjustRightInd w:val="0"/>
              <w:ind w:left="95" w:right="90"/>
              <w:rPr>
                <w:rFonts w:asciiTheme="minorBidi" w:hAnsiTheme="minorBidi" w:cstheme="minorBidi"/>
                <w:sz w:val="28"/>
                <w:szCs w:val="28"/>
                <w:rtl/>
                <w:lang w:bidi="ar-IQ"/>
              </w:rPr>
            </w:pPr>
            <w:r>
              <w:rPr>
                <w:rFonts w:ascii="Times New Roman" w:eastAsia="Times New Roman" w:hAnsi="Times New Roman" w:cs="Times New Roman" w:hint="cs"/>
                <w:sz w:val="28"/>
                <w:szCs w:val="28"/>
                <w:rtl/>
              </w:rPr>
              <w:t xml:space="preserve">60 ساعة / 3 وحدات </w:t>
            </w:r>
          </w:p>
        </w:tc>
      </w:tr>
      <w:tr w:rsidR="00963931" w:rsidRPr="00723B42" w:rsidTr="00570FE0">
        <w:tc>
          <w:tcPr>
            <w:tcW w:w="9563" w:type="dxa"/>
            <w:gridSpan w:val="7"/>
            <w:shd w:val="clear" w:color="auto" w:fill="DEEAF6"/>
          </w:tcPr>
          <w:p w:rsidR="00963931" w:rsidRPr="00723B42" w:rsidRDefault="00963931" w:rsidP="00635BE2">
            <w:pPr>
              <w:numPr>
                <w:ilvl w:val="0"/>
                <w:numId w:val="64"/>
              </w:numPr>
              <w:tabs>
                <w:tab w:val="left" w:pos="219"/>
                <w:tab w:val="left" w:pos="420"/>
              </w:tabs>
              <w:bidi/>
              <w:spacing w:after="0" w:line="240" w:lineRule="auto"/>
              <w:ind w:left="95" w:right="90" w:firstLine="0"/>
              <w:rPr>
                <w:rFonts w:asciiTheme="minorBidi" w:hAnsiTheme="minorBidi" w:cstheme="minorBidi"/>
                <w:sz w:val="28"/>
                <w:szCs w:val="28"/>
                <w:rtl/>
              </w:rPr>
            </w:pPr>
            <w:r>
              <w:rPr>
                <w:rFonts w:asciiTheme="minorBidi" w:hAnsiTheme="minorBidi" w:cstheme="minorBidi"/>
                <w:sz w:val="28"/>
                <w:szCs w:val="28"/>
                <w:rtl/>
              </w:rPr>
              <w:t xml:space="preserve">Name of the Course Coordinator (if more than one, list all) </w:t>
            </w:r>
          </w:p>
        </w:tc>
      </w:tr>
      <w:tr w:rsidR="00963931" w:rsidRPr="00723B42" w:rsidTr="00570FE0">
        <w:tc>
          <w:tcPr>
            <w:tcW w:w="9563" w:type="dxa"/>
            <w:gridSpan w:val="7"/>
            <w:shd w:val="clear" w:color="auto" w:fill="auto"/>
          </w:tcPr>
          <w:p w:rsidR="00963931" w:rsidRPr="00723B42" w:rsidRDefault="00963931" w:rsidP="00570FE0">
            <w:pPr>
              <w:shd w:val="clear" w:color="auto" w:fill="FFFFFF"/>
              <w:tabs>
                <w:tab w:val="left" w:pos="219"/>
                <w:tab w:val="left" w:pos="399"/>
              </w:tabs>
              <w:autoSpaceDE w:val="0"/>
              <w:autoSpaceDN w:val="0"/>
              <w:adjustRightInd w:val="0"/>
              <w:ind w:left="95" w:right="90"/>
              <w:rPr>
                <w:rFonts w:asciiTheme="minorBidi" w:hAnsiTheme="minorBidi" w:cstheme="minorBidi"/>
                <w:sz w:val="28"/>
                <w:szCs w:val="28"/>
                <w:lang w:bidi="ar-IQ"/>
              </w:rPr>
            </w:pPr>
          </w:p>
        </w:tc>
      </w:tr>
      <w:tr w:rsidR="00963931" w:rsidRPr="00723B42" w:rsidTr="00570FE0">
        <w:tc>
          <w:tcPr>
            <w:tcW w:w="9563" w:type="dxa"/>
            <w:gridSpan w:val="7"/>
            <w:shd w:val="clear" w:color="auto" w:fill="DEEAF6"/>
          </w:tcPr>
          <w:p w:rsidR="00677CE2" w:rsidRPr="00677CE2" w:rsidRDefault="00677CE2" w:rsidP="00677CE2">
            <w:pPr>
              <w:spacing w:before="100" w:beforeAutospacing="1" w:after="100" w:afterAutospacing="1" w:line="240" w:lineRule="auto"/>
              <w:rPr>
                <w:rFonts w:ascii="Times New Roman" w:eastAsia="Times New Roman" w:hAnsi="Times New Roman" w:cs="Times New Roman"/>
                <w:sz w:val="24"/>
                <w:szCs w:val="24"/>
              </w:rPr>
            </w:pPr>
            <w:r w:rsidRPr="00677CE2">
              <w:rPr>
                <w:rFonts w:ascii="Times New Roman" w:eastAsia="Times New Roman" w:hAnsi="Times New Roman" w:cs="Times New Roman"/>
                <w:b/>
                <w:bCs/>
                <w:sz w:val="24"/>
                <w:szCs w:val="24"/>
              </w:rPr>
              <w:t>Course Objectives:</w:t>
            </w:r>
          </w:p>
          <w:p w:rsidR="00677CE2" w:rsidRPr="00677CE2" w:rsidRDefault="00677CE2" w:rsidP="00677CE2">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677CE2">
              <w:rPr>
                <w:rFonts w:ascii="Times New Roman" w:eastAsia="Times New Roman" w:hAnsi="Times New Roman" w:cs="Times New Roman"/>
                <w:sz w:val="24"/>
                <w:szCs w:val="24"/>
              </w:rPr>
              <w:t xml:space="preserve">Using office software efficiently </w:t>
            </w:r>
          </w:p>
          <w:p w:rsidR="00677CE2" w:rsidRPr="00677CE2" w:rsidRDefault="00677CE2" w:rsidP="00677CE2">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677CE2">
              <w:rPr>
                <w:rFonts w:ascii="Times New Roman" w:eastAsia="Times New Roman" w:hAnsi="Times New Roman" w:cs="Times New Roman"/>
                <w:sz w:val="24"/>
                <w:szCs w:val="24"/>
              </w:rPr>
              <w:t xml:space="preserve">Processing data and organizing it digitally </w:t>
            </w:r>
          </w:p>
          <w:p w:rsidR="00677CE2" w:rsidRPr="00677CE2" w:rsidRDefault="00677CE2" w:rsidP="00677CE2">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677CE2">
              <w:rPr>
                <w:rFonts w:ascii="Times New Roman" w:eastAsia="Times New Roman" w:hAnsi="Times New Roman" w:cs="Times New Roman"/>
                <w:sz w:val="24"/>
                <w:szCs w:val="24"/>
              </w:rPr>
              <w:t xml:space="preserve">Preparing reports and presentations using a computer </w:t>
            </w:r>
          </w:p>
          <w:p w:rsidR="00677CE2" w:rsidRPr="00677CE2" w:rsidRDefault="00677CE2" w:rsidP="00677CE2">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677CE2">
              <w:rPr>
                <w:rFonts w:ascii="Times New Roman" w:eastAsia="Times New Roman" w:hAnsi="Times New Roman" w:cs="Times New Roman"/>
                <w:sz w:val="24"/>
                <w:szCs w:val="24"/>
              </w:rPr>
              <w:t>Utilizing computers in academic and forensic fields</w:t>
            </w:r>
          </w:p>
          <w:p w:rsidR="00963931" w:rsidRPr="00723B42" w:rsidRDefault="00963931" w:rsidP="008C1D11">
            <w:pPr>
              <w:autoSpaceDE w:val="0"/>
              <w:autoSpaceDN w:val="0"/>
              <w:adjustRightInd w:val="0"/>
              <w:spacing w:line="276" w:lineRule="auto"/>
              <w:ind w:left="95" w:right="90"/>
              <w:jc w:val="both"/>
              <w:rPr>
                <w:rFonts w:asciiTheme="minorBidi" w:hAnsiTheme="minorBidi" w:cstheme="minorBidi"/>
                <w:sz w:val="28"/>
                <w:szCs w:val="28"/>
                <w:rtl/>
                <w:lang w:bidi="ar-IQ"/>
              </w:rPr>
            </w:pPr>
          </w:p>
        </w:tc>
      </w:tr>
      <w:tr w:rsidR="00963931" w:rsidRPr="00723B42" w:rsidTr="00570FE0">
        <w:trPr>
          <w:trHeight w:val="70"/>
        </w:trPr>
        <w:tc>
          <w:tcPr>
            <w:tcW w:w="9563" w:type="dxa"/>
            <w:gridSpan w:val="7"/>
            <w:shd w:val="clear" w:color="auto" w:fill="DEEAF6"/>
          </w:tcPr>
          <w:p w:rsidR="00963931" w:rsidRPr="00723B42" w:rsidRDefault="00963931" w:rsidP="00635BE2">
            <w:pPr>
              <w:numPr>
                <w:ilvl w:val="0"/>
                <w:numId w:val="64"/>
              </w:numPr>
              <w:tabs>
                <w:tab w:val="left" w:pos="420"/>
              </w:tabs>
              <w:bidi/>
              <w:spacing w:after="0" w:line="240" w:lineRule="auto"/>
              <w:ind w:left="95" w:right="90" w:firstLine="0"/>
              <w:rPr>
                <w:rFonts w:asciiTheme="minorBidi" w:hAnsiTheme="minorBidi" w:cstheme="minorBidi"/>
                <w:sz w:val="28"/>
                <w:szCs w:val="28"/>
                <w:rtl/>
                <w:lang w:bidi="ar-IQ"/>
              </w:rPr>
            </w:pPr>
            <w:r w:rsidRPr="00723B42">
              <w:rPr>
                <w:rFonts w:asciiTheme="minorBidi" w:hAnsiTheme="minorBidi" w:cstheme="minorBidi"/>
                <w:sz w:val="28"/>
                <w:szCs w:val="28"/>
                <w:rtl/>
              </w:rPr>
              <w:t>Teaching and Learning Strategies</w:t>
            </w:r>
          </w:p>
        </w:tc>
      </w:tr>
      <w:tr w:rsidR="00963931" w:rsidRPr="00723B42" w:rsidTr="00570FE0">
        <w:tc>
          <w:tcPr>
            <w:tcW w:w="9563" w:type="dxa"/>
            <w:gridSpan w:val="7"/>
            <w:shd w:val="clear" w:color="auto" w:fill="auto"/>
          </w:tcPr>
          <w:p w:rsidR="00A81F0A" w:rsidRDefault="00963931" w:rsidP="00A81F0A">
            <w:pPr>
              <w:bidi/>
              <w:spacing w:after="249"/>
              <w:ind w:left="465"/>
            </w:pPr>
            <w:r>
              <w:br/>
            </w:r>
            <w:r w:rsidR="00A81F0A">
              <w:t>1 – Delivering lectures using modern teaching methods</w:t>
            </w:r>
            <w:r w:rsidR="00A81F0A">
              <w:br/>
              <w:t>2 – Discussions and dialogue</w:t>
            </w:r>
            <w:r w:rsidR="00A81F0A">
              <w:br/>
              <w:t>3 – Simple tests</w:t>
            </w:r>
          </w:p>
          <w:p w:rsidR="00963931" w:rsidRPr="00724C25" w:rsidRDefault="00963931" w:rsidP="008C1D11">
            <w:pPr>
              <w:shd w:val="clear" w:color="auto" w:fill="FFFFFF"/>
              <w:autoSpaceDE w:val="0"/>
              <w:autoSpaceDN w:val="0"/>
              <w:adjustRightInd w:val="0"/>
              <w:ind w:right="90"/>
              <w:jc w:val="right"/>
              <w:rPr>
                <w:rFonts w:asciiTheme="minorBidi" w:hAnsiTheme="minorBidi" w:cstheme="minorBidi"/>
                <w:sz w:val="12"/>
                <w:szCs w:val="12"/>
                <w:rtl/>
                <w:lang w:bidi="ar-IQ"/>
              </w:rPr>
            </w:pPr>
            <w:r>
              <w:br/>
            </w:r>
          </w:p>
        </w:tc>
      </w:tr>
      <w:tr w:rsidR="00963931" w:rsidRPr="00723B42" w:rsidTr="00570FE0">
        <w:tc>
          <w:tcPr>
            <w:tcW w:w="9563" w:type="dxa"/>
            <w:gridSpan w:val="7"/>
            <w:shd w:val="clear" w:color="auto" w:fill="DEEAF6"/>
          </w:tcPr>
          <w:p w:rsidR="00963931" w:rsidRPr="00723B42" w:rsidRDefault="00963931" w:rsidP="00635BE2">
            <w:pPr>
              <w:numPr>
                <w:ilvl w:val="0"/>
                <w:numId w:val="64"/>
              </w:numPr>
              <w:bidi/>
              <w:spacing w:after="0" w:line="240" w:lineRule="auto"/>
              <w:ind w:left="95" w:right="90" w:firstLine="0"/>
              <w:rPr>
                <w:rFonts w:asciiTheme="minorBidi" w:hAnsiTheme="minorBidi" w:cstheme="minorBidi"/>
                <w:sz w:val="28"/>
                <w:szCs w:val="28"/>
                <w:rtl/>
                <w:lang w:bidi="ar-IQ"/>
              </w:rPr>
            </w:pPr>
            <w:r>
              <w:rPr>
                <w:rFonts w:asciiTheme="minorBidi" w:hAnsiTheme="minorBidi" w:cstheme="minorBidi"/>
                <w:sz w:val="28"/>
                <w:szCs w:val="28"/>
                <w:rtl/>
              </w:rPr>
              <w:lastRenderedPageBreak/>
              <w:t>Course Structure</w:t>
            </w:r>
          </w:p>
        </w:tc>
      </w:tr>
      <w:tr w:rsidR="00963931" w:rsidRPr="002000F5" w:rsidTr="00570FE0">
        <w:trPr>
          <w:trHeight w:val="182"/>
        </w:trPr>
        <w:tc>
          <w:tcPr>
            <w:tcW w:w="1028" w:type="dxa"/>
            <w:shd w:val="clear" w:color="auto" w:fill="BDD6EE"/>
          </w:tcPr>
          <w:p w:rsidR="00963931" w:rsidRPr="00DD25DB" w:rsidRDefault="00963931" w:rsidP="00570FE0">
            <w:pPr>
              <w:ind w:left="95" w:right="90"/>
              <w:jc w:val="center"/>
              <w:rPr>
                <w:rFonts w:asciiTheme="minorBidi" w:hAnsiTheme="minorBidi" w:cstheme="minorBidi"/>
                <w:sz w:val="28"/>
                <w:szCs w:val="28"/>
                <w:rtl/>
              </w:rPr>
            </w:pPr>
            <w:r w:rsidRPr="00DD25DB">
              <w:rPr>
                <w:rFonts w:asciiTheme="minorBidi" w:hAnsiTheme="minorBidi" w:cstheme="minorBidi"/>
                <w:sz w:val="28"/>
                <w:szCs w:val="28"/>
                <w:rtl/>
              </w:rPr>
              <w:t>Week</w:t>
            </w:r>
          </w:p>
        </w:tc>
        <w:tc>
          <w:tcPr>
            <w:tcW w:w="1080" w:type="dxa"/>
            <w:shd w:val="clear" w:color="auto" w:fill="BDD6EE"/>
          </w:tcPr>
          <w:p w:rsidR="00963931" w:rsidRPr="00DD25DB" w:rsidRDefault="00963931" w:rsidP="00570FE0">
            <w:pPr>
              <w:ind w:left="95" w:right="90"/>
              <w:jc w:val="center"/>
              <w:rPr>
                <w:rFonts w:asciiTheme="minorBidi" w:hAnsiTheme="minorBidi" w:cstheme="minorBidi"/>
                <w:sz w:val="28"/>
                <w:szCs w:val="28"/>
                <w:rtl/>
              </w:rPr>
            </w:pPr>
            <w:r w:rsidRPr="00DD25DB">
              <w:rPr>
                <w:rFonts w:asciiTheme="minorBidi" w:hAnsiTheme="minorBidi" w:cstheme="minorBidi"/>
                <w:sz w:val="28"/>
                <w:szCs w:val="28"/>
                <w:rtl/>
              </w:rPr>
              <w:t>Hours</w:t>
            </w:r>
          </w:p>
        </w:tc>
        <w:tc>
          <w:tcPr>
            <w:tcW w:w="1710" w:type="dxa"/>
            <w:shd w:val="clear" w:color="auto" w:fill="BDD6EE"/>
          </w:tcPr>
          <w:p w:rsidR="00963931" w:rsidRPr="00DD25DB" w:rsidRDefault="00963931" w:rsidP="00570FE0">
            <w:pPr>
              <w:ind w:right="90"/>
              <w:jc w:val="center"/>
              <w:rPr>
                <w:rFonts w:asciiTheme="minorBidi" w:hAnsiTheme="minorBidi" w:cstheme="minorBidi"/>
                <w:sz w:val="28"/>
                <w:szCs w:val="28"/>
                <w:rtl/>
              </w:rPr>
            </w:pPr>
            <w:r w:rsidRPr="00DD25DB">
              <w:rPr>
                <w:rFonts w:asciiTheme="minorBidi" w:hAnsiTheme="minorBidi" w:cstheme="minorBidi"/>
                <w:sz w:val="28"/>
                <w:szCs w:val="28"/>
                <w:rtl/>
              </w:rPr>
              <w:t>Required Learning Outcomes</w:t>
            </w:r>
          </w:p>
        </w:tc>
        <w:tc>
          <w:tcPr>
            <w:tcW w:w="2410" w:type="dxa"/>
            <w:gridSpan w:val="2"/>
            <w:shd w:val="clear" w:color="auto" w:fill="BDD6EE"/>
          </w:tcPr>
          <w:p w:rsidR="00963931" w:rsidRPr="00DD25DB" w:rsidRDefault="00963931" w:rsidP="00570FE0">
            <w:pPr>
              <w:ind w:left="95" w:right="90"/>
              <w:jc w:val="center"/>
              <w:rPr>
                <w:rFonts w:asciiTheme="minorBidi" w:hAnsiTheme="minorBidi" w:cstheme="minorBidi"/>
                <w:sz w:val="28"/>
                <w:szCs w:val="28"/>
                <w:rtl/>
              </w:rPr>
            </w:pPr>
            <w:r w:rsidRPr="00DD25DB">
              <w:rPr>
                <w:rFonts w:asciiTheme="minorBidi" w:hAnsiTheme="minorBidi" w:cstheme="minorBidi"/>
                <w:sz w:val="28"/>
                <w:szCs w:val="28"/>
                <w:rtl/>
              </w:rPr>
              <w:t>Unit or Topic Name</w:t>
            </w:r>
          </w:p>
        </w:tc>
        <w:tc>
          <w:tcPr>
            <w:tcW w:w="1460" w:type="dxa"/>
            <w:shd w:val="clear" w:color="auto" w:fill="BDD6EE"/>
          </w:tcPr>
          <w:p w:rsidR="00963931" w:rsidRPr="00DD25DB" w:rsidRDefault="00963931" w:rsidP="00570FE0">
            <w:pPr>
              <w:ind w:left="95" w:right="90"/>
              <w:jc w:val="center"/>
              <w:rPr>
                <w:rFonts w:asciiTheme="minorBidi" w:hAnsiTheme="minorBidi" w:cstheme="minorBidi"/>
                <w:sz w:val="28"/>
                <w:szCs w:val="28"/>
                <w:rtl/>
              </w:rPr>
            </w:pPr>
            <w:r w:rsidRPr="00DD25DB">
              <w:rPr>
                <w:rFonts w:asciiTheme="minorBidi" w:hAnsiTheme="minorBidi" w:cstheme="minorBidi"/>
                <w:sz w:val="28"/>
                <w:szCs w:val="28"/>
                <w:rtl/>
              </w:rPr>
              <w:t>Learning Method</w:t>
            </w:r>
          </w:p>
        </w:tc>
        <w:tc>
          <w:tcPr>
            <w:tcW w:w="1875" w:type="dxa"/>
            <w:shd w:val="clear" w:color="auto" w:fill="BDD6EE"/>
          </w:tcPr>
          <w:p w:rsidR="00963931" w:rsidRPr="00DD25DB" w:rsidRDefault="00963931" w:rsidP="00570FE0">
            <w:pPr>
              <w:ind w:left="95" w:right="90"/>
              <w:jc w:val="center"/>
              <w:rPr>
                <w:rFonts w:asciiTheme="minorBidi" w:hAnsiTheme="minorBidi" w:cstheme="minorBidi"/>
                <w:sz w:val="28"/>
                <w:szCs w:val="28"/>
                <w:rtl/>
              </w:rPr>
            </w:pPr>
            <w:r w:rsidRPr="00DD25DB">
              <w:rPr>
                <w:rFonts w:asciiTheme="minorBidi" w:hAnsiTheme="minorBidi" w:cstheme="minorBidi"/>
                <w:sz w:val="28"/>
                <w:szCs w:val="28"/>
                <w:rtl/>
              </w:rPr>
              <w:t>assessment Method</w:t>
            </w:r>
          </w:p>
        </w:tc>
      </w:tr>
      <w:tr w:rsidR="00963931" w:rsidRPr="002000F5" w:rsidTr="00570FE0">
        <w:trPr>
          <w:trHeight w:val="182"/>
        </w:trPr>
        <w:tc>
          <w:tcPr>
            <w:tcW w:w="1028" w:type="dxa"/>
            <w:shd w:val="clear" w:color="auto" w:fill="BDD6EE"/>
          </w:tcPr>
          <w:p w:rsidR="00963931" w:rsidRPr="00DD25DB" w:rsidRDefault="00963931" w:rsidP="00570FE0">
            <w:pPr>
              <w:ind w:left="95" w:right="90"/>
              <w:jc w:val="center"/>
              <w:rPr>
                <w:rFonts w:asciiTheme="minorBidi" w:hAnsiTheme="minorBidi" w:cstheme="minorBidi"/>
                <w:sz w:val="28"/>
                <w:szCs w:val="28"/>
                <w:rtl/>
              </w:rPr>
            </w:pPr>
            <w:r>
              <w:rPr>
                <w:rFonts w:asciiTheme="minorBidi" w:hAnsiTheme="minorBidi" w:cstheme="minorBidi" w:hint="cs"/>
                <w:sz w:val="28"/>
                <w:szCs w:val="28"/>
                <w:rtl/>
              </w:rPr>
              <w:t>1</w:t>
            </w:r>
          </w:p>
        </w:tc>
        <w:tc>
          <w:tcPr>
            <w:tcW w:w="1080" w:type="dxa"/>
            <w:shd w:val="clear" w:color="auto" w:fill="BDD6EE"/>
          </w:tcPr>
          <w:p w:rsidR="00963931" w:rsidRPr="00DD25DB" w:rsidRDefault="00963931" w:rsidP="00570FE0">
            <w:pPr>
              <w:ind w:left="95" w:right="90"/>
              <w:jc w:val="center"/>
              <w:rPr>
                <w:rFonts w:asciiTheme="minorBidi" w:hAnsiTheme="minorBidi" w:cstheme="minorBidi"/>
                <w:sz w:val="28"/>
                <w:szCs w:val="28"/>
                <w:rtl/>
              </w:rPr>
            </w:pPr>
            <w:r>
              <w:rPr>
                <w:rFonts w:asciiTheme="minorBidi" w:hAnsiTheme="minorBidi" w:cstheme="minorBidi" w:hint="cs"/>
                <w:sz w:val="28"/>
                <w:szCs w:val="28"/>
                <w:rtl/>
              </w:rPr>
              <w:t>3</w:t>
            </w:r>
          </w:p>
        </w:tc>
        <w:tc>
          <w:tcPr>
            <w:tcW w:w="1710" w:type="dxa"/>
            <w:shd w:val="clear" w:color="auto" w:fill="BDD6EE"/>
          </w:tcPr>
          <w:p w:rsidR="00963931" w:rsidRPr="00DD25DB" w:rsidRDefault="00963931" w:rsidP="00570FE0">
            <w:pPr>
              <w:ind w:right="90"/>
              <w:jc w:val="center"/>
              <w:rPr>
                <w:rFonts w:asciiTheme="minorBidi" w:hAnsiTheme="minorBidi" w:cstheme="minorBidi"/>
                <w:sz w:val="28"/>
                <w:szCs w:val="28"/>
                <w:rtl/>
              </w:rPr>
            </w:pPr>
            <w:r>
              <w:rPr>
                <w:rFonts w:asciiTheme="minorBidi" w:hAnsiTheme="minorBidi" w:cstheme="minorBidi" w:hint="cs"/>
                <w:sz w:val="28"/>
                <w:szCs w:val="28"/>
                <w:rtl/>
              </w:rPr>
              <w:t>Introduction to the Computer</w:t>
            </w:r>
          </w:p>
        </w:tc>
        <w:tc>
          <w:tcPr>
            <w:tcW w:w="2410" w:type="dxa"/>
            <w:gridSpan w:val="2"/>
            <w:shd w:val="clear" w:color="auto" w:fill="BDD6EE"/>
          </w:tcPr>
          <w:p w:rsidR="00963931" w:rsidRPr="00DD25DB" w:rsidRDefault="00963931" w:rsidP="00570FE0">
            <w:pPr>
              <w:ind w:left="95" w:right="90"/>
              <w:jc w:val="center"/>
              <w:rPr>
                <w:rFonts w:asciiTheme="minorBidi" w:hAnsiTheme="minorBidi" w:cstheme="minorBidi"/>
                <w:sz w:val="28"/>
                <w:szCs w:val="28"/>
                <w:rtl/>
              </w:rPr>
            </w:pPr>
            <w:r>
              <w:rPr>
                <w:rFonts w:asciiTheme="minorBidi" w:hAnsiTheme="minorBidi" w:cstheme="minorBidi" w:hint="cs"/>
                <w:sz w:val="28"/>
                <w:szCs w:val="28"/>
                <w:rtl/>
              </w:rPr>
              <w:t>Introduction to Computers</w:t>
            </w:r>
          </w:p>
        </w:tc>
        <w:tc>
          <w:tcPr>
            <w:tcW w:w="1460" w:type="dxa"/>
            <w:shd w:val="clear" w:color="auto" w:fill="BDD6EE"/>
          </w:tcPr>
          <w:p w:rsidR="00963931" w:rsidRPr="00DD25DB" w:rsidRDefault="00963931" w:rsidP="00570FE0">
            <w:pPr>
              <w:ind w:left="95" w:right="90"/>
              <w:jc w:val="center"/>
              <w:rPr>
                <w:rFonts w:asciiTheme="minorBidi" w:hAnsiTheme="minorBidi" w:cstheme="minorBidi"/>
                <w:sz w:val="28"/>
                <w:szCs w:val="28"/>
                <w:rtl/>
              </w:rPr>
            </w:pPr>
            <w:r>
              <w:rPr>
                <w:rFonts w:asciiTheme="minorBidi" w:hAnsiTheme="minorBidi" w:cstheme="minorBidi" w:hint="cs"/>
                <w:sz w:val="28"/>
                <w:szCs w:val="28"/>
                <w:rtl/>
              </w:rPr>
              <w:t>Lecture</w:t>
            </w:r>
          </w:p>
        </w:tc>
        <w:tc>
          <w:tcPr>
            <w:tcW w:w="1875" w:type="dxa"/>
            <w:shd w:val="clear" w:color="auto" w:fill="BDD6EE"/>
          </w:tcPr>
          <w:p w:rsidR="00963931" w:rsidRPr="00DD25DB" w:rsidRDefault="00963931" w:rsidP="00570FE0">
            <w:pPr>
              <w:ind w:left="95" w:right="90"/>
              <w:jc w:val="center"/>
              <w:rPr>
                <w:rFonts w:asciiTheme="minorBidi" w:hAnsiTheme="minorBidi" w:cstheme="minorBidi"/>
                <w:sz w:val="28"/>
                <w:szCs w:val="28"/>
                <w:rtl/>
              </w:rPr>
            </w:pPr>
            <w:r>
              <w:rPr>
                <w:rFonts w:asciiTheme="minorBidi" w:hAnsiTheme="minorBidi" w:cstheme="minorBidi" w:hint="cs"/>
                <w:sz w:val="28"/>
                <w:szCs w:val="28"/>
                <w:rtl/>
              </w:rPr>
              <w:t>Daily Question</w:t>
            </w:r>
          </w:p>
        </w:tc>
      </w:tr>
      <w:tr w:rsidR="00963931" w:rsidRPr="002000F5" w:rsidTr="00570FE0">
        <w:trPr>
          <w:trHeight w:val="182"/>
        </w:trPr>
        <w:tc>
          <w:tcPr>
            <w:tcW w:w="1028" w:type="dxa"/>
            <w:shd w:val="clear" w:color="auto" w:fill="BDD6EE"/>
          </w:tcPr>
          <w:p w:rsidR="00963931" w:rsidRPr="00DD25DB" w:rsidRDefault="00963931" w:rsidP="00570FE0">
            <w:pPr>
              <w:ind w:left="95" w:right="90"/>
              <w:jc w:val="center"/>
              <w:rPr>
                <w:rFonts w:asciiTheme="minorBidi" w:hAnsiTheme="minorBidi" w:cstheme="minorBidi"/>
                <w:sz w:val="28"/>
                <w:szCs w:val="28"/>
                <w:rtl/>
              </w:rPr>
            </w:pPr>
            <w:r>
              <w:rPr>
                <w:rFonts w:asciiTheme="minorBidi" w:hAnsiTheme="minorBidi" w:cstheme="minorBidi" w:hint="cs"/>
                <w:sz w:val="28"/>
                <w:szCs w:val="28"/>
                <w:rtl/>
              </w:rPr>
              <w:t>2</w:t>
            </w:r>
          </w:p>
        </w:tc>
        <w:tc>
          <w:tcPr>
            <w:tcW w:w="1080" w:type="dxa"/>
            <w:shd w:val="clear" w:color="auto" w:fill="BDD6EE"/>
          </w:tcPr>
          <w:p w:rsidR="00963931" w:rsidRDefault="00963931" w:rsidP="00570FE0">
            <w:pPr>
              <w:jc w:val="center"/>
            </w:pPr>
            <w:r w:rsidRPr="0064136A">
              <w:rPr>
                <w:rFonts w:asciiTheme="minorBidi" w:hAnsiTheme="minorBidi" w:cstheme="minorBidi" w:hint="cs"/>
                <w:sz w:val="28"/>
                <w:szCs w:val="28"/>
                <w:rtl/>
              </w:rPr>
              <w:t>3</w:t>
            </w:r>
          </w:p>
        </w:tc>
        <w:tc>
          <w:tcPr>
            <w:tcW w:w="1710" w:type="dxa"/>
            <w:shd w:val="clear" w:color="auto" w:fill="BDD6EE"/>
          </w:tcPr>
          <w:p w:rsidR="00963931" w:rsidRPr="00DD25DB" w:rsidRDefault="00963931" w:rsidP="00570FE0">
            <w:pPr>
              <w:ind w:right="90"/>
              <w:jc w:val="center"/>
              <w:rPr>
                <w:rFonts w:asciiTheme="minorBidi" w:hAnsiTheme="minorBidi" w:cstheme="minorBidi"/>
                <w:sz w:val="28"/>
                <w:szCs w:val="28"/>
                <w:rtl/>
              </w:rPr>
            </w:pPr>
            <w:r>
              <w:rPr>
                <w:rFonts w:asciiTheme="minorBidi" w:hAnsiTheme="minorBidi" w:cstheme="minorBidi" w:hint="cs"/>
                <w:sz w:val="28"/>
                <w:szCs w:val="28"/>
                <w:rtl/>
              </w:rPr>
              <w:t>Understanding Systems</w:t>
            </w:r>
          </w:p>
        </w:tc>
        <w:tc>
          <w:tcPr>
            <w:tcW w:w="2410" w:type="dxa"/>
            <w:gridSpan w:val="2"/>
            <w:shd w:val="clear" w:color="auto" w:fill="BDD6EE"/>
          </w:tcPr>
          <w:p w:rsidR="00963931" w:rsidRPr="00DD25DB" w:rsidRDefault="00963931" w:rsidP="00570FE0">
            <w:pPr>
              <w:ind w:left="95" w:right="90"/>
              <w:jc w:val="center"/>
              <w:rPr>
                <w:rFonts w:asciiTheme="minorBidi" w:hAnsiTheme="minorBidi" w:cstheme="minorBidi"/>
                <w:sz w:val="28"/>
                <w:szCs w:val="28"/>
                <w:rtl/>
              </w:rPr>
            </w:pPr>
            <w:r>
              <w:rPr>
                <w:rFonts w:asciiTheme="minorBidi" w:hAnsiTheme="minorBidi" w:cstheme="minorBidi" w:hint="cs"/>
                <w:sz w:val="28"/>
                <w:szCs w:val="28"/>
                <w:rtl/>
              </w:rPr>
              <w:t>Operating Systems</w:t>
            </w:r>
          </w:p>
        </w:tc>
        <w:tc>
          <w:tcPr>
            <w:tcW w:w="1460" w:type="dxa"/>
            <w:shd w:val="clear" w:color="auto" w:fill="BDD6EE"/>
          </w:tcPr>
          <w:p w:rsidR="00963931" w:rsidRPr="00DD25DB" w:rsidRDefault="00963931" w:rsidP="00570FE0">
            <w:pPr>
              <w:ind w:left="95" w:right="90"/>
              <w:jc w:val="center"/>
              <w:rPr>
                <w:rFonts w:asciiTheme="minorBidi" w:hAnsiTheme="minorBidi" w:cstheme="minorBidi"/>
                <w:sz w:val="28"/>
                <w:szCs w:val="28"/>
                <w:rtl/>
              </w:rPr>
            </w:pPr>
            <w:r>
              <w:rPr>
                <w:rFonts w:asciiTheme="minorBidi" w:hAnsiTheme="minorBidi" w:cstheme="minorBidi" w:hint="cs"/>
                <w:sz w:val="28"/>
                <w:szCs w:val="28"/>
                <w:rtl/>
              </w:rPr>
              <w:t>Lecture</w:t>
            </w:r>
          </w:p>
        </w:tc>
        <w:tc>
          <w:tcPr>
            <w:tcW w:w="1875" w:type="dxa"/>
            <w:shd w:val="clear" w:color="auto" w:fill="BDD6EE"/>
          </w:tcPr>
          <w:p w:rsidR="00963931" w:rsidRPr="00DD25DB" w:rsidRDefault="00963931" w:rsidP="00570FE0">
            <w:pPr>
              <w:ind w:left="95" w:right="90"/>
              <w:jc w:val="center"/>
              <w:rPr>
                <w:rFonts w:asciiTheme="minorBidi" w:hAnsiTheme="minorBidi" w:cstheme="minorBidi"/>
                <w:sz w:val="28"/>
                <w:szCs w:val="28"/>
                <w:rtl/>
              </w:rPr>
            </w:pPr>
            <w:r>
              <w:rPr>
                <w:rFonts w:asciiTheme="minorBidi" w:hAnsiTheme="minorBidi" w:cstheme="minorBidi" w:hint="cs"/>
                <w:sz w:val="28"/>
                <w:szCs w:val="28"/>
                <w:rtl/>
              </w:rPr>
              <w:t>Discussion</w:t>
            </w:r>
          </w:p>
        </w:tc>
      </w:tr>
      <w:tr w:rsidR="00963931" w:rsidRPr="002000F5" w:rsidTr="00570FE0">
        <w:trPr>
          <w:trHeight w:val="182"/>
        </w:trPr>
        <w:tc>
          <w:tcPr>
            <w:tcW w:w="1028" w:type="dxa"/>
            <w:shd w:val="clear" w:color="auto" w:fill="BDD6EE"/>
          </w:tcPr>
          <w:p w:rsidR="00963931" w:rsidRPr="00DD25DB" w:rsidRDefault="00963931" w:rsidP="00570FE0">
            <w:pPr>
              <w:ind w:left="95" w:right="90"/>
              <w:jc w:val="center"/>
              <w:rPr>
                <w:rFonts w:asciiTheme="minorBidi" w:hAnsiTheme="minorBidi" w:cstheme="minorBidi"/>
                <w:sz w:val="28"/>
                <w:szCs w:val="28"/>
                <w:rtl/>
              </w:rPr>
            </w:pPr>
            <w:r>
              <w:rPr>
                <w:rFonts w:asciiTheme="minorBidi" w:hAnsiTheme="minorBidi" w:cstheme="minorBidi" w:hint="cs"/>
                <w:sz w:val="28"/>
                <w:szCs w:val="28"/>
                <w:rtl/>
              </w:rPr>
              <w:t>3</w:t>
            </w:r>
          </w:p>
        </w:tc>
        <w:tc>
          <w:tcPr>
            <w:tcW w:w="1080" w:type="dxa"/>
            <w:shd w:val="clear" w:color="auto" w:fill="BDD6EE"/>
          </w:tcPr>
          <w:p w:rsidR="00963931" w:rsidRDefault="00963931" w:rsidP="00570FE0">
            <w:pPr>
              <w:jc w:val="center"/>
            </w:pPr>
            <w:r w:rsidRPr="0064136A">
              <w:rPr>
                <w:rFonts w:asciiTheme="minorBidi" w:hAnsiTheme="minorBidi" w:cstheme="minorBidi" w:hint="cs"/>
                <w:sz w:val="28"/>
                <w:szCs w:val="28"/>
                <w:rtl/>
              </w:rPr>
              <w:t>3</w:t>
            </w:r>
          </w:p>
        </w:tc>
        <w:tc>
          <w:tcPr>
            <w:tcW w:w="1710" w:type="dxa"/>
            <w:shd w:val="clear" w:color="auto" w:fill="BDD6EE"/>
          </w:tcPr>
          <w:p w:rsidR="00963931" w:rsidRPr="00DD25DB" w:rsidRDefault="00963931" w:rsidP="00570FE0">
            <w:pPr>
              <w:ind w:right="90"/>
              <w:jc w:val="center"/>
              <w:rPr>
                <w:rFonts w:asciiTheme="minorBidi" w:hAnsiTheme="minorBidi" w:cstheme="minorBidi"/>
                <w:sz w:val="28"/>
                <w:szCs w:val="28"/>
                <w:rtl/>
              </w:rPr>
            </w:pPr>
            <w:r>
              <w:rPr>
                <w:rFonts w:asciiTheme="minorBidi" w:hAnsiTheme="minorBidi" w:cstheme="minorBidi" w:hint="cs"/>
                <w:sz w:val="28"/>
                <w:szCs w:val="28"/>
                <w:rtl/>
              </w:rPr>
              <w:t>Using Software</w:t>
            </w:r>
          </w:p>
        </w:tc>
        <w:tc>
          <w:tcPr>
            <w:tcW w:w="2410" w:type="dxa"/>
            <w:gridSpan w:val="2"/>
            <w:shd w:val="clear" w:color="auto" w:fill="BDD6EE"/>
          </w:tcPr>
          <w:p w:rsidR="00963931" w:rsidRPr="00DD25DB" w:rsidRDefault="00963931" w:rsidP="00570FE0">
            <w:pPr>
              <w:ind w:left="95" w:right="90"/>
              <w:jc w:val="center"/>
              <w:rPr>
                <w:rFonts w:asciiTheme="minorBidi" w:hAnsiTheme="minorBidi" w:cstheme="minorBidi"/>
                <w:sz w:val="28"/>
                <w:szCs w:val="28"/>
                <w:rtl/>
              </w:rPr>
            </w:pPr>
            <w:r>
              <w:rPr>
                <w:rFonts w:asciiTheme="minorBidi" w:hAnsiTheme="minorBidi" w:cstheme="minorBidi" w:hint="cs"/>
                <w:sz w:val="28"/>
                <w:szCs w:val="28"/>
                <w:rtl/>
              </w:rPr>
              <w:t>Word Program</w:t>
            </w:r>
          </w:p>
        </w:tc>
        <w:tc>
          <w:tcPr>
            <w:tcW w:w="1460" w:type="dxa"/>
            <w:shd w:val="clear" w:color="auto" w:fill="BDD6EE"/>
          </w:tcPr>
          <w:p w:rsidR="00963931" w:rsidRPr="00DD25DB" w:rsidRDefault="00963931" w:rsidP="00570FE0">
            <w:pPr>
              <w:ind w:left="95" w:right="90"/>
              <w:jc w:val="center"/>
              <w:rPr>
                <w:rFonts w:asciiTheme="minorBidi" w:hAnsiTheme="minorBidi" w:cstheme="minorBidi"/>
                <w:sz w:val="28"/>
                <w:szCs w:val="28"/>
                <w:rtl/>
              </w:rPr>
            </w:pPr>
            <w:r>
              <w:rPr>
                <w:rFonts w:asciiTheme="minorBidi" w:hAnsiTheme="minorBidi" w:cstheme="minorBidi" w:hint="cs"/>
                <w:sz w:val="28"/>
                <w:szCs w:val="28"/>
                <w:rtl/>
              </w:rPr>
              <w:t>Practical</w:t>
            </w:r>
          </w:p>
        </w:tc>
        <w:tc>
          <w:tcPr>
            <w:tcW w:w="1875" w:type="dxa"/>
            <w:shd w:val="clear" w:color="auto" w:fill="BDD6EE"/>
          </w:tcPr>
          <w:p w:rsidR="00963931" w:rsidRPr="00DD25DB" w:rsidRDefault="00963931" w:rsidP="00570FE0">
            <w:pPr>
              <w:ind w:left="95" w:right="90"/>
              <w:jc w:val="center"/>
              <w:rPr>
                <w:rFonts w:asciiTheme="minorBidi" w:hAnsiTheme="minorBidi" w:cstheme="minorBidi"/>
                <w:sz w:val="28"/>
                <w:szCs w:val="28"/>
                <w:rtl/>
              </w:rPr>
            </w:pPr>
            <w:r>
              <w:rPr>
                <w:rFonts w:asciiTheme="minorBidi" w:hAnsiTheme="minorBidi" w:cstheme="minorBidi" w:hint="cs"/>
                <w:sz w:val="28"/>
                <w:szCs w:val="28"/>
                <w:rtl/>
              </w:rPr>
              <w:t>Practical Application</w:t>
            </w:r>
          </w:p>
        </w:tc>
      </w:tr>
      <w:tr w:rsidR="00963931" w:rsidRPr="002000F5" w:rsidTr="00570FE0">
        <w:trPr>
          <w:trHeight w:val="182"/>
        </w:trPr>
        <w:tc>
          <w:tcPr>
            <w:tcW w:w="1028" w:type="dxa"/>
            <w:shd w:val="clear" w:color="auto" w:fill="BDD6EE"/>
          </w:tcPr>
          <w:p w:rsidR="00963931" w:rsidRPr="00DD25DB" w:rsidRDefault="00963931" w:rsidP="00570FE0">
            <w:pPr>
              <w:ind w:left="95" w:right="90"/>
              <w:jc w:val="center"/>
              <w:rPr>
                <w:rFonts w:asciiTheme="minorBidi" w:hAnsiTheme="minorBidi" w:cstheme="minorBidi"/>
                <w:sz w:val="28"/>
                <w:szCs w:val="28"/>
                <w:rtl/>
              </w:rPr>
            </w:pPr>
            <w:r>
              <w:rPr>
                <w:rFonts w:asciiTheme="minorBidi" w:hAnsiTheme="minorBidi" w:cstheme="minorBidi" w:hint="cs"/>
                <w:sz w:val="28"/>
                <w:szCs w:val="28"/>
                <w:rtl/>
              </w:rPr>
              <w:t>4</w:t>
            </w:r>
          </w:p>
        </w:tc>
        <w:tc>
          <w:tcPr>
            <w:tcW w:w="1080" w:type="dxa"/>
            <w:shd w:val="clear" w:color="auto" w:fill="BDD6EE"/>
          </w:tcPr>
          <w:p w:rsidR="00963931" w:rsidRDefault="00963931" w:rsidP="00570FE0">
            <w:pPr>
              <w:jc w:val="center"/>
            </w:pPr>
            <w:r w:rsidRPr="0064136A">
              <w:rPr>
                <w:rFonts w:asciiTheme="minorBidi" w:hAnsiTheme="minorBidi" w:cstheme="minorBidi" w:hint="cs"/>
                <w:sz w:val="28"/>
                <w:szCs w:val="28"/>
                <w:rtl/>
              </w:rPr>
              <w:t>3</w:t>
            </w:r>
          </w:p>
        </w:tc>
        <w:tc>
          <w:tcPr>
            <w:tcW w:w="1710" w:type="dxa"/>
            <w:shd w:val="clear" w:color="auto" w:fill="BDD6EE"/>
          </w:tcPr>
          <w:p w:rsidR="00963931" w:rsidRPr="00DD25DB" w:rsidRDefault="00963931" w:rsidP="00570FE0">
            <w:pPr>
              <w:ind w:right="90"/>
              <w:jc w:val="center"/>
              <w:rPr>
                <w:rFonts w:asciiTheme="minorBidi" w:hAnsiTheme="minorBidi" w:cstheme="minorBidi"/>
                <w:sz w:val="28"/>
                <w:szCs w:val="28"/>
                <w:rtl/>
              </w:rPr>
            </w:pPr>
            <w:r>
              <w:rPr>
                <w:rFonts w:asciiTheme="minorBidi" w:hAnsiTheme="minorBidi" w:cstheme="minorBidi" w:hint="cs"/>
                <w:sz w:val="28"/>
                <w:szCs w:val="28"/>
                <w:rtl/>
              </w:rPr>
              <w:t>Text Editing</w:t>
            </w:r>
          </w:p>
        </w:tc>
        <w:tc>
          <w:tcPr>
            <w:tcW w:w="2410" w:type="dxa"/>
            <w:gridSpan w:val="2"/>
            <w:shd w:val="clear" w:color="auto" w:fill="BDD6EE"/>
          </w:tcPr>
          <w:p w:rsidR="00963931" w:rsidRPr="00DD25DB" w:rsidRDefault="00963931" w:rsidP="00570FE0">
            <w:pPr>
              <w:ind w:left="95" w:right="90"/>
              <w:jc w:val="center"/>
              <w:rPr>
                <w:rFonts w:asciiTheme="minorBidi" w:hAnsiTheme="minorBidi" w:cstheme="minorBidi"/>
                <w:sz w:val="28"/>
                <w:szCs w:val="28"/>
                <w:rtl/>
              </w:rPr>
            </w:pPr>
            <w:r>
              <w:rPr>
                <w:rFonts w:asciiTheme="minorBidi" w:hAnsiTheme="minorBidi" w:cstheme="minorBidi" w:hint="cs"/>
                <w:sz w:val="28"/>
                <w:szCs w:val="28"/>
                <w:rtl/>
              </w:rPr>
              <w:t>Document Formatting</w:t>
            </w:r>
          </w:p>
        </w:tc>
        <w:tc>
          <w:tcPr>
            <w:tcW w:w="1460" w:type="dxa"/>
            <w:shd w:val="clear" w:color="auto" w:fill="BDD6EE"/>
          </w:tcPr>
          <w:p w:rsidR="00963931" w:rsidRPr="00DD25DB" w:rsidRDefault="00963931" w:rsidP="00570FE0">
            <w:pPr>
              <w:ind w:left="95" w:right="90"/>
              <w:jc w:val="center"/>
              <w:rPr>
                <w:rFonts w:asciiTheme="minorBidi" w:hAnsiTheme="minorBidi" w:cstheme="minorBidi"/>
                <w:sz w:val="28"/>
                <w:szCs w:val="28"/>
                <w:rtl/>
              </w:rPr>
            </w:pPr>
            <w:r>
              <w:rPr>
                <w:rFonts w:asciiTheme="minorBidi" w:hAnsiTheme="minorBidi" w:cstheme="minorBidi" w:hint="cs"/>
                <w:sz w:val="28"/>
                <w:szCs w:val="28"/>
                <w:rtl/>
              </w:rPr>
              <w:t>Practical</w:t>
            </w:r>
          </w:p>
        </w:tc>
        <w:tc>
          <w:tcPr>
            <w:tcW w:w="1875" w:type="dxa"/>
            <w:shd w:val="clear" w:color="auto" w:fill="BDD6EE"/>
          </w:tcPr>
          <w:p w:rsidR="00963931" w:rsidRPr="00DD25DB" w:rsidRDefault="00963931" w:rsidP="00570FE0">
            <w:pPr>
              <w:ind w:left="95" w:right="90"/>
              <w:jc w:val="center"/>
              <w:rPr>
                <w:rFonts w:asciiTheme="minorBidi" w:hAnsiTheme="minorBidi" w:cstheme="minorBidi"/>
                <w:sz w:val="28"/>
                <w:szCs w:val="28"/>
                <w:rtl/>
              </w:rPr>
            </w:pPr>
            <w:r>
              <w:rPr>
                <w:rFonts w:asciiTheme="minorBidi" w:hAnsiTheme="minorBidi" w:cstheme="minorBidi" w:hint="cs"/>
                <w:sz w:val="28"/>
                <w:szCs w:val="28"/>
                <w:rtl/>
              </w:rPr>
              <w:t>Assignment</w:t>
            </w:r>
          </w:p>
        </w:tc>
      </w:tr>
      <w:tr w:rsidR="00963931" w:rsidRPr="00723B42" w:rsidTr="00570FE0">
        <w:trPr>
          <w:trHeight w:val="70"/>
        </w:trPr>
        <w:tc>
          <w:tcPr>
            <w:tcW w:w="1028" w:type="dxa"/>
            <w:shd w:val="clear" w:color="auto" w:fill="auto"/>
          </w:tcPr>
          <w:p w:rsidR="00963931" w:rsidRPr="00723B42" w:rsidRDefault="00963931" w:rsidP="00570FE0">
            <w:pPr>
              <w:shd w:val="clear" w:color="auto" w:fill="FFFFFF"/>
              <w:autoSpaceDE w:val="0"/>
              <w:autoSpaceDN w:val="0"/>
              <w:adjustRightInd w:val="0"/>
              <w:ind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5</w:t>
            </w:r>
          </w:p>
        </w:tc>
        <w:tc>
          <w:tcPr>
            <w:tcW w:w="1080" w:type="dxa"/>
            <w:shd w:val="clear" w:color="auto" w:fill="auto"/>
          </w:tcPr>
          <w:p w:rsidR="00963931" w:rsidRDefault="00963931" w:rsidP="00570FE0">
            <w:pPr>
              <w:jc w:val="center"/>
            </w:pPr>
            <w:r w:rsidRPr="0064136A">
              <w:rPr>
                <w:rFonts w:asciiTheme="minorBidi" w:hAnsiTheme="minorBidi" w:cstheme="minorBidi" w:hint="cs"/>
                <w:sz w:val="28"/>
                <w:szCs w:val="28"/>
                <w:rtl/>
              </w:rPr>
              <w:t>3</w:t>
            </w:r>
          </w:p>
        </w:tc>
        <w:tc>
          <w:tcPr>
            <w:tcW w:w="1710" w:type="dxa"/>
            <w:shd w:val="clear" w:color="auto" w:fill="auto"/>
          </w:tcPr>
          <w:p w:rsidR="00963931" w:rsidRPr="00723B42" w:rsidRDefault="00963931" w:rsidP="00570FE0">
            <w:pPr>
              <w:shd w:val="clear" w:color="auto" w:fill="FFFFFF"/>
              <w:autoSpaceDE w:val="0"/>
              <w:autoSpaceDN w:val="0"/>
              <w:adjustRightInd w:val="0"/>
              <w:ind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Data Processing</w:t>
            </w:r>
          </w:p>
        </w:tc>
        <w:tc>
          <w:tcPr>
            <w:tcW w:w="2410" w:type="dxa"/>
            <w:gridSpan w:val="2"/>
            <w:shd w:val="clear" w:color="auto" w:fill="auto"/>
          </w:tcPr>
          <w:p w:rsidR="00963931" w:rsidRPr="000B74A2" w:rsidRDefault="00963931" w:rsidP="00570FE0">
            <w:pPr>
              <w:jc w:val="center"/>
              <w:rPr>
                <w:rtl/>
              </w:rPr>
            </w:pPr>
            <w:r>
              <w:rPr>
                <w:rFonts w:hint="cs"/>
                <w:rtl/>
              </w:rPr>
              <w:t>Excel Basics</w:t>
            </w:r>
          </w:p>
        </w:tc>
        <w:tc>
          <w:tcPr>
            <w:tcW w:w="1460" w:type="dxa"/>
            <w:shd w:val="clear" w:color="auto" w:fill="auto"/>
          </w:tcPr>
          <w:p w:rsidR="00963931" w:rsidRPr="00723B42"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rPr>
              <w:t>Practical</w:t>
            </w:r>
          </w:p>
        </w:tc>
        <w:tc>
          <w:tcPr>
            <w:tcW w:w="1875" w:type="dxa"/>
            <w:shd w:val="clear" w:color="auto" w:fill="auto"/>
          </w:tcPr>
          <w:p w:rsidR="00963931" w:rsidRPr="00723B42" w:rsidRDefault="00963931" w:rsidP="00570FE0">
            <w:pPr>
              <w:shd w:val="clear" w:color="auto" w:fill="FFFFFF"/>
              <w:autoSpaceDE w:val="0"/>
              <w:autoSpaceDN w:val="0"/>
              <w:adjustRightInd w:val="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Short Quiz</w:t>
            </w:r>
          </w:p>
        </w:tc>
      </w:tr>
      <w:tr w:rsidR="00963931" w:rsidRPr="00723B42" w:rsidTr="00570FE0">
        <w:trPr>
          <w:trHeight w:val="70"/>
        </w:trPr>
        <w:tc>
          <w:tcPr>
            <w:tcW w:w="1028" w:type="dxa"/>
            <w:shd w:val="clear" w:color="auto" w:fill="auto"/>
          </w:tcPr>
          <w:p w:rsidR="00963931" w:rsidRPr="00723B42"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6</w:t>
            </w:r>
          </w:p>
        </w:tc>
        <w:tc>
          <w:tcPr>
            <w:tcW w:w="1080" w:type="dxa"/>
            <w:shd w:val="clear" w:color="auto" w:fill="auto"/>
          </w:tcPr>
          <w:p w:rsidR="00963931" w:rsidRDefault="00963931" w:rsidP="00570FE0">
            <w:pPr>
              <w:jc w:val="center"/>
            </w:pPr>
            <w:r w:rsidRPr="0064136A">
              <w:rPr>
                <w:rFonts w:asciiTheme="minorBidi" w:hAnsiTheme="minorBidi" w:cstheme="minorBidi" w:hint="cs"/>
                <w:sz w:val="28"/>
                <w:szCs w:val="28"/>
                <w:rtl/>
              </w:rPr>
              <w:t>3</w:t>
            </w:r>
          </w:p>
        </w:tc>
        <w:tc>
          <w:tcPr>
            <w:tcW w:w="1710" w:type="dxa"/>
            <w:shd w:val="clear" w:color="auto" w:fill="auto"/>
          </w:tcPr>
          <w:p w:rsidR="00963931" w:rsidRPr="00723B42"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Data Analysis</w:t>
            </w:r>
          </w:p>
        </w:tc>
        <w:tc>
          <w:tcPr>
            <w:tcW w:w="2410" w:type="dxa"/>
            <w:gridSpan w:val="2"/>
            <w:shd w:val="clear" w:color="auto" w:fill="auto"/>
          </w:tcPr>
          <w:p w:rsidR="00963931" w:rsidRPr="000B74A2" w:rsidRDefault="00963931" w:rsidP="00570FE0">
            <w:pPr>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Advanced Excel</w:t>
            </w:r>
          </w:p>
        </w:tc>
        <w:tc>
          <w:tcPr>
            <w:tcW w:w="1460" w:type="dxa"/>
            <w:shd w:val="clear" w:color="auto" w:fill="auto"/>
          </w:tcPr>
          <w:p w:rsidR="00963931" w:rsidRPr="00723B42"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rPr>
              <w:t>Practical</w:t>
            </w:r>
          </w:p>
        </w:tc>
        <w:tc>
          <w:tcPr>
            <w:tcW w:w="1875" w:type="dxa"/>
            <w:shd w:val="clear" w:color="auto" w:fill="auto"/>
          </w:tcPr>
          <w:p w:rsidR="00963931" w:rsidRPr="00723B42" w:rsidRDefault="00963931" w:rsidP="00570FE0">
            <w:pPr>
              <w:shd w:val="clear" w:color="auto" w:fill="FFFFFF"/>
              <w:autoSpaceDE w:val="0"/>
              <w:autoSpaceDN w:val="0"/>
              <w:adjustRightInd w:val="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Application</w:t>
            </w:r>
          </w:p>
        </w:tc>
      </w:tr>
      <w:tr w:rsidR="00963931" w:rsidRPr="00723B42" w:rsidTr="00570FE0">
        <w:trPr>
          <w:trHeight w:val="70"/>
        </w:trPr>
        <w:tc>
          <w:tcPr>
            <w:tcW w:w="1028" w:type="dxa"/>
            <w:shd w:val="clear" w:color="auto" w:fill="auto"/>
          </w:tcPr>
          <w:p w:rsidR="00963931" w:rsidRPr="00723B42"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7</w:t>
            </w:r>
          </w:p>
        </w:tc>
        <w:tc>
          <w:tcPr>
            <w:tcW w:w="1080" w:type="dxa"/>
            <w:shd w:val="clear" w:color="auto" w:fill="auto"/>
          </w:tcPr>
          <w:p w:rsidR="00963931" w:rsidRDefault="00963931" w:rsidP="00570FE0">
            <w:pPr>
              <w:jc w:val="center"/>
            </w:pPr>
            <w:r w:rsidRPr="0064136A">
              <w:rPr>
                <w:rFonts w:asciiTheme="minorBidi" w:hAnsiTheme="minorBidi" w:cstheme="minorBidi" w:hint="cs"/>
                <w:sz w:val="28"/>
                <w:szCs w:val="28"/>
                <w:rtl/>
              </w:rPr>
              <w:t>3</w:t>
            </w:r>
          </w:p>
        </w:tc>
        <w:tc>
          <w:tcPr>
            <w:tcW w:w="1710" w:type="dxa"/>
            <w:shd w:val="clear" w:color="auto" w:fill="auto"/>
          </w:tcPr>
          <w:p w:rsidR="00963931" w:rsidRPr="00723B42"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Presentations</w:t>
            </w:r>
          </w:p>
        </w:tc>
        <w:tc>
          <w:tcPr>
            <w:tcW w:w="2410" w:type="dxa"/>
            <w:gridSpan w:val="2"/>
            <w:shd w:val="clear" w:color="auto" w:fill="auto"/>
          </w:tcPr>
          <w:p w:rsidR="00963931" w:rsidRPr="009D6ACE"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sz w:val="28"/>
                <w:szCs w:val="28"/>
                <w:lang w:bidi="ar-IQ"/>
              </w:rPr>
              <w:t>Power</w:t>
            </w:r>
            <w:r>
              <w:rPr>
                <w:rFonts w:asciiTheme="minorBidi" w:hAnsiTheme="minorBidi" w:cstheme="minorBidi" w:hint="cs"/>
                <w:sz w:val="28"/>
                <w:szCs w:val="28"/>
                <w:rtl/>
                <w:lang w:bidi="ar-IQ"/>
              </w:rPr>
              <w:t xml:space="preserve"> </w:t>
            </w:r>
            <w:r>
              <w:rPr>
                <w:rFonts w:asciiTheme="minorBidi" w:hAnsiTheme="minorBidi" w:cstheme="minorBidi"/>
                <w:sz w:val="28"/>
                <w:szCs w:val="28"/>
                <w:lang w:bidi="ar-IQ"/>
              </w:rPr>
              <w:t>point</w:t>
            </w:r>
          </w:p>
        </w:tc>
        <w:tc>
          <w:tcPr>
            <w:tcW w:w="1460" w:type="dxa"/>
            <w:shd w:val="clear" w:color="auto" w:fill="auto"/>
          </w:tcPr>
          <w:p w:rsidR="00963931" w:rsidRPr="00723B42"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rPr>
              <w:t>Practical</w:t>
            </w:r>
          </w:p>
        </w:tc>
        <w:tc>
          <w:tcPr>
            <w:tcW w:w="1875" w:type="dxa"/>
            <w:shd w:val="clear" w:color="auto" w:fill="auto"/>
          </w:tcPr>
          <w:p w:rsidR="00963931" w:rsidRPr="00723B42"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Presentation</w:t>
            </w:r>
          </w:p>
        </w:tc>
      </w:tr>
      <w:tr w:rsidR="00963931" w:rsidRPr="00723B42" w:rsidTr="00570FE0">
        <w:trPr>
          <w:trHeight w:val="70"/>
        </w:trPr>
        <w:tc>
          <w:tcPr>
            <w:tcW w:w="1028" w:type="dxa"/>
            <w:shd w:val="clear" w:color="auto" w:fill="auto"/>
          </w:tcPr>
          <w:p w:rsidR="00963931" w:rsidRPr="00723B42"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8</w:t>
            </w:r>
          </w:p>
        </w:tc>
        <w:tc>
          <w:tcPr>
            <w:tcW w:w="1080" w:type="dxa"/>
            <w:shd w:val="clear" w:color="auto" w:fill="auto"/>
          </w:tcPr>
          <w:p w:rsidR="00963931" w:rsidRDefault="00963931" w:rsidP="00570FE0">
            <w:pPr>
              <w:jc w:val="center"/>
            </w:pPr>
            <w:r w:rsidRPr="0064136A">
              <w:rPr>
                <w:rFonts w:asciiTheme="minorBidi" w:hAnsiTheme="minorBidi" w:cstheme="minorBidi" w:hint="cs"/>
                <w:sz w:val="28"/>
                <w:szCs w:val="28"/>
                <w:rtl/>
              </w:rPr>
              <w:t>3</w:t>
            </w:r>
          </w:p>
        </w:tc>
        <w:tc>
          <w:tcPr>
            <w:tcW w:w="1710" w:type="dxa"/>
            <w:shd w:val="clear" w:color="auto" w:fill="auto"/>
          </w:tcPr>
          <w:p w:rsidR="00963931" w:rsidRPr="00723B42"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Using the Internet</w:t>
            </w:r>
          </w:p>
        </w:tc>
        <w:tc>
          <w:tcPr>
            <w:tcW w:w="2410" w:type="dxa"/>
            <w:gridSpan w:val="2"/>
            <w:shd w:val="clear" w:color="auto" w:fill="auto"/>
          </w:tcPr>
          <w:p w:rsidR="00963931" w:rsidRPr="00723B42"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Scientific Research</w:t>
            </w:r>
          </w:p>
        </w:tc>
        <w:tc>
          <w:tcPr>
            <w:tcW w:w="1460" w:type="dxa"/>
            <w:shd w:val="clear" w:color="auto" w:fill="auto"/>
          </w:tcPr>
          <w:p w:rsidR="00963931" w:rsidRPr="00723B42"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rPr>
              <w:t>Lecture</w:t>
            </w:r>
          </w:p>
        </w:tc>
        <w:tc>
          <w:tcPr>
            <w:tcW w:w="1875" w:type="dxa"/>
            <w:shd w:val="clear" w:color="auto" w:fill="auto"/>
          </w:tcPr>
          <w:p w:rsidR="00963931" w:rsidRPr="00723B42"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Discussion</w:t>
            </w:r>
          </w:p>
        </w:tc>
      </w:tr>
      <w:tr w:rsidR="00963931" w:rsidRPr="00723B42" w:rsidTr="00570FE0">
        <w:trPr>
          <w:trHeight w:val="181"/>
        </w:trPr>
        <w:tc>
          <w:tcPr>
            <w:tcW w:w="1028" w:type="dxa"/>
            <w:shd w:val="clear" w:color="auto" w:fill="auto"/>
          </w:tcPr>
          <w:p w:rsidR="00963931" w:rsidRPr="00723B42"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9</w:t>
            </w:r>
          </w:p>
        </w:tc>
        <w:tc>
          <w:tcPr>
            <w:tcW w:w="1080" w:type="dxa"/>
            <w:shd w:val="clear" w:color="auto" w:fill="auto"/>
          </w:tcPr>
          <w:p w:rsidR="00963931" w:rsidRDefault="00963931" w:rsidP="00570FE0">
            <w:pPr>
              <w:jc w:val="center"/>
            </w:pPr>
            <w:r w:rsidRPr="0064136A">
              <w:rPr>
                <w:rFonts w:asciiTheme="minorBidi" w:hAnsiTheme="minorBidi" w:cstheme="minorBidi" w:hint="cs"/>
                <w:sz w:val="28"/>
                <w:szCs w:val="28"/>
                <w:rtl/>
              </w:rPr>
              <w:t>3</w:t>
            </w:r>
          </w:p>
        </w:tc>
        <w:tc>
          <w:tcPr>
            <w:tcW w:w="1710" w:type="dxa"/>
            <w:shd w:val="clear" w:color="auto" w:fill="auto"/>
          </w:tcPr>
          <w:p w:rsidR="00963931" w:rsidRPr="00723B42"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File Management</w:t>
            </w:r>
          </w:p>
        </w:tc>
        <w:tc>
          <w:tcPr>
            <w:tcW w:w="2410" w:type="dxa"/>
            <w:gridSpan w:val="2"/>
            <w:shd w:val="clear" w:color="auto" w:fill="auto"/>
          </w:tcPr>
          <w:p w:rsidR="00963931" w:rsidRPr="00723B42"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Organizing Data</w:t>
            </w:r>
          </w:p>
        </w:tc>
        <w:tc>
          <w:tcPr>
            <w:tcW w:w="1460" w:type="dxa"/>
            <w:shd w:val="clear" w:color="auto" w:fill="auto"/>
          </w:tcPr>
          <w:p w:rsidR="00963931" w:rsidRPr="00723B42"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rPr>
              <w:t>Practical</w:t>
            </w:r>
          </w:p>
        </w:tc>
        <w:tc>
          <w:tcPr>
            <w:tcW w:w="1875" w:type="dxa"/>
            <w:shd w:val="clear" w:color="auto" w:fill="auto"/>
          </w:tcPr>
          <w:p w:rsidR="00963931" w:rsidRPr="00723B42"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Assignment</w:t>
            </w:r>
          </w:p>
        </w:tc>
      </w:tr>
      <w:tr w:rsidR="00963931" w:rsidRPr="00723B42" w:rsidTr="00570FE0">
        <w:trPr>
          <w:trHeight w:val="181"/>
        </w:trPr>
        <w:tc>
          <w:tcPr>
            <w:tcW w:w="1028" w:type="dxa"/>
            <w:shd w:val="clear" w:color="auto" w:fill="auto"/>
          </w:tcPr>
          <w:p w:rsidR="00963931" w:rsidRPr="00723B42"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10</w:t>
            </w:r>
          </w:p>
        </w:tc>
        <w:tc>
          <w:tcPr>
            <w:tcW w:w="1080" w:type="dxa"/>
            <w:shd w:val="clear" w:color="auto" w:fill="auto"/>
          </w:tcPr>
          <w:p w:rsidR="00963931" w:rsidRDefault="00963931" w:rsidP="00570FE0">
            <w:pPr>
              <w:jc w:val="center"/>
            </w:pPr>
            <w:r w:rsidRPr="0064136A">
              <w:rPr>
                <w:rFonts w:asciiTheme="minorBidi" w:hAnsiTheme="minorBidi" w:cstheme="minorBidi" w:hint="cs"/>
                <w:sz w:val="28"/>
                <w:szCs w:val="28"/>
                <w:rtl/>
              </w:rPr>
              <w:t>3</w:t>
            </w:r>
          </w:p>
        </w:tc>
        <w:tc>
          <w:tcPr>
            <w:tcW w:w="1710" w:type="dxa"/>
            <w:shd w:val="clear" w:color="auto" w:fill="auto"/>
          </w:tcPr>
          <w:p w:rsidR="00963931" w:rsidRPr="00723B42"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Information Security</w:t>
            </w:r>
          </w:p>
        </w:tc>
        <w:tc>
          <w:tcPr>
            <w:tcW w:w="2410" w:type="dxa"/>
            <w:gridSpan w:val="2"/>
            <w:shd w:val="clear" w:color="auto" w:fill="auto"/>
          </w:tcPr>
          <w:p w:rsidR="00963931" w:rsidRPr="00723B42"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Data Protection</w:t>
            </w:r>
          </w:p>
        </w:tc>
        <w:tc>
          <w:tcPr>
            <w:tcW w:w="1460" w:type="dxa"/>
            <w:shd w:val="clear" w:color="auto" w:fill="auto"/>
          </w:tcPr>
          <w:p w:rsidR="00963931" w:rsidRPr="00723B42"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rPr>
              <w:t>Lecture</w:t>
            </w:r>
          </w:p>
        </w:tc>
        <w:tc>
          <w:tcPr>
            <w:tcW w:w="1875" w:type="dxa"/>
            <w:shd w:val="clear" w:color="auto" w:fill="auto"/>
          </w:tcPr>
          <w:p w:rsidR="00963931" w:rsidRPr="00723B42"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Question</w:t>
            </w:r>
          </w:p>
        </w:tc>
      </w:tr>
      <w:tr w:rsidR="00963931" w:rsidRPr="00723B42" w:rsidTr="00570FE0">
        <w:trPr>
          <w:trHeight w:val="181"/>
        </w:trPr>
        <w:tc>
          <w:tcPr>
            <w:tcW w:w="1028" w:type="dxa"/>
            <w:shd w:val="clear" w:color="auto" w:fill="auto"/>
          </w:tcPr>
          <w:p w:rsidR="00963931" w:rsidRPr="00723B42"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11</w:t>
            </w:r>
          </w:p>
        </w:tc>
        <w:tc>
          <w:tcPr>
            <w:tcW w:w="1080" w:type="dxa"/>
            <w:shd w:val="clear" w:color="auto" w:fill="auto"/>
          </w:tcPr>
          <w:p w:rsidR="00963931" w:rsidRDefault="00963931" w:rsidP="00570FE0">
            <w:pPr>
              <w:jc w:val="center"/>
            </w:pPr>
            <w:r w:rsidRPr="0064136A">
              <w:rPr>
                <w:rFonts w:asciiTheme="minorBidi" w:hAnsiTheme="minorBidi" w:cstheme="minorBidi" w:hint="cs"/>
                <w:sz w:val="28"/>
                <w:szCs w:val="28"/>
                <w:rtl/>
              </w:rPr>
              <w:t>3</w:t>
            </w:r>
          </w:p>
        </w:tc>
        <w:tc>
          <w:tcPr>
            <w:tcW w:w="1710" w:type="dxa"/>
            <w:shd w:val="clear" w:color="auto" w:fill="auto"/>
          </w:tcPr>
          <w:p w:rsidR="00963931" w:rsidRPr="00723B42"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Forensic Applications</w:t>
            </w:r>
          </w:p>
        </w:tc>
        <w:tc>
          <w:tcPr>
            <w:tcW w:w="2410" w:type="dxa"/>
            <w:gridSpan w:val="2"/>
            <w:shd w:val="clear" w:color="auto" w:fill="auto"/>
          </w:tcPr>
          <w:p w:rsidR="00963931" w:rsidRPr="00723B42"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Using Computers in Forensic Evidence</w:t>
            </w:r>
          </w:p>
        </w:tc>
        <w:tc>
          <w:tcPr>
            <w:tcW w:w="1460" w:type="dxa"/>
            <w:shd w:val="clear" w:color="auto" w:fill="auto"/>
          </w:tcPr>
          <w:p w:rsidR="00963931" w:rsidRPr="00723B42"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rPr>
              <w:t>Practical</w:t>
            </w:r>
          </w:p>
        </w:tc>
        <w:tc>
          <w:tcPr>
            <w:tcW w:w="1875" w:type="dxa"/>
            <w:shd w:val="clear" w:color="auto" w:fill="auto"/>
          </w:tcPr>
          <w:p w:rsidR="00963931" w:rsidRPr="00723B42"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Discussion</w:t>
            </w:r>
          </w:p>
        </w:tc>
      </w:tr>
      <w:tr w:rsidR="00963931" w:rsidRPr="00723B42" w:rsidTr="00570FE0">
        <w:trPr>
          <w:trHeight w:val="181"/>
        </w:trPr>
        <w:tc>
          <w:tcPr>
            <w:tcW w:w="1028" w:type="dxa"/>
            <w:shd w:val="clear" w:color="auto" w:fill="auto"/>
          </w:tcPr>
          <w:p w:rsidR="00963931" w:rsidRPr="00723B42"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12</w:t>
            </w:r>
          </w:p>
        </w:tc>
        <w:tc>
          <w:tcPr>
            <w:tcW w:w="1080" w:type="dxa"/>
            <w:shd w:val="clear" w:color="auto" w:fill="auto"/>
          </w:tcPr>
          <w:p w:rsidR="00963931" w:rsidRDefault="00963931" w:rsidP="00570FE0">
            <w:pPr>
              <w:jc w:val="center"/>
            </w:pPr>
            <w:r w:rsidRPr="0064136A">
              <w:rPr>
                <w:rFonts w:asciiTheme="minorBidi" w:hAnsiTheme="minorBidi" w:cstheme="minorBidi" w:hint="cs"/>
                <w:sz w:val="28"/>
                <w:szCs w:val="28"/>
                <w:rtl/>
              </w:rPr>
              <w:t>3</w:t>
            </w:r>
          </w:p>
        </w:tc>
        <w:tc>
          <w:tcPr>
            <w:tcW w:w="1710" w:type="dxa"/>
            <w:shd w:val="clear" w:color="auto" w:fill="auto"/>
          </w:tcPr>
          <w:p w:rsidR="00963931" w:rsidRPr="00723B42"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Preparing Reports</w:t>
            </w:r>
          </w:p>
        </w:tc>
        <w:tc>
          <w:tcPr>
            <w:tcW w:w="2410" w:type="dxa"/>
            <w:gridSpan w:val="2"/>
            <w:shd w:val="clear" w:color="auto" w:fill="auto"/>
          </w:tcPr>
          <w:p w:rsidR="00963931" w:rsidRPr="00723B42"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Writing Reports Using the Computer</w:t>
            </w:r>
          </w:p>
        </w:tc>
        <w:tc>
          <w:tcPr>
            <w:tcW w:w="1460" w:type="dxa"/>
            <w:shd w:val="clear" w:color="auto" w:fill="auto"/>
          </w:tcPr>
          <w:p w:rsidR="00963931" w:rsidRPr="00723B42"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rPr>
              <w:t>Practical</w:t>
            </w:r>
          </w:p>
        </w:tc>
        <w:tc>
          <w:tcPr>
            <w:tcW w:w="1875" w:type="dxa"/>
            <w:shd w:val="clear" w:color="auto" w:fill="auto"/>
          </w:tcPr>
          <w:p w:rsidR="00963931" w:rsidRPr="00723B42"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Application</w:t>
            </w:r>
          </w:p>
        </w:tc>
      </w:tr>
      <w:tr w:rsidR="00963931" w:rsidRPr="00723B42" w:rsidTr="00570FE0">
        <w:trPr>
          <w:trHeight w:val="181"/>
        </w:trPr>
        <w:tc>
          <w:tcPr>
            <w:tcW w:w="1028" w:type="dxa"/>
            <w:shd w:val="clear" w:color="auto" w:fill="auto"/>
          </w:tcPr>
          <w:p w:rsidR="00963931" w:rsidRPr="00723B42"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lastRenderedPageBreak/>
              <w:t>13</w:t>
            </w:r>
          </w:p>
        </w:tc>
        <w:tc>
          <w:tcPr>
            <w:tcW w:w="1080" w:type="dxa"/>
            <w:shd w:val="clear" w:color="auto" w:fill="auto"/>
          </w:tcPr>
          <w:p w:rsidR="00963931" w:rsidRDefault="00963931" w:rsidP="00570FE0">
            <w:pPr>
              <w:jc w:val="center"/>
            </w:pPr>
            <w:r w:rsidRPr="0064136A">
              <w:rPr>
                <w:rFonts w:asciiTheme="minorBidi" w:hAnsiTheme="minorBidi" w:cstheme="minorBidi" w:hint="cs"/>
                <w:sz w:val="28"/>
                <w:szCs w:val="28"/>
                <w:rtl/>
              </w:rPr>
              <w:t>3</w:t>
            </w:r>
          </w:p>
        </w:tc>
        <w:tc>
          <w:tcPr>
            <w:tcW w:w="1710" w:type="dxa"/>
            <w:shd w:val="clear" w:color="auto" w:fill="auto"/>
          </w:tcPr>
          <w:p w:rsidR="00963931" w:rsidRPr="00723B42"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Information Analysis</w:t>
            </w:r>
          </w:p>
        </w:tc>
        <w:tc>
          <w:tcPr>
            <w:tcW w:w="2410" w:type="dxa"/>
            <w:gridSpan w:val="2"/>
            <w:shd w:val="clear" w:color="auto" w:fill="auto"/>
          </w:tcPr>
          <w:p w:rsidR="00963931" w:rsidRPr="00E64ABE" w:rsidRDefault="00963931" w:rsidP="00570FE0">
            <w:pPr>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Using Software</w:t>
            </w:r>
          </w:p>
        </w:tc>
        <w:tc>
          <w:tcPr>
            <w:tcW w:w="1460" w:type="dxa"/>
            <w:shd w:val="clear" w:color="auto" w:fill="auto"/>
          </w:tcPr>
          <w:p w:rsidR="00963931" w:rsidRPr="00723B42"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rPr>
              <w:t>Practical</w:t>
            </w:r>
          </w:p>
        </w:tc>
        <w:tc>
          <w:tcPr>
            <w:tcW w:w="1875" w:type="dxa"/>
            <w:shd w:val="clear" w:color="auto" w:fill="auto"/>
          </w:tcPr>
          <w:p w:rsidR="00963931" w:rsidRPr="00723B42" w:rsidRDefault="00963931" w:rsidP="00570FE0">
            <w:pPr>
              <w:shd w:val="clear" w:color="auto" w:fill="FFFFFF"/>
              <w:autoSpaceDE w:val="0"/>
              <w:autoSpaceDN w:val="0"/>
              <w:adjustRightInd w:val="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Test</w:t>
            </w:r>
          </w:p>
        </w:tc>
      </w:tr>
      <w:tr w:rsidR="00963931" w:rsidRPr="00723B42" w:rsidTr="00570FE0">
        <w:trPr>
          <w:trHeight w:val="181"/>
        </w:trPr>
        <w:tc>
          <w:tcPr>
            <w:tcW w:w="1028" w:type="dxa"/>
            <w:shd w:val="clear" w:color="auto" w:fill="auto"/>
          </w:tcPr>
          <w:p w:rsidR="00963931" w:rsidRPr="00723B42"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14</w:t>
            </w:r>
          </w:p>
        </w:tc>
        <w:tc>
          <w:tcPr>
            <w:tcW w:w="1080" w:type="dxa"/>
            <w:shd w:val="clear" w:color="auto" w:fill="auto"/>
          </w:tcPr>
          <w:p w:rsidR="00963931" w:rsidRDefault="00963931" w:rsidP="00570FE0">
            <w:pPr>
              <w:jc w:val="center"/>
            </w:pPr>
            <w:r w:rsidRPr="0064136A">
              <w:rPr>
                <w:rFonts w:asciiTheme="minorBidi" w:hAnsiTheme="minorBidi" w:cstheme="minorBidi" w:hint="cs"/>
                <w:sz w:val="28"/>
                <w:szCs w:val="28"/>
                <w:rtl/>
              </w:rPr>
              <w:t>3</w:t>
            </w:r>
          </w:p>
        </w:tc>
        <w:tc>
          <w:tcPr>
            <w:tcW w:w="1710" w:type="dxa"/>
            <w:shd w:val="clear" w:color="auto" w:fill="auto"/>
          </w:tcPr>
          <w:p w:rsidR="00963931" w:rsidRPr="00723B42"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General Review</w:t>
            </w:r>
          </w:p>
        </w:tc>
        <w:tc>
          <w:tcPr>
            <w:tcW w:w="2410" w:type="dxa"/>
            <w:gridSpan w:val="2"/>
            <w:shd w:val="clear" w:color="auto" w:fill="auto"/>
          </w:tcPr>
          <w:p w:rsidR="00963931" w:rsidRPr="00723B42"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Comprehensive Review</w:t>
            </w:r>
          </w:p>
        </w:tc>
        <w:tc>
          <w:tcPr>
            <w:tcW w:w="1460" w:type="dxa"/>
            <w:shd w:val="clear" w:color="auto" w:fill="auto"/>
          </w:tcPr>
          <w:p w:rsidR="00963931" w:rsidRPr="00723B42"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rPr>
              <w:t>Lecture</w:t>
            </w:r>
          </w:p>
        </w:tc>
        <w:tc>
          <w:tcPr>
            <w:tcW w:w="1875" w:type="dxa"/>
            <w:shd w:val="clear" w:color="auto" w:fill="auto"/>
          </w:tcPr>
          <w:p w:rsidR="00963931" w:rsidRPr="00723B42"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Mock Test</w:t>
            </w:r>
          </w:p>
        </w:tc>
      </w:tr>
      <w:tr w:rsidR="00963931" w:rsidRPr="00723B42" w:rsidTr="00570FE0">
        <w:trPr>
          <w:trHeight w:val="181"/>
        </w:trPr>
        <w:tc>
          <w:tcPr>
            <w:tcW w:w="1028" w:type="dxa"/>
            <w:shd w:val="clear" w:color="auto" w:fill="auto"/>
          </w:tcPr>
          <w:p w:rsidR="00963931" w:rsidRPr="00723B42"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15</w:t>
            </w:r>
          </w:p>
        </w:tc>
        <w:tc>
          <w:tcPr>
            <w:tcW w:w="1080" w:type="dxa"/>
            <w:shd w:val="clear" w:color="auto" w:fill="auto"/>
          </w:tcPr>
          <w:p w:rsidR="00963931" w:rsidRDefault="00963931" w:rsidP="00570FE0">
            <w:pPr>
              <w:jc w:val="center"/>
            </w:pPr>
            <w:r w:rsidRPr="0064136A">
              <w:rPr>
                <w:rFonts w:asciiTheme="minorBidi" w:hAnsiTheme="minorBidi" w:cstheme="minorBidi" w:hint="cs"/>
                <w:sz w:val="28"/>
                <w:szCs w:val="28"/>
                <w:rtl/>
              </w:rPr>
              <w:t>3</w:t>
            </w:r>
          </w:p>
        </w:tc>
        <w:tc>
          <w:tcPr>
            <w:tcW w:w="1710" w:type="dxa"/>
            <w:shd w:val="clear" w:color="auto" w:fill="auto"/>
          </w:tcPr>
          <w:p w:rsidR="00963931" w:rsidRPr="00723B42"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Final assessment</w:t>
            </w:r>
          </w:p>
        </w:tc>
        <w:tc>
          <w:tcPr>
            <w:tcW w:w="2410" w:type="dxa"/>
            <w:gridSpan w:val="2"/>
            <w:shd w:val="clear" w:color="auto" w:fill="auto"/>
          </w:tcPr>
          <w:p w:rsidR="00963931" w:rsidRPr="00723B42"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Final exam</w:t>
            </w:r>
          </w:p>
        </w:tc>
        <w:tc>
          <w:tcPr>
            <w:tcW w:w="1460" w:type="dxa"/>
            <w:shd w:val="clear" w:color="auto" w:fill="auto"/>
          </w:tcPr>
          <w:p w:rsidR="00963931" w:rsidRPr="00723B42"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rPr>
              <w:t>Lecture</w:t>
            </w:r>
          </w:p>
        </w:tc>
        <w:tc>
          <w:tcPr>
            <w:tcW w:w="1875" w:type="dxa"/>
            <w:shd w:val="clear" w:color="auto" w:fill="auto"/>
          </w:tcPr>
          <w:p w:rsidR="00963931" w:rsidRPr="00723B42" w:rsidRDefault="00963931" w:rsidP="00570FE0">
            <w:pPr>
              <w:shd w:val="clear" w:color="auto" w:fill="FFFFFF"/>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exam</w:t>
            </w:r>
          </w:p>
        </w:tc>
      </w:tr>
      <w:tr w:rsidR="00963931" w:rsidRPr="00723B42" w:rsidTr="00570FE0">
        <w:tc>
          <w:tcPr>
            <w:tcW w:w="9563" w:type="dxa"/>
            <w:gridSpan w:val="7"/>
            <w:shd w:val="clear" w:color="auto" w:fill="DEEAF6"/>
          </w:tcPr>
          <w:p w:rsidR="00963931" w:rsidRPr="00723B42" w:rsidRDefault="00963931" w:rsidP="00635BE2">
            <w:pPr>
              <w:numPr>
                <w:ilvl w:val="0"/>
                <w:numId w:val="64"/>
              </w:numPr>
              <w:bidi/>
              <w:spacing w:after="0" w:line="240" w:lineRule="auto"/>
              <w:ind w:left="95" w:right="90" w:firstLine="0"/>
              <w:rPr>
                <w:rFonts w:asciiTheme="minorBidi" w:hAnsiTheme="minorBidi" w:cstheme="minorBidi"/>
                <w:sz w:val="28"/>
                <w:szCs w:val="28"/>
                <w:rtl/>
              </w:rPr>
            </w:pPr>
            <w:r>
              <w:rPr>
                <w:rFonts w:asciiTheme="minorBidi" w:hAnsiTheme="minorBidi" w:cstheme="minorBidi"/>
                <w:sz w:val="28"/>
                <w:szCs w:val="28"/>
                <w:rtl/>
              </w:rPr>
              <w:t>Course assessment</w:t>
            </w:r>
          </w:p>
        </w:tc>
      </w:tr>
      <w:tr w:rsidR="00963931" w:rsidRPr="00723B42" w:rsidTr="00570FE0">
        <w:tc>
          <w:tcPr>
            <w:tcW w:w="9563" w:type="dxa"/>
            <w:gridSpan w:val="7"/>
            <w:shd w:val="clear" w:color="auto" w:fill="auto"/>
          </w:tcPr>
          <w:p w:rsidR="00963931"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r>
              <w:rPr>
                <w:rFonts w:asciiTheme="minorBidi" w:hAnsiTheme="minorBidi" w:cstheme="minorBidi" w:hint="cs"/>
                <w:sz w:val="28"/>
                <w:szCs w:val="28"/>
                <w:rtl/>
                <w:lang w:bidi="ar-IQ"/>
              </w:rPr>
              <w:t xml:space="preserve">  </w:t>
            </w:r>
          </w:p>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p>
        </w:tc>
      </w:tr>
      <w:tr w:rsidR="00963931" w:rsidRPr="00723B42" w:rsidTr="00570FE0">
        <w:tc>
          <w:tcPr>
            <w:tcW w:w="9563" w:type="dxa"/>
            <w:gridSpan w:val="7"/>
            <w:shd w:val="clear" w:color="auto" w:fill="DEEAF6"/>
          </w:tcPr>
          <w:p w:rsidR="00963931" w:rsidRPr="00723B42" w:rsidRDefault="00963931" w:rsidP="00635BE2">
            <w:pPr>
              <w:numPr>
                <w:ilvl w:val="0"/>
                <w:numId w:val="64"/>
              </w:numPr>
              <w:bidi/>
              <w:spacing w:after="0" w:line="240" w:lineRule="auto"/>
              <w:ind w:left="95" w:right="90" w:firstLine="0"/>
              <w:rPr>
                <w:rFonts w:asciiTheme="minorBidi" w:hAnsiTheme="minorBidi" w:cstheme="minorBidi"/>
                <w:sz w:val="28"/>
                <w:szCs w:val="28"/>
                <w:rtl/>
              </w:rPr>
            </w:pPr>
            <w:r w:rsidRPr="00723B42">
              <w:rPr>
                <w:rFonts w:asciiTheme="minorBidi" w:hAnsiTheme="minorBidi" w:cstheme="minorBidi"/>
                <w:sz w:val="28"/>
                <w:szCs w:val="28"/>
                <w:rtl/>
              </w:rPr>
              <w:t>Learning and Teaching Resources</w:t>
            </w:r>
          </w:p>
        </w:tc>
      </w:tr>
      <w:tr w:rsidR="00963931" w:rsidRPr="00723B42" w:rsidTr="00570FE0">
        <w:tc>
          <w:tcPr>
            <w:tcW w:w="5229" w:type="dxa"/>
            <w:gridSpan w:val="4"/>
            <w:shd w:val="clear" w:color="auto" w:fill="auto"/>
          </w:tcPr>
          <w:p w:rsidR="00963931" w:rsidRPr="00723B42" w:rsidRDefault="00963931" w:rsidP="00570FE0">
            <w:pPr>
              <w:autoSpaceDE w:val="0"/>
              <w:autoSpaceDN w:val="0"/>
              <w:adjustRightInd w:val="0"/>
              <w:ind w:left="95" w:right="90"/>
              <w:rPr>
                <w:rFonts w:asciiTheme="minorBidi" w:hAnsiTheme="minorBidi" w:cstheme="minorBidi"/>
                <w:sz w:val="28"/>
                <w:szCs w:val="28"/>
                <w:rtl/>
                <w:lang w:bidi="ar-IQ"/>
              </w:rPr>
            </w:pPr>
            <w:r w:rsidRPr="00723B42">
              <w:rPr>
                <w:rFonts w:asciiTheme="minorBidi" w:hAnsiTheme="minorBidi" w:cstheme="minorBidi"/>
                <w:sz w:val="28"/>
                <w:szCs w:val="28"/>
                <w:rtl/>
              </w:rPr>
              <w:t>Required Texts (textbooks, if any)</w:t>
            </w:r>
          </w:p>
        </w:tc>
        <w:tc>
          <w:tcPr>
            <w:tcW w:w="4334" w:type="dxa"/>
            <w:gridSpan w:val="3"/>
            <w:shd w:val="clear" w:color="auto" w:fill="auto"/>
          </w:tcPr>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p>
        </w:tc>
      </w:tr>
      <w:tr w:rsidR="00963931" w:rsidRPr="00723B42" w:rsidTr="00570FE0">
        <w:tc>
          <w:tcPr>
            <w:tcW w:w="5229" w:type="dxa"/>
            <w:gridSpan w:val="4"/>
            <w:shd w:val="clear" w:color="auto" w:fill="auto"/>
          </w:tcPr>
          <w:p w:rsidR="00963931" w:rsidRPr="00723B42" w:rsidRDefault="00963931" w:rsidP="00570FE0">
            <w:pPr>
              <w:autoSpaceDE w:val="0"/>
              <w:autoSpaceDN w:val="0"/>
              <w:adjustRightInd w:val="0"/>
              <w:ind w:left="95" w:right="90"/>
              <w:rPr>
                <w:rFonts w:asciiTheme="minorBidi" w:hAnsiTheme="minorBidi" w:cstheme="minorBidi"/>
                <w:sz w:val="28"/>
                <w:szCs w:val="28"/>
                <w:rtl/>
                <w:lang w:bidi="ar-IQ"/>
              </w:rPr>
            </w:pPr>
            <w:r w:rsidRPr="00723B42">
              <w:rPr>
                <w:rFonts w:asciiTheme="minorBidi" w:hAnsiTheme="minorBidi" w:cstheme="minorBidi"/>
                <w:sz w:val="28"/>
                <w:szCs w:val="28"/>
                <w:rtl/>
              </w:rPr>
              <w:t>Main References (Sources)</w:t>
            </w:r>
          </w:p>
        </w:tc>
        <w:tc>
          <w:tcPr>
            <w:tcW w:w="4334" w:type="dxa"/>
            <w:gridSpan w:val="3"/>
            <w:shd w:val="clear" w:color="auto" w:fill="auto"/>
          </w:tcPr>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p>
        </w:tc>
      </w:tr>
      <w:tr w:rsidR="00963931" w:rsidRPr="00723B42" w:rsidTr="00570FE0">
        <w:tc>
          <w:tcPr>
            <w:tcW w:w="5229" w:type="dxa"/>
            <w:gridSpan w:val="4"/>
            <w:shd w:val="clear" w:color="auto" w:fill="auto"/>
          </w:tcPr>
          <w:p w:rsidR="00963931" w:rsidRPr="00723B42" w:rsidRDefault="00963931" w:rsidP="00570FE0">
            <w:pPr>
              <w:autoSpaceDE w:val="0"/>
              <w:autoSpaceDN w:val="0"/>
              <w:adjustRightInd w:val="0"/>
              <w:ind w:left="95" w:right="90"/>
              <w:rPr>
                <w:rFonts w:asciiTheme="minorBidi" w:hAnsiTheme="minorBidi" w:cstheme="minorBidi"/>
                <w:sz w:val="28"/>
                <w:szCs w:val="28"/>
                <w:rtl/>
                <w:lang w:bidi="ar-IQ"/>
              </w:rPr>
            </w:pPr>
            <w:r w:rsidRPr="00723B42">
              <w:rPr>
                <w:rFonts w:asciiTheme="minorBidi" w:hAnsiTheme="minorBidi" w:cstheme="minorBidi"/>
                <w:sz w:val="28"/>
                <w:szCs w:val="28"/>
                <w:rtl/>
              </w:rPr>
              <w:t>Recommended Books and References (scientific journals, reports, etc.)</w:t>
            </w:r>
          </w:p>
        </w:tc>
        <w:tc>
          <w:tcPr>
            <w:tcW w:w="4334" w:type="dxa"/>
            <w:gridSpan w:val="3"/>
            <w:shd w:val="clear" w:color="auto" w:fill="auto"/>
          </w:tcPr>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p>
        </w:tc>
      </w:tr>
      <w:tr w:rsidR="00963931" w:rsidRPr="00723B42" w:rsidTr="00570FE0">
        <w:tc>
          <w:tcPr>
            <w:tcW w:w="5229" w:type="dxa"/>
            <w:gridSpan w:val="4"/>
            <w:shd w:val="clear" w:color="auto" w:fill="auto"/>
          </w:tcPr>
          <w:p w:rsidR="00963931" w:rsidRPr="00723B42" w:rsidRDefault="00963931" w:rsidP="00570FE0">
            <w:pPr>
              <w:autoSpaceDE w:val="0"/>
              <w:autoSpaceDN w:val="0"/>
              <w:adjustRightInd w:val="0"/>
              <w:ind w:left="95" w:right="90"/>
              <w:rPr>
                <w:rFonts w:asciiTheme="minorBidi" w:hAnsiTheme="minorBidi" w:cstheme="minorBidi"/>
                <w:sz w:val="28"/>
                <w:szCs w:val="28"/>
                <w:rtl/>
                <w:lang w:bidi="ar-IQ"/>
              </w:rPr>
            </w:pPr>
            <w:r w:rsidRPr="00723B42">
              <w:rPr>
                <w:rFonts w:asciiTheme="minorBidi" w:hAnsiTheme="minorBidi" w:cstheme="minorBidi"/>
                <w:sz w:val="28"/>
                <w:szCs w:val="28"/>
                <w:rtl/>
              </w:rPr>
              <w:t>Electronic References and Websites</w:t>
            </w:r>
          </w:p>
        </w:tc>
        <w:tc>
          <w:tcPr>
            <w:tcW w:w="4334" w:type="dxa"/>
            <w:gridSpan w:val="3"/>
            <w:shd w:val="clear" w:color="auto" w:fill="auto"/>
          </w:tcPr>
          <w:p w:rsidR="00963931" w:rsidRPr="00723B42" w:rsidRDefault="00963931" w:rsidP="00570FE0">
            <w:pPr>
              <w:shd w:val="clear" w:color="auto" w:fill="FFFFFF"/>
              <w:autoSpaceDE w:val="0"/>
              <w:autoSpaceDN w:val="0"/>
              <w:adjustRightInd w:val="0"/>
              <w:ind w:left="95" w:right="90"/>
              <w:rPr>
                <w:rFonts w:asciiTheme="minorBidi" w:hAnsiTheme="minorBidi" w:cstheme="minorBidi"/>
                <w:sz w:val="28"/>
                <w:szCs w:val="28"/>
                <w:rtl/>
                <w:lang w:bidi="ar-IQ"/>
              </w:rPr>
            </w:pPr>
            <w:r>
              <w:rPr>
                <w:rFonts w:asciiTheme="minorBidi" w:hAnsiTheme="minorBidi" w:cstheme="minorBidi" w:hint="cs"/>
                <w:sz w:val="28"/>
                <w:szCs w:val="28"/>
                <w:rtl/>
              </w:rPr>
              <w:t xml:space="preserve"> </w:t>
            </w:r>
          </w:p>
        </w:tc>
      </w:tr>
    </w:tbl>
    <w:p w:rsidR="00963931" w:rsidRPr="00E05BAE" w:rsidRDefault="00963931" w:rsidP="008C1D11">
      <w:pPr>
        <w:rPr>
          <w:lang w:bidi="ar-IQ"/>
        </w:rPr>
      </w:pPr>
    </w:p>
    <w:sectPr w:rsidR="00963931" w:rsidRPr="00E05BAE">
      <w:headerReference w:type="even" r:id="rId107"/>
      <w:headerReference w:type="default" r:id="rId108"/>
      <w:footerReference w:type="even" r:id="rId109"/>
      <w:footerReference w:type="default" r:id="rId110"/>
      <w:headerReference w:type="first" r:id="rId111"/>
      <w:footerReference w:type="first" r:id="rId112"/>
      <w:pgSz w:w="11906" w:h="16838"/>
      <w:pgMar w:top="1440" w:right="1440" w:bottom="1135" w:left="1440" w:header="737" w:footer="22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0598" w:rsidRDefault="00330598">
      <w:pPr>
        <w:spacing w:after="0" w:line="240" w:lineRule="auto"/>
      </w:pPr>
      <w:r>
        <w:separator/>
      </w:r>
    </w:p>
  </w:endnote>
  <w:endnote w:type="continuationSeparator" w:id="0">
    <w:p w:rsidR="00330598" w:rsidRDefault="003305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Economica">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default"/>
  </w:font>
  <w:font w:name="Arial Unicode MS">
    <w:altName w:val="Arial"/>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Times New Roman,Bold">
    <w:altName w:val="Segoe Print"/>
    <w:charset w:val="B2"/>
    <w:family w:val="auto"/>
    <w:pitch w:val="default"/>
    <w:sig w:usb0="00000000" w:usb1="00000000" w:usb2="00000000" w:usb3="00000000" w:csb0="00000040" w:csb1="00000000"/>
  </w:font>
  <w:font w:name="var(--nova-font-family-display)">
    <w:altName w:val="Times New Roman"/>
    <w:panose1 w:val="00000000000000000000"/>
    <w:charset w:val="00"/>
    <w:family w:val="roman"/>
    <w:notTrueType/>
    <w:pitch w:val="default"/>
  </w:font>
  <w:font w:name="Open San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5EB" w:rsidRDefault="007355EB">
    <w:pPr>
      <w:pBdr>
        <w:top w:val="nil"/>
        <w:left w:val="nil"/>
        <w:bottom w:val="nil"/>
        <w:right w:val="nil"/>
        <w:between w:val="nil"/>
      </w:pBdr>
      <w:tabs>
        <w:tab w:val="center" w:pos="4153"/>
        <w:tab w:val="right" w:pos="8306"/>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5EB" w:rsidRDefault="007355EB">
    <w:pPr>
      <w:pBdr>
        <w:top w:val="nil"/>
        <w:left w:val="nil"/>
        <w:bottom w:val="nil"/>
        <w:right w:val="nil"/>
        <w:between w:val="nil"/>
      </w:pBdr>
      <w:tabs>
        <w:tab w:val="center" w:pos="4153"/>
        <w:tab w:val="right" w:pos="83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347EBC">
      <w:rPr>
        <w:noProof/>
        <w:color w:val="000000"/>
      </w:rPr>
      <w:t>1</w:t>
    </w:r>
    <w:r>
      <w:rPr>
        <w:color w:val="000000"/>
      </w:rPr>
      <w:fldChar w:fldCharType="end"/>
    </w:r>
  </w:p>
  <w:p w:rsidR="007355EB" w:rsidRDefault="007355EB">
    <w:pPr>
      <w:pBdr>
        <w:top w:val="nil"/>
        <w:left w:val="nil"/>
        <w:bottom w:val="nil"/>
        <w:right w:val="nil"/>
        <w:between w:val="nil"/>
      </w:pBdr>
      <w:tabs>
        <w:tab w:val="center" w:pos="4680"/>
        <w:tab w:val="right" w:pos="9360"/>
      </w:tabs>
      <w:bidi/>
      <w:spacing w:after="0" w:line="240" w:lineRule="auto"/>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5EB" w:rsidRDefault="007355EB">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0598" w:rsidRDefault="00330598">
      <w:pPr>
        <w:spacing w:after="0" w:line="240" w:lineRule="auto"/>
      </w:pPr>
      <w:r>
        <w:separator/>
      </w:r>
    </w:p>
  </w:footnote>
  <w:footnote w:type="continuationSeparator" w:id="0">
    <w:p w:rsidR="00330598" w:rsidRDefault="003305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5EB" w:rsidRDefault="007355EB">
    <w:pPr>
      <w:pBdr>
        <w:top w:val="nil"/>
        <w:left w:val="nil"/>
        <w:bottom w:val="nil"/>
        <w:right w:val="nil"/>
        <w:between w:val="nil"/>
      </w:pBdr>
      <w:tabs>
        <w:tab w:val="center" w:pos="4153"/>
        <w:tab w:val="right" w:pos="8306"/>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5EB" w:rsidRDefault="007355EB">
    <w:pPr>
      <w:pBdr>
        <w:top w:val="nil"/>
        <w:left w:val="nil"/>
        <w:bottom w:val="nil"/>
        <w:right w:val="nil"/>
        <w:between w:val="nil"/>
      </w:pBdr>
      <w:tabs>
        <w:tab w:val="center" w:pos="4153"/>
        <w:tab w:val="right" w:pos="8306"/>
      </w:tabs>
      <w:spacing w:after="0" w:line="240" w:lineRule="auto"/>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5EB" w:rsidRDefault="007355EB">
    <w:pPr>
      <w:pBdr>
        <w:top w:val="nil"/>
        <w:left w:val="nil"/>
        <w:bottom w:val="nil"/>
        <w:right w:val="nil"/>
        <w:between w:val="nil"/>
      </w:pBdr>
      <w:tabs>
        <w:tab w:val="center" w:pos="4153"/>
        <w:tab w:val="right" w:pos="830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7BC9D35"/>
    <w:multiLevelType w:val="singleLevel"/>
    <w:tmpl w:val="87BC9D35"/>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995A0D68"/>
    <w:multiLevelType w:val="singleLevel"/>
    <w:tmpl w:val="995A0D68"/>
    <w:lvl w:ilvl="0">
      <w:start w:val="1"/>
      <w:numFmt w:val="decimal"/>
      <w:lvlText w:val="%1."/>
      <w:lvlJc w:val="left"/>
      <w:pPr>
        <w:tabs>
          <w:tab w:val="left" w:pos="425"/>
        </w:tabs>
        <w:ind w:left="425" w:hanging="425"/>
      </w:pPr>
      <w:rPr>
        <w:rFonts w:hint="default"/>
      </w:rPr>
    </w:lvl>
  </w:abstractNum>
  <w:abstractNum w:abstractNumId="2" w15:restartNumberingAfterBreak="0">
    <w:nsid w:val="A2D67B10"/>
    <w:multiLevelType w:val="singleLevel"/>
    <w:tmpl w:val="A2D67B10"/>
    <w:lvl w:ilvl="0">
      <w:start w:val="1"/>
      <w:numFmt w:val="decimal"/>
      <w:suff w:val="nothing"/>
      <w:lvlText w:val="%1-"/>
      <w:lvlJc w:val="left"/>
    </w:lvl>
  </w:abstractNum>
  <w:abstractNum w:abstractNumId="3" w15:restartNumberingAfterBreak="0">
    <w:nsid w:val="AA94CA46"/>
    <w:multiLevelType w:val="multilevel"/>
    <w:tmpl w:val="AA94CA46"/>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4" w15:restartNumberingAfterBreak="0">
    <w:nsid w:val="AD214C24"/>
    <w:multiLevelType w:val="singleLevel"/>
    <w:tmpl w:val="AD214C24"/>
    <w:lvl w:ilvl="0">
      <w:start w:val="1"/>
      <w:numFmt w:val="decimal"/>
      <w:suff w:val="space"/>
      <w:lvlText w:val="%1-"/>
      <w:lvlJc w:val="left"/>
    </w:lvl>
  </w:abstractNum>
  <w:abstractNum w:abstractNumId="5" w15:restartNumberingAfterBreak="0">
    <w:nsid w:val="B34DE209"/>
    <w:multiLevelType w:val="multilevel"/>
    <w:tmpl w:val="B34DE209"/>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6" w15:restartNumberingAfterBreak="0">
    <w:nsid w:val="B52B1DA7"/>
    <w:multiLevelType w:val="multilevel"/>
    <w:tmpl w:val="B52B1DA7"/>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7" w15:restartNumberingAfterBreak="0">
    <w:nsid w:val="D3BBD47E"/>
    <w:multiLevelType w:val="singleLevel"/>
    <w:tmpl w:val="D3BBD47E"/>
    <w:lvl w:ilvl="0">
      <w:start w:val="1"/>
      <w:numFmt w:val="lowerLetter"/>
      <w:lvlText w:val="%1."/>
      <w:lvlJc w:val="left"/>
      <w:pPr>
        <w:tabs>
          <w:tab w:val="left" w:pos="312"/>
        </w:tabs>
      </w:pPr>
    </w:lvl>
  </w:abstractNum>
  <w:abstractNum w:abstractNumId="8" w15:restartNumberingAfterBreak="0">
    <w:nsid w:val="E06A49F5"/>
    <w:multiLevelType w:val="multilevel"/>
    <w:tmpl w:val="E06A49F5"/>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9" w15:restartNumberingAfterBreak="0">
    <w:nsid w:val="EF52004E"/>
    <w:multiLevelType w:val="multilevel"/>
    <w:tmpl w:val="EF52004E"/>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0" w15:restartNumberingAfterBreak="0">
    <w:nsid w:val="00E27ECC"/>
    <w:multiLevelType w:val="hybridMultilevel"/>
    <w:tmpl w:val="772A0618"/>
    <w:lvl w:ilvl="0" w:tplc="47842814">
      <w:start w:val="1"/>
      <w:numFmt w:val="decimal"/>
      <w:lvlText w:val="%1."/>
      <w:lvlJc w:val="left"/>
      <w:pPr>
        <w:ind w:left="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72FC76">
      <w:start w:val="1"/>
      <w:numFmt w:val="lowerLetter"/>
      <w:lvlText w:val="%2"/>
      <w:lvlJc w:val="left"/>
      <w:pPr>
        <w:ind w:left="15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8E415E">
      <w:start w:val="1"/>
      <w:numFmt w:val="lowerRoman"/>
      <w:lvlText w:val="%3"/>
      <w:lvlJc w:val="left"/>
      <w:pPr>
        <w:ind w:left="2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D82A6DA">
      <w:start w:val="1"/>
      <w:numFmt w:val="decimal"/>
      <w:lvlText w:val="%4"/>
      <w:lvlJc w:val="left"/>
      <w:pPr>
        <w:ind w:left="29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EA7334">
      <w:start w:val="1"/>
      <w:numFmt w:val="lowerLetter"/>
      <w:lvlText w:val="%5"/>
      <w:lvlJc w:val="left"/>
      <w:pPr>
        <w:ind w:left="37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20004E">
      <w:start w:val="1"/>
      <w:numFmt w:val="lowerRoman"/>
      <w:lvlText w:val="%6"/>
      <w:lvlJc w:val="left"/>
      <w:pPr>
        <w:ind w:left="44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CE979E">
      <w:start w:val="1"/>
      <w:numFmt w:val="decimal"/>
      <w:lvlText w:val="%7"/>
      <w:lvlJc w:val="left"/>
      <w:pPr>
        <w:ind w:left="5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89C6D1C">
      <w:start w:val="1"/>
      <w:numFmt w:val="lowerLetter"/>
      <w:lvlText w:val="%8"/>
      <w:lvlJc w:val="left"/>
      <w:pPr>
        <w:ind w:left="58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4E28FA">
      <w:start w:val="1"/>
      <w:numFmt w:val="lowerRoman"/>
      <w:lvlText w:val="%9"/>
      <w:lvlJc w:val="left"/>
      <w:pPr>
        <w:ind w:left="65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016E0689"/>
    <w:multiLevelType w:val="hybridMultilevel"/>
    <w:tmpl w:val="BE1232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271557F"/>
    <w:multiLevelType w:val="multilevel"/>
    <w:tmpl w:val="6A045B9B"/>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3" w15:restartNumberingAfterBreak="0">
    <w:nsid w:val="029B289A"/>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5763F31"/>
    <w:multiLevelType w:val="hybridMultilevel"/>
    <w:tmpl w:val="DBA860B8"/>
    <w:lvl w:ilvl="0" w:tplc="FCA0309A">
      <w:start w:val="1"/>
      <w:numFmt w:val="bullet"/>
      <w:lvlText w:val="•"/>
      <w:lvlJc w:val="left"/>
      <w:pPr>
        <w:ind w:left="6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8C45130">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56601E0">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0F6A21E">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9888EE">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59A961A">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EA06CDE">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4FC448C">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7ECF34E">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06150211"/>
    <w:multiLevelType w:val="multilevel"/>
    <w:tmpl w:val="01A0A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176303"/>
    <w:multiLevelType w:val="multilevel"/>
    <w:tmpl w:val="533CA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4DA2B2E"/>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4FAD718"/>
    <w:multiLevelType w:val="singleLevel"/>
    <w:tmpl w:val="14FAD718"/>
    <w:lvl w:ilvl="0">
      <w:start w:val="1"/>
      <w:numFmt w:val="bullet"/>
      <w:lvlText w:val=""/>
      <w:lvlJc w:val="left"/>
      <w:pPr>
        <w:tabs>
          <w:tab w:val="left" w:pos="420"/>
        </w:tabs>
        <w:ind w:left="420" w:hanging="420"/>
      </w:pPr>
      <w:rPr>
        <w:rFonts w:ascii="Wingdings" w:hAnsi="Wingdings" w:hint="default"/>
      </w:rPr>
    </w:lvl>
  </w:abstractNum>
  <w:abstractNum w:abstractNumId="19" w15:restartNumberingAfterBreak="0">
    <w:nsid w:val="15A80FEC"/>
    <w:multiLevelType w:val="multilevel"/>
    <w:tmpl w:val="FB966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A902E3C"/>
    <w:multiLevelType w:val="singleLevel"/>
    <w:tmpl w:val="1A902E3C"/>
    <w:lvl w:ilvl="0">
      <w:start w:val="1"/>
      <w:numFmt w:val="decimal"/>
      <w:suff w:val="nothing"/>
      <w:lvlText w:val="%1-"/>
      <w:lvlJc w:val="left"/>
    </w:lvl>
  </w:abstractNum>
  <w:abstractNum w:abstractNumId="21" w15:restartNumberingAfterBreak="0">
    <w:nsid w:val="1DCF5538"/>
    <w:multiLevelType w:val="hybridMultilevel"/>
    <w:tmpl w:val="1D102EF6"/>
    <w:lvl w:ilvl="0" w:tplc="DB7A6AD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29086BDE"/>
    <w:multiLevelType w:val="multilevel"/>
    <w:tmpl w:val="29086BDE"/>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3" w15:restartNumberingAfterBreak="0">
    <w:nsid w:val="2DA54DAE"/>
    <w:multiLevelType w:val="hybridMultilevel"/>
    <w:tmpl w:val="ADF87DF2"/>
    <w:lvl w:ilvl="0" w:tplc="E21E3FCE">
      <w:start w:val="1"/>
      <w:numFmt w:val="decimal"/>
      <w:lvlText w:val="%1"/>
      <w:lvlJc w:val="left"/>
      <w:pPr>
        <w:ind w:left="360" w:hanging="360"/>
      </w:pPr>
      <w:rPr>
        <w:rFonts w:hint="default"/>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DD20E94"/>
    <w:multiLevelType w:val="hybridMultilevel"/>
    <w:tmpl w:val="B418A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3000B8"/>
    <w:multiLevelType w:val="hybridMultilevel"/>
    <w:tmpl w:val="A1E2D128"/>
    <w:lvl w:ilvl="0" w:tplc="98183664">
      <w:start w:val="6"/>
      <w:numFmt w:val="decimal"/>
      <w:lvlText w:val="%1-"/>
      <w:lvlJc w:val="left"/>
      <w:pPr>
        <w:ind w:left="9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1588499A">
      <w:start w:val="1"/>
      <w:numFmt w:val="lowerLetter"/>
      <w:lvlText w:val="%2"/>
      <w:lvlJc w:val="left"/>
      <w:pPr>
        <w:ind w:left="16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92A94FC">
      <w:start w:val="1"/>
      <w:numFmt w:val="lowerRoman"/>
      <w:lvlText w:val="%3"/>
      <w:lvlJc w:val="left"/>
      <w:pPr>
        <w:ind w:left="23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3E8F078">
      <w:start w:val="1"/>
      <w:numFmt w:val="decimal"/>
      <w:lvlText w:val="%4"/>
      <w:lvlJc w:val="left"/>
      <w:pPr>
        <w:ind w:left="30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5FCD436">
      <w:start w:val="1"/>
      <w:numFmt w:val="lowerLetter"/>
      <w:lvlText w:val="%5"/>
      <w:lvlJc w:val="left"/>
      <w:pPr>
        <w:ind w:left="38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34E5A18">
      <w:start w:val="1"/>
      <w:numFmt w:val="lowerRoman"/>
      <w:lvlText w:val="%6"/>
      <w:lvlJc w:val="left"/>
      <w:pPr>
        <w:ind w:left="45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4EC6628">
      <w:start w:val="1"/>
      <w:numFmt w:val="decimal"/>
      <w:lvlText w:val="%7"/>
      <w:lvlJc w:val="left"/>
      <w:pPr>
        <w:ind w:left="52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01843A0">
      <w:start w:val="1"/>
      <w:numFmt w:val="lowerLetter"/>
      <w:lvlText w:val="%8"/>
      <w:lvlJc w:val="left"/>
      <w:pPr>
        <w:ind w:left="59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DD6284AA">
      <w:start w:val="1"/>
      <w:numFmt w:val="lowerRoman"/>
      <w:lvlText w:val="%9"/>
      <w:lvlJc w:val="left"/>
      <w:pPr>
        <w:ind w:left="66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344E4B61"/>
    <w:multiLevelType w:val="hybridMultilevel"/>
    <w:tmpl w:val="358C99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7075075"/>
    <w:multiLevelType w:val="multilevel"/>
    <w:tmpl w:val="37075075"/>
    <w:lvl w:ilvl="0">
      <w:start w:val="1"/>
      <w:numFmt w:val="decimal"/>
      <w:lvlText w:val="%1."/>
      <w:lvlJc w:val="left"/>
      <w:pPr>
        <w:ind w:left="279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8" w15:restartNumberingAfterBreak="0">
    <w:nsid w:val="38096A06"/>
    <w:multiLevelType w:val="multilevel"/>
    <w:tmpl w:val="86A62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998341B"/>
    <w:multiLevelType w:val="multilevel"/>
    <w:tmpl w:val="66765C60"/>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30" w15:restartNumberingAfterBreak="0">
    <w:nsid w:val="3C5665A1"/>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CC1913C"/>
    <w:multiLevelType w:val="multilevel"/>
    <w:tmpl w:val="3CC1913C"/>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2" w15:restartNumberingAfterBreak="0">
    <w:nsid w:val="3D0237E1"/>
    <w:multiLevelType w:val="hybridMultilevel"/>
    <w:tmpl w:val="ADF87DF2"/>
    <w:lvl w:ilvl="0" w:tplc="E21E3FCE">
      <w:start w:val="1"/>
      <w:numFmt w:val="decimal"/>
      <w:lvlText w:val="%1"/>
      <w:lvlJc w:val="left"/>
      <w:pPr>
        <w:ind w:left="555" w:hanging="360"/>
      </w:pPr>
      <w:rPr>
        <w:rFonts w:hint="default"/>
        <w:sz w:val="28"/>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33" w15:restartNumberingAfterBreak="0">
    <w:nsid w:val="3D8029E6"/>
    <w:multiLevelType w:val="hybridMultilevel"/>
    <w:tmpl w:val="26D28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D9111FC"/>
    <w:multiLevelType w:val="hybridMultilevel"/>
    <w:tmpl w:val="4EEE4FA8"/>
    <w:lvl w:ilvl="0" w:tplc="6682FB60">
      <w:start w:val="2"/>
      <w:numFmt w:val="decimal"/>
      <w:lvlText w:val="%1-"/>
      <w:lvlJc w:val="left"/>
      <w:pPr>
        <w:ind w:left="89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5BC29FC">
      <w:start w:val="1"/>
      <w:numFmt w:val="lowerLetter"/>
      <w:lvlText w:val="%2"/>
      <w:lvlJc w:val="left"/>
      <w:pPr>
        <w:ind w:left="16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7D80BF6">
      <w:start w:val="1"/>
      <w:numFmt w:val="lowerRoman"/>
      <w:lvlText w:val="%3"/>
      <w:lvlJc w:val="left"/>
      <w:pPr>
        <w:ind w:left="23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2B68B50">
      <w:start w:val="1"/>
      <w:numFmt w:val="decimal"/>
      <w:lvlText w:val="%4"/>
      <w:lvlJc w:val="left"/>
      <w:pPr>
        <w:ind w:left="30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16084F8">
      <w:start w:val="1"/>
      <w:numFmt w:val="lowerLetter"/>
      <w:lvlText w:val="%5"/>
      <w:lvlJc w:val="left"/>
      <w:pPr>
        <w:ind w:left="38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350FF22">
      <w:start w:val="1"/>
      <w:numFmt w:val="lowerRoman"/>
      <w:lvlText w:val="%6"/>
      <w:lvlJc w:val="left"/>
      <w:pPr>
        <w:ind w:left="45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01CDE58">
      <w:start w:val="1"/>
      <w:numFmt w:val="decimal"/>
      <w:lvlText w:val="%7"/>
      <w:lvlJc w:val="left"/>
      <w:pPr>
        <w:ind w:left="52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8242770">
      <w:start w:val="1"/>
      <w:numFmt w:val="lowerLetter"/>
      <w:lvlText w:val="%8"/>
      <w:lvlJc w:val="left"/>
      <w:pPr>
        <w:ind w:left="59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ADA0FA4">
      <w:start w:val="1"/>
      <w:numFmt w:val="lowerRoman"/>
      <w:lvlText w:val="%9"/>
      <w:lvlJc w:val="left"/>
      <w:pPr>
        <w:ind w:left="66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3E3E08A8"/>
    <w:multiLevelType w:val="multilevel"/>
    <w:tmpl w:val="3E3E08A8"/>
    <w:lvl w:ilvl="0">
      <w:start w:val="1"/>
      <w:numFmt w:val="decimal"/>
      <w:lvlText w:val="%1-"/>
      <w:lvlJc w:val="left"/>
      <w:pPr>
        <w:ind w:left="1155" w:hanging="360"/>
      </w:pPr>
      <w:rPr>
        <w:rFonts w:hint="default"/>
      </w:rPr>
    </w:lvl>
    <w:lvl w:ilvl="1">
      <w:start w:val="1"/>
      <w:numFmt w:val="lowerLetter"/>
      <w:lvlText w:val="%2."/>
      <w:lvlJc w:val="left"/>
      <w:pPr>
        <w:ind w:left="1875" w:hanging="360"/>
      </w:pPr>
    </w:lvl>
    <w:lvl w:ilvl="2">
      <w:start w:val="1"/>
      <w:numFmt w:val="lowerRoman"/>
      <w:lvlText w:val="%3."/>
      <w:lvlJc w:val="right"/>
      <w:pPr>
        <w:ind w:left="2595" w:hanging="180"/>
      </w:pPr>
    </w:lvl>
    <w:lvl w:ilvl="3">
      <w:start w:val="1"/>
      <w:numFmt w:val="decimal"/>
      <w:lvlText w:val="%4."/>
      <w:lvlJc w:val="left"/>
      <w:pPr>
        <w:ind w:left="3315" w:hanging="360"/>
      </w:pPr>
    </w:lvl>
    <w:lvl w:ilvl="4">
      <w:start w:val="1"/>
      <w:numFmt w:val="lowerLetter"/>
      <w:lvlText w:val="%5."/>
      <w:lvlJc w:val="left"/>
      <w:pPr>
        <w:ind w:left="4035" w:hanging="360"/>
      </w:pPr>
    </w:lvl>
    <w:lvl w:ilvl="5">
      <w:start w:val="1"/>
      <w:numFmt w:val="lowerRoman"/>
      <w:lvlText w:val="%6."/>
      <w:lvlJc w:val="right"/>
      <w:pPr>
        <w:ind w:left="4755" w:hanging="180"/>
      </w:pPr>
    </w:lvl>
    <w:lvl w:ilvl="6">
      <w:start w:val="1"/>
      <w:numFmt w:val="decimal"/>
      <w:lvlText w:val="%7."/>
      <w:lvlJc w:val="left"/>
      <w:pPr>
        <w:ind w:left="5475" w:hanging="360"/>
      </w:pPr>
    </w:lvl>
    <w:lvl w:ilvl="7">
      <w:start w:val="1"/>
      <w:numFmt w:val="lowerLetter"/>
      <w:lvlText w:val="%8."/>
      <w:lvlJc w:val="left"/>
      <w:pPr>
        <w:ind w:left="6195" w:hanging="360"/>
      </w:pPr>
    </w:lvl>
    <w:lvl w:ilvl="8">
      <w:start w:val="1"/>
      <w:numFmt w:val="lowerRoman"/>
      <w:lvlText w:val="%9."/>
      <w:lvlJc w:val="right"/>
      <w:pPr>
        <w:ind w:left="6915" w:hanging="180"/>
      </w:pPr>
    </w:lvl>
  </w:abstractNum>
  <w:abstractNum w:abstractNumId="36" w15:restartNumberingAfterBreak="0">
    <w:nsid w:val="3EE93F1F"/>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FA261D9"/>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08A1E0F"/>
    <w:multiLevelType w:val="hybridMultilevel"/>
    <w:tmpl w:val="BCC42652"/>
    <w:lvl w:ilvl="0" w:tplc="9FB2F6F6">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41226C16"/>
    <w:multiLevelType w:val="multilevel"/>
    <w:tmpl w:val="907A2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1DD755B"/>
    <w:multiLevelType w:val="hybridMultilevel"/>
    <w:tmpl w:val="E2709D78"/>
    <w:lvl w:ilvl="0" w:tplc="6F4E7ABC">
      <w:start w:val="1"/>
      <w:numFmt w:val="decimal"/>
      <w:lvlText w:val="%1."/>
      <w:lvlJc w:val="left"/>
      <w:pPr>
        <w:ind w:left="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1C6898">
      <w:start w:val="1"/>
      <w:numFmt w:val="lowerLetter"/>
      <w:lvlText w:val="%2"/>
      <w:lvlJc w:val="left"/>
      <w:pPr>
        <w:ind w:left="15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03485DC">
      <w:start w:val="1"/>
      <w:numFmt w:val="lowerRoman"/>
      <w:lvlText w:val="%3"/>
      <w:lvlJc w:val="left"/>
      <w:pPr>
        <w:ind w:left="2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E6E304">
      <w:start w:val="1"/>
      <w:numFmt w:val="decimal"/>
      <w:lvlText w:val="%4"/>
      <w:lvlJc w:val="left"/>
      <w:pPr>
        <w:ind w:left="29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42AAE8">
      <w:start w:val="1"/>
      <w:numFmt w:val="lowerLetter"/>
      <w:lvlText w:val="%5"/>
      <w:lvlJc w:val="left"/>
      <w:pPr>
        <w:ind w:left="37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EC86E2">
      <w:start w:val="1"/>
      <w:numFmt w:val="lowerRoman"/>
      <w:lvlText w:val="%6"/>
      <w:lvlJc w:val="left"/>
      <w:pPr>
        <w:ind w:left="44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420958">
      <w:start w:val="1"/>
      <w:numFmt w:val="decimal"/>
      <w:lvlText w:val="%7"/>
      <w:lvlJc w:val="left"/>
      <w:pPr>
        <w:ind w:left="5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62EAD5A">
      <w:start w:val="1"/>
      <w:numFmt w:val="lowerLetter"/>
      <w:lvlText w:val="%8"/>
      <w:lvlJc w:val="left"/>
      <w:pPr>
        <w:ind w:left="58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EEE8E2E">
      <w:start w:val="1"/>
      <w:numFmt w:val="lowerRoman"/>
      <w:lvlText w:val="%9"/>
      <w:lvlJc w:val="left"/>
      <w:pPr>
        <w:ind w:left="65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44E70491"/>
    <w:multiLevelType w:val="multilevel"/>
    <w:tmpl w:val="44E7049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5B60C45"/>
    <w:multiLevelType w:val="hybridMultilevel"/>
    <w:tmpl w:val="C31A49D4"/>
    <w:lvl w:ilvl="0" w:tplc="C8D075AA">
      <w:start w:val="4"/>
      <w:numFmt w:val="decimal"/>
      <w:lvlText w:val="%1-"/>
      <w:lvlJc w:val="left"/>
      <w:pPr>
        <w:ind w:left="89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4663670">
      <w:start w:val="1"/>
      <w:numFmt w:val="lowerLetter"/>
      <w:lvlText w:val="%2"/>
      <w:lvlJc w:val="left"/>
      <w:pPr>
        <w:ind w:left="16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BD66EDE">
      <w:start w:val="1"/>
      <w:numFmt w:val="lowerRoman"/>
      <w:lvlText w:val="%3"/>
      <w:lvlJc w:val="left"/>
      <w:pPr>
        <w:ind w:left="23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6C0AB4E">
      <w:start w:val="1"/>
      <w:numFmt w:val="decimal"/>
      <w:lvlText w:val="%4"/>
      <w:lvlJc w:val="left"/>
      <w:pPr>
        <w:ind w:left="30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5E4432C">
      <w:start w:val="1"/>
      <w:numFmt w:val="lowerLetter"/>
      <w:lvlText w:val="%5"/>
      <w:lvlJc w:val="left"/>
      <w:pPr>
        <w:ind w:left="38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DECEA20">
      <w:start w:val="1"/>
      <w:numFmt w:val="lowerRoman"/>
      <w:lvlText w:val="%6"/>
      <w:lvlJc w:val="left"/>
      <w:pPr>
        <w:ind w:left="45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5EA2302">
      <w:start w:val="1"/>
      <w:numFmt w:val="decimal"/>
      <w:lvlText w:val="%7"/>
      <w:lvlJc w:val="left"/>
      <w:pPr>
        <w:ind w:left="52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09435B0">
      <w:start w:val="1"/>
      <w:numFmt w:val="lowerLetter"/>
      <w:lvlText w:val="%8"/>
      <w:lvlJc w:val="left"/>
      <w:pPr>
        <w:ind w:left="59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33C042C">
      <w:start w:val="1"/>
      <w:numFmt w:val="lowerRoman"/>
      <w:lvlText w:val="%9"/>
      <w:lvlJc w:val="left"/>
      <w:pPr>
        <w:ind w:left="66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4A952576"/>
    <w:multiLevelType w:val="singleLevel"/>
    <w:tmpl w:val="4A952576"/>
    <w:lvl w:ilvl="0">
      <w:start w:val="1"/>
      <w:numFmt w:val="decimal"/>
      <w:lvlText w:val="%1."/>
      <w:lvlJc w:val="left"/>
      <w:pPr>
        <w:tabs>
          <w:tab w:val="left" w:pos="425"/>
        </w:tabs>
        <w:ind w:left="425" w:hanging="425"/>
      </w:pPr>
      <w:rPr>
        <w:rFonts w:hint="default"/>
      </w:rPr>
    </w:lvl>
  </w:abstractNum>
  <w:abstractNum w:abstractNumId="44" w15:restartNumberingAfterBreak="0">
    <w:nsid w:val="500805C3"/>
    <w:multiLevelType w:val="multilevel"/>
    <w:tmpl w:val="500805C3"/>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1CB2C25"/>
    <w:multiLevelType w:val="hybridMultilevel"/>
    <w:tmpl w:val="ADF87DF2"/>
    <w:lvl w:ilvl="0" w:tplc="E21E3FCE">
      <w:start w:val="1"/>
      <w:numFmt w:val="decimal"/>
      <w:lvlText w:val="%1"/>
      <w:lvlJc w:val="left"/>
      <w:pPr>
        <w:ind w:left="555" w:hanging="360"/>
      </w:pPr>
      <w:rPr>
        <w:rFonts w:hint="default"/>
        <w:sz w:val="28"/>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46" w15:restartNumberingAfterBreak="0">
    <w:nsid w:val="57896AD8"/>
    <w:multiLevelType w:val="hybridMultilevel"/>
    <w:tmpl w:val="6AD281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591F33EE"/>
    <w:multiLevelType w:val="hybridMultilevel"/>
    <w:tmpl w:val="BDAAD0B4"/>
    <w:lvl w:ilvl="0" w:tplc="1F4C0804">
      <w:start w:val="1"/>
      <w:numFmt w:val="decimal"/>
      <w:lvlText w:val="%1."/>
      <w:lvlJc w:val="left"/>
      <w:pPr>
        <w:ind w:left="4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B441CC">
      <w:start w:val="1"/>
      <w:numFmt w:val="lowerLetter"/>
      <w:lvlText w:val="%2"/>
      <w:lvlJc w:val="left"/>
      <w:pPr>
        <w:ind w:left="15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1E7D56">
      <w:start w:val="1"/>
      <w:numFmt w:val="lowerRoman"/>
      <w:lvlText w:val="%3"/>
      <w:lvlJc w:val="left"/>
      <w:pPr>
        <w:ind w:left="2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45628CC">
      <w:start w:val="1"/>
      <w:numFmt w:val="decimal"/>
      <w:lvlText w:val="%4"/>
      <w:lvlJc w:val="left"/>
      <w:pPr>
        <w:ind w:left="29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92EAA4">
      <w:start w:val="1"/>
      <w:numFmt w:val="lowerLetter"/>
      <w:lvlText w:val="%5"/>
      <w:lvlJc w:val="left"/>
      <w:pPr>
        <w:ind w:left="37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056E03C">
      <w:start w:val="1"/>
      <w:numFmt w:val="lowerRoman"/>
      <w:lvlText w:val="%6"/>
      <w:lvlJc w:val="left"/>
      <w:pPr>
        <w:ind w:left="44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26AA4E">
      <w:start w:val="1"/>
      <w:numFmt w:val="decimal"/>
      <w:lvlText w:val="%7"/>
      <w:lvlJc w:val="left"/>
      <w:pPr>
        <w:ind w:left="5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2C9EBE">
      <w:start w:val="1"/>
      <w:numFmt w:val="lowerLetter"/>
      <w:lvlText w:val="%8"/>
      <w:lvlJc w:val="left"/>
      <w:pPr>
        <w:ind w:left="58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6A0312">
      <w:start w:val="1"/>
      <w:numFmt w:val="lowerRoman"/>
      <w:lvlText w:val="%9"/>
      <w:lvlJc w:val="left"/>
      <w:pPr>
        <w:ind w:left="65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5A34DDDC"/>
    <w:multiLevelType w:val="multilevel"/>
    <w:tmpl w:val="5A34DDDC"/>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9" w15:restartNumberingAfterBreak="0">
    <w:nsid w:val="5D682BE5"/>
    <w:multiLevelType w:val="multilevel"/>
    <w:tmpl w:val="5D682BE5"/>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50" w15:restartNumberingAfterBreak="0">
    <w:nsid w:val="61C87E09"/>
    <w:multiLevelType w:val="multilevel"/>
    <w:tmpl w:val="09CE5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1E442BE"/>
    <w:multiLevelType w:val="multilevel"/>
    <w:tmpl w:val="8BC45B9C"/>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52" w15:restartNumberingAfterBreak="0">
    <w:nsid w:val="62727C1F"/>
    <w:multiLevelType w:val="hybridMultilevel"/>
    <w:tmpl w:val="F6B63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310369E"/>
    <w:multiLevelType w:val="multilevel"/>
    <w:tmpl w:val="6A045B9B"/>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4" w15:restartNumberingAfterBreak="0">
    <w:nsid w:val="68952732"/>
    <w:multiLevelType w:val="singleLevel"/>
    <w:tmpl w:val="68952732"/>
    <w:lvl w:ilvl="0">
      <w:start w:val="1"/>
      <w:numFmt w:val="decimal"/>
      <w:suff w:val="space"/>
      <w:lvlText w:val="%1."/>
      <w:lvlJc w:val="left"/>
      <w:pPr>
        <w:ind w:left="0" w:firstLine="0"/>
      </w:pPr>
    </w:lvl>
  </w:abstractNum>
  <w:abstractNum w:abstractNumId="55" w15:restartNumberingAfterBreak="0">
    <w:nsid w:val="6A045B9B"/>
    <w:multiLevelType w:val="multilevel"/>
    <w:tmpl w:val="6A045B9B"/>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6" w15:restartNumberingAfterBreak="0">
    <w:nsid w:val="6DB57F90"/>
    <w:multiLevelType w:val="multilevel"/>
    <w:tmpl w:val="252A3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E755848"/>
    <w:multiLevelType w:val="multilevel"/>
    <w:tmpl w:val="08F8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F89287B"/>
    <w:multiLevelType w:val="hybridMultilevel"/>
    <w:tmpl w:val="46A0D8CE"/>
    <w:lvl w:ilvl="0" w:tplc="184225C4">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C80264">
      <w:start w:val="1"/>
      <w:numFmt w:val="lowerLetter"/>
      <w:lvlText w:val="%2"/>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1981F6C">
      <w:start w:val="1"/>
      <w:numFmt w:val="lowerRoman"/>
      <w:lvlText w:val="%3"/>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F14CAE6">
      <w:start w:val="1"/>
      <w:numFmt w:val="decimal"/>
      <w:lvlText w:val="%4"/>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FCE26E">
      <w:start w:val="1"/>
      <w:numFmt w:val="lowerLetter"/>
      <w:lvlText w:val="%5"/>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64874E0">
      <w:start w:val="1"/>
      <w:numFmt w:val="lowerRoman"/>
      <w:lvlText w:val="%6"/>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13A0844">
      <w:start w:val="1"/>
      <w:numFmt w:val="decimal"/>
      <w:lvlText w:val="%7"/>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CC7C84">
      <w:start w:val="1"/>
      <w:numFmt w:val="lowerLetter"/>
      <w:lvlText w:val="%8"/>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53A6682">
      <w:start w:val="1"/>
      <w:numFmt w:val="lowerRoman"/>
      <w:lvlText w:val="%9"/>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70E52AF0"/>
    <w:multiLevelType w:val="singleLevel"/>
    <w:tmpl w:val="70E52AF0"/>
    <w:lvl w:ilvl="0">
      <w:start w:val="1"/>
      <w:numFmt w:val="decimal"/>
      <w:suff w:val="nothing"/>
      <w:lvlText w:val="%1-"/>
      <w:lvlJc w:val="left"/>
      <w:pPr>
        <w:ind w:left="0" w:firstLine="0"/>
      </w:pPr>
    </w:lvl>
  </w:abstractNum>
  <w:abstractNum w:abstractNumId="60" w15:restartNumberingAfterBreak="0">
    <w:nsid w:val="7150623B"/>
    <w:multiLevelType w:val="hybridMultilevel"/>
    <w:tmpl w:val="C18CB4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734F5D4B"/>
    <w:multiLevelType w:val="multilevel"/>
    <w:tmpl w:val="734F5D4B"/>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62" w15:restartNumberingAfterBreak="0">
    <w:nsid w:val="77140224"/>
    <w:multiLevelType w:val="hybridMultilevel"/>
    <w:tmpl w:val="89AADB4A"/>
    <w:lvl w:ilvl="0" w:tplc="554EF376">
      <w:start w:val="1"/>
      <w:numFmt w:val="decimal"/>
      <w:lvlText w:val="%1."/>
      <w:lvlJc w:val="left"/>
      <w:pPr>
        <w:ind w:left="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486DF2">
      <w:start w:val="1"/>
      <w:numFmt w:val="lowerLetter"/>
      <w:lvlText w:val="%2"/>
      <w:lvlJc w:val="left"/>
      <w:pPr>
        <w:ind w:left="15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F2BF7E">
      <w:start w:val="1"/>
      <w:numFmt w:val="lowerRoman"/>
      <w:lvlText w:val="%3"/>
      <w:lvlJc w:val="left"/>
      <w:pPr>
        <w:ind w:left="2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E0C6E2E">
      <w:start w:val="1"/>
      <w:numFmt w:val="decimal"/>
      <w:lvlText w:val="%4"/>
      <w:lvlJc w:val="left"/>
      <w:pPr>
        <w:ind w:left="29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492CC88">
      <w:start w:val="1"/>
      <w:numFmt w:val="lowerLetter"/>
      <w:lvlText w:val="%5"/>
      <w:lvlJc w:val="left"/>
      <w:pPr>
        <w:ind w:left="37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2E586C">
      <w:start w:val="1"/>
      <w:numFmt w:val="lowerRoman"/>
      <w:lvlText w:val="%6"/>
      <w:lvlJc w:val="left"/>
      <w:pPr>
        <w:ind w:left="44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DE23F0E">
      <w:start w:val="1"/>
      <w:numFmt w:val="decimal"/>
      <w:lvlText w:val="%7"/>
      <w:lvlJc w:val="left"/>
      <w:pPr>
        <w:ind w:left="5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5692CA">
      <w:start w:val="1"/>
      <w:numFmt w:val="lowerLetter"/>
      <w:lvlText w:val="%8"/>
      <w:lvlJc w:val="left"/>
      <w:pPr>
        <w:ind w:left="58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D6A35C">
      <w:start w:val="1"/>
      <w:numFmt w:val="lowerRoman"/>
      <w:lvlText w:val="%9"/>
      <w:lvlJc w:val="left"/>
      <w:pPr>
        <w:ind w:left="65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77705685"/>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7D91AC6"/>
    <w:multiLevelType w:val="multilevel"/>
    <w:tmpl w:val="8E6425FA"/>
    <w:lvl w:ilvl="0">
      <w:start w:val="1"/>
      <w:numFmt w:val="decimal"/>
      <w:lvlText w:val="%1."/>
      <w:lvlJc w:val="left"/>
      <w:pPr>
        <w:ind w:left="54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65" w15:restartNumberingAfterBreak="0">
    <w:nsid w:val="7B751BD3"/>
    <w:multiLevelType w:val="hybridMultilevel"/>
    <w:tmpl w:val="6E425580"/>
    <w:lvl w:ilvl="0" w:tplc="7362FA74">
      <w:start w:val="1"/>
      <w:numFmt w:val="decimal"/>
      <w:lvlText w:val="%1."/>
      <w:lvlJc w:val="left"/>
      <w:pPr>
        <w:ind w:left="4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C86E702">
      <w:start w:val="1"/>
      <w:numFmt w:val="lowerLetter"/>
      <w:lvlText w:val="%2"/>
      <w:lvlJc w:val="left"/>
      <w:pPr>
        <w:ind w:left="15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7481E0">
      <w:start w:val="1"/>
      <w:numFmt w:val="lowerRoman"/>
      <w:lvlText w:val="%3"/>
      <w:lvlJc w:val="left"/>
      <w:pPr>
        <w:ind w:left="2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0D4E166">
      <w:start w:val="1"/>
      <w:numFmt w:val="decimal"/>
      <w:lvlText w:val="%4"/>
      <w:lvlJc w:val="left"/>
      <w:pPr>
        <w:ind w:left="29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CE0F44">
      <w:start w:val="1"/>
      <w:numFmt w:val="lowerLetter"/>
      <w:lvlText w:val="%5"/>
      <w:lvlJc w:val="left"/>
      <w:pPr>
        <w:ind w:left="37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0A472C2">
      <w:start w:val="1"/>
      <w:numFmt w:val="lowerRoman"/>
      <w:lvlText w:val="%6"/>
      <w:lvlJc w:val="left"/>
      <w:pPr>
        <w:ind w:left="44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7227E0">
      <w:start w:val="1"/>
      <w:numFmt w:val="decimal"/>
      <w:lvlText w:val="%7"/>
      <w:lvlJc w:val="left"/>
      <w:pPr>
        <w:ind w:left="5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F22FF2">
      <w:start w:val="1"/>
      <w:numFmt w:val="lowerLetter"/>
      <w:lvlText w:val="%8"/>
      <w:lvlJc w:val="left"/>
      <w:pPr>
        <w:ind w:left="58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CA9168">
      <w:start w:val="1"/>
      <w:numFmt w:val="lowerRoman"/>
      <w:lvlText w:val="%9"/>
      <w:lvlJc w:val="left"/>
      <w:pPr>
        <w:ind w:left="65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51"/>
  </w:num>
  <w:num w:numId="2">
    <w:abstractNumId w:val="64"/>
  </w:num>
  <w:num w:numId="3">
    <w:abstractNumId w:val="29"/>
  </w:num>
  <w:num w:numId="4">
    <w:abstractNumId w:val="49"/>
  </w:num>
  <w:num w:numId="5">
    <w:abstractNumId w:val="61"/>
  </w:num>
  <w:num w:numId="6">
    <w:abstractNumId w:val="44"/>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59"/>
    <w:lvlOverride w:ilvl="0">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5"/>
  </w:num>
  <w:num w:numId="17">
    <w:abstractNumId w:val="41"/>
  </w:num>
  <w:num w:numId="18">
    <w:abstractNumId w:val="7"/>
  </w:num>
  <w:num w:numId="19">
    <w:abstractNumId w:val="55"/>
  </w:num>
  <w:num w:numId="20">
    <w:abstractNumId w:val="27"/>
  </w:num>
  <w:num w:numId="21">
    <w:abstractNumId w:val="2"/>
  </w:num>
  <w:num w:numId="22">
    <w:abstractNumId w:val="18"/>
  </w:num>
  <w:num w:numId="23">
    <w:abstractNumId w:val="50"/>
  </w:num>
  <w:num w:numId="24">
    <w:abstractNumId w:val="39"/>
  </w:num>
  <w:num w:numId="25">
    <w:abstractNumId w:val="56"/>
  </w:num>
  <w:num w:numId="26">
    <w:abstractNumId w:val="43"/>
  </w:num>
  <w:num w:numId="27">
    <w:abstractNumId w:val="0"/>
  </w:num>
  <w:num w:numId="28">
    <w:abstractNumId w:val="31"/>
  </w:num>
  <w:num w:numId="29">
    <w:abstractNumId w:val="22"/>
  </w:num>
  <w:num w:numId="30">
    <w:abstractNumId w:val="4"/>
  </w:num>
  <w:num w:numId="31">
    <w:abstractNumId w:val="58"/>
  </w:num>
  <w:num w:numId="32">
    <w:abstractNumId w:val="14"/>
  </w:num>
  <w:num w:numId="33">
    <w:abstractNumId w:val="19"/>
  </w:num>
  <w:num w:numId="34">
    <w:abstractNumId w:val="38"/>
  </w:num>
  <w:num w:numId="35">
    <w:abstractNumId w:val="21"/>
  </w:num>
  <w:num w:numId="36">
    <w:abstractNumId w:val="24"/>
  </w:num>
  <w:num w:numId="37">
    <w:abstractNumId w:val="33"/>
  </w:num>
  <w:num w:numId="38">
    <w:abstractNumId w:val="8"/>
  </w:num>
  <w:num w:numId="39">
    <w:abstractNumId w:val="6"/>
  </w:num>
  <w:num w:numId="40">
    <w:abstractNumId w:val="54"/>
    <w:lvlOverride w:ilvl="0">
      <w:startOverride w:val="1"/>
    </w:lvlOverride>
  </w:num>
  <w:num w:numId="41">
    <w:abstractNumId w:val="48"/>
  </w:num>
  <w:num w:numId="42">
    <w:abstractNumId w:val="9"/>
  </w:num>
  <w:num w:numId="43">
    <w:abstractNumId w:val="3"/>
  </w:num>
  <w:num w:numId="44">
    <w:abstractNumId w:val="5"/>
  </w:num>
  <w:num w:numId="45">
    <w:abstractNumId w:val="1"/>
  </w:num>
  <w:num w:numId="46">
    <w:abstractNumId w:val="20"/>
  </w:num>
  <w:num w:numId="47">
    <w:abstractNumId w:val="52"/>
  </w:num>
  <w:num w:numId="48">
    <w:abstractNumId w:val="62"/>
  </w:num>
  <w:num w:numId="49">
    <w:abstractNumId w:val="40"/>
  </w:num>
  <w:num w:numId="50">
    <w:abstractNumId w:val="65"/>
  </w:num>
  <w:num w:numId="51">
    <w:abstractNumId w:val="47"/>
  </w:num>
  <w:num w:numId="52">
    <w:abstractNumId w:val="10"/>
  </w:num>
  <w:num w:numId="53">
    <w:abstractNumId w:val="34"/>
  </w:num>
  <w:num w:numId="54">
    <w:abstractNumId w:val="42"/>
  </w:num>
  <w:num w:numId="55">
    <w:abstractNumId w:val="25"/>
  </w:num>
  <w:num w:numId="56">
    <w:abstractNumId w:val="36"/>
  </w:num>
  <w:num w:numId="57">
    <w:abstractNumId w:val="32"/>
  </w:num>
  <w:num w:numId="58">
    <w:abstractNumId w:val="37"/>
  </w:num>
  <w:num w:numId="59">
    <w:abstractNumId w:val="30"/>
  </w:num>
  <w:num w:numId="60">
    <w:abstractNumId w:val="45"/>
  </w:num>
  <w:num w:numId="61">
    <w:abstractNumId w:val="63"/>
  </w:num>
  <w:num w:numId="62">
    <w:abstractNumId w:val="23"/>
  </w:num>
  <w:num w:numId="63">
    <w:abstractNumId w:val="13"/>
  </w:num>
  <w:num w:numId="64">
    <w:abstractNumId w:val="17"/>
  </w:num>
  <w:num w:numId="65">
    <w:abstractNumId w:val="53"/>
  </w:num>
  <w:num w:numId="66">
    <w:abstractNumId w:val="12"/>
  </w:num>
  <w:num w:numId="67">
    <w:abstractNumId w:val="11"/>
  </w:num>
  <w:num w:numId="68">
    <w:abstractNumId w:val="57"/>
  </w:num>
  <w:num w:numId="69">
    <w:abstractNumId w:val="16"/>
  </w:num>
  <w:num w:numId="70">
    <w:abstractNumId w:val="15"/>
  </w:num>
  <w:num w:numId="71">
    <w:abstractNumId w:val="2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A55"/>
    <w:rsid w:val="0000727C"/>
    <w:rsid w:val="0001175E"/>
    <w:rsid w:val="000158DC"/>
    <w:rsid w:val="00021EA2"/>
    <w:rsid w:val="00025EA7"/>
    <w:rsid w:val="000274A8"/>
    <w:rsid w:val="000370CC"/>
    <w:rsid w:val="000372A7"/>
    <w:rsid w:val="00040F74"/>
    <w:rsid w:val="00046E25"/>
    <w:rsid w:val="00050B98"/>
    <w:rsid w:val="00050E5C"/>
    <w:rsid w:val="00053128"/>
    <w:rsid w:val="00056133"/>
    <w:rsid w:val="00057D4B"/>
    <w:rsid w:val="00061BBE"/>
    <w:rsid w:val="00074743"/>
    <w:rsid w:val="00080912"/>
    <w:rsid w:val="000816BD"/>
    <w:rsid w:val="00082426"/>
    <w:rsid w:val="000848BB"/>
    <w:rsid w:val="0009066D"/>
    <w:rsid w:val="00093DAE"/>
    <w:rsid w:val="0009671A"/>
    <w:rsid w:val="000A7726"/>
    <w:rsid w:val="000C0D34"/>
    <w:rsid w:val="000C7894"/>
    <w:rsid w:val="000E0547"/>
    <w:rsid w:val="000E0BF3"/>
    <w:rsid w:val="000E650C"/>
    <w:rsid w:val="00111DBD"/>
    <w:rsid w:val="001155CF"/>
    <w:rsid w:val="001239E3"/>
    <w:rsid w:val="00130827"/>
    <w:rsid w:val="00167437"/>
    <w:rsid w:val="00172795"/>
    <w:rsid w:val="00175E09"/>
    <w:rsid w:val="001830CA"/>
    <w:rsid w:val="00186188"/>
    <w:rsid w:val="00191F1A"/>
    <w:rsid w:val="00193883"/>
    <w:rsid w:val="00193E89"/>
    <w:rsid w:val="001A2868"/>
    <w:rsid w:val="001A422F"/>
    <w:rsid w:val="001B49AF"/>
    <w:rsid w:val="001C5268"/>
    <w:rsid w:val="001D22E1"/>
    <w:rsid w:val="001D78ED"/>
    <w:rsid w:val="001E37C7"/>
    <w:rsid w:val="001E6A54"/>
    <w:rsid w:val="002034B4"/>
    <w:rsid w:val="00206F4F"/>
    <w:rsid w:val="00207C03"/>
    <w:rsid w:val="00224D84"/>
    <w:rsid w:val="00230897"/>
    <w:rsid w:val="00237D92"/>
    <w:rsid w:val="00240E53"/>
    <w:rsid w:val="002468F2"/>
    <w:rsid w:val="00251B16"/>
    <w:rsid w:val="002545A8"/>
    <w:rsid w:val="00261B58"/>
    <w:rsid w:val="002706E2"/>
    <w:rsid w:val="002738FA"/>
    <w:rsid w:val="00285F48"/>
    <w:rsid w:val="0029038A"/>
    <w:rsid w:val="002908C7"/>
    <w:rsid w:val="00292B42"/>
    <w:rsid w:val="00293505"/>
    <w:rsid w:val="002A3451"/>
    <w:rsid w:val="002B126E"/>
    <w:rsid w:val="002B15D8"/>
    <w:rsid w:val="002C1361"/>
    <w:rsid w:val="002C383E"/>
    <w:rsid w:val="002C4AA2"/>
    <w:rsid w:val="002D5165"/>
    <w:rsid w:val="002E34E7"/>
    <w:rsid w:val="002E4604"/>
    <w:rsid w:val="0030748B"/>
    <w:rsid w:val="00314A02"/>
    <w:rsid w:val="00314BCB"/>
    <w:rsid w:val="00325F7F"/>
    <w:rsid w:val="00330598"/>
    <w:rsid w:val="00330DBD"/>
    <w:rsid w:val="00333429"/>
    <w:rsid w:val="0033652C"/>
    <w:rsid w:val="0034283B"/>
    <w:rsid w:val="003477DB"/>
    <w:rsid w:val="00347EBC"/>
    <w:rsid w:val="003624C0"/>
    <w:rsid w:val="00367783"/>
    <w:rsid w:val="0037627D"/>
    <w:rsid w:val="00382E74"/>
    <w:rsid w:val="003B29F4"/>
    <w:rsid w:val="003B4030"/>
    <w:rsid w:val="003B7D03"/>
    <w:rsid w:val="003C00DC"/>
    <w:rsid w:val="003C20F4"/>
    <w:rsid w:val="003C22C8"/>
    <w:rsid w:val="003C4562"/>
    <w:rsid w:val="003C48AC"/>
    <w:rsid w:val="003C67CC"/>
    <w:rsid w:val="003D5C6C"/>
    <w:rsid w:val="003D7947"/>
    <w:rsid w:val="003E3C87"/>
    <w:rsid w:val="003E5CF6"/>
    <w:rsid w:val="003E6C85"/>
    <w:rsid w:val="003F18F3"/>
    <w:rsid w:val="003F6E90"/>
    <w:rsid w:val="004040A7"/>
    <w:rsid w:val="00410244"/>
    <w:rsid w:val="0041334E"/>
    <w:rsid w:val="00416804"/>
    <w:rsid w:val="004247CA"/>
    <w:rsid w:val="004277D9"/>
    <w:rsid w:val="00431F6E"/>
    <w:rsid w:val="004422A9"/>
    <w:rsid w:val="00443C4F"/>
    <w:rsid w:val="004539CA"/>
    <w:rsid w:val="00454CAA"/>
    <w:rsid w:val="00460BC6"/>
    <w:rsid w:val="00462718"/>
    <w:rsid w:val="0047788A"/>
    <w:rsid w:val="00484922"/>
    <w:rsid w:val="00492975"/>
    <w:rsid w:val="004A3681"/>
    <w:rsid w:val="004B5398"/>
    <w:rsid w:val="004D2C66"/>
    <w:rsid w:val="004D366C"/>
    <w:rsid w:val="004D57E0"/>
    <w:rsid w:val="004E0AD6"/>
    <w:rsid w:val="004E500F"/>
    <w:rsid w:val="004F6253"/>
    <w:rsid w:val="00503210"/>
    <w:rsid w:val="00505DEE"/>
    <w:rsid w:val="005129E1"/>
    <w:rsid w:val="00513479"/>
    <w:rsid w:val="005177D8"/>
    <w:rsid w:val="0052111E"/>
    <w:rsid w:val="00527703"/>
    <w:rsid w:val="0052793F"/>
    <w:rsid w:val="00530D40"/>
    <w:rsid w:val="005310F1"/>
    <w:rsid w:val="00545D7D"/>
    <w:rsid w:val="00547F5F"/>
    <w:rsid w:val="00553887"/>
    <w:rsid w:val="00560307"/>
    <w:rsid w:val="00567ECE"/>
    <w:rsid w:val="00570FE0"/>
    <w:rsid w:val="00571127"/>
    <w:rsid w:val="005769C6"/>
    <w:rsid w:val="00590B0D"/>
    <w:rsid w:val="00591EEC"/>
    <w:rsid w:val="005947ED"/>
    <w:rsid w:val="00596BE0"/>
    <w:rsid w:val="00597D70"/>
    <w:rsid w:val="005A1E7E"/>
    <w:rsid w:val="005A1E92"/>
    <w:rsid w:val="005A2EB8"/>
    <w:rsid w:val="005B5688"/>
    <w:rsid w:val="005C378A"/>
    <w:rsid w:val="005C5780"/>
    <w:rsid w:val="005D2278"/>
    <w:rsid w:val="005E32F2"/>
    <w:rsid w:val="005F171B"/>
    <w:rsid w:val="005F3445"/>
    <w:rsid w:val="005F5325"/>
    <w:rsid w:val="005F60D8"/>
    <w:rsid w:val="006014FE"/>
    <w:rsid w:val="006056A0"/>
    <w:rsid w:val="006071F6"/>
    <w:rsid w:val="0061245E"/>
    <w:rsid w:val="00615661"/>
    <w:rsid w:val="006247D1"/>
    <w:rsid w:val="006306B1"/>
    <w:rsid w:val="00635BE2"/>
    <w:rsid w:val="00637094"/>
    <w:rsid w:val="00645B11"/>
    <w:rsid w:val="00646B3F"/>
    <w:rsid w:val="00665391"/>
    <w:rsid w:val="00666D1B"/>
    <w:rsid w:val="0067102B"/>
    <w:rsid w:val="0067779C"/>
    <w:rsid w:val="00677CE2"/>
    <w:rsid w:val="00680B4D"/>
    <w:rsid w:val="006914C0"/>
    <w:rsid w:val="006A054B"/>
    <w:rsid w:val="006A5006"/>
    <w:rsid w:val="006A5308"/>
    <w:rsid w:val="006A5DB5"/>
    <w:rsid w:val="006B16E7"/>
    <w:rsid w:val="006C1A1F"/>
    <w:rsid w:val="006D132C"/>
    <w:rsid w:val="006D6B9E"/>
    <w:rsid w:val="006F5AC2"/>
    <w:rsid w:val="007051F6"/>
    <w:rsid w:val="00706037"/>
    <w:rsid w:val="00710DC9"/>
    <w:rsid w:val="007168E4"/>
    <w:rsid w:val="00727EBC"/>
    <w:rsid w:val="00732762"/>
    <w:rsid w:val="007355EB"/>
    <w:rsid w:val="007472ED"/>
    <w:rsid w:val="00754440"/>
    <w:rsid w:val="00767244"/>
    <w:rsid w:val="00774ECD"/>
    <w:rsid w:val="00774FCD"/>
    <w:rsid w:val="00775C3C"/>
    <w:rsid w:val="007774E7"/>
    <w:rsid w:val="00784995"/>
    <w:rsid w:val="00796E6E"/>
    <w:rsid w:val="007A594B"/>
    <w:rsid w:val="007B19B7"/>
    <w:rsid w:val="007B1C4F"/>
    <w:rsid w:val="007B4161"/>
    <w:rsid w:val="007B4728"/>
    <w:rsid w:val="007B4B82"/>
    <w:rsid w:val="007B7844"/>
    <w:rsid w:val="007C4859"/>
    <w:rsid w:val="007D7AC3"/>
    <w:rsid w:val="007F22B4"/>
    <w:rsid w:val="007F4A5D"/>
    <w:rsid w:val="00804A81"/>
    <w:rsid w:val="00823074"/>
    <w:rsid w:val="008314D9"/>
    <w:rsid w:val="00834A06"/>
    <w:rsid w:val="00835067"/>
    <w:rsid w:val="00842686"/>
    <w:rsid w:val="0085627B"/>
    <w:rsid w:val="00865CF6"/>
    <w:rsid w:val="00870F23"/>
    <w:rsid w:val="00873D86"/>
    <w:rsid w:val="008812E3"/>
    <w:rsid w:val="00882D70"/>
    <w:rsid w:val="00882EE3"/>
    <w:rsid w:val="0089516E"/>
    <w:rsid w:val="008B2E34"/>
    <w:rsid w:val="008C054A"/>
    <w:rsid w:val="008C1D11"/>
    <w:rsid w:val="008C3068"/>
    <w:rsid w:val="008C587C"/>
    <w:rsid w:val="008D628A"/>
    <w:rsid w:val="008E218E"/>
    <w:rsid w:val="008E4BA5"/>
    <w:rsid w:val="008E529C"/>
    <w:rsid w:val="008E66FB"/>
    <w:rsid w:val="008F6F76"/>
    <w:rsid w:val="00905FAC"/>
    <w:rsid w:val="009079F7"/>
    <w:rsid w:val="00914472"/>
    <w:rsid w:val="0091450B"/>
    <w:rsid w:val="00915573"/>
    <w:rsid w:val="00920905"/>
    <w:rsid w:val="00920C13"/>
    <w:rsid w:val="0092669A"/>
    <w:rsid w:val="00933BE0"/>
    <w:rsid w:val="009558F6"/>
    <w:rsid w:val="00963521"/>
    <w:rsid w:val="00963931"/>
    <w:rsid w:val="00964F87"/>
    <w:rsid w:val="00973116"/>
    <w:rsid w:val="009806DB"/>
    <w:rsid w:val="009A1AF2"/>
    <w:rsid w:val="009A4E1D"/>
    <w:rsid w:val="009B4204"/>
    <w:rsid w:val="009C378E"/>
    <w:rsid w:val="009C3E40"/>
    <w:rsid w:val="009C6D4C"/>
    <w:rsid w:val="009C7814"/>
    <w:rsid w:val="009D4198"/>
    <w:rsid w:val="009E5B18"/>
    <w:rsid w:val="009F59F1"/>
    <w:rsid w:val="009F59F6"/>
    <w:rsid w:val="00A113B2"/>
    <w:rsid w:val="00A1152A"/>
    <w:rsid w:val="00A25651"/>
    <w:rsid w:val="00A300AC"/>
    <w:rsid w:val="00A36F33"/>
    <w:rsid w:val="00A378CA"/>
    <w:rsid w:val="00A4061C"/>
    <w:rsid w:val="00A44431"/>
    <w:rsid w:val="00A45F02"/>
    <w:rsid w:val="00A461A6"/>
    <w:rsid w:val="00A56D0E"/>
    <w:rsid w:val="00A7095E"/>
    <w:rsid w:val="00A81F0A"/>
    <w:rsid w:val="00A8532A"/>
    <w:rsid w:val="00A921EE"/>
    <w:rsid w:val="00A92F0B"/>
    <w:rsid w:val="00AA4CC0"/>
    <w:rsid w:val="00AA55BF"/>
    <w:rsid w:val="00AA5C1D"/>
    <w:rsid w:val="00AB3637"/>
    <w:rsid w:val="00AD1706"/>
    <w:rsid w:val="00AD4704"/>
    <w:rsid w:val="00AD7607"/>
    <w:rsid w:val="00AE37D2"/>
    <w:rsid w:val="00AF003D"/>
    <w:rsid w:val="00AF0BC3"/>
    <w:rsid w:val="00B103AD"/>
    <w:rsid w:val="00B11EB2"/>
    <w:rsid w:val="00B15866"/>
    <w:rsid w:val="00B17A06"/>
    <w:rsid w:val="00B24B9D"/>
    <w:rsid w:val="00B43028"/>
    <w:rsid w:val="00B5648B"/>
    <w:rsid w:val="00B62869"/>
    <w:rsid w:val="00B758C2"/>
    <w:rsid w:val="00BA279A"/>
    <w:rsid w:val="00BA2C8E"/>
    <w:rsid w:val="00BB34C9"/>
    <w:rsid w:val="00BB4F77"/>
    <w:rsid w:val="00BD2718"/>
    <w:rsid w:val="00BD2C08"/>
    <w:rsid w:val="00BE0607"/>
    <w:rsid w:val="00BE59A0"/>
    <w:rsid w:val="00BF1D27"/>
    <w:rsid w:val="00C01EB5"/>
    <w:rsid w:val="00C13ADD"/>
    <w:rsid w:val="00C232B4"/>
    <w:rsid w:val="00C2746C"/>
    <w:rsid w:val="00C30AFE"/>
    <w:rsid w:val="00C31B25"/>
    <w:rsid w:val="00C43A60"/>
    <w:rsid w:val="00C56A55"/>
    <w:rsid w:val="00C66B1C"/>
    <w:rsid w:val="00C71A3E"/>
    <w:rsid w:val="00C93EEC"/>
    <w:rsid w:val="00CD1A8C"/>
    <w:rsid w:val="00CD285F"/>
    <w:rsid w:val="00CD581A"/>
    <w:rsid w:val="00CF026B"/>
    <w:rsid w:val="00CF2164"/>
    <w:rsid w:val="00CF725E"/>
    <w:rsid w:val="00D025A8"/>
    <w:rsid w:val="00D02F72"/>
    <w:rsid w:val="00D03927"/>
    <w:rsid w:val="00D0565B"/>
    <w:rsid w:val="00D1066F"/>
    <w:rsid w:val="00D20EB3"/>
    <w:rsid w:val="00D22236"/>
    <w:rsid w:val="00D25E01"/>
    <w:rsid w:val="00D26E2B"/>
    <w:rsid w:val="00D3052E"/>
    <w:rsid w:val="00D40C34"/>
    <w:rsid w:val="00D55CC5"/>
    <w:rsid w:val="00D56A75"/>
    <w:rsid w:val="00D626A6"/>
    <w:rsid w:val="00D62E9E"/>
    <w:rsid w:val="00D676BF"/>
    <w:rsid w:val="00D865F9"/>
    <w:rsid w:val="00DA504A"/>
    <w:rsid w:val="00DA5CBC"/>
    <w:rsid w:val="00DB0BA5"/>
    <w:rsid w:val="00DB3001"/>
    <w:rsid w:val="00DB3C22"/>
    <w:rsid w:val="00DB5626"/>
    <w:rsid w:val="00DC05CE"/>
    <w:rsid w:val="00DC0A3B"/>
    <w:rsid w:val="00DE026C"/>
    <w:rsid w:val="00DE4452"/>
    <w:rsid w:val="00E1153A"/>
    <w:rsid w:val="00E15FD1"/>
    <w:rsid w:val="00E32537"/>
    <w:rsid w:val="00E347BB"/>
    <w:rsid w:val="00E559E3"/>
    <w:rsid w:val="00E562DB"/>
    <w:rsid w:val="00E56A8C"/>
    <w:rsid w:val="00E64B9D"/>
    <w:rsid w:val="00E715E8"/>
    <w:rsid w:val="00E82485"/>
    <w:rsid w:val="00E8498F"/>
    <w:rsid w:val="00E85967"/>
    <w:rsid w:val="00E867A1"/>
    <w:rsid w:val="00E874DB"/>
    <w:rsid w:val="00E92B80"/>
    <w:rsid w:val="00E94C86"/>
    <w:rsid w:val="00E9713E"/>
    <w:rsid w:val="00EA28C6"/>
    <w:rsid w:val="00EA65E2"/>
    <w:rsid w:val="00EB1EF6"/>
    <w:rsid w:val="00EB7168"/>
    <w:rsid w:val="00EC0460"/>
    <w:rsid w:val="00EC1CDB"/>
    <w:rsid w:val="00ED400A"/>
    <w:rsid w:val="00EF0C4D"/>
    <w:rsid w:val="00EF21FF"/>
    <w:rsid w:val="00EF375C"/>
    <w:rsid w:val="00F01391"/>
    <w:rsid w:val="00F23B4D"/>
    <w:rsid w:val="00F530CD"/>
    <w:rsid w:val="00F56A15"/>
    <w:rsid w:val="00F82776"/>
    <w:rsid w:val="00F828A3"/>
    <w:rsid w:val="00F849AC"/>
    <w:rsid w:val="00F84BF0"/>
    <w:rsid w:val="00F85C03"/>
    <w:rsid w:val="00FB1808"/>
    <w:rsid w:val="00FD2DF3"/>
    <w:rsid w:val="00FD66D6"/>
    <w:rsid w:val="00FD6ED6"/>
    <w:rsid w:val="00FE60CB"/>
    <w:rsid w:val="00FF05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42BD1"/>
  <w15:docId w15:val="{309F6006-0FE0-4613-B17A-470B13A9A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1F0A"/>
  </w:style>
  <w:style w:type="paragraph" w:styleId="1">
    <w:name w:val="heading 1"/>
    <w:basedOn w:val="a"/>
    <w:next w:val="a"/>
    <w:link w:val="1Char"/>
    <w:uiPriority w:val="9"/>
    <w:qFormat/>
    <w:rsid w:val="009D1C6D"/>
    <w:pPr>
      <w:bidi/>
      <w:jc w:val="center"/>
      <w:outlineLvl w:val="0"/>
    </w:pPr>
    <w:rPr>
      <w:rFonts w:asciiTheme="majorBidi" w:hAnsiTheme="majorBidi" w:cstheme="majorBidi"/>
      <w:b/>
      <w:bCs/>
      <w:sz w:val="32"/>
      <w:szCs w:val="32"/>
    </w:rPr>
  </w:style>
  <w:style w:type="paragraph" w:styleId="2">
    <w:name w:val="heading 2"/>
    <w:basedOn w:val="a"/>
    <w:next w:val="a"/>
    <w:link w:val="2Char"/>
    <w:uiPriority w:val="9"/>
    <w:unhideWhenUsed/>
    <w:qFormat/>
    <w:rsid w:val="009D1C6D"/>
    <w:pPr>
      <w:bidi/>
      <w:spacing w:line="360" w:lineRule="auto"/>
      <w:jc w:val="both"/>
      <w:outlineLvl w:val="1"/>
    </w:pPr>
    <w:rPr>
      <w:rFonts w:asciiTheme="majorBidi" w:hAnsiTheme="majorBidi" w:cstheme="majorBidi"/>
      <w:bCs/>
      <w:sz w:val="28"/>
      <w:szCs w:val="28"/>
      <w:u w:val="single"/>
    </w:rPr>
  </w:style>
  <w:style w:type="paragraph" w:styleId="3">
    <w:name w:val="heading 3"/>
    <w:basedOn w:val="a"/>
    <w:next w:val="a"/>
    <w:link w:val="3Char"/>
    <w:uiPriority w:val="9"/>
    <w:unhideWhenUsed/>
    <w:qFormat/>
    <w:pPr>
      <w:keepNext/>
      <w:keepLines/>
      <w:spacing w:before="280" w:after="80"/>
      <w:outlineLvl w:val="2"/>
    </w:pPr>
    <w:rPr>
      <w:b/>
      <w:sz w:val="28"/>
      <w:szCs w:val="28"/>
    </w:rPr>
  </w:style>
  <w:style w:type="paragraph" w:styleId="4">
    <w:name w:val="heading 4"/>
    <w:basedOn w:val="a"/>
    <w:next w:val="a"/>
    <w:link w:val="4Char"/>
    <w:uiPriority w:val="9"/>
    <w:semiHidden/>
    <w:unhideWhenUsed/>
    <w:qFormat/>
    <w:pPr>
      <w:keepNext/>
      <w:keepLines/>
      <w:spacing w:before="240" w:after="40"/>
      <w:outlineLvl w:val="3"/>
    </w:pPr>
    <w:rPr>
      <w:b/>
      <w:sz w:val="24"/>
      <w:szCs w:val="24"/>
    </w:rPr>
  </w:style>
  <w:style w:type="paragraph" w:styleId="5">
    <w:name w:val="heading 5"/>
    <w:basedOn w:val="a"/>
    <w:next w:val="a"/>
    <w:link w:val="5Char"/>
    <w:uiPriority w:val="9"/>
    <w:semiHidden/>
    <w:unhideWhenUsed/>
    <w:qFormat/>
    <w:pPr>
      <w:keepNext/>
      <w:keepLines/>
      <w:spacing w:before="220" w:after="40"/>
      <w:outlineLvl w:val="4"/>
    </w:pPr>
    <w:rPr>
      <w:b/>
    </w:rPr>
  </w:style>
  <w:style w:type="paragraph" w:styleId="6">
    <w:name w:val="heading 6"/>
    <w:basedOn w:val="a"/>
    <w:next w:val="a"/>
    <w:link w:val="6Char"/>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333429"/>
    <w:rPr>
      <w:rFonts w:asciiTheme="majorBidi" w:hAnsiTheme="majorBidi" w:cstheme="majorBidi"/>
      <w:b/>
      <w:bCs/>
      <w:sz w:val="32"/>
      <w:szCs w:val="32"/>
    </w:rPr>
  </w:style>
  <w:style w:type="character" w:customStyle="1" w:styleId="2Char">
    <w:name w:val="عنوان 2 Char"/>
    <w:basedOn w:val="a0"/>
    <w:link w:val="2"/>
    <w:uiPriority w:val="9"/>
    <w:rsid w:val="00237D92"/>
    <w:rPr>
      <w:rFonts w:asciiTheme="majorBidi" w:hAnsiTheme="majorBidi" w:cstheme="majorBidi"/>
      <w:bCs/>
      <w:sz w:val="28"/>
      <w:szCs w:val="28"/>
      <w:u w:val="single"/>
    </w:rPr>
  </w:style>
  <w:style w:type="character" w:customStyle="1" w:styleId="3Char">
    <w:name w:val="عنوان 3 Char"/>
    <w:basedOn w:val="a0"/>
    <w:link w:val="3"/>
    <w:uiPriority w:val="9"/>
    <w:rsid w:val="00237D92"/>
    <w:rPr>
      <w:b/>
      <w:sz w:val="28"/>
      <w:szCs w:val="28"/>
    </w:rPr>
  </w:style>
  <w:style w:type="character" w:customStyle="1" w:styleId="4Char">
    <w:name w:val="عنوان 4 Char"/>
    <w:basedOn w:val="a0"/>
    <w:link w:val="4"/>
    <w:uiPriority w:val="9"/>
    <w:semiHidden/>
    <w:rsid w:val="00237D92"/>
    <w:rPr>
      <w:b/>
      <w:sz w:val="24"/>
      <w:szCs w:val="24"/>
    </w:rPr>
  </w:style>
  <w:style w:type="character" w:customStyle="1" w:styleId="5Char">
    <w:name w:val="عنوان 5 Char"/>
    <w:basedOn w:val="a0"/>
    <w:link w:val="5"/>
    <w:uiPriority w:val="9"/>
    <w:semiHidden/>
    <w:rsid w:val="00237D92"/>
    <w:rPr>
      <w:b/>
    </w:rPr>
  </w:style>
  <w:style w:type="character" w:customStyle="1" w:styleId="6Char">
    <w:name w:val="عنوان 6 Char"/>
    <w:basedOn w:val="a0"/>
    <w:link w:val="6"/>
    <w:uiPriority w:val="9"/>
    <w:semiHidden/>
    <w:rsid w:val="00237D92"/>
    <w:rPr>
      <w:b/>
      <w:sz w:val="20"/>
      <w:szCs w:val="20"/>
    </w:rPr>
  </w:style>
  <w:style w:type="paragraph" w:styleId="a3">
    <w:name w:val="Title"/>
    <w:basedOn w:val="a"/>
    <w:next w:val="a"/>
    <w:link w:val="Char"/>
    <w:qFormat/>
    <w:rsid w:val="009D1C6D"/>
    <w:pPr>
      <w:bidi/>
      <w:spacing w:line="360" w:lineRule="auto"/>
      <w:jc w:val="center"/>
    </w:pPr>
    <w:rPr>
      <w:rFonts w:asciiTheme="majorBidi" w:hAnsiTheme="majorBidi" w:cstheme="majorBidi"/>
      <w:bCs/>
      <w:sz w:val="28"/>
      <w:szCs w:val="28"/>
    </w:rPr>
  </w:style>
  <w:style w:type="character" w:customStyle="1" w:styleId="Char">
    <w:name w:val="العنوان Char"/>
    <w:basedOn w:val="a0"/>
    <w:link w:val="a3"/>
    <w:qFormat/>
    <w:rsid w:val="003F3076"/>
    <w:rPr>
      <w:rFonts w:asciiTheme="majorBidi" w:hAnsiTheme="majorBidi" w:cstheme="majorBidi"/>
      <w:bCs/>
      <w:sz w:val="28"/>
      <w:szCs w:val="28"/>
    </w:rPr>
  </w:style>
  <w:style w:type="paragraph" w:styleId="a4">
    <w:name w:val="Subtitle"/>
    <w:basedOn w:val="a"/>
    <w:next w:val="a"/>
    <w:link w:val="Char0"/>
    <w:qFormat/>
    <w:pPr>
      <w:keepNext/>
      <w:keepLines/>
      <w:spacing w:before="360" w:after="80"/>
    </w:pPr>
    <w:rPr>
      <w:rFonts w:ascii="Georgia" w:eastAsia="Georgia" w:hAnsi="Georgia" w:cs="Georgia"/>
      <w:i/>
      <w:color w:val="666666"/>
      <w:sz w:val="48"/>
      <w:szCs w:val="48"/>
    </w:rPr>
  </w:style>
  <w:style w:type="character" w:customStyle="1" w:styleId="Char0">
    <w:name w:val="عنوان فرعي Char"/>
    <w:basedOn w:val="a0"/>
    <w:link w:val="a4"/>
    <w:qFormat/>
    <w:rsid w:val="002E78EC"/>
    <w:rPr>
      <w:rFonts w:ascii="Georgia" w:eastAsia="Georgia" w:hAnsi="Georgia" w:cs="Georgia"/>
      <w:i/>
      <w:color w:val="666666"/>
      <w:sz w:val="48"/>
      <w:szCs w:val="48"/>
    </w:rPr>
  </w:style>
  <w:style w:type="table" w:customStyle="1" w:styleId="a5">
    <w:basedOn w:val="a1"/>
    <w:pPr>
      <w:spacing w:after="0" w:line="240" w:lineRule="auto"/>
    </w:pPr>
    <w:tblPr>
      <w:tblStyleRowBandSize w:val="1"/>
      <w:tblStyleColBandSize w:val="1"/>
    </w:tblPr>
  </w:style>
  <w:style w:type="table" w:customStyle="1" w:styleId="a6">
    <w:basedOn w:val="a1"/>
    <w:pPr>
      <w:spacing w:after="0" w:line="240" w:lineRule="auto"/>
    </w:pPr>
    <w:tblPr>
      <w:tblStyleRowBandSize w:val="1"/>
      <w:tblStyleColBandSize w:val="1"/>
    </w:tblPr>
  </w:style>
  <w:style w:type="table" w:customStyle="1" w:styleId="a7">
    <w:basedOn w:val="a1"/>
    <w:pPr>
      <w:spacing w:after="0" w:line="240" w:lineRule="auto"/>
    </w:pPr>
    <w:tblPr>
      <w:tblStyleRowBandSize w:val="1"/>
      <w:tblStyleColBandSize w:val="1"/>
    </w:tblPr>
  </w:style>
  <w:style w:type="paragraph" w:styleId="a8">
    <w:name w:val="Balloon Text"/>
    <w:basedOn w:val="a"/>
    <w:link w:val="Char1"/>
    <w:uiPriority w:val="99"/>
    <w:semiHidden/>
    <w:unhideWhenUsed/>
    <w:qFormat/>
    <w:rsid w:val="00B84C53"/>
    <w:pPr>
      <w:spacing w:after="0" w:line="240" w:lineRule="auto"/>
    </w:pPr>
    <w:rPr>
      <w:rFonts w:ascii="Tahoma" w:hAnsi="Tahoma" w:cs="Tahoma"/>
      <w:sz w:val="16"/>
      <w:szCs w:val="16"/>
    </w:rPr>
  </w:style>
  <w:style w:type="character" w:customStyle="1" w:styleId="Char1">
    <w:name w:val="نص في بالون Char"/>
    <w:basedOn w:val="a0"/>
    <w:link w:val="a8"/>
    <w:uiPriority w:val="99"/>
    <w:semiHidden/>
    <w:qFormat/>
    <w:rsid w:val="00B84C53"/>
    <w:rPr>
      <w:rFonts w:ascii="Tahoma" w:hAnsi="Tahoma" w:cs="Tahoma"/>
      <w:sz w:val="16"/>
      <w:szCs w:val="16"/>
    </w:rPr>
  </w:style>
  <w:style w:type="paragraph" w:styleId="a9">
    <w:name w:val="List Paragraph"/>
    <w:basedOn w:val="a"/>
    <w:uiPriority w:val="34"/>
    <w:qFormat/>
    <w:rsid w:val="00D424E8"/>
    <w:pPr>
      <w:ind w:left="720"/>
      <w:contextualSpacing/>
    </w:pPr>
  </w:style>
  <w:style w:type="character" w:styleId="aa">
    <w:name w:val="Placeholder Text"/>
    <w:basedOn w:val="a0"/>
    <w:uiPriority w:val="99"/>
    <w:semiHidden/>
    <w:qFormat/>
    <w:rsid w:val="002B7DDC"/>
    <w:rPr>
      <w:color w:val="808080"/>
    </w:rPr>
  </w:style>
  <w:style w:type="table" w:styleId="ab">
    <w:name w:val="Table Grid"/>
    <w:basedOn w:val="a1"/>
    <w:uiPriority w:val="59"/>
    <w:qFormat/>
    <w:rsid w:val="00381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Revision"/>
    <w:hidden/>
    <w:uiPriority w:val="99"/>
    <w:semiHidden/>
    <w:rsid w:val="009B6BA4"/>
    <w:pPr>
      <w:spacing w:after="0" w:line="240" w:lineRule="auto"/>
    </w:pPr>
  </w:style>
  <w:style w:type="table" w:customStyle="1" w:styleId="ListTable6Colorful1">
    <w:name w:val="List Table 6 Colorful1"/>
    <w:basedOn w:val="a1"/>
    <w:uiPriority w:val="51"/>
    <w:qFormat/>
    <w:rsid w:val="00316B6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ad">
    <w:name w:val="annotation reference"/>
    <w:basedOn w:val="a0"/>
    <w:uiPriority w:val="99"/>
    <w:semiHidden/>
    <w:unhideWhenUsed/>
    <w:qFormat/>
    <w:rsid w:val="003F6B0F"/>
    <w:rPr>
      <w:sz w:val="16"/>
      <w:szCs w:val="16"/>
    </w:rPr>
  </w:style>
  <w:style w:type="paragraph" w:styleId="ae">
    <w:name w:val="annotation text"/>
    <w:basedOn w:val="a"/>
    <w:link w:val="Char2"/>
    <w:uiPriority w:val="99"/>
    <w:semiHidden/>
    <w:unhideWhenUsed/>
    <w:qFormat/>
    <w:rsid w:val="003F6B0F"/>
    <w:pPr>
      <w:spacing w:line="240" w:lineRule="auto"/>
    </w:pPr>
    <w:rPr>
      <w:sz w:val="20"/>
      <w:szCs w:val="20"/>
    </w:rPr>
  </w:style>
  <w:style w:type="character" w:customStyle="1" w:styleId="Char2">
    <w:name w:val="نص تعليق Char"/>
    <w:basedOn w:val="a0"/>
    <w:link w:val="ae"/>
    <w:uiPriority w:val="99"/>
    <w:semiHidden/>
    <w:qFormat/>
    <w:rsid w:val="003F6B0F"/>
    <w:rPr>
      <w:sz w:val="20"/>
      <w:szCs w:val="20"/>
    </w:rPr>
  </w:style>
  <w:style w:type="paragraph" w:styleId="af">
    <w:name w:val="TOC Heading"/>
    <w:basedOn w:val="1"/>
    <w:next w:val="a"/>
    <w:uiPriority w:val="39"/>
    <w:unhideWhenUsed/>
    <w:qFormat/>
    <w:rsid w:val="003F3076"/>
    <w:pPr>
      <w:keepNext/>
      <w:keepLines/>
      <w:bidi w:val="0"/>
      <w:spacing w:before="240" w:after="0"/>
      <w:jc w:val="left"/>
      <w:outlineLvl w:val="9"/>
    </w:pPr>
    <w:rPr>
      <w:rFonts w:asciiTheme="majorHAnsi" w:eastAsiaTheme="majorEastAsia" w:hAnsiTheme="majorHAnsi"/>
      <w:b w:val="0"/>
      <w:bCs w:val="0"/>
      <w:color w:val="365F91" w:themeColor="accent1" w:themeShade="BF"/>
    </w:rPr>
  </w:style>
  <w:style w:type="paragraph" w:styleId="10">
    <w:name w:val="toc 1"/>
    <w:basedOn w:val="a"/>
    <w:next w:val="a"/>
    <w:autoRedefine/>
    <w:uiPriority w:val="39"/>
    <w:unhideWhenUsed/>
    <w:qFormat/>
    <w:rsid w:val="003F3076"/>
    <w:pPr>
      <w:spacing w:after="100"/>
    </w:pPr>
  </w:style>
  <w:style w:type="paragraph" w:styleId="20">
    <w:name w:val="toc 2"/>
    <w:basedOn w:val="a"/>
    <w:next w:val="a"/>
    <w:autoRedefine/>
    <w:uiPriority w:val="39"/>
    <w:unhideWhenUsed/>
    <w:qFormat/>
    <w:rsid w:val="003F3076"/>
    <w:pPr>
      <w:spacing w:after="100"/>
      <w:ind w:left="220"/>
    </w:pPr>
  </w:style>
  <w:style w:type="character" w:styleId="Hyperlink">
    <w:name w:val="Hyperlink"/>
    <w:basedOn w:val="a0"/>
    <w:uiPriority w:val="99"/>
    <w:unhideWhenUsed/>
    <w:qFormat/>
    <w:rsid w:val="003F3076"/>
    <w:rPr>
      <w:color w:val="0000FF" w:themeColor="hyperlink"/>
      <w:u w:val="single"/>
    </w:rPr>
  </w:style>
  <w:style w:type="paragraph" w:styleId="af0">
    <w:name w:val="header"/>
    <w:basedOn w:val="a"/>
    <w:link w:val="Char3"/>
    <w:uiPriority w:val="99"/>
    <w:unhideWhenUsed/>
    <w:qFormat/>
    <w:rsid w:val="003F3076"/>
    <w:pPr>
      <w:tabs>
        <w:tab w:val="center" w:pos="4153"/>
        <w:tab w:val="right" w:pos="8306"/>
      </w:tabs>
      <w:spacing w:after="0" w:line="240" w:lineRule="auto"/>
    </w:pPr>
  </w:style>
  <w:style w:type="character" w:customStyle="1" w:styleId="Char3">
    <w:name w:val="رأس الصفحة Char"/>
    <w:basedOn w:val="a0"/>
    <w:link w:val="af0"/>
    <w:uiPriority w:val="99"/>
    <w:qFormat/>
    <w:rsid w:val="003F3076"/>
  </w:style>
  <w:style w:type="paragraph" w:styleId="af1">
    <w:name w:val="footer"/>
    <w:basedOn w:val="a"/>
    <w:link w:val="Char4"/>
    <w:uiPriority w:val="99"/>
    <w:unhideWhenUsed/>
    <w:qFormat/>
    <w:rsid w:val="003F3076"/>
    <w:pPr>
      <w:tabs>
        <w:tab w:val="center" w:pos="4153"/>
        <w:tab w:val="right" w:pos="8306"/>
      </w:tabs>
      <w:spacing w:after="0" w:line="240" w:lineRule="auto"/>
    </w:pPr>
  </w:style>
  <w:style w:type="character" w:customStyle="1" w:styleId="Char4">
    <w:name w:val="تذييل الصفحة Char"/>
    <w:basedOn w:val="a0"/>
    <w:link w:val="af1"/>
    <w:uiPriority w:val="99"/>
    <w:qFormat/>
    <w:rsid w:val="003F3076"/>
  </w:style>
  <w:style w:type="character" w:customStyle="1" w:styleId="UnresolvedMention1">
    <w:name w:val="Unresolved Mention1"/>
    <w:basedOn w:val="a0"/>
    <w:uiPriority w:val="99"/>
    <w:semiHidden/>
    <w:unhideWhenUsed/>
    <w:qFormat/>
    <w:rsid w:val="00790EB0"/>
    <w:rPr>
      <w:color w:val="605E5C"/>
      <w:shd w:val="clear" w:color="auto" w:fill="E1DFDD"/>
    </w:rPr>
  </w:style>
  <w:style w:type="paragraph" w:styleId="af2">
    <w:name w:val="Normal (Web)"/>
    <w:basedOn w:val="a"/>
    <w:uiPriority w:val="99"/>
    <w:unhideWhenUsed/>
    <w:qFormat/>
    <w:rsid w:val="00A75E0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f3">
    <w:basedOn w:val="a1"/>
    <w:pPr>
      <w:spacing w:after="0" w:line="240" w:lineRule="auto"/>
    </w:pPr>
    <w:rPr>
      <w:color w:val="000000"/>
    </w:rPr>
    <w:tblPr>
      <w:tblStyleRowBandSize w:val="1"/>
      <w:tblStyleColBandSize w:val="1"/>
    </w:tblPr>
  </w:style>
  <w:style w:type="table" w:customStyle="1" w:styleId="af4">
    <w:basedOn w:val="a1"/>
    <w:pPr>
      <w:spacing w:after="0" w:line="240" w:lineRule="auto"/>
    </w:pPr>
    <w:rPr>
      <w:color w:val="000000"/>
    </w:rPr>
    <w:tblPr>
      <w:tblStyleRowBandSize w:val="1"/>
      <w:tblStyleColBandSize w:val="1"/>
    </w:tblPr>
  </w:style>
  <w:style w:type="table" w:customStyle="1" w:styleId="af5">
    <w:basedOn w:val="a1"/>
    <w:tblPr>
      <w:tblStyleRowBandSize w:val="1"/>
      <w:tblStyleColBandSize w:val="1"/>
      <w:tblCellMar>
        <w:left w:w="115" w:type="dxa"/>
        <w:right w:w="115" w:type="dxa"/>
      </w:tblCellMar>
    </w:tblPr>
  </w:style>
  <w:style w:type="table" w:customStyle="1" w:styleId="af6">
    <w:basedOn w:val="a1"/>
    <w:tblPr>
      <w:tblStyleRowBandSize w:val="1"/>
      <w:tblStyleColBandSize w:val="1"/>
      <w:tblCellMar>
        <w:left w:w="115" w:type="dxa"/>
        <w:right w:w="115" w:type="dxa"/>
      </w:tblCellMar>
    </w:tblPr>
  </w:style>
  <w:style w:type="table" w:customStyle="1" w:styleId="af7">
    <w:basedOn w:val="a1"/>
    <w:tblPr>
      <w:tblStyleRowBandSize w:val="1"/>
      <w:tblStyleColBandSize w:val="1"/>
      <w:tblCellMar>
        <w:left w:w="115" w:type="dxa"/>
        <w:right w:w="115" w:type="dxa"/>
      </w:tblCellMar>
    </w:tblPr>
  </w:style>
  <w:style w:type="table" w:customStyle="1" w:styleId="af8">
    <w:basedOn w:val="a1"/>
    <w:tblPr>
      <w:tblStyleRowBandSize w:val="1"/>
      <w:tblStyleColBandSize w:val="1"/>
      <w:tblCellMar>
        <w:left w:w="115" w:type="dxa"/>
        <w:right w:w="115" w:type="dxa"/>
      </w:tblCellMar>
    </w:tblPr>
  </w:style>
  <w:style w:type="table" w:customStyle="1" w:styleId="af9">
    <w:basedOn w:val="a1"/>
    <w:tblPr>
      <w:tblStyleRowBandSize w:val="1"/>
      <w:tblStyleColBandSize w:val="1"/>
      <w:tblCellMar>
        <w:left w:w="115" w:type="dxa"/>
        <w:right w:w="115" w:type="dxa"/>
      </w:tblCellMar>
    </w:tblPr>
  </w:style>
  <w:style w:type="table" w:customStyle="1" w:styleId="afa">
    <w:basedOn w:val="a1"/>
    <w:tblPr>
      <w:tblStyleRowBandSize w:val="1"/>
      <w:tblStyleColBandSize w:val="1"/>
      <w:tblCellMar>
        <w:left w:w="115" w:type="dxa"/>
        <w:right w:w="115" w:type="dxa"/>
      </w:tblCellMar>
    </w:tblPr>
  </w:style>
  <w:style w:type="table" w:customStyle="1" w:styleId="afb">
    <w:basedOn w:val="a1"/>
    <w:tblPr>
      <w:tblStyleRowBandSize w:val="1"/>
      <w:tblStyleColBandSize w:val="1"/>
      <w:tblCellMar>
        <w:left w:w="115" w:type="dxa"/>
        <w:right w:w="115" w:type="dxa"/>
      </w:tblCellMar>
    </w:tblPr>
  </w:style>
  <w:style w:type="table" w:customStyle="1" w:styleId="afc">
    <w:basedOn w:val="a1"/>
    <w:tblPr>
      <w:tblStyleRowBandSize w:val="1"/>
      <w:tblStyleColBandSize w:val="1"/>
      <w:tblCellMar>
        <w:left w:w="115" w:type="dxa"/>
        <w:right w:w="115" w:type="dxa"/>
      </w:tblCellMar>
    </w:tblPr>
  </w:style>
  <w:style w:type="table" w:customStyle="1" w:styleId="afd">
    <w:basedOn w:val="a1"/>
    <w:tblPr>
      <w:tblStyleRowBandSize w:val="1"/>
      <w:tblStyleColBandSize w:val="1"/>
      <w:tblCellMar>
        <w:left w:w="115" w:type="dxa"/>
        <w:right w:w="115" w:type="dxa"/>
      </w:tblCellMar>
    </w:tblPr>
  </w:style>
  <w:style w:type="table" w:customStyle="1" w:styleId="afe">
    <w:basedOn w:val="a1"/>
    <w:tblPr>
      <w:tblStyleRowBandSize w:val="1"/>
      <w:tblStyleColBandSize w:val="1"/>
      <w:tblCellMar>
        <w:left w:w="115" w:type="dxa"/>
        <w:right w:w="115" w:type="dxa"/>
      </w:tblCellMar>
    </w:tblPr>
  </w:style>
  <w:style w:type="table" w:customStyle="1" w:styleId="Style36">
    <w:name w:val="_Style 36"/>
    <w:basedOn w:val="a1"/>
    <w:qFormat/>
    <w:rsid w:val="008D628A"/>
    <w:pPr>
      <w:spacing w:after="0" w:line="240" w:lineRule="auto"/>
    </w:pPr>
    <w:rPr>
      <w:rFonts w:ascii="Times New Roman" w:eastAsia="SimSun" w:hAnsi="Times New Roman" w:cs="Times New Roman"/>
      <w:sz w:val="20"/>
      <w:szCs w:val="20"/>
    </w:rPr>
    <w:tblPr>
      <w:tblCellMar>
        <w:left w:w="115" w:type="dxa"/>
        <w:right w:w="115" w:type="dxa"/>
      </w:tblCellMar>
    </w:tblPr>
  </w:style>
  <w:style w:type="table" w:customStyle="1" w:styleId="Style37">
    <w:name w:val="_Style 37"/>
    <w:basedOn w:val="a1"/>
    <w:qFormat/>
    <w:rsid w:val="00BD2718"/>
    <w:pPr>
      <w:spacing w:after="0" w:line="240" w:lineRule="auto"/>
    </w:pPr>
    <w:rPr>
      <w:rFonts w:ascii="Times New Roman" w:eastAsia="SimSun" w:hAnsi="Times New Roman" w:cs="Times New Roman"/>
      <w:sz w:val="20"/>
      <w:szCs w:val="20"/>
    </w:rPr>
    <w:tblPr>
      <w:tblCellMar>
        <w:left w:w="115" w:type="dxa"/>
        <w:right w:w="115" w:type="dxa"/>
      </w:tblCellMar>
    </w:tblPr>
  </w:style>
  <w:style w:type="table" w:customStyle="1" w:styleId="Style38">
    <w:name w:val="_Style 38"/>
    <w:basedOn w:val="a1"/>
    <w:qFormat/>
    <w:rsid w:val="00BD2718"/>
    <w:pPr>
      <w:spacing w:after="0" w:line="240" w:lineRule="auto"/>
    </w:pPr>
    <w:rPr>
      <w:rFonts w:ascii="Times New Roman" w:eastAsia="SimSun" w:hAnsi="Times New Roman" w:cs="Times New Roman"/>
      <w:sz w:val="20"/>
      <w:szCs w:val="20"/>
    </w:rPr>
    <w:tblPr>
      <w:tblCellMar>
        <w:left w:w="115" w:type="dxa"/>
        <w:right w:w="115" w:type="dxa"/>
      </w:tblCellMar>
    </w:tblPr>
  </w:style>
  <w:style w:type="table" w:customStyle="1" w:styleId="Style39">
    <w:name w:val="_Style 39"/>
    <w:basedOn w:val="a1"/>
    <w:qFormat/>
    <w:rsid w:val="00BD2718"/>
    <w:pPr>
      <w:spacing w:after="0" w:line="240" w:lineRule="auto"/>
    </w:pPr>
    <w:rPr>
      <w:rFonts w:ascii="Times New Roman" w:eastAsia="SimSun" w:hAnsi="Times New Roman" w:cs="Times New Roman"/>
      <w:sz w:val="20"/>
      <w:szCs w:val="20"/>
    </w:rPr>
    <w:tblPr>
      <w:tblCellMar>
        <w:left w:w="115" w:type="dxa"/>
        <w:right w:w="115" w:type="dxa"/>
      </w:tblCellMar>
    </w:tblPr>
  </w:style>
  <w:style w:type="table" w:customStyle="1" w:styleId="Style40">
    <w:name w:val="_Style 40"/>
    <w:basedOn w:val="a1"/>
    <w:qFormat/>
    <w:rsid w:val="00BD2718"/>
    <w:pPr>
      <w:spacing w:after="0" w:line="240" w:lineRule="auto"/>
    </w:pPr>
    <w:rPr>
      <w:rFonts w:ascii="Times New Roman" w:eastAsia="SimSun" w:hAnsi="Times New Roman" w:cs="Times New Roman"/>
      <w:sz w:val="20"/>
      <w:szCs w:val="20"/>
    </w:rPr>
    <w:tblPr>
      <w:tblCellMar>
        <w:left w:w="115" w:type="dxa"/>
        <w:right w:w="115" w:type="dxa"/>
      </w:tblCellMar>
    </w:tblPr>
  </w:style>
  <w:style w:type="table" w:customStyle="1" w:styleId="Style41">
    <w:name w:val="_Style 41"/>
    <w:basedOn w:val="a1"/>
    <w:qFormat/>
    <w:rsid w:val="00835067"/>
    <w:pPr>
      <w:spacing w:after="0" w:line="240" w:lineRule="auto"/>
    </w:pPr>
    <w:rPr>
      <w:rFonts w:ascii="Times New Roman" w:eastAsia="SimSun" w:hAnsi="Times New Roman" w:cs="Times New Roman"/>
      <w:sz w:val="20"/>
      <w:szCs w:val="20"/>
    </w:rPr>
    <w:tblPr>
      <w:tblCellMar>
        <w:left w:w="115" w:type="dxa"/>
        <w:right w:w="115" w:type="dxa"/>
      </w:tblCellMar>
    </w:tblPr>
  </w:style>
  <w:style w:type="table" w:customStyle="1" w:styleId="Style42">
    <w:name w:val="_Style 42"/>
    <w:basedOn w:val="a1"/>
    <w:qFormat/>
    <w:rsid w:val="00835067"/>
    <w:pPr>
      <w:spacing w:after="0" w:line="240" w:lineRule="auto"/>
    </w:pPr>
    <w:rPr>
      <w:rFonts w:ascii="Times New Roman" w:eastAsia="SimSun" w:hAnsi="Times New Roman" w:cs="Times New Roman"/>
      <w:sz w:val="20"/>
      <w:szCs w:val="20"/>
    </w:rPr>
    <w:tblPr>
      <w:tblCellMar>
        <w:left w:w="115" w:type="dxa"/>
        <w:right w:w="115" w:type="dxa"/>
      </w:tblCellMar>
    </w:tblPr>
  </w:style>
  <w:style w:type="table" w:customStyle="1" w:styleId="Style44">
    <w:name w:val="_Style 44"/>
    <w:basedOn w:val="a1"/>
    <w:qFormat/>
    <w:rsid w:val="00835067"/>
    <w:pPr>
      <w:spacing w:after="0" w:line="240" w:lineRule="auto"/>
    </w:pPr>
    <w:rPr>
      <w:rFonts w:ascii="Times New Roman" w:eastAsia="SimSun" w:hAnsi="Times New Roman" w:cs="Times New Roman"/>
      <w:sz w:val="20"/>
      <w:szCs w:val="20"/>
    </w:rPr>
    <w:tblPr>
      <w:tblCellMar>
        <w:left w:w="115" w:type="dxa"/>
        <w:right w:w="115" w:type="dxa"/>
      </w:tblCellMar>
    </w:tblPr>
  </w:style>
  <w:style w:type="table" w:customStyle="1" w:styleId="Style45">
    <w:name w:val="_Style 45"/>
    <w:basedOn w:val="a1"/>
    <w:qFormat/>
    <w:rsid w:val="00835067"/>
    <w:pPr>
      <w:spacing w:after="0" w:line="240" w:lineRule="auto"/>
    </w:pPr>
    <w:rPr>
      <w:rFonts w:ascii="Times New Roman" w:eastAsia="SimSun" w:hAnsi="Times New Roman" w:cs="Times New Roman"/>
      <w:sz w:val="20"/>
      <w:szCs w:val="20"/>
    </w:rPr>
    <w:tblPr>
      <w:tblCellMar>
        <w:left w:w="115" w:type="dxa"/>
        <w:right w:w="115" w:type="dxa"/>
      </w:tblCellMar>
    </w:tblPr>
  </w:style>
  <w:style w:type="table" w:customStyle="1" w:styleId="100">
    <w:name w:val="10"/>
    <w:basedOn w:val="a1"/>
    <w:rsid w:val="002706E2"/>
    <w:pPr>
      <w:spacing w:line="256" w:lineRule="auto"/>
    </w:pPr>
    <w:tblPr>
      <w:tblStyleRowBandSize w:val="1"/>
      <w:tblStyleColBandSize w:val="1"/>
      <w:tblInd w:w="0" w:type="nil"/>
      <w:tblCellMar>
        <w:left w:w="115" w:type="dxa"/>
        <w:right w:w="115" w:type="dxa"/>
      </w:tblCellMar>
    </w:tblPr>
  </w:style>
  <w:style w:type="table" w:customStyle="1" w:styleId="9">
    <w:name w:val="9"/>
    <w:basedOn w:val="a1"/>
    <w:rsid w:val="00325F7F"/>
    <w:pPr>
      <w:spacing w:line="256" w:lineRule="auto"/>
    </w:pPr>
    <w:tblPr>
      <w:tblStyleRowBandSize w:val="1"/>
      <w:tblStyleColBandSize w:val="1"/>
      <w:tblInd w:w="0" w:type="nil"/>
      <w:tblCellMar>
        <w:left w:w="115" w:type="dxa"/>
        <w:right w:w="115" w:type="dxa"/>
      </w:tblCellMar>
    </w:tblPr>
  </w:style>
  <w:style w:type="table" w:customStyle="1" w:styleId="8">
    <w:name w:val="8"/>
    <w:basedOn w:val="a1"/>
    <w:rsid w:val="00325F7F"/>
    <w:pPr>
      <w:spacing w:line="256" w:lineRule="auto"/>
    </w:pPr>
    <w:tblPr>
      <w:tblStyleRowBandSize w:val="1"/>
      <w:tblStyleColBandSize w:val="1"/>
      <w:tblInd w:w="0" w:type="nil"/>
      <w:tblCellMar>
        <w:left w:w="115" w:type="dxa"/>
        <w:right w:w="115" w:type="dxa"/>
      </w:tblCellMar>
    </w:tblPr>
  </w:style>
  <w:style w:type="table" w:customStyle="1" w:styleId="7">
    <w:name w:val="7"/>
    <w:basedOn w:val="a1"/>
    <w:rsid w:val="00325F7F"/>
    <w:pPr>
      <w:spacing w:line="256" w:lineRule="auto"/>
    </w:pPr>
    <w:tblPr>
      <w:tblStyleRowBandSize w:val="1"/>
      <w:tblStyleColBandSize w:val="1"/>
      <w:tblInd w:w="0" w:type="nil"/>
      <w:tblCellMar>
        <w:left w:w="115" w:type="dxa"/>
        <w:right w:w="115" w:type="dxa"/>
      </w:tblCellMar>
    </w:tblPr>
  </w:style>
  <w:style w:type="table" w:customStyle="1" w:styleId="60">
    <w:name w:val="6"/>
    <w:basedOn w:val="a1"/>
    <w:rsid w:val="00325F7F"/>
    <w:pPr>
      <w:spacing w:line="256" w:lineRule="auto"/>
    </w:pPr>
    <w:tblPr>
      <w:tblStyleRowBandSize w:val="1"/>
      <w:tblStyleColBandSize w:val="1"/>
      <w:tblInd w:w="0" w:type="nil"/>
      <w:tblCellMar>
        <w:left w:w="115" w:type="dxa"/>
        <w:right w:w="115" w:type="dxa"/>
      </w:tblCellMar>
    </w:tblPr>
  </w:style>
  <w:style w:type="table" w:customStyle="1" w:styleId="50">
    <w:name w:val="5"/>
    <w:basedOn w:val="a1"/>
    <w:rsid w:val="00325F7F"/>
    <w:pPr>
      <w:spacing w:line="256" w:lineRule="auto"/>
    </w:pPr>
    <w:tblPr>
      <w:tblStyleRowBandSize w:val="1"/>
      <w:tblStyleColBandSize w:val="1"/>
      <w:tblInd w:w="0" w:type="nil"/>
      <w:tblCellMar>
        <w:left w:w="115" w:type="dxa"/>
        <w:right w:w="115" w:type="dxa"/>
      </w:tblCellMar>
    </w:tblPr>
  </w:style>
  <w:style w:type="table" w:customStyle="1" w:styleId="40">
    <w:name w:val="4"/>
    <w:basedOn w:val="a1"/>
    <w:rsid w:val="00325F7F"/>
    <w:pPr>
      <w:spacing w:line="256" w:lineRule="auto"/>
    </w:pPr>
    <w:tblPr>
      <w:tblStyleRowBandSize w:val="1"/>
      <w:tblStyleColBandSize w:val="1"/>
      <w:tblInd w:w="0" w:type="nil"/>
      <w:tblCellMar>
        <w:left w:w="115" w:type="dxa"/>
        <w:right w:w="115" w:type="dxa"/>
      </w:tblCellMar>
    </w:tblPr>
  </w:style>
  <w:style w:type="table" w:customStyle="1" w:styleId="30">
    <w:name w:val="3"/>
    <w:basedOn w:val="a1"/>
    <w:rsid w:val="00325F7F"/>
    <w:pPr>
      <w:spacing w:line="256" w:lineRule="auto"/>
    </w:pPr>
    <w:tblPr>
      <w:tblStyleRowBandSize w:val="1"/>
      <w:tblStyleColBandSize w:val="1"/>
      <w:tblInd w:w="0" w:type="nil"/>
      <w:tblCellMar>
        <w:left w:w="115" w:type="dxa"/>
        <w:right w:w="115" w:type="dxa"/>
      </w:tblCellMar>
    </w:tblPr>
  </w:style>
  <w:style w:type="table" w:customStyle="1" w:styleId="21">
    <w:name w:val="2"/>
    <w:basedOn w:val="a1"/>
    <w:rsid w:val="00325F7F"/>
    <w:pPr>
      <w:spacing w:line="256" w:lineRule="auto"/>
    </w:pPr>
    <w:tblPr>
      <w:tblStyleRowBandSize w:val="1"/>
      <w:tblStyleColBandSize w:val="1"/>
      <w:tblInd w:w="0" w:type="nil"/>
      <w:tblCellMar>
        <w:left w:w="115" w:type="dxa"/>
        <w:right w:w="115" w:type="dxa"/>
      </w:tblCellMar>
    </w:tblPr>
  </w:style>
  <w:style w:type="table" w:customStyle="1" w:styleId="11">
    <w:name w:val="1"/>
    <w:basedOn w:val="a1"/>
    <w:rsid w:val="00325F7F"/>
    <w:pPr>
      <w:spacing w:line="256" w:lineRule="auto"/>
    </w:pPr>
    <w:tblPr>
      <w:tblStyleRowBandSize w:val="1"/>
      <w:tblStyleColBandSize w:val="1"/>
      <w:tblInd w:w="0" w:type="nil"/>
      <w:tblCellMar>
        <w:left w:w="115" w:type="dxa"/>
        <w:right w:w="115" w:type="dxa"/>
      </w:tblCellMar>
    </w:tblPr>
  </w:style>
  <w:style w:type="table" w:customStyle="1" w:styleId="Style43">
    <w:name w:val="_Style 43"/>
    <w:basedOn w:val="a1"/>
    <w:qFormat/>
    <w:rsid w:val="00193883"/>
    <w:pPr>
      <w:spacing w:after="0" w:line="240" w:lineRule="auto"/>
    </w:pPr>
    <w:rPr>
      <w:rFonts w:ascii="Times New Roman" w:eastAsia="SimSun" w:hAnsi="Times New Roman" w:cs="Times New Roman"/>
      <w:sz w:val="20"/>
      <w:szCs w:val="20"/>
    </w:rPr>
    <w:tblPr>
      <w:tblCellMar>
        <w:left w:w="115" w:type="dxa"/>
        <w:right w:w="115" w:type="dxa"/>
      </w:tblCellMar>
    </w:tblPr>
  </w:style>
  <w:style w:type="character" w:customStyle="1" w:styleId="s-lg-book-title">
    <w:name w:val="s-lg-book-title"/>
    <w:basedOn w:val="a0"/>
    <w:rsid w:val="00193883"/>
  </w:style>
  <w:style w:type="character" w:customStyle="1" w:styleId="s-lg-book-by">
    <w:name w:val="s-lg-book-by"/>
    <w:basedOn w:val="a0"/>
    <w:rsid w:val="00193883"/>
  </w:style>
  <w:style w:type="character" w:customStyle="1" w:styleId="s-lg-book-author">
    <w:name w:val="s-lg-book-author"/>
    <w:basedOn w:val="a0"/>
    <w:rsid w:val="00193883"/>
  </w:style>
  <w:style w:type="character" w:styleId="aff">
    <w:name w:val="Strong"/>
    <w:basedOn w:val="a0"/>
    <w:uiPriority w:val="22"/>
    <w:qFormat/>
    <w:rsid w:val="00237D92"/>
    <w:rPr>
      <w:b/>
      <w:bCs/>
    </w:rPr>
  </w:style>
  <w:style w:type="paragraph" w:customStyle="1" w:styleId="TOCHeading1">
    <w:name w:val="TOC Heading1"/>
    <w:basedOn w:val="1"/>
    <w:next w:val="a"/>
    <w:uiPriority w:val="39"/>
    <w:unhideWhenUsed/>
    <w:qFormat/>
    <w:rsid w:val="00237D92"/>
    <w:pPr>
      <w:keepNext/>
      <w:keepLines/>
      <w:bidi w:val="0"/>
      <w:spacing w:before="240" w:after="0"/>
      <w:jc w:val="left"/>
      <w:outlineLvl w:val="9"/>
    </w:pPr>
    <w:rPr>
      <w:rFonts w:asciiTheme="majorHAnsi" w:eastAsiaTheme="majorEastAsia" w:hAnsiTheme="majorHAnsi"/>
      <w:b w:val="0"/>
      <w:bCs w:val="0"/>
      <w:color w:val="365F91" w:themeColor="accent1" w:themeShade="BF"/>
    </w:rPr>
  </w:style>
  <w:style w:type="paragraph" w:customStyle="1" w:styleId="Default">
    <w:name w:val="Default"/>
    <w:uiPriority w:val="99"/>
    <w:unhideWhenUsed/>
    <w:qFormat/>
    <w:rsid w:val="00237D92"/>
    <w:pPr>
      <w:widowControl w:val="0"/>
      <w:autoSpaceDE w:val="0"/>
      <w:autoSpaceDN w:val="0"/>
      <w:adjustRightInd w:val="0"/>
      <w:spacing w:after="0" w:line="240" w:lineRule="auto"/>
    </w:pPr>
    <w:rPr>
      <w:rFonts w:cs="Times New Roman"/>
      <w:color w:val="000000"/>
      <w:sz w:val="24"/>
      <w:szCs w:val="24"/>
    </w:rPr>
  </w:style>
  <w:style w:type="character" w:styleId="aff0">
    <w:name w:val="FollowedHyperlink"/>
    <w:basedOn w:val="a0"/>
    <w:uiPriority w:val="99"/>
    <w:semiHidden/>
    <w:unhideWhenUsed/>
    <w:rsid w:val="00F828A3"/>
    <w:rPr>
      <w:color w:val="800080" w:themeColor="followedHyperlink"/>
      <w:u w:val="single"/>
    </w:rPr>
  </w:style>
  <w:style w:type="table" w:customStyle="1" w:styleId="TableGrid">
    <w:name w:val="TableGrid"/>
    <w:rsid w:val="00963931"/>
    <w:pPr>
      <w:spacing w:after="0" w:line="240" w:lineRule="auto"/>
    </w:pPr>
    <w:rPr>
      <w:rFonts w:asciiTheme="minorHAnsi" w:eastAsiaTheme="minorEastAsia" w:hAnsiTheme="minorHAnsi" w:cstheme="minorBidi"/>
    </w:rPr>
    <w:tblPr>
      <w:tblCellMar>
        <w:top w:w="0" w:type="dxa"/>
        <w:left w:w="0" w:type="dxa"/>
        <w:bottom w:w="0" w:type="dxa"/>
        <w:right w:w="0" w:type="dxa"/>
      </w:tblCellMar>
    </w:tblPr>
  </w:style>
  <w:style w:type="table" w:styleId="2-1">
    <w:name w:val="Grid Table 2 Accent 1"/>
    <w:basedOn w:val="a1"/>
    <w:uiPriority w:val="47"/>
    <w:rsid w:val="00963931"/>
    <w:pPr>
      <w:spacing w:after="0" w:line="240" w:lineRule="auto"/>
    </w:pPr>
    <w:rPr>
      <w:rFonts w:asciiTheme="minorHAnsi" w:eastAsiaTheme="minorEastAsia" w:hAnsiTheme="minorHAnsi" w:cstheme="minorBidi"/>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1-1">
    <w:name w:val="Grid Table 1 Light Accent 1"/>
    <w:basedOn w:val="a1"/>
    <w:uiPriority w:val="46"/>
    <w:rsid w:val="00963931"/>
    <w:pPr>
      <w:spacing w:after="0" w:line="240" w:lineRule="auto"/>
    </w:pPr>
    <w:rPr>
      <w:rFonts w:asciiTheme="minorHAnsi" w:eastAsiaTheme="minorEastAsia" w:hAnsiTheme="minorHAnsi" w:cstheme="minorBidi"/>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1-4">
    <w:name w:val="Grid Table 1 Light Accent 4"/>
    <w:basedOn w:val="a1"/>
    <w:uiPriority w:val="46"/>
    <w:rsid w:val="00963931"/>
    <w:pPr>
      <w:spacing w:after="0" w:line="240" w:lineRule="auto"/>
    </w:pPr>
    <w:rPr>
      <w:rFonts w:asciiTheme="minorHAnsi" w:eastAsiaTheme="minorEastAsia" w:hAnsiTheme="minorHAnsi" w:cstheme="minorBidi"/>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1-5">
    <w:name w:val="Grid Table 1 Light Accent 5"/>
    <w:basedOn w:val="a1"/>
    <w:uiPriority w:val="46"/>
    <w:rsid w:val="00963931"/>
    <w:pPr>
      <w:spacing w:after="0" w:line="240" w:lineRule="auto"/>
    </w:pPr>
    <w:rPr>
      <w:rFonts w:asciiTheme="minorHAnsi" w:eastAsiaTheme="minorEastAsia" w:hAnsiTheme="minorHAnsi" w:cstheme="minorBidi"/>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1-3">
    <w:name w:val="Grid Table 1 Light Accent 3"/>
    <w:basedOn w:val="a1"/>
    <w:uiPriority w:val="46"/>
    <w:rsid w:val="00963931"/>
    <w:pPr>
      <w:spacing w:after="0" w:line="240" w:lineRule="auto"/>
    </w:pPr>
    <w:rPr>
      <w:rFonts w:asciiTheme="minorHAnsi" w:eastAsiaTheme="minorEastAsia" w:hAnsiTheme="minorHAnsi" w:cstheme="minorBidi"/>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15117">
      <w:bodyDiv w:val="1"/>
      <w:marLeft w:val="0"/>
      <w:marRight w:val="0"/>
      <w:marTop w:val="0"/>
      <w:marBottom w:val="0"/>
      <w:divBdr>
        <w:top w:val="none" w:sz="0" w:space="0" w:color="auto"/>
        <w:left w:val="none" w:sz="0" w:space="0" w:color="auto"/>
        <w:bottom w:val="none" w:sz="0" w:space="0" w:color="auto"/>
        <w:right w:val="none" w:sz="0" w:space="0" w:color="auto"/>
      </w:divBdr>
    </w:div>
    <w:div w:id="56705757">
      <w:bodyDiv w:val="1"/>
      <w:marLeft w:val="0"/>
      <w:marRight w:val="0"/>
      <w:marTop w:val="0"/>
      <w:marBottom w:val="0"/>
      <w:divBdr>
        <w:top w:val="none" w:sz="0" w:space="0" w:color="auto"/>
        <w:left w:val="none" w:sz="0" w:space="0" w:color="auto"/>
        <w:bottom w:val="none" w:sz="0" w:space="0" w:color="auto"/>
        <w:right w:val="none" w:sz="0" w:space="0" w:color="auto"/>
      </w:divBdr>
    </w:div>
    <w:div w:id="71509162">
      <w:bodyDiv w:val="1"/>
      <w:marLeft w:val="0"/>
      <w:marRight w:val="0"/>
      <w:marTop w:val="0"/>
      <w:marBottom w:val="0"/>
      <w:divBdr>
        <w:top w:val="none" w:sz="0" w:space="0" w:color="auto"/>
        <w:left w:val="none" w:sz="0" w:space="0" w:color="auto"/>
        <w:bottom w:val="none" w:sz="0" w:space="0" w:color="auto"/>
        <w:right w:val="none" w:sz="0" w:space="0" w:color="auto"/>
      </w:divBdr>
    </w:div>
    <w:div w:id="72750642">
      <w:bodyDiv w:val="1"/>
      <w:marLeft w:val="0"/>
      <w:marRight w:val="0"/>
      <w:marTop w:val="0"/>
      <w:marBottom w:val="0"/>
      <w:divBdr>
        <w:top w:val="none" w:sz="0" w:space="0" w:color="auto"/>
        <w:left w:val="none" w:sz="0" w:space="0" w:color="auto"/>
        <w:bottom w:val="none" w:sz="0" w:space="0" w:color="auto"/>
        <w:right w:val="none" w:sz="0" w:space="0" w:color="auto"/>
      </w:divBdr>
    </w:div>
    <w:div w:id="76636058">
      <w:bodyDiv w:val="1"/>
      <w:marLeft w:val="0"/>
      <w:marRight w:val="0"/>
      <w:marTop w:val="0"/>
      <w:marBottom w:val="0"/>
      <w:divBdr>
        <w:top w:val="none" w:sz="0" w:space="0" w:color="auto"/>
        <w:left w:val="none" w:sz="0" w:space="0" w:color="auto"/>
        <w:bottom w:val="none" w:sz="0" w:space="0" w:color="auto"/>
        <w:right w:val="none" w:sz="0" w:space="0" w:color="auto"/>
      </w:divBdr>
    </w:div>
    <w:div w:id="93791210">
      <w:bodyDiv w:val="1"/>
      <w:marLeft w:val="0"/>
      <w:marRight w:val="0"/>
      <w:marTop w:val="0"/>
      <w:marBottom w:val="0"/>
      <w:divBdr>
        <w:top w:val="none" w:sz="0" w:space="0" w:color="auto"/>
        <w:left w:val="none" w:sz="0" w:space="0" w:color="auto"/>
        <w:bottom w:val="none" w:sz="0" w:space="0" w:color="auto"/>
        <w:right w:val="none" w:sz="0" w:space="0" w:color="auto"/>
      </w:divBdr>
    </w:div>
    <w:div w:id="100537093">
      <w:bodyDiv w:val="1"/>
      <w:marLeft w:val="0"/>
      <w:marRight w:val="0"/>
      <w:marTop w:val="0"/>
      <w:marBottom w:val="0"/>
      <w:divBdr>
        <w:top w:val="none" w:sz="0" w:space="0" w:color="auto"/>
        <w:left w:val="none" w:sz="0" w:space="0" w:color="auto"/>
        <w:bottom w:val="none" w:sz="0" w:space="0" w:color="auto"/>
        <w:right w:val="none" w:sz="0" w:space="0" w:color="auto"/>
      </w:divBdr>
    </w:div>
    <w:div w:id="145099143">
      <w:bodyDiv w:val="1"/>
      <w:marLeft w:val="0"/>
      <w:marRight w:val="0"/>
      <w:marTop w:val="0"/>
      <w:marBottom w:val="0"/>
      <w:divBdr>
        <w:top w:val="none" w:sz="0" w:space="0" w:color="auto"/>
        <w:left w:val="none" w:sz="0" w:space="0" w:color="auto"/>
        <w:bottom w:val="none" w:sz="0" w:space="0" w:color="auto"/>
        <w:right w:val="none" w:sz="0" w:space="0" w:color="auto"/>
      </w:divBdr>
      <w:divsChild>
        <w:div w:id="15351426">
          <w:marLeft w:val="0"/>
          <w:marRight w:val="0"/>
          <w:marTop w:val="0"/>
          <w:marBottom w:val="0"/>
          <w:divBdr>
            <w:top w:val="none" w:sz="0" w:space="0" w:color="auto"/>
            <w:left w:val="none" w:sz="0" w:space="0" w:color="auto"/>
            <w:bottom w:val="none" w:sz="0" w:space="0" w:color="auto"/>
            <w:right w:val="none" w:sz="0" w:space="0" w:color="auto"/>
          </w:divBdr>
          <w:divsChild>
            <w:div w:id="1707101783">
              <w:marLeft w:val="0"/>
              <w:marRight w:val="0"/>
              <w:marTop w:val="0"/>
              <w:marBottom w:val="0"/>
              <w:divBdr>
                <w:top w:val="none" w:sz="0" w:space="0" w:color="auto"/>
                <w:left w:val="none" w:sz="0" w:space="0" w:color="auto"/>
                <w:bottom w:val="none" w:sz="0" w:space="0" w:color="auto"/>
                <w:right w:val="none" w:sz="0" w:space="0" w:color="auto"/>
              </w:divBdr>
              <w:divsChild>
                <w:div w:id="1421877450">
                  <w:marLeft w:val="0"/>
                  <w:marRight w:val="0"/>
                  <w:marTop w:val="0"/>
                  <w:marBottom w:val="0"/>
                  <w:divBdr>
                    <w:top w:val="none" w:sz="0" w:space="0" w:color="auto"/>
                    <w:left w:val="none" w:sz="0" w:space="0" w:color="auto"/>
                    <w:bottom w:val="none" w:sz="0" w:space="0" w:color="auto"/>
                    <w:right w:val="none" w:sz="0" w:space="0" w:color="auto"/>
                  </w:divBdr>
                  <w:divsChild>
                    <w:div w:id="1561012322">
                      <w:marLeft w:val="0"/>
                      <w:marRight w:val="0"/>
                      <w:marTop w:val="0"/>
                      <w:marBottom w:val="0"/>
                      <w:divBdr>
                        <w:top w:val="none" w:sz="0" w:space="0" w:color="auto"/>
                        <w:left w:val="none" w:sz="0" w:space="0" w:color="auto"/>
                        <w:bottom w:val="none" w:sz="0" w:space="0" w:color="auto"/>
                        <w:right w:val="none" w:sz="0" w:space="0" w:color="auto"/>
                      </w:divBdr>
                      <w:divsChild>
                        <w:div w:id="1680161491">
                          <w:marLeft w:val="0"/>
                          <w:marRight w:val="0"/>
                          <w:marTop w:val="0"/>
                          <w:marBottom w:val="0"/>
                          <w:divBdr>
                            <w:top w:val="none" w:sz="0" w:space="0" w:color="auto"/>
                            <w:left w:val="none" w:sz="0" w:space="0" w:color="auto"/>
                            <w:bottom w:val="none" w:sz="0" w:space="0" w:color="auto"/>
                            <w:right w:val="none" w:sz="0" w:space="0" w:color="auto"/>
                          </w:divBdr>
                          <w:divsChild>
                            <w:div w:id="199537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35104">
      <w:bodyDiv w:val="1"/>
      <w:marLeft w:val="0"/>
      <w:marRight w:val="0"/>
      <w:marTop w:val="0"/>
      <w:marBottom w:val="0"/>
      <w:divBdr>
        <w:top w:val="none" w:sz="0" w:space="0" w:color="auto"/>
        <w:left w:val="none" w:sz="0" w:space="0" w:color="auto"/>
        <w:bottom w:val="none" w:sz="0" w:space="0" w:color="auto"/>
        <w:right w:val="none" w:sz="0" w:space="0" w:color="auto"/>
      </w:divBdr>
    </w:div>
    <w:div w:id="186064697">
      <w:bodyDiv w:val="1"/>
      <w:marLeft w:val="0"/>
      <w:marRight w:val="0"/>
      <w:marTop w:val="0"/>
      <w:marBottom w:val="0"/>
      <w:divBdr>
        <w:top w:val="none" w:sz="0" w:space="0" w:color="auto"/>
        <w:left w:val="none" w:sz="0" w:space="0" w:color="auto"/>
        <w:bottom w:val="none" w:sz="0" w:space="0" w:color="auto"/>
        <w:right w:val="none" w:sz="0" w:space="0" w:color="auto"/>
      </w:divBdr>
      <w:divsChild>
        <w:div w:id="362168161">
          <w:marLeft w:val="0"/>
          <w:marRight w:val="0"/>
          <w:marTop w:val="0"/>
          <w:marBottom w:val="0"/>
          <w:divBdr>
            <w:top w:val="none" w:sz="0" w:space="0" w:color="auto"/>
            <w:left w:val="none" w:sz="0" w:space="0" w:color="auto"/>
            <w:bottom w:val="none" w:sz="0" w:space="0" w:color="auto"/>
            <w:right w:val="none" w:sz="0" w:space="0" w:color="auto"/>
          </w:divBdr>
          <w:divsChild>
            <w:div w:id="732117433">
              <w:marLeft w:val="0"/>
              <w:marRight w:val="0"/>
              <w:marTop w:val="0"/>
              <w:marBottom w:val="0"/>
              <w:divBdr>
                <w:top w:val="none" w:sz="0" w:space="0" w:color="auto"/>
                <w:left w:val="none" w:sz="0" w:space="0" w:color="auto"/>
                <w:bottom w:val="none" w:sz="0" w:space="0" w:color="auto"/>
                <w:right w:val="none" w:sz="0" w:space="0" w:color="auto"/>
              </w:divBdr>
              <w:divsChild>
                <w:div w:id="1059284256">
                  <w:marLeft w:val="0"/>
                  <w:marRight w:val="0"/>
                  <w:marTop w:val="0"/>
                  <w:marBottom w:val="0"/>
                  <w:divBdr>
                    <w:top w:val="none" w:sz="0" w:space="0" w:color="auto"/>
                    <w:left w:val="none" w:sz="0" w:space="0" w:color="auto"/>
                    <w:bottom w:val="none" w:sz="0" w:space="0" w:color="auto"/>
                    <w:right w:val="none" w:sz="0" w:space="0" w:color="auto"/>
                  </w:divBdr>
                  <w:divsChild>
                    <w:div w:id="1506818364">
                      <w:marLeft w:val="0"/>
                      <w:marRight w:val="0"/>
                      <w:marTop w:val="0"/>
                      <w:marBottom w:val="0"/>
                      <w:divBdr>
                        <w:top w:val="none" w:sz="0" w:space="0" w:color="auto"/>
                        <w:left w:val="none" w:sz="0" w:space="0" w:color="auto"/>
                        <w:bottom w:val="none" w:sz="0" w:space="0" w:color="auto"/>
                        <w:right w:val="none" w:sz="0" w:space="0" w:color="auto"/>
                      </w:divBdr>
                      <w:divsChild>
                        <w:div w:id="105000892">
                          <w:marLeft w:val="0"/>
                          <w:marRight w:val="0"/>
                          <w:marTop w:val="0"/>
                          <w:marBottom w:val="0"/>
                          <w:divBdr>
                            <w:top w:val="none" w:sz="0" w:space="0" w:color="auto"/>
                            <w:left w:val="none" w:sz="0" w:space="0" w:color="auto"/>
                            <w:bottom w:val="none" w:sz="0" w:space="0" w:color="auto"/>
                            <w:right w:val="none" w:sz="0" w:space="0" w:color="auto"/>
                          </w:divBdr>
                          <w:divsChild>
                            <w:div w:id="22407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04352">
      <w:bodyDiv w:val="1"/>
      <w:marLeft w:val="0"/>
      <w:marRight w:val="0"/>
      <w:marTop w:val="0"/>
      <w:marBottom w:val="0"/>
      <w:divBdr>
        <w:top w:val="none" w:sz="0" w:space="0" w:color="auto"/>
        <w:left w:val="none" w:sz="0" w:space="0" w:color="auto"/>
        <w:bottom w:val="none" w:sz="0" w:space="0" w:color="auto"/>
        <w:right w:val="none" w:sz="0" w:space="0" w:color="auto"/>
      </w:divBdr>
    </w:div>
    <w:div w:id="197360507">
      <w:bodyDiv w:val="1"/>
      <w:marLeft w:val="0"/>
      <w:marRight w:val="0"/>
      <w:marTop w:val="0"/>
      <w:marBottom w:val="0"/>
      <w:divBdr>
        <w:top w:val="none" w:sz="0" w:space="0" w:color="auto"/>
        <w:left w:val="none" w:sz="0" w:space="0" w:color="auto"/>
        <w:bottom w:val="none" w:sz="0" w:space="0" w:color="auto"/>
        <w:right w:val="none" w:sz="0" w:space="0" w:color="auto"/>
      </w:divBdr>
    </w:div>
    <w:div w:id="209389290">
      <w:bodyDiv w:val="1"/>
      <w:marLeft w:val="0"/>
      <w:marRight w:val="0"/>
      <w:marTop w:val="0"/>
      <w:marBottom w:val="0"/>
      <w:divBdr>
        <w:top w:val="none" w:sz="0" w:space="0" w:color="auto"/>
        <w:left w:val="none" w:sz="0" w:space="0" w:color="auto"/>
        <w:bottom w:val="none" w:sz="0" w:space="0" w:color="auto"/>
        <w:right w:val="none" w:sz="0" w:space="0" w:color="auto"/>
      </w:divBdr>
    </w:div>
    <w:div w:id="227955717">
      <w:bodyDiv w:val="1"/>
      <w:marLeft w:val="0"/>
      <w:marRight w:val="0"/>
      <w:marTop w:val="0"/>
      <w:marBottom w:val="0"/>
      <w:divBdr>
        <w:top w:val="none" w:sz="0" w:space="0" w:color="auto"/>
        <w:left w:val="none" w:sz="0" w:space="0" w:color="auto"/>
        <w:bottom w:val="none" w:sz="0" w:space="0" w:color="auto"/>
        <w:right w:val="none" w:sz="0" w:space="0" w:color="auto"/>
      </w:divBdr>
    </w:div>
    <w:div w:id="242686533">
      <w:bodyDiv w:val="1"/>
      <w:marLeft w:val="0"/>
      <w:marRight w:val="0"/>
      <w:marTop w:val="0"/>
      <w:marBottom w:val="0"/>
      <w:divBdr>
        <w:top w:val="none" w:sz="0" w:space="0" w:color="auto"/>
        <w:left w:val="none" w:sz="0" w:space="0" w:color="auto"/>
        <w:bottom w:val="none" w:sz="0" w:space="0" w:color="auto"/>
        <w:right w:val="none" w:sz="0" w:space="0" w:color="auto"/>
      </w:divBdr>
    </w:div>
    <w:div w:id="259871215">
      <w:bodyDiv w:val="1"/>
      <w:marLeft w:val="0"/>
      <w:marRight w:val="0"/>
      <w:marTop w:val="0"/>
      <w:marBottom w:val="0"/>
      <w:divBdr>
        <w:top w:val="none" w:sz="0" w:space="0" w:color="auto"/>
        <w:left w:val="none" w:sz="0" w:space="0" w:color="auto"/>
        <w:bottom w:val="none" w:sz="0" w:space="0" w:color="auto"/>
        <w:right w:val="none" w:sz="0" w:space="0" w:color="auto"/>
      </w:divBdr>
    </w:div>
    <w:div w:id="261957796">
      <w:bodyDiv w:val="1"/>
      <w:marLeft w:val="0"/>
      <w:marRight w:val="0"/>
      <w:marTop w:val="0"/>
      <w:marBottom w:val="0"/>
      <w:divBdr>
        <w:top w:val="none" w:sz="0" w:space="0" w:color="auto"/>
        <w:left w:val="none" w:sz="0" w:space="0" w:color="auto"/>
        <w:bottom w:val="none" w:sz="0" w:space="0" w:color="auto"/>
        <w:right w:val="none" w:sz="0" w:space="0" w:color="auto"/>
      </w:divBdr>
    </w:div>
    <w:div w:id="268664409">
      <w:bodyDiv w:val="1"/>
      <w:marLeft w:val="0"/>
      <w:marRight w:val="0"/>
      <w:marTop w:val="0"/>
      <w:marBottom w:val="0"/>
      <w:divBdr>
        <w:top w:val="none" w:sz="0" w:space="0" w:color="auto"/>
        <w:left w:val="none" w:sz="0" w:space="0" w:color="auto"/>
        <w:bottom w:val="none" w:sz="0" w:space="0" w:color="auto"/>
        <w:right w:val="none" w:sz="0" w:space="0" w:color="auto"/>
      </w:divBdr>
      <w:divsChild>
        <w:div w:id="415442326">
          <w:marLeft w:val="0"/>
          <w:marRight w:val="0"/>
          <w:marTop w:val="0"/>
          <w:marBottom w:val="0"/>
          <w:divBdr>
            <w:top w:val="none" w:sz="0" w:space="0" w:color="auto"/>
            <w:left w:val="none" w:sz="0" w:space="0" w:color="auto"/>
            <w:bottom w:val="none" w:sz="0" w:space="0" w:color="auto"/>
            <w:right w:val="none" w:sz="0" w:space="0" w:color="auto"/>
          </w:divBdr>
          <w:divsChild>
            <w:div w:id="379944866">
              <w:marLeft w:val="0"/>
              <w:marRight w:val="0"/>
              <w:marTop w:val="0"/>
              <w:marBottom w:val="0"/>
              <w:divBdr>
                <w:top w:val="none" w:sz="0" w:space="0" w:color="auto"/>
                <w:left w:val="none" w:sz="0" w:space="0" w:color="auto"/>
                <w:bottom w:val="none" w:sz="0" w:space="0" w:color="auto"/>
                <w:right w:val="none" w:sz="0" w:space="0" w:color="auto"/>
              </w:divBdr>
              <w:divsChild>
                <w:div w:id="2066029250">
                  <w:marLeft w:val="0"/>
                  <w:marRight w:val="0"/>
                  <w:marTop w:val="0"/>
                  <w:marBottom w:val="0"/>
                  <w:divBdr>
                    <w:top w:val="none" w:sz="0" w:space="0" w:color="auto"/>
                    <w:left w:val="none" w:sz="0" w:space="0" w:color="auto"/>
                    <w:bottom w:val="none" w:sz="0" w:space="0" w:color="auto"/>
                    <w:right w:val="none" w:sz="0" w:space="0" w:color="auto"/>
                  </w:divBdr>
                  <w:divsChild>
                    <w:div w:id="1260289089">
                      <w:marLeft w:val="0"/>
                      <w:marRight w:val="0"/>
                      <w:marTop w:val="0"/>
                      <w:marBottom w:val="0"/>
                      <w:divBdr>
                        <w:top w:val="none" w:sz="0" w:space="0" w:color="auto"/>
                        <w:left w:val="none" w:sz="0" w:space="0" w:color="auto"/>
                        <w:bottom w:val="none" w:sz="0" w:space="0" w:color="auto"/>
                        <w:right w:val="none" w:sz="0" w:space="0" w:color="auto"/>
                      </w:divBdr>
                      <w:divsChild>
                        <w:div w:id="620183321">
                          <w:marLeft w:val="0"/>
                          <w:marRight w:val="0"/>
                          <w:marTop w:val="0"/>
                          <w:marBottom w:val="0"/>
                          <w:divBdr>
                            <w:top w:val="none" w:sz="0" w:space="0" w:color="auto"/>
                            <w:left w:val="none" w:sz="0" w:space="0" w:color="auto"/>
                            <w:bottom w:val="none" w:sz="0" w:space="0" w:color="auto"/>
                            <w:right w:val="none" w:sz="0" w:space="0" w:color="auto"/>
                          </w:divBdr>
                          <w:divsChild>
                            <w:div w:id="125216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934917">
      <w:bodyDiv w:val="1"/>
      <w:marLeft w:val="0"/>
      <w:marRight w:val="0"/>
      <w:marTop w:val="0"/>
      <w:marBottom w:val="0"/>
      <w:divBdr>
        <w:top w:val="none" w:sz="0" w:space="0" w:color="auto"/>
        <w:left w:val="none" w:sz="0" w:space="0" w:color="auto"/>
        <w:bottom w:val="none" w:sz="0" w:space="0" w:color="auto"/>
        <w:right w:val="none" w:sz="0" w:space="0" w:color="auto"/>
      </w:divBdr>
    </w:div>
    <w:div w:id="281687563">
      <w:bodyDiv w:val="1"/>
      <w:marLeft w:val="0"/>
      <w:marRight w:val="0"/>
      <w:marTop w:val="0"/>
      <w:marBottom w:val="0"/>
      <w:divBdr>
        <w:top w:val="none" w:sz="0" w:space="0" w:color="auto"/>
        <w:left w:val="none" w:sz="0" w:space="0" w:color="auto"/>
        <w:bottom w:val="none" w:sz="0" w:space="0" w:color="auto"/>
        <w:right w:val="none" w:sz="0" w:space="0" w:color="auto"/>
      </w:divBdr>
    </w:div>
    <w:div w:id="296299284">
      <w:bodyDiv w:val="1"/>
      <w:marLeft w:val="0"/>
      <w:marRight w:val="0"/>
      <w:marTop w:val="0"/>
      <w:marBottom w:val="0"/>
      <w:divBdr>
        <w:top w:val="none" w:sz="0" w:space="0" w:color="auto"/>
        <w:left w:val="none" w:sz="0" w:space="0" w:color="auto"/>
        <w:bottom w:val="none" w:sz="0" w:space="0" w:color="auto"/>
        <w:right w:val="none" w:sz="0" w:space="0" w:color="auto"/>
      </w:divBdr>
    </w:div>
    <w:div w:id="335426095">
      <w:bodyDiv w:val="1"/>
      <w:marLeft w:val="0"/>
      <w:marRight w:val="0"/>
      <w:marTop w:val="0"/>
      <w:marBottom w:val="0"/>
      <w:divBdr>
        <w:top w:val="none" w:sz="0" w:space="0" w:color="auto"/>
        <w:left w:val="none" w:sz="0" w:space="0" w:color="auto"/>
        <w:bottom w:val="none" w:sz="0" w:space="0" w:color="auto"/>
        <w:right w:val="none" w:sz="0" w:space="0" w:color="auto"/>
      </w:divBdr>
    </w:div>
    <w:div w:id="337971692">
      <w:bodyDiv w:val="1"/>
      <w:marLeft w:val="0"/>
      <w:marRight w:val="0"/>
      <w:marTop w:val="0"/>
      <w:marBottom w:val="0"/>
      <w:divBdr>
        <w:top w:val="none" w:sz="0" w:space="0" w:color="auto"/>
        <w:left w:val="none" w:sz="0" w:space="0" w:color="auto"/>
        <w:bottom w:val="none" w:sz="0" w:space="0" w:color="auto"/>
        <w:right w:val="none" w:sz="0" w:space="0" w:color="auto"/>
      </w:divBdr>
    </w:div>
    <w:div w:id="341857207">
      <w:bodyDiv w:val="1"/>
      <w:marLeft w:val="0"/>
      <w:marRight w:val="0"/>
      <w:marTop w:val="0"/>
      <w:marBottom w:val="0"/>
      <w:divBdr>
        <w:top w:val="none" w:sz="0" w:space="0" w:color="auto"/>
        <w:left w:val="none" w:sz="0" w:space="0" w:color="auto"/>
        <w:bottom w:val="none" w:sz="0" w:space="0" w:color="auto"/>
        <w:right w:val="none" w:sz="0" w:space="0" w:color="auto"/>
      </w:divBdr>
    </w:div>
    <w:div w:id="361128434">
      <w:bodyDiv w:val="1"/>
      <w:marLeft w:val="0"/>
      <w:marRight w:val="0"/>
      <w:marTop w:val="0"/>
      <w:marBottom w:val="0"/>
      <w:divBdr>
        <w:top w:val="none" w:sz="0" w:space="0" w:color="auto"/>
        <w:left w:val="none" w:sz="0" w:space="0" w:color="auto"/>
        <w:bottom w:val="none" w:sz="0" w:space="0" w:color="auto"/>
        <w:right w:val="none" w:sz="0" w:space="0" w:color="auto"/>
      </w:divBdr>
    </w:div>
    <w:div w:id="369838237">
      <w:bodyDiv w:val="1"/>
      <w:marLeft w:val="0"/>
      <w:marRight w:val="0"/>
      <w:marTop w:val="0"/>
      <w:marBottom w:val="0"/>
      <w:divBdr>
        <w:top w:val="none" w:sz="0" w:space="0" w:color="auto"/>
        <w:left w:val="none" w:sz="0" w:space="0" w:color="auto"/>
        <w:bottom w:val="none" w:sz="0" w:space="0" w:color="auto"/>
        <w:right w:val="none" w:sz="0" w:space="0" w:color="auto"/>
      </w:divBdr>
    </w:div>
    <w:div w:id="374087585">
      <w:bodyDiv w:val="1"/>
      <w:marLeft w:val="0"/>
      <w:marRight w:val="0"/>
      <w:marTop w:val="0"/>
      <w:marBottom w:val="0"/>
      <w:divBdr>
        <w:top w:val="none" w:sz="0" w:space="0" w:color="auto"/>
        <w:left w:val="none" w:sz="0" w:space="0" w:color="auto"/>
        <w:bottom w:val="none" w:sz="0" w:space="0" w:color="auto"/>
        <w:right w:val="none" w:sz="0" w:space="0" w:color="auto"/>
      </w:divBdr>
    </w:div>
    <w:div w:id="399863697">
      <w:bodyDiv w:val="1"/>
      <w:marLeft w:val="0"/>
      <w:marRight w:val="0"/>
      <w:marTop w:val="0"/>
      <w:marBottom w:val="0"/>
      <w:divBdr>
        <w:top w:val="none" w:sz="0" w:space="0" w:color="auto"/>
        <w:left w:val="none" w:sz="0" w:space="0" w:color="auto"/>
        <w:bottom w:val="none" w:sz="0" w:space="0" w:color="auto"/>
        <w:right w:val="none" w:sz="0" w:space="0" w:color="auto"/>
      </w:divBdr>
    </w:div>
    <w:div w:id="419763669">
      <w:bodyDiv w:val="1"/>
      <w:marLeft w:val="0"/>
      <w:marRight w:val="0"/>
      <w:marTop w:val="0"/>
      <w:marBottom w:val="0"/>
      <w:divBdr>
        <w:top w:val="none" w:sz="0" w:space="0" w:color="auto"/>
        <w:left w:val="none" w:sz="0" w:space="0" w:color="auto"/>
        <w:bottom w:val="none" w:sz="0" w:space="0" w:color="auto"/>
        <w:right w:val="none" w:sz="0" w:space="0" w:color="auto"/>
      </w:divBdr>
      <w:divsChild>
        <w:div w:id="876236029">
          <w:marLeft w:val="0"/>
          <w:marRight w:val="0"/>
          <w:marTop w:val="0"/>
          <w:marBottom w:val="0"/>
          <w:divBdr>
            <w:top w:val="none" w:sz="0" w:space="0" w:color="auto"/>
            <w:left w:val="none" w:sz="0" w:space="0" w:color="auto"/>
            <w:bottom w:val="none" w:sz="0" w:space="0" w:color="auto"/>
            <w:right w:val="none" w:sz="0" w:space="0" w:color="auto"/>
          </w:divBdr>
          <w:divsChild>
            <w:div w:id="563882265">
              <w:marLeft w:val="0"/>
              <w:marRight w:val="0"/>
              <w:marTop w:val="0"/>
              <w:marBottom w:val="0"/>
              <w:divBdr>
                <w:top w:val="none" w:sz="0" w:space="0" w:color="auto"/>
                <w:left w:val="none" w:sz="0" w:space="0" w:color="auto"/>
                <w:bottom w:val="none" w:sz="0" w:space="0" w:color="auto"/>
                <w:right w:val="none" w:sz="0" w:space="0" w:color="auto"/>
              </w:divBdr>
              <w:divsChild>
                <w:div w:id="1774133955">
                  <w:marLeft w:val="0"/>
                  <w:marRight w:val="0"/>
                  <w:marTop w:val="0"/>
                  <w:marBottom w:val="0"/>
                  <w:divBdr>
                    <w:top w:val="none" w:sz="0" w:space="0" w:color="auto"/>
                    <w:left w:val="none" w:sz="0" w:space="0" w:color="auto"/>
                    <w:bottom w:val="none" w:sz="0" w:space="0" w:color="auto"/>
                    <w:right w:val="none" w:sz="0" w:space="0" w:color="auto"/>
                  </w:divBdr>
                  <w:divsChild>
                    <w:div w:id="1809198860">
                      <w:marLeft w:val="0"/>
                      <w:marRight w:val="0"/>
                      <w:marTop w:val="0"/>
                      <w:marBottom w:val="0"/>
                      <w:divBdr>
                        <w:top w:val="none" w:sz="0" w:space="0" w:color="auto"/>
                        <w:left w:val="none" w:sz="0" w:space="0" w:color="auto"/>
                        <w:bottom w:val="none" w:sz="0" w:space="0" w:color="auto"/>
                        <w:right w:val="none" w:sz="0" w:space="0" w:color="auto"/>
                      </w:divBdr>
                      <w:divsChild>
                        <w:div w:id="669984073">
                          <w:marLeft w:val="0"/>
                          <w:marRight w:val="0"/>
                          <w:marTop w:val="0"/>
                          <w:marBottom w:val="0"/>
                          <w:divBdr>
                            <w:top w:val="none" w:sz="0" w:space="0" w:color="auto"/>
                            <w:left w:val="none" w:sz="0" w:space="0" w:color="auto"/>
                            <w:bottom w:val="none" w:sz="0" w:space="0" w:color="auto"/>
                            <w:right w:val="none" w:sz="0" w:space="0" w:color="auto"/>
                          </w:divBdr>
                          <w:divsChild>
                            <w:div w:id="153310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156419">
      <w:bodyDiv w:val="1"/>
      <w:marLeft w:val="0"/>
      <w:marRight w:val="0"/>
      <w:marTop w:val="0"/>
      <w:marBottom w:val="0"/>
      <w:divBdr>
        <w:top w:val="none" w:sz="0" w:space="0" w:color="auto"/>
        <w:left w:val="none" w:sz="0" w:space="0" w:color="auto"/>
        <w:bottom w:val="none" w:sz="0" w:space="0" w:color="auto"/>
        <w:right w:val="none" w:sz="0" w:space="0" w:color="auto"/>
      </w:divBdr>
    </w:div>
    <w:div w:id="430854406">
      <w:bodyDiv w:val="1"/>
      <w:marLeft w:val="0"/>
      <w:marRight w:val="0"/>
      <w:marTop w:val="0"/>
      <w:marBottom w:val="0"/>
      <w:divBdr>
        <w:top w:val="none" w:sz="0" w:space="0" w:color="auto"/>
        <w:left w:val="none" w:sz="0" w:space="0" w:color="auto"/>
        <w:bottom w:val="none" w:sz="0" w:space="0" w:color="auto"/>
        <w:right w:val="none" w:sz="0" w:space="0" w:color="auto"/>
      </w:divBdr>
    </w:div>
    <w:div w:id="450170865">
      <w:bodyDiv w:val="1"/>
      <w:marLeft w:val="0"/>
      <w:marRight w:val="0"/>
      <w:marTop w:val="0"/>
      <w:marBottom w:val="0"/>
      <w:divBdr>
        <w:top w:val="none" w:sz="0" w:space="0" w:color="auto"/>
        <w:left w:val="none" w:sz="0" w:space="0" w:color="auto"/>
        <w:bottom w:val="none" w:sz="0" w:space="0" w:color="auto"/>
        <w:right w:val="none" w:sz="0" w:space="0" w:color="auto"/>
      </w:divBdr>
    </w:div>
    <w:div w:id="455875818">
      <w:bodyDiv w:val="1"/>
      <w:marLeft w:val="0"/>
      <w:marRight w:val="0"/>
      <w:marTop w:val="0"/>
      <w:marBottom w:val="0"/>
      <w:divBdr>
        <w:top w:val="none" w:sz="0" w:space="0" w:color="auto"/>
        <w:left w:val="none" w:sz="0" w:space="0" w:color="auto"/>
        <w:bottom w:val="none" w:sz="0" w:space="0" w:color="auto"/>
        <w:right w:val="none" w:sz="0" w:space="0" w:color="auto"/>
      </w:divBdr>
    </w:div>
    <w:div w:id="467823655">
      <w:bodyDiv w:val="1"/>
      <w:marLeft w:val="0"/>
      <w:marRight w:val="0"/>
      <w:marTop w:val="0"/>
      <w:marBottom w:val="0"/>
      <w:divBdr>
        <w:top w:val="none" w:sz="0" w:space="0" w:color="auto"/>
        <w:left w:val="none" w:sz="0" w:space="0" w:color="auto"/>
        <w:bottom w:val="none" w:sz="0" w:space="0" w:color="auto"/>
        <w:right w:val="none" w:sz="0" w:space="0" w:color="auto"/>
      </w:divBdr>
    </w:div>
    <w:div w:id="487326201">
      <w:bodyDiv w:val="1"/>
      <w:marLeft w:val="0"/>
      <w:marRight w:val="0"/>
      <w:marTop w:val="0"/>
      <w:marBottom w:val="0"/>
      <w:divBdr>
        <w:top w:val="none" w:sz="0" w:space="0" w:color="auto"/>
        <w:left w:val="none" w:sz="0" w:space="0" w:color="auto"/>
        <w:bottom w:val="none" w:sz="0" w:space="0" w:color="auto"/>
        <w:right w:val="none" w:sz="0" w:space="0" w:color="auto"/>
      </w:divBdr>
    </w:div>
    <w:div w:id="517617224">
      <w:bodyDiv w:val="1"/>
      <w:marLeft w:val="0"/>
      <w:marRight w:val="0"/>
      <w:marTop w:val="0"/>
      <w:marBottom w:val="0"/>
      <w:divBdr>
        <w:top w:val="none" w:sz="0" w:space="0" w:color="auto"/>
        <w:left w:val="none" w:sz="0" w:space="0" w:color="auto"/>
        <w:bottom w:val="none" w:sz="0" w:space="0" w:color="auto"/>
        <w:right w:val="none" w:sz="0" w:space="0" w:color="auto"/>
      </w:divBdr>
    </w:div>
    <w:div w:id="521865518">
      <w:bodyDiv w:val="1"/>
      <w:marLeft w:val="0"/>
      <w:marRight w:val="0"/>
      <w:marTop w:val="0"/>
      <w:marBottom w:val="0"/>
      <w:divBdr>
        <w:top w:val="none" w:sz="0" w:space="0" w:color="auto"/>
        <w:left w:val="none" w:sz="0" w:space="0" w:color="auto"/>
        <w:bottom w:val="none" w:sz="0" w:space="0" w:color="auto"/>
        <w:right w:val="none" w:sz="0" w:space="0" w:color="auto"/>
      </w:divBdr>
    </w:div>
    <w:div w:id="531773240">
      <w:bodyDiv w:val="1"/>
      <w:marLeft w:val="0"/>
      <w:marRight w:val="0"/>
      <w:marTop w:val="0"/>
      <w:marBottom w:val="0"/>
      <w:divBdr>
        <w:top w:val="none" w:sz="0" w:space="0" w:color="auto"/>
        <w:left w:val="none" w:sz="0" w:space="0" w:color="auto"/>
        <w:bottom w:val="none" w:sz="0" w:space="0" w:color="auto"/>
        <w:right w:val="none" w:sz="0" w:space="0" w:color="auto"/>
      </w:divBdr>
      <w:divsChild>
        <w:div w:id="468674004">
          <w:marLeft w:val="0"/>
          <w:marRight w:val="0"/>
          <w:marTop w:val="0"/>
          <w:marBottom w:val="0"/>
          <w:divBdr>
            <w:top w:val="none" w:sz="0" w:space="0" w:color="auto"/>
            <w:left w:val="none" w:sz="0" w:space="0" w:color="auto"/>
            <w:bottom w:val="none" w:sz="0" w:space="0" w:color="auto"/>
            <w:right w:val="none" w:sz="0" w:space="0" w:color="auto"/>
          </w:divBdr>
          <w:divsChild>
            <w:div w:id="360320272">
              <w:marLeft w:val="0"/>
              <w:marRight w:val="0"/>
              <w:marTop w:val="0"/>
              <w:marBottom w:val="0"/>
              <w:divBdr>
                <w:top w:val="none" w:sz="0" w:space="0" w:color="auto"/>
                <w:left w:val="none" w:sz="0" w:space="0" w:color="auto"/>
                <w:bottom w:val="none" w:sz="0" w:space="0" w:color="auto"/>
                <w:right w:val="none" w:sz="0" w:space="0" w:color="auto"/>
              </w:divBdr>
              <w:divsChild>
                <w:div w:id="367492022">
                  <w:marLeft w:val="0"/>
                  <w:marRight w:val="0"/>
                  <w:marTop w:val="0"/>
                  <w:marBottom w:val="0"/>
                  <w:divBdr>
                    <w:top w:val="none" w:sz="0" w:space="0" w:color="auto"/>
                    <w:left w:val="none" w:sz="0" w:space="0" w:color="auto"/>
                    <w:bottom w:val="none" w:sz="0" w:space="0" w:color="auto"/>
                    <w:right w:val="none" w:sz="0" w:space="0" w:color="auto"/>
                  </w:divBdr>
                  <w:divsChild>
                    <w:div w:id="129712540">
                      <w:marLeft w:val="0"/>
                      <w:marRight w:val="0"/>
                      <w:marTop w:val="0"/>
                      <w:marBottom w:val="0"/>
                      <w:divBdr>
                        <w:top w:val="none" w:sz="0" w:space="0" w:color="auto"/>
                        <w:left w:val="none" w:sz="0" w:space="0" w:color="auto"/>
                        <w:bottom w:val="none" w:sz="0" w:space="0" w:color="auto"/>
                        <w:right w:val="none" w:sz="0" w:space="0" w:color="auto"/>
                      </w:divBdr>
                      <w:divsChild>
                        <w:div w:id="1603413705">
                          <w:marLeft w:val="0"/>
                          <w:marRight w:val="0"/>
                          <w:marTop w:val="0"/>
                          <w:marBottom w:val="0"/>
                          <w:divBdr>
                            <w:top w:val="none" w:sz="0" w:space="0" w:color="auto"/>
                            <w:left w:val="none" w:sz="0" w:space="0" w:color="auto"/>
                            <w:bottom w:val="none" w:sz="0" w:space="0" w:color="auto"/>
                            <w:right w:val="none" w:sz="0" w:space="0" w:color="auto"/>
                          </w:divBdr>
                          <w:divsChild>
                            <w:div w:id="172309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855870">
      <w:bodyDiv w:val="1"/>
      <w:marLeft w:val="0"/>
      <w:marRight w:val="0"/>
      <w:marTop w:val="0"/>
      <w:marBottom w:val="0"/>
      <w:divBdr>
        <w:top w:val="none" w:sz="0" w:space="0" w:color="auto"/>
        <w:left w:val="none" w:sz="0" w:space="0" w:color="auto"/>
        <w:bottom w:val="none" w:sz="0" w:space="0" w:color="auto"/>
        <w:right w:val="none" w:sz="0" w:space="0" w:color="auto"/>
      </w:divBdr>
    </w:div>
    <w:div w:id="539706111">
      <w:bodyDiv w:val="1"/>
      <w:marLeft w:val="0"/>
      <w:marRight w:val="0"/>
      <w:marTop w:val="0"/>
      <w:marBottom w:val="0"/>
      <w:divBdr>
        <w:top w:val="none" w:sz="0" w:space="0" w:color="auto"/>
        <w:left w:val="none" w:sz="0" w:space="0" w:color="auto"/>
        <w:bottom w:val="none" w:sz="0" w:space="0" w:color="auto"/>
        <w:right w:val="none" w:sz="0" w:space="0" w:color="auto"/>
      </w:divBdr>
    </w:div>
    <w:div w:id="577982919">
      <w:bodyDiv w:val="1"/>
      <w:marLeft w:val="0"/>
      <w:marRight w:val="0"/>
      <w:marTop w:val="0"/>
      <w:marBottom w:val="0"/>
      <w:divBdr>
        <w:top w:val="none" w:sz="0" w:space="0" w:color="auto"/>
        <w:left w:val="none" w:sz="0" w:space="0" w:color="auto"/>
        <w:bottom w:val="none" w:sz="0" w:space="0" w:color="auto"/>
        <w:right w:val="none" w:sz="0" w:space="0" w:color="auto"/>
      </w:divBdr>
    </w:div>
    <w:div w:id="579949328">
      <w:bodyDiv w:val="1"/>
      <w:marLeft w:val="0"/>
      <w:marRight w:val="0"/>
      <w:marTop w:val="0"/>
      <w:marBottom w:val="0"/>
      <w:divBdr>
        <w:top w:val="none" w:sz="0" w:space="0" w:color="auto"/>
        <w:left w:val="none" w:sz="0" w:space="0" w:color="auto"/>
        <w:bottom w:val="none" w:sz="0" w:space="0" w:color="auto"/>
        <w:right w:val="none" w:sz="0" w:space="0" w:color="auto"/>
      </w:divBdr>
    </w:div>
    <w:div w:id="596527636">
      <w:bodyDiv w:val="1"/>
      <w:marLeft w:val="0"/>
      <w:marRight w:val="0"/>
      <w:marTop w:val="0"/>
      <w:marBottom w:val="0"/>
      <w:divBdr>
        <w:top w:val="none" w:sz="0" w:space="0" w:color="auto"/>
        <w:left w:val="none" w:sz="0" w:space="0" w:color="auto"/>
        <w:bottom w:val="none" w:sz="0" w:space="0" w:color="auto"/>
        <w:right w:val="none" w:sz="0" w:space="0" w:color="auto"/>
      </w:divBdr>
      <w:divsChild>
        <w:div w:id="1689720578">
          <w:marLeft w:val="0"/>
          <w:marRight w:val="0"/>
          <w:marTop w:val="0"/>
          <w:marBottom w:val="0"/>
          <w:divBdr>
            <w:top w:val="none" w:sz="0" w:space="0" w:color="auto"/>
            <w:left w:val="none" w:sz="0" w:space="0" w:color="auto"/>
            <w:bottom w:val="none" w:sz="0" w:space="0" w:color="auto"/>
            <w:right w:val="none" w:sz="0" w:space="0" w:color="auto"/>
          </w:divBdr>
          <w:divsChild>
            <w:div w:id="334387252">
              <w:marLeft w:val="0"/>
              <w:marRight w:val="0"/>
              <w:marTop w:val="0"/>
              <w:marBottom w:val="0"/>
              <w:divBdr>
                <w:top w:val="none" w:sz="0" w:space="0" w:color="auto"/>
                <w:left w:val="none" w:sz="0" w:space="0" w:color="auto"/>
                <w:bottom w:val="none" w:sz="0" w:space="0" w:color="auto"/>
                <w:right w:val="none" w:sz="0" w:space="0" w:color="auto"/>
              </w:divBdr>
              <w:divsChild>
                <w:div w:id="161554268">
                  <w:marLeft w:val="0"/>
                  <w:marRight w:val="0"/>
                  <w:marTop w:val="0"/>
                  <w:marBottom w:val="0"/>
                  <w:divBdr>
                    <w:top w:val="none" w:sz="0" w:space="0" w:color="auto"/>
                    <w:left w:val="none" w:sz="0" w:space="0" w:color="auto"/>
                    <w:bottom w:val="none" w:sz="0" w:space="0" w:color="auto"/>
                    <w:right w:val="none" w:sz="0" w:space="0" w:color="auto"/>
                  </w:divBdr>
                  <w:divsChild>
                    <w:div w:id="682054315">
                      <w:marLeft w:val="0"/>
                      <w:marRight w:val="0"/>
                      <w:marTop w:val="0"/>
                      <w:marBottom w:val="0"/>
                      <w:divBdr>
                        <w:top w:val="none" w:sz="0" w:space="0" w:color="auto"/>
                        <w:left w:val="none" w:sz="0" w:space="0" w:color="auto"/>
                        <w:bottom w:val="none" w:sz="0" w:space="0" w:color="auto"/>
                        <w:right w:val="none" w:sz="0" w:space="0" w:color="auto"/>
                      </w:divBdr>
                      <w:divsChild>
                        <w:div w:id="1353534130">
                          <w:marLeft w:val="0"/>
                          <w:marRight w:val="0"/>
                          <w:marTop w:val="0"/>
                          <w:marBottom w:val="0"/>
                          <w:divBdr>
                            <w:top w:val="none" w:sz="0" w:space="0" w:color="auto"/>
                            <w:left w:val="none" w:sz="0" w:space="0" w:color="auto"/>
                            <w:bottom w:val="none" w:sz="0" w:space="0" w:color="auto"/>
                            <w:right w:val="none" w:sz="0" w:space="0" w:color="auto"/>
                          </w:divBdr>
                          <w:divsChild>
                            <w:div w:id="22611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7492713">
      <w:bodyDiv w:val="1"/>
      <w:marLeft w:val="0"/>
      <w:marRight w:val="0"/>
      <w:marTop w:val="0"/>
      <w:marBottom w:val="0"/>
      <w:divBdr>
        <w:top w:val="none" w:sz="0" w:space="0" w:color="auto"/>
        <w:left w:val="none" w:sz="0" w:space="0" w:color="auto"/>
        <w:bottom w:val="none" w:sz="0" w:space="0" w:color="auto"/>
        <w:right w:val="none" w:sz="0" w:space="0" w:color="auto"/>
      </w:divBdr>
    </w:div>
    <w:div w:id="619267794">
      <w:bodyDiv w:val="1"/>
      <w:marLeft w:val="0"/>
      <w:marRight w:val="0"/>
      <w:marTop w:val="0"/>
      <w:marBottom w:val="0"/>
      <w:divBdr>
        <w:top w:val="none" w:sz="0" w:space="0" w:color="auto"/>
        <w:left w:val="none" w:sz="0" w:space="0" w:color="auto"/>
        <w:bottom w:val="none" w:sz="0" w:space="0" w:color="auto"/>
        <w:right w:val="none" w:sz="0" w:space="0" w:color="auto"/>
      </w:divBdr>
    </w:div>
    <w:div w:id="630862604">
      <w:bodyDiv w:val="1"/>
      <w:marLeft w:val="0"/>
      <w:marRight w:val="0"/>
      <w:marTop w:val="0"/>
      <w:marBottom w:val="0"/>
      <w:divBdr>
        <w:top w:val="none" w:sz="0" w:space="0" w:color="auto"/>
        <w:left w:val="none" w:sz="0" w:space="0" w:color="auto"/>
        <w:bottom w:val="none" w:sz="0" w:space="0" w:color="auto"/>
        <w:right w:val="none" w:sz="0" w:space="0" w:color="auto"/>
      </w:divBdr>
    </w:div>
    <w:div w:id="644774974">
      <w:bodyDiv w:val="1"/>
      <w:marLeft w:val="0"/>
      <w:marRight w:val="0"/>
      <w:marTop w:val="0"/>
      <w:marBottom w:val="0"/>
      <w:divBdr>
        <w:top w:val="none" w:sz="0" w:space="0" w:color="auto"/>
        <w:left w:val="none" w:sz="0" w:space="0" w:color="auto"/>
        <w:bottom w:val="none" w:sz="0" w:space="0" w:color="auto"/>
        <w:right w:val="none" w:sz="0" w:space="0" w:color="auto"/>
      </w:divBdr>
    </w:div>
    <w:div w:id="654770461">
      <w:bodyDiv w:val="1"/>
      <w:marLeft w:val="0"/>
      <w:marRight w:val="0"/>
      <w:marTop w:val="0"/>
      <w:marBottom w:val="0"/>
      <w:divBdr>
        <w:top w:val="none" w:sz="0" w:space="0" w:color="auto"/>
        <w:left w:val="none" w:sz="0" w:space="0" w:color="auto"/>
        <w:bottom w:val="none" w:sz="0" w:space="0" w:color="auto"/>
        <w:right w:val="none" w:sz="0" w:space="0" w:color="auto"/>
      </w:divBdr>
    </w:div>
    <w:div w:id="677119125">
      <w:bodyDiv w:val="1"/>
      <w:marLeft w:val="0"/>
      <w:marRight w:val="0"/>
      <w:marTop w:val="0"/>
      <w:marBottom w:val="0"/>
      <w:divBdr>
        <w:top w:val="none" w:sz="0" w:space="0" w:color="auto"/>
        <w:left w:val="none" w:sz="0" w:space="0" w:color="auto"/>
        <w:bottom w:val="none" w:sz="0" w:space="0" w:color="auto"/>
        <w:right w:val="none" w:sz="0" w:space="0" w:color="auto"/>
      </w:divBdr>
    </w:div>
    <w:div w:id="681787338">
      <w:bodyDiv w:val="1"/>
      <w:marLeft w:val="0"/>
      <w:marRight w:val="0"/>
      <w:marTop w:val="0"/>
      <w:marBottom w:val="0"/>
      <w:divBdr>
        <w:top w:val="none" w:sz="0" w:space="0" w:color="auto"/>
        <w:left w:val="none" w:sz="0" w:space="0" w:color="auto"/>
        <w:bottom w:val="none" w:sz="0" w:space="0" w:color="auto"/>
        <w:right w:val="none" w:sz="0" w:space="0" w:color="auto"/>
      </w:divBdr>
    </w:div>
    <w:div w:id="709647799">
      <w:bodyDiv w:val="1"/>
      <w:marLeft w:val="0"/>
      <w:marRight w:val="0"/>
      <w:marTop w:val="0"/>
      <w:marBottom w:val="0"/>
      <w:divBdr>
        <w:top w:val="none" w:sz="0" w:space="0" w:color="auto"/>
        <w:left w:val="none" w:sz="0" w:space="0" w:color="auto"/>
        <w:bottom w:val="none" w:sz="0" w:space="0" w:color="auto"/>
        <w:right w:val="none" w:sz="0" w:space="0" w:color="auto"/>
      </w:divBdr>
    </w:div>
    <w:div w:id="742142350">
      <w:bodyDiv w:val="1"/>
      <w:marLeft w:val="0"/>
      <w:marRight w:val="0"/>
      <w:marTop w:val="0"/>
      <w:marBottom w:val="0"/>
      <w:divBdr>
        <w:top w:val="none" w:sz="0" w:space="0" w:color="auto"/>
        <w:left w:val="none" w:sz="0" w:space="0" w:color="auto"/>
        <w:bottom w:val="none" w:sz="0" w:space="0" w:color="auto"/>
        <w:right w:val="none" w:sz="0" w:space="0" w:color="auto"/>
      </w:divBdr>
    </w:div>
    <w:div w:id="742796736">
      <w:bodyDiv w:val="1"/>
      <w:marLeft w:val="0"/>
      <w:marRight w:val="0"/>
      <w:marTop w:val="0"/>
      <w:marBottom w:val="0"/>
      <w:divBdr>
        <w:top w:val="none" w:sz="0" w:space="0" w:color="auto"/>
        <w:left w:val="none" w:sz="0" w:space="0" w:color="auto"/>
        <w:bottom w:val="none" w:sz="0" w:space="0" w:color="auto"/>
        <w:right w:val="none" w:sz="0" w:space="0" w:color="auto"/>
      </w:divBdr>
    </w:div>
    <w:div w:id="748693249">
      <w:bodyDiv w:val="1"/>
      <w:marLeft w:val="0"/>
      <w:marRight w:val="0"/>
      <w:marTop w:val="0"/>
      <w:marBottom w:val="0"/>
      <w:divBdr>
        <w:top w:val="none" w:sz="0" w:space="0" w:color="auto"/>
        <w:left w:val="none" w:sz="0" w:space="0" w:color="auto"/>
        <w:bottom w:val="none" w:sz="0" w:space="0" w:color="auto"/>
        <w:right w:val="none" w:sz="0" w:space="0" w:color="auto"/>
      </w:divBdr>
    </w:div>
    <w:div w:id="787361680">
      <w:bodyDiv w:val="1"/>
      <w:marLeft w:val="0"/>
      <w:marRight w:val="0"/>
      <w:marTop w:val="0"/>
      <w:marBottom w:val="0"/>
      <w:divBdr>
        <w:top w:val="none" w:sz="0" w:space="0" w:color="auto"/>
        <w:left w:val="none" w:sz="0" w:space="0" w:color="auto"/>
        <w:bottom w:val="none" w:sz="0" w:space="0" w:color="auto"/>
        <w:right w:val="none" w:sz="0" w:space="0" w:color="auto"/>
      </w:divBdr>
    </w:div>
    <w:div w:id="790199808">
      <w:bodyDiv w:val="1"/>
      <w:marLeft w:val="0"/>
      <w:marRight w:val="0"/>
      <w:marTop w:val="0"/>
      <w:marBottom w:val="0"/>
      <w:divBdr>
        <w:top w:val="none" w:sz="0" w:space="0" w:color="auto"/>
        <w:left w:val="none" w:sz="0" w:space="0" w:color="auto"/>
        <w:bottom w:val="none" w:sz="0" w:space="0" w:color="auto"/>
        <w:right w:val="none" w:sz="0" w:space="0" w:color="auto"/>
      </w:divBdr>
    </w:div>
    <w:div w:id="792947393">
      <w:bodyDiv w:val="1"/>
      <w:marLeft w:val="0"/>
      <w:marRight w:val="0"/>
      <w:marTop w:val="0"/>
      <w:marBottom w:val="0"/>
      <w:divBdr>
        <w:top w:val="none" w:sz="0" w:space="0" w:color="auto"/>
        <w:left w:val="none" w:sz="0" w:space="0" w:color="auto"/>
        <w:bottom w:val="none" w:sz="0" w:space="0" w:color="auto"/>
        <w:right w:val="none" w:sz="0" w:space="0" w:color="auto"/>
      </w:divBdr>
    </w:div>
    <w:div w:id="804617281">
      <w:bodyDiv w:val="1"/>
      <w:marLeft w:val="0"/>
      <w:marRight w:val="0"/>
      <w:marTop w:val="0"/>
      <w:marBottom w:val="0"/>
      <w:divBdr>
        <w:top w:val="none" w:sz="0" w:space="0" w:color="auto"/>
        <w:left w:val="none" w:sz="0" w:space="0" w:color="auto"/>
        <w:bottom w:val="none" w:sz="0" w:space="0" w:color="auto"/>
        <w:right w:val="none" w:sz="0" w:space="0" w:color="auto"/>
      </w:divBdr>
      <w:divsChild>
        <w:div w:id="103353730">
          <w:marLeft w:val="0"/>
          <w:marRight w:val="0"/>
          <w:marTop w:val="0"/>
          <w:marBottom w:val="0"/>
          <w:divBdr>
            <w:top w:val="none" w:sz="0" w:space="0" w:color="auto"/>
            <w:left w:val="none" w:sz="0" w:space="0" w:color="auto"/>
            <w:bottom w:val="none" w:sz="0" w:space="0" w:color="auto"/>
            <w:right w:val="none" w:sz="0" w:space="0" w:color="auto"/>
          </w:divBdr>
          <w:divsChild>
            <w:div w:id="1044334734">
              <w:marLeft w:val="0"/>
              <w:marRight w:val="0"/>
              <w:marTop w:val="0"/>
              <w:marBottom w:val="0"/>
              <w:divBdr>
                <w:top w:val="none" w:sz="0" w:space="0" w:color="auto"/>
                <w:left w:val="none" w:sz="0" w:space="0" w:color="auto"/>
                <w:bottom w:val="none" w:sz="0" w:space="0" w:color="auto"/>
                <w:right w:val="none" w:sz="0" w:space="0" w:color="auto"/>
              </w:divBdr>
              <w:divsChild>
                <w:div w:id="1366365420">
                  <w:marLeft w:val="0"/>
                  <w:marRight w:val="0"/>
                  <w:marTop w:val="0"/>
                  <w:marBottom w:val="0"/>
                  <w:divBdr>
                    <w:top w:val="none" w:sz="0" w:space="0" w:color="auto"/>
                    <w:left w:val="none" w:sz="0" w:space="0" w:color="auto"/>
                    <w:bottom w:val="none" w:sz="0" w:space="0" w:color="auto"/>
                    <w:right w:val="none" w:sz="0" w:space="0" w:color="auto"/>
                  </w:divBdr>
                  <w:divsChild>
                    <w:div w:id="101338643">
                      <w:marLeft w:val="0"/>
                      <w:marRight w:val="0"/>
                      <w:marTop w:val="0"/>
                      <w:marBottom w:val="0"/>
                      <w:divBdr>
                        <w:top w:val="none" w:sz="0" w:space="0" w:color="auto"/>
                        <w:left w:val="none" w:sz="0" w:space="0" w:color="auto"/>
                        <w:bottom w:val="none" w:sz="0" w:space="0" w:color="auto"/>
                        <w:right w:val="none" w:sz="0" w:space="0" w:color="auto"/>
                      </w:divBdr>
                      <w:divsChild>
                        <w:div w:id="1463886744">
                          <w:marLeft w:val="0"/>
                          <w:marRight w:val="0"/>
                          <w:marTop w:val="0"/>
                          <w:marBottom w:val="0"/>
                          <w:divBdr>
                            <w:top w:val="none" w:sz="0" w:space="0" w:color="auto"/>
                            <w:left w:val="none" w:sz="0" w:space="0" w:color="auto"/>
                            <w:bottom w:val="none" w:sz="0" w:space="0" w:color="auto"/>
                            <w:right w:val="none" w:sz="0" w:space="0" w:color="auto"/>
                          </w:divBdr>
                          <w:divsChild>
                            <w:div w:id="66436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400832">
      <w:bodyDiv w:val="1"/>
      <w:marLeft w:val="0"/>
      <w:marRight w:val="0"/>
      <w:marTop w:val="0"/>
      <w:marBottom w:val="0"/>
      <w:divBdr>
        <w:top w:val="none" w:sz="0" w:space="0" w:color="auto"/>
        <w:left w:val="none" w:sz="0" w:space="0" w:color="auto"/>
        <w:bottom w:val="none" w:sz="0" w:space="0" w:color="auto"/>
        <w:right w:val="none" w:sz="0" w:space="0" w:color="auto"/>
      </w:divBdr>
    </w:div>
    <w:div w:id="821896793">
      <w:bodyDiv w:val="1"/>
      <w:marLeft w:val="0"/>
      <w:marRight w:val="0"/>
      <w:marTop w:val="0"/>
      <w:marBottom w:val="0"/>
      <w:divBdr>
        <w:top w:val="none" w:sz="0" w:space="0" w:color="auto"/>
        <w:left w:val="none" w:sz="0" w:space="0" w:color="auto"/>
        <w:bottom w:val="none" w:sz="0" w:space="0" w:color="auto"/>
        <w:right w:val="none" w:sz="0" w:space="0" w:color="auto"/>
      </w:divBdr>
    </w:div>
    <w:div w:id="885337684">
      <w:bodyDiv w:val="1"/>
      <w:marLeft w:val="0"/>
      <w:marRight w:val="0"/>
      <w:marTop w:val="0"/>
      <w:marBottom w:val="0"/>
      <w:divBdr>
        <w:top w:val="none" w:sz="0" w:space="0" w:color="auto"/>
        <w:left w:val="none" w:sz="0" w:space="0" w:color="auto"/>
        <w:bottom w:val="none" w:sz="0" w:space="0" w:color="auto"/>
        <w:right w:val="none" w:sz="0" w:space="0" w:color="auto"/>
      </w:divBdr>
    </w:div>
    <w:div w:id="905992300">
      <w:bodyDiv w:val="1"/>
      <w:marLeft w:val="0"/>
      <w:marRight w:val="0"/>
      <w:marTop w:val="0"/>
      <w:marBottom w:val="0"/>
      <w:divBdr>
        <w:top w:val="none" w:sz="0" w:space="0" w:color="auto"/>
        <w:left w:val="none" w:sz="0" w:space="0" w:color="auto"/>
        <w:bottom w:val="none" w:sz="0" w:space="0" w:color="auto"/>
        <w:right w:val="none" w:sz="0" w:space="0" w:color="auto"/>
      </w:divBdr>
    </w:div>
    <w:div w:id="915867523">
      <w:bodyDiv w:val="1"/>
      <w:marLeft w:val="0"/>
      <w:marRight w:val="0"/>
      <w:marTop w:val="0"/>
      <w:marBottom w:val="0"/>
      <w:divBdr>
        <w:top w:val="none" w:sz="0" w:space="0" w:color="auto"/>
        <w:left w:val="none" w:sz="0" w:space="0" w:color="auto"/>
        <w:bottom w:val="none" w:sz="0" w:space="0" w:color="auto"/>
        <w:right w:val="none" w:sz="0" w:space="0" w:color="auto"/>
      </w:divBdr>
    </w:div>
    <w:div w:id="965967331">
      <w:bodyDiv w:val="1"/>
      <w:marLeft w:val="0"/>
      <w:marRight w:val="0"/>
      <w:marTop w:val="0"/>
      <w:marBottom w:val="0"/>
      <w:divBdr>
        <w:top w:val="none" w:sz="0" w:space="0" w:color="auto"/>
        <w:left w:val="none" w:sz="0" w:space="0" w:color="auto"/>
        <w:bottom w:val="none" w:sz="0" w:space="0" w:color="auto"/>
        <w:right w:val="none" w:sz="0" w:space="0" w:color="auto"/>
      </w:divBdr>
    </w:div>
    <w:div w:id="979070770">
      <w:bodyDiv w:val="1"/>
      <w:marLeft w:val="0"/>
      <w:marRight w:val="0"/>
      <w:marTop w:val="0"/>
      <w:marBottom w:val="0"/>
      <w:divBdr>
        <w:top w:val="none" w:sz="0" w:space="0" w:color="auto"/>
        <w:left w:val="none" w:sz="0" w:space="0" w:color="auto"/>
        <w:bottom w:val="none" w:sz="0" w:space="0" w:color="auto"/>
        <w:right w:val="none" w:sz="0" w:space="0" w:color="auto"/>
      </w:divBdr>
    </w:div>
    <w:div w:id="981693065">
      <w:bodyDiv w:val="1"/>
      <w:marLeft w:val="0"/>
      <w:marRight w:val="0"/>
      <w:marTop w:val="0"/>
      <w:marBottom w:val="0"/>
      <w:divBdr>
        <w:top w:val="none" w:sz="0" w:space="0" w:color="auto"/>
        <w:left w:val="none" w:sz="0" w:space="0" w:color="auto"/>
        <w:bottom w:val="none" w:sz="0" w:space="0" w:color="auto"/>
        <w:right w:val="none" w:sz="0" w:space="0" w:color="auto"/>
      </w:divBdr>
    </w:div>
    <w:div w:id="999849434">
      <w:bodyDiv w:val="1"/>
      <w:marLeft w:val="0"/>
      <w:marRight w:val="0"/>
      <w:marTop w:val="0"/>
      <w:marBottom w:val="0"/>
      <w:divBdr>
        <w:top w:val="none" w:sz="0" w:space="0" w:color="auto"/>
        <w:left w:val="none" w:sz="0" w:space="0" w:color="auto"/>
        <w:bottom w:val="none" w:sz="0" w:space="0" w:color="auto"/>
        <w:right w:val="none" w:sz="0" w:space="0" w:color="auto"/>
      </w:divBdr>
    </w:div>
    <w:div w:id="1022433760">
      <w:bodyDiv w:val="1"/>
      <w:marLeft w:val="0"/>
      <w:marRight w:val="0"/>
      <w:marTop w:val="0"/>
      <w:marBottom w:val="0"/>
      <w:divBdr>
        <w:top w:val="none" w:sz="0" w:space="0" w:color="auto"/>
        <w:left w:val="none" w:sz="0" w:space="0" w:color="auto"/>
        <w:bottom w:val="none" w:sz="0" w:space="0" w:color="auto"/>
        <w:right w:val="none" w:sz="0" w:space="0" w:color="auto"/>
      </w:divBdr>
    </w:div>
    <w:div w:id="1031228895">
      <w:bodyDiv w:val="1"/>
      <w:marLeft w:val="0"/>
      <w:marRight w:val="0"/>
      <w:marTop w:val="0"/>
      <w:marBottom w:val="0"/>
      <w:divBdr>
        <w:top w:val="none" w:sz="0" w:space="0" w:color="auto"/>
        <w:left w:val="none" w:sz="0" w:space="0" w:color="auto"/>
        <w:bottom w:val="none" w:sz="0" w:space="0" w:color="auto"/>
        <w:right w:val="none" w:sz="0" w:space="0" w:color="auto"/>
      </w:divBdr>
    </w:div>
    <w:div w:id="1053894714">
      <w:bodyDiv w:val="1"/>
      <w:marLeft w:val="0"/>
      <w:marRight w:val="0"/>
      <w:marTop w:val="0"/>
      <w:marBottom w:val="0"/>
      <w:divBdr>
        <w:top w:val="none" w:sz="0" w:space="0" w:color="auto"/>
        <w:left w:val="none" w:sz="0" w:space="0" w:color="auto"/>
        <w:bottom w:val="none" w:sz="0" w:space="0" w:color="auto"/>
        <w:right w:val="none" w:sz="0" w:space="0" w:color="auto"/>
      </w:divBdr>
    </w:div>
    <w:div w:id="1065757319">
      <w:bodyDiv w:val="1"/>
      <w:marLeft w:val="0"/>
      <w:marRight w:val="0"/>
      <w:marTop w:val="0"/>
      <w:marBottom w:val="0"/>
      <w:divBdr>
        <w:top w:val="none" w:sz="0" w:space="0" w:color="auto"/>
        <w:left w:val="none" w:sz="0" w:space="0" w:color="auto"/>
        <w:bottom w:val="none" w:sz="0" w:space="0" w:color="auto"/>
        <w:right w:val="none" w:sz="0" w:space="0" w:color="auto"/>
      </w:divBdr>
    </w:div>
    <w:div w:id="1124884402">
      <w:bodyDiv w:val="1"/>
      <w:marLeft w:val="0"/>
      <w:marRight w:val="0"/>
      <w:marTop w:val="0"/>
      <w:marBottom w:val="0"/>
      <w:divBdr>
        <w:top w:val="none" w:sz="0" w:space="0" w:color="auto"/>
        <w:left w:val="none" w:sz="0" w:space="0" w:color="auto"/>
        <w:bottom w:val="none" w:sz="0" w:space="0" w:color="auto"/>
        <w:right w:val="none" w:sz="0" w:space="0" w:color="auto"/>
      </w:divBdr>
    </w:div>
    <w:div w:id="1170408281">
      <w:bodyDiv w:val="1"/>
      <w:marLeft w:val="0"/>
      <w:marRight w:val="0"/>
      <w:marTop w:val="0"/>
      <w:marBottom w:val="0"/>
      <w:divBdr>
        <w:top w:val="none" w:sz="0" w:space="0" w:color="auto"/>
        <w:left w:val="none" w:sz="0" w:space="0" w:color="auto"/>
        <w:bottom w:val="none" w:sz="0" w:space="0" w:color="auto"/>
        <w:right w:val="none" w:sz="0" w:space="0" w:color="auto"/>
      </w:divBdr>
      <w:divsChild>
        <w:div w:id="1249541411">
          <w:marLeft w:val="0"/>
          <w:marRight w:val="0"/>
          <w:marTop w:val="0"/>
          <w:marBottom w:val="0"/>
          <w:divBdr>
            <w:top w:val="none" w:sz="0" w:space="0" w:color="auto"/>
            <w:left w:val="none" w:sz="0" w:space="0" w:color="auto"/>
            <w:bottom w:val="none" w:sz="0" w:space="0" w:color="auto"/>
            <w:right w:val="none" w:sz="0" w:space="0" w:color="auto"/>
          </w:divBdr>
          <w:divsChild>
            <w:div w:id="1271351827">
              <w:marLeft w:val="0"/>
              <w:marRight w:val="0"/>
              <w:marTop w:val="0"/>
              <w:marBottom w:val="0"/>
              <w:divBdr>
                <w:top w:val="none" w:sz="0" w:space="0" w:color="auto"/>
                <w:left w:val="none" w:sz="0" w:space="0" w:color="auto"/>
                <w:bottom w:val="none" w:sz="0" w:space="0" w:color="auto"/>
                <w:right w:val="none" w:sz="0" w:space="0" w:color="auto"/>
              </w:divBdr>
              <w:divsChild>
                <w:div w:id="633365957">
                  <w:marLeft w:val="0"/>
                  <w:marRight w:val="0"/>
                  <w:marTop w:val="0"/>
                  <w:marBottom w:val="0"/>
                  <w:divBdr>
                    <w:top w:val="none" w:sz="0" w:space="0" w:color="auto"/>
                    <w:left w:val="none" w:sz="0" w:space="0" w:color="auto"/>
                    <w:bottom w:val="none" w:sz="0" w:space="0" w:color="auto"/>
                    <w:right w:val="none" w:sz="0" w:space="0" w:color="auto"/>
                  </w:divBdr>
                  <w:divsChild>
                    <w:div w:id="17238051">
                      <w:marLeft w:val="0"/>
                      <w:marRight w:val="0"/>
                      <w:marTop w:val="0"/>
                      <w:marBottom w:val="0"/>
                      <w:divBdr>
                        <w:top w:val="none" w:sz="0" w:space="0" w:color="auto"/>
                        <w:left w:val="none" w:sz="0" w:space="0" w:color="auto"/>
                        <w:bottom w:val="none" w:sz="0" w:space="0" w:color="auto"/>
                        <w:right w:val="none" w:sz="0" w:space="0" w:color="auto"/>
                      </w:divBdr>
                      <w:divsChild>
                        <w:div w:id="961156781">
                          <w:marLeft w:val="0"/>
                          <w:marRight w:val="0"/>
                          <w:marTop w:val="0"/>
                          <w:marBottom w:val="0"/>
                          <w:divBdr>
                            <w:top w:val="none" w:sz="0" w:space="0" w:color="auto"/>
                            <w:left w:val="none" w:sz="0" w:space="0" w:color="auto"/>
                            <w:bottom w:val="none" w:sz="0" w:space="0" w:color="auto"/>
                            <w:right w:val="none" w:sz="0" w:space="0" w:color="auto"/>
                          </w:divBdr>
                          <w:divsChild>
                            <w:div w:id="128373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2136666">
      <w:bodyDiv w:val="1"/>
      <w:marLeft w:val="0"/>
      <w:marRight w:val="0"/>
      <w:marTop w:val="0"/>
      <w:marBottom w:val="0"/>
      <w:divBdr>
        <w:top w:val="none" w:sz="0" w:space="0" w:color="auto"/>
        <w:left w:val="none" w:sz="0" w:space="0" w:color="auto"/>
        <w:bottom w:val="none" w:sz="0" w:space="0" w:color="auto"/>
        <w:right w:val="none" w:sz="0" w:space="0" w:color="auto"/>
      </w:divBdr>
    </w:div>
    <w:div w:id="1195533693">
      <w:bodyDiv w:val="1"/>
      <w:marLeft w:val="0"/>
      <w:marRight w:val="0"/>
      <w:marTop w:val="0"/>
      <w:marBottom w:val="0"/>
      <w:divBdr>
        <w:top w:val="none" w:sz="0" w:space="0" w:color="auto"/>
        <w:left w:val="none" w:sz="0" w:space="0" w:color="auto"/>
        <w:bottom w:val="none" w:sz="0" w:space="0" w:color="auto"/>
        <w:right w:val="none" w:sz="0" w:space="0" w:color="auto"/>
      </w:divBdr>
    </w:div>
    <w:div w:id="1203788169">
      <w:bodyDiv w:val="1"/>
      <w:marLeft w:val="0"/>
      <w:marRight w:val="0"/>
      <w:marTop w:val="0"/>
      <w:marBottom w:val="0"/>
      <w:divBdr>
        <w:top w:val="none" w:sz="0" w:space="0" w:color="auto"/>
        <w:left w:val="none" w:sz="0" w:space="0" w:color="auto"/>
        <w:bottom w:val="none" w:sz="0" w:space="0" w:color="auto"/>
        <w:right w:val="none" w:sz="0" w:space="0" w:color="auto"/>
      </w:divBdr>
    </w:div>
    <w:div w:id="1210918992">
      <w:bodyDiv w:val="1"/>
      <w:marLeft w:val="0"/>
      <w:marRight w:val="0"/>
      <w:marTop w:val="0"/>
      <w:marBottom w:val="0"/>
      <w:divBdr>
        <w:top w:val="none" w:sz="0" w:space="0" w:color="auto"/>
        <w:left w:val="none" w:sz="0" w:space="0" w:color="auto"/>
        <w:bottom w:val="none" w:sz="0" w:space="0" w:color="auto"/>
        <w:right w:val="none" w:sz="0" w:space="0" w:color="auto"/>
      </w:divBdr>
    </w:div>
    <w:div w:id="1244534855">
      <w:bodyDiv w:val="1"/>
      <w:marLeft w:val="0"/>
      <w:marRight w:val="0"/>
      <w:marTop w:val="0"/>
      <w:marBottom w:val="0"/>
      <w:divBdr>
        <w:top w:val="none" w:sz="0" w:space="0" w:color="auto"/>
        <w:left w:val="none" w:sz="0" w:space="0" w:color="auto"/>
        <w:bottom w:val="none" w:sz="0" w:space="0" w:color="auto"/>
        <w:right w:val="none" w:sz="0" w:space="0" w:color="auto"/>
      </w:divBdr>
    </w:div>
    <w:div w:id="1253900647">
      <w:bodyDiv w:val="1"/>
      <w:marLeft w:val="0"/>
      <w:marRight w:val="0"/>
      <w:marTop w:val="0"/>
      <w:marBottom w:val="0"/>
      <w:divBdr>
        <w:top w:val="none" w:sz="0" w:space="0" w:color="auto"/>
        <w:left w:val="none" w:sz="0" w:space="0" w:color="auto"/>
        <w:bottom w:val="none" w:sz="0" w:space="0" w:color="auto"/>
        <w:right w:val="none" w:sz="0" w:space="0" w:color="auto"/>
      </w:divBdr>
    </w:div>
    <w:div w:id="1270745606">
      <w:bodyDiv w:val="1"/>
      <w:marLeft w:val="0"/>
      <w:marRight w:val="0"/>
      <w:marTop w:val="0"/>
      <w:marBottom w:val="0"/>
      <w:divBdr>
        <w:top w:val="none" w:sz="0" w:space="0" w:color="auto"/>
        <w:left w:val="none" w:sz="0" w:space="0" w:color="auto"/>
        <w:bottom w:val="none" w:sz="0" w:space="0" w:color="auto"/>
        <w:right w:val="none" w:sz="0" w:space="0" w:color="auto"/>
      </w:divBdr>
    </w:div>
    <w:div w:id="1278609621">
      <w:bodyDiv w:val="1"/>
      <w:marLeft w:val="0"/>
      <w:marRight w:val="0"/>
      <w:marTop w:val="0"/>
      <w:marBottom w:val="0"/>
      <w:divBdr>
        <w:top w:val="none" w:sz="0" w:space="0" w:color="auto"/>
        <w:left w:val="none" w:sz="0" w:space="0" w:color="auto"/>
        <w:bottom w:val="none" w:sz="0" w:space="0" w:color="auto"/>
        <w:right w:val="none" w:sz="0" w:space="0" w:color="auto"/>
      </w:divBdr>
    </w:div>
    <w:div w:id="1284003118">
      <w:bodyDiv w:val="1"/>
      <w:marLeft w:val="0"/>
      <w:marRight w:val="0"/>
      <w:marTop w:val="0"/>
      <w:marBottom w:val="0"/>
      <w:divBdr>
        <w:top w:val="none" w:sz="0" w:space="0" w:color="auto"/>
        <w:left w:val="none" w:sz="0" w:space="0" w:color="auto"/>
        <w:bottom w:val="none" w:sz="0" w:space="0" w:color="auto"/>
        <w:right w:val="none" w:sz="0" w:space="0" w:color="auto"/>
      </w:divBdr>
      <w:divsChild>
        <w:div w:id="1105996948">
          <w:marLeft w:val="0"/>
          <w:marRight w:val="0"/>
          <w:marTop w:val="0"/>
          <w:marBottom w:val="0"/>
          <w:divBdr>
            <w:top w:val="none" w:sz="0" w:space="0" w:color="auto"/>
            <w:left w:val="none" w:sz="0" w:space="0" w:color="auto"/>
            <w:bottom w:val="none" w:sz="0" w:space="0" w:color="auto"/>
            <w:right w:val="none" w:sz="0" w:space="0" w:color="auto"/>
          </w:divBdr>
          <w:divsChild>
            <w:div w:id="1485387224">
              <w:marLeft w:val="0"/>
              <w:marRight w:val="0"/>
              <w:marTop w:val="0"/>
              <w:marBottom w:val="0"/>
              <w:divBdr>
                <w:top w:val="none" w:sz="0" w:space="0" w:color="auto"/>
                <w:left w:val="none" w:sz="0" w:space="0" w:color="auto"/>
                <w:bottom w:val="none" w:sz="0" w:space="0" w:color="auto"/>
                <w:right w:val="none" w:sz="0" w:space="0" w:color="auto"/>
              </w:divBdr>
              <w:divsChild>
                <w:div w:id="218710606">
                  <w:marLeft w:val="0"/>
                  <w:marRight w:val="0"/>
                  <w:marTop w:val="0"/>
                  <w:marBottom w:val="0"/>
                  <w:divBdr>
                    <w:top w:val="none" w:sz="0" w:space="0" w:color="auto"/>
                    <w:left w:val="none" w:sz="0" w:space="0" w:color="auto"/>
                    <w:bottom w:val="none" w:sz="0" w:space="0" w:color="auto"/>
                    <w:right w:val="none" w:sz="0" w:space="0" w:color="auto"/>
                  </w:divBdr>
                  <w:divsChild>
                    <w:div w:id="1234509793">
                      <w:marLeft w:val="0"/>
                      <w:marRight w:val="0"/>
                      <w:marTop w:val="0"/>
                      <w:marBottom w:val="0"/>
                      <w:divBdr>
                        <w:top w:val="none" w:sz="0" w:space="0" w:color="auto"/>
                        <w:left w:val="none" w:sz="0" w:space="0" w:color="auto"/>
                        <w:bottom w:val="none" w:sz="0" w:space="0" w:color="auto"/>
                        <w:right w:val="none" w:sz="0" w:space="0" w:color="auto"/>
                      </w:divBdr>
                      <w:divsChild>
                        <w:div w:id="284311058">
                          <w:marLeft w:val="0"/>
                          <w:marRight w:val="0"/>
                          <w:marTop w:val="0"/>
                          <w:marBottom w:val="0"/>
                          <w:divBdr>
                            <w:top w:val="none" w:sz="0" w:space="0" w:color="auto"/>
                            <w:left w:val="none" w:sz="0" w:space="0" w:color="auto"/>
                            <w:bottom w:val="none" w:sz="0" w:space="0" w:color="auto"/>
                            <w:right w:val="none" w:sz="0" w:space="0" w:color="auto"/>
                          </w:divBdr>
                          <w:divsChild>
                            <w:div w:id="74495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038450">
      <w:bodyDiv w:val="1"/>
      <w:marLeft w:val="0"/>
      <w:marRight w:val="0"/>
      <w:marTop w:val="0"/>
      <w:marBottom w:val="0"/>
      <w:divBdr>
        <w:top w:val="none" w:sz="0" w:space="0" w:color="auto"/>
        <w:left w:val="none" w:sz="0" w:space="0" w:color="auto"/>
        <w:bottom w:val="none" w:sz="0" w:space="0" w:color="auto"/>
        <w:right w:val="none" w:sz="0" w:space="0" w:color="auto"/>
      </w:divBdr>
    </w:div>
    <w:div w:id="1286423047">
      <w:bodyDiv w:val="1"/>
      <w:marLeft w:val="0"/>
      <w:marRight w:val="0"/>
      <w:marTop w:val="0"/>
      <w:marBottom w:val="0"/>
      <w:divBdr>
        <w:top w:val="none" w:sz="0" w:space="0" w:color="auto"/>
        <w:left w:val="none" w:sz="0" w:space="0" w:color="auto"/>
        <w:bottom w:val="none" w:sz="0" w:space="0" w:color="auto"/>
        <w:right w:val="none" w:sz="0" w:space="0" w:color="auto"/>
      </w:divBdr>
    </w:div>
    <w:div w:id="1308516118">
      <w:bodyDiv w:val="1"/>
      <w:marLeft w:val="0"/>
      <w:marRight w:val="0"/>
      <w:marTop w:val="0"/>
      <w:marBottom w:val="0"/>
      <w:divBdr>
        <w:top w:val="none" w:sz="0" w:space="0" w:color="auto"/>
        <w:left w:val="none" w:sz="0" w:space="0" w:color="auto"/>
        <w:bottom w:val="none" w:sz="0" w:space="0" w:color="auto"/>
        <w:right w:val="none" w:sz="0" w:space="0" w:color="auto"/>
      </w:divBdr>
      <w:divsChild>
        <w:div w:id="347172820">
          <w:marLeft w:val="0"/>
          <w:marRight w:val="0"/>
          <w:marTop w:val="0"/>
          <w:marBottom w:val="0"/>
          <w:divBdr>
            <w:top w:val="none" w:sz="0" w:space="0" w:color="auto"/>
            <w:left w:val="none" w:sz="0" w:space="0" w:color="auto"/>
            <w:bottom w:val="none" w:sz="0" w:space="0" w:color="auto"/>
            <w:right w:val="none" w:sz="0" w:space="0" w:color="auto"/>
          </w:divBdr>
          <w:divsChild>
            <w:div w:id="941452056">
              <w:marLeft w:val="0"/>
              <w:marRight w:val="0"/>
              <w:marTop w:val="0"/>
              <w:marBottom w:val="0"/>
              <w:divBdr>
                <w:top w:val="none" w:sz="0" w:space="0" w:color="auto"/>
                <w:left w:val="none" w:sz="0" w:space="0" w:color="auto"/>
                <w:bottom w:val="none" w:sz="0" w:space="0" w:color="auto"/>
                <w:right w:val="none" w:sz="0" w:space="0" w:color="auto"/>
              </w:divBdr>
              <w:divsChild>
                <w:div w:id="1625303955">
                  <w:marLeft w:val="0"/>
                  <w:marRight w:val="0"/>
                  <w:marTop w:val="0"/>
                  <w:marBottom w:val="0"/>
                  <w:divBdr>
                    <w:top w:val="none" w:sz="0" w:space="0" w:color="auto"/>
                    <w:left w:val="none" w:sz="0" w:space="0" w:color="auto"/>
                    <w:bottom w:val="none" w:sz="0" w:space="0" w:color="auto"/>
                    <w:right w:val="none" w:sz="0" w:space="0" w:color="auto"/>
                  </w:divBdr>
                  <w:divsChild>
                    <w:div w:id="945697244">
                      <w:marLeft w:val="0"/>
                      <w:marRight w:val="0"/>
                      <w:marTop w:val="0"/>
                      <w:marBottom w:val="0"/>
                      <w:divBdr>
                        <w:top w:val="none" w:sz="0" w:space="0" w:color="auto"/>
                        <w:left w:val="none" w:sz="0" w:space="0" w:color="auto"/>
                        <w:bottom w:val="none" w:sz="0" w:space="0" w:color="auto"/>
                        <w:right w:val="none" w:sz="0" w:space="0" w:color="auto"/>
                      </w:divBdr>
                      <w:divsChild>
                        <w:div w:id="1823155054">
                          <w:marLeft w:val="0"/>
                          <w:marRight w:val="0"/>
                          <w:marTop w:val="0"/>
                          <w:marBottom w:val="0"/>
                          <w:divBdr>
                            <w:top w:val="none" w:sz="0" w:space="0" w:color="auto"/>
                            <w:left w:val="none" w:sz="0" w:space="0" w:color="auto"/>
                            <w:bottom w:val="none" w:sz="0" w:space="0" w:color="auto"/>
                            <w:right w:val="none" w:sz="0" w:space="0" w:color="auto"/>
                          </w:divBdr>
                          <w:divsChild>
                            <w:div w:id="18861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170808">
      <w:bodyDiv w:val="1"/>
      <w:marLeft w:val="0"/>
      <w:marRight w:val="0"/>
      <w:marTop w:val="0"/>
      <w:marBottom w:val="0"/>
      <w:divBdr>
        <w:top w:val="none" w:sz="0" w:space="0" w:color="auto"/>
        <w:left w:val="none" w:sz="0" w:space="0" w:color="auto"/>
        <w:bottom w:val="none" w:sz="0" w:space="0" w:color="auto"/>
        <w:right w:val="none" w:sz="0" w:space="0" w:color="auto"/>
      </w:divBdr>
      <w:divsChild>
        <w:div w:id="578247768">
          <w:marLeft w:val="0"/>
          <w:marRight w:val="0"/>
          <w:marTop w:val="0"/>
          <w:marBottom w:val="0"/>
          <w:divBdr>
            <w:top w:val="none" w:sz="0" w:space="0" w:color="auto"/>
            <w:left w:val="none" w:sz="0" w:space="0" w:color="auto"/>
            <w:bottom w:val="none" w:sz="0" w:space="0" w:color="auto"/>
            <w:right w:val="none" w:sz="0" w:space="0" w:color="auto"/>
          </w:divBdr>
          <w:divsChild>
            <w:div w:id="532108371">
              <w:marLeft w:val="0"/>
              <w:marRight w:val="0"/>
              <w:marTop w:val="0"/>
              <w:marBottom w:val="0"/>
              <w:divBdr>
                <w:top w:val="none" w:sz="0" w:space="0" w:color="auto"/>
                <w:left w:val="none" w:sz="0" w:space="0" w:color="auto"/>
                <w:bottom w:val="none" w:sz="0" w:space="0" w:color="auto"/>
                <w:right w:val="none" w:sz="0" w:space="0" w:color="auto"/>
              </w:divBdr>
              <w:divsChild>
                <w:div w:id="621805765">
                  <w:marLeft w:val="0"/>
                  <w:marRight w:val="0"/>
                  <w:marTop w:val="0"/>
                  <w:marBottom w:val="0"/>
                  <w:divBdr>
                    <w:top w:val="none" w:sz="0" w:space="0" w:color="auto"/>
                    <w:left w:val="none" w:sz="0" w:space="0" w:color="auto"/>
                    <w:bottom w:val="none" w:sz="0" w:space="0" w:color="auto"/>
                    <w:right w:val="none" w:sz="0" w:space="0" w:color="auto"/>
                  </w:divBdr>
                  <w:divsChild>
                    <w:div w:id="1094863147">
                      <w:marLeft w:val="0"/>
                      <w:marRight w:val="0"/>
                      <w:marTop w:val="0"/>
                      <w:marBottom w:val="0"/>
                      <w:divBdr>
                        <w:top w:val="none" w:sz="0" w:space="0" w:color="auto"/>
                        <w:left w:val="none" w:sz="0" w:space="0" w:color="auto"/>
                        <w:bottom w:val="none" w:sz="0" w:space="0" w:color="auto"/>
                        <w:right w:val="none" w:sz="0" w:space="0" w:color="auto"/>
                      </w:divBdr>
                      <w:divsChild>
                        <w:div w:id="133303866">
                          <w:marLeft w:val="0"/>
                          <w:marRight w:val="0"/>
                          <w:marTop w:val="0"/>
                          <w:marBottom w:val="0"/>
                          <w:divBdr>
                            <w:top w:val="none" w:sz="0" w:space="0" w:color="auto"/>
                            <w:left w:val="none" w:sz="0" w:space="0" w:color="auto"/>
                            <w:bottom w:val="none" w:sz="0" w:space="0" w:color="auto"/>
                            <w:right w:val="none" w:sz="0" w:space="0" w:color="auto"/>
                          </w:divBdr>
                          <w:divsChild>
                            <w:div w:id="142156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444478">
      <w:bodyDiv w:val="1"/>
      <w:marLeft w:val="0"/>
      <w:marRight w:val="0"/>
      <w:marTop w:val="0"/>
      <w:marBottom w:val="0"/>
      <w:divBdr>
        <w:top w:val="none" w:sz="0" w:space="0" w:color="auto"/>
        <w:left w:val="none" w:sz="0" w:space="0" w:color="auto"/>
        <w:bottom w:val="none" w:sz="0" w:space="0" w:color="auto"/>
        <w:right w:val="none" w:sz="0" w:space="0" w:color="auto"/>
      </w:divBdr>
    </w:div>
    <w:div w:id="1322613004">
      <w:bodyDiv w:val="1"/>
      <w:marLeft w:val="0"/>
      <w:marRight w:val="0"/>
      <w:marTop w:val="0"/>
      <w:marBottom w:val="0"/>
      <w:divBdr>
        <w:top w:val="none" w:sz="0" w:space="0" w:color="auto"/>
        <w:left w:val="none" w:sz="0" w:space="0" w:color="auto"/>
        <w:bottom w:val="none" w:sz="0" w:space="0" w:color="auto"/>
        <w:right w:val="none" w:sz="0" w:space="0" w:color="auto"/>
      </w:divBdr>
    </w:div>
    <w:div w:id="1339891320">
      <w:bodyDiv w:val="1"/>
      <w:marLeft w:val="0"/>
      <w:marRight w:val="0"/>
      <w:marTop w:val="0"/>
      <w:marBottom w:val="0"/>
      <w:divBdr>
        <w:top w:val="none" w:sz="0" w:space="0" w:color="auto"/>
        <w:left w:val="none" w:sz="0" w:space="0" w:color="auto"/>
        <w:bottom w:val="none" w:sz="0" w:space="0" w:color="auto"/>
        <w:right w:val="none" w:sz="0" w:space="0" w:color="auto"/>
      </w:divBdr>
    </w:div>
    <w:div w:id="1357148355">
      <w:bodyDiv w:val="1"/>
      <w:marLeft w:val="0"/>
      <w:marRight w:val="0"/>
      <w:marTop w:val="0"/>
      <w:marBottom w:val="0"/>
      <w:divBdr>
        <w:top w:val="none" w:sz="0" w:space="0" w:color="auto"/>
        <w:left w:val="none" w:sz="0" w:space="0" w:color="auto"/>
        <w:bottom w:val="none" w:sz="0" w:space="0" w:color="auto"/>
        <w:right w:val="none" w:sz="0" w:space="0" w:color="auto"/>
      </w:divBdr>
      <w:divsChild>
        <w:div w:id="408887180">
          <w:marLeft w:val="0"/>
          <w:marRight w:val="0"/>
          <w:marTop w:val="0"/>
          <w:marBottom w:val="0"/>
          <w:divBdr>
            <w:top w:val="none" w:sz="0" w:space="0" w:color="auto"/>
            <w:left w:val="none" w:sz="0" w:space="0" w:color="auto"/>
            <w:bottom w:val="none" w:sz="0" w:space="0" w:color="auto"/>
            <w:right w:val="none" w:sz="0" w:space="0" w:color="auto"/>
          </w:divBdr>
          <w:divsChild>
            <w:div w:id="1942448880">
              <w:marLeft w:val="0"/>
              <w:marRight w:val="0"/>
              <w:marTop w:val="0"/>
              <w:marBottom w:val="0"/>
              <w:divBdr>
                <w:top w:val="none" w:sz="0" w:space="0" w:color="auto"/>
                <w:left w:val="none" w:sz="0" w:space="0" w:color="auto"/>
                <w:bottom w:val="none" w:sz="0" w:space="0" w:color="auto"/>
                <w:right w:val="none" w:sz="0" w:space="0" w:color="auto"/>
              </w:divBdr>
              <w:divsChild>
                <w:div w:id="218249259">
                  <w:marLeft w:val="0"/>
                  <w:marRight w:val="0"/>
                  <w:marTop w:val="0"/>
                  <w:marBottom w:val="0"/>
                  <w:divBdr>
                    <w:top w:val="none" w:sz="0" w:space="0" w:color="auto"/>
                    <w:left w:val="none" w:sz="0" w:space="0" w:color="auto"/>
                    <w:bottom w:val="none" w:sz="0" w:space="0" w:color="auto"/>
                    <w:right w:val="none" w:sz="0" w:space="0" w:color="auto"/>
                  </w:divBdr>
                  <w:divsChild>
                    <w:div w:id="1065834382">
                      <w:marLeft w:val="0"/>
                      <w:marRight w:val="0"/>
                      <w:marTop w:val="0"/>
                      <w:marBottom w:val="0"/>
                      <w:divBdr>
                        <w:top w:val="none" w:sz="0" w:space="0" w:color="auto"/>
                        <w:left w:val="none" w:sz="0" w:space="0" w:color="auto"/>
                        <w:bottom w:val="none" w:sz="0" w:space="0" w:color="auto"/>
                        <w:right w:val="none" w:sz="0" w:space="0" w:color="auto"/>
                      </w:divBdr>
                      <w:divsChild>
                        <w:div w:id="952202273">
                          <w:marLeft w:val="0"/>
                          <w:marRight w:val="0"/>
                          <w:marTop w:val="0"/>
                          <w:marBottom w:val="0"/>
                          <w:divBdr>
                            <w:top w:val="none" w:sz="0" w:space="0" w:color="auto"/>
                            <w:left w:val="none" w:sz="0" w:space="0" w:color="auto"/>
                            <w:bottom w:val="none" w:sz="0" w:space="0" w:color="auto"/>
                            <w:right w:val="none" w:sz="0" w:space="0" w:color="auto"/>
                          </w:divBdr>
                          <w:divsChild>
                            <w:div w:id="25128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472901">
      <w:bodyDiv w:val="1"/>
      <w:marLeft w:val="0"/>
      <w:marRight w:val="0"/>
      <w:marTop w:val="0"/>
      <w:marBottom w:val="0"/>
      <w:divBdr>
        <w:top w:val="none" w:sz="0" w:space="0" w:color="auto"/>
        <w:left w:val="none" w:sz="0" w:space="0" w:color="auto"/>
        <w:bottom w:val="none" w:sz="0" w:space="0" w:color="auto"/>
        <w:right w:val="none" w:sz="0" w:space="0" w:color="auto"/>
      </w:divBdr>
    </w:div>
    <w:div w:id="1372264881">
      <w:bodyDiv w:val="1"/>
      <w:marLeft w:val="0"/>
      <w:marRight w:val="0"/>
      <w:marTop w:val="0"/>
      <w:marBottom w:val="0"/>
      <w:divBdr>
        <w:top w:val="none" w:sz="0" w:space="0" w:color="auto"/>
        <w:left w:val="none" w:sz="0" w:space="0" w:color="auto"/>
        <w:bottom w:val="none" w:sz="0" w:space="0" w:color="auto"/>
        <w:right w:val="none" w:sz="0" w:space="0" w:color="auto"/>
      </w:divBdr>
    </w:div>
    <w:div w:id="1373113414">
      <w:bodyDiv w:val="1"/>
      <w:marLeft w:val="0"/>
      <w:marRight w:val="0"/>
      <w:marTop w:val="0"/>
      <w:marBottom w:val="0"/>
      <w:divBdr>
        <w:top w:val="none" w:sz="0" w:space="0" w:color="auto"/>
        <w:left w:val="none" w:sz="0" w:space="0" w:color="auto"/>
        <w:bottom w:val="none" w:sz="0" w:space="0" w:color="auto"/>
        <w:right w:val="none" w:sz="0" w:space="0" w:color="auto"/>
      </w:divBdr>
    </w:div>
    <w:div w:id="1395085059">
      <w:bodyDiv w:val="1"/>
      <w:marLeft w:val="0"/>
      <w:marRight w:val="0"/>
      <w:marTop w:val="0"/>
      <w:marBottom w:val="0"/>
      <w:divBdr>
        <w:top w:val="none" w:sz="0" w:space="0" w:color="auto"/>
        <w:left w:val="none" w:sz="0" w:space="0" w:color="auto"/>
        <w:bottom w:val="none" w:sz="0" w:space="0" w:color="auto"/>
        <w:right w:val="none" w:sz="0" w:space="0" w:color="auto"/>
      </w:divBdr>
    </w:div>
    <w:div w:id="1418091582">
      <w:bodyDiv w:val="1"/>
      <w:marLeft w:val="0"/>
      <w:marRight w:val="0"/>
      <w:marTop w:val="0"/>
      <w:marBottom w:val="0"/>
      <w:divBdr>
        <w:top w:val="none" w:sz="0" w:space="0" w:color="auto"/>
        <w:left w:val="none" w:sz="0" w:space="0" w:color="auto"/>
        <w:bottom w:val="none" w:sz="0" w:space="0" w:color="auto"/>
        <w:right w:val="none" w:sz="0" w:space="0" w:color="auto"/>
      </w:divBdr>
    </w:div>
    <w:div w:id="1428386379">
      <w:bodyDiv w:val="1"/>
      <w:marLeft w:val="0"/>
      <w:marRight w:val="0"/>
      <w:marTop w:val="0"/>
      <w:marBottom w:val="0"/>
      <w:divBdr>
        <w:top w:val="none" w:sz="0" w:space="0" w:color="auto"/>
        <w:left w:val="none" w:sz="0" w:space="0" w:color="auto"/>
        <w:bottom w:val="none" w:sz="0" w:space="0" w:color="auto"/>
        <w:right w:val="none" w:sz="0" w:space="0" w:color="auto"/>
      </w:divBdr>
    </w:div>
    <w:div w:id="1445467763">
      <w:bodyDiv w:val="1"/>
      <w:marLeft w:val="0"/>
      <w:marRight w:val="0"/>
      <w:marTop w:val="0"/>
      <w:marBottom w:val="0"/>
      <w:divBdr>
        <w:top w:val="none" w:sz="0" w:space="0" w:color="auto"/>
        <w:left w:val="none" w:sz="0" w:space="0" w:color="auto"/>
        <w:bottom w:val="none" w:sz="0" w:space="0" w:color="auto"/>
        <w:right w:val="none" w:sz="0" w:space="0" w:color="auto"/>
      </w:divBdr>
    </w:div>
    <w:div w:id="1445806109">
      <w:bodyDiv w:val="1"/>
      <w:marLeft w:val="0"/>
      <w:marRight w:val="0"/>
      <w:marTop w:val="0"/>
      <w:marBottom w:val="0"/>
      <w:divBdr>
        <w:top w:val="none" w:sz="0" w:space="0" w:color="auto"/>
        <w:left w:val="none" w:sz="0" w:space="0" w:color="auto"/>
        <w:bottom w:val="none" w:sz="0" w:space="0" w:color="auto"/>
        <w:right w:val="none" w:sz="0" w:space="0" w:color="auto"/>
      </w:divBdr>
    </w:div>
    <w:div w:id="1488981105">
      <w:bodyDiv w:val="1"/>
      <w:marLeft w:val="0"/>
      <w:marRight w:val="0"/>
      <w:marTop w:val="0"/>
      <w:marBottom w:val="0"/>
      <w:divBdr>
        <w:top w:val="none" w:sz="0" w:space="0" w:color="auto"/>
        <w:left w:val="none" w:sz="0" w:space="0" w:color="auto"/>
        <w:bottom w:val="none" w:sz="0" w:space="0" w:color="auto"/>
        <w:right w:val="none" w:sz="0" w:space="0" w:color="auto"/>
      </w:divBdr>
    </w:div>
    <w:div w:id="1493106967">
      <w:bodyDiv w:val="1"/>
      <w:marLeft w:val="0"/>
      <w:marRight w:val="0"/>
      <w:marTop w:val="0"/>
      <w:marBottom w:val="0"/>
      <w:divBdr>
        <w:top w:val="none" w:sz="0" w:space="0" w:color="auto"/>
        <w:left w:val="none" w:sz="0" w:space="0" w:color="auto"/>
        <w:bottom w:val="none" w:sz="0" w:space="0" w:color="auto"/>
        <w:right w:val="none" w:sz="0" w:space="0" w:color="auto"/>
      </w:divBdr>
    </w:div>
    <w:div w:id="1498115041">
      <w:bodyDiv w:val="1"/>
      <w:marLeft w:val="0"/>
      <w:marRight w:val="0"/>
      <w:marTop w:val="0"/>
      <w:marBottom w:val="0"/>
      <w:divBdr>
        <w:top w:val="none" w:sz="0" w:space="0" w:color="auto"/>
        <w:left w:val="none" w:sz="0" w:space="0" w:color="auto"/>
        <w:bottom w:val="none" w:sz="0" w:space="0" w:color="auto"/>
        <w:right w:val="none" w:sz="0" w:space="0" w:color="auto"/>
      </w:divBdr>
    </w:div>
    <w:div w:id="1502575729">
      <w:bodyDiv w:val="1"/>
      <w:marLeft w:val="0"/>
      <w:marRight w:val="0"/>
      <w:marTop w:val="0"/>
      <w:marBottom w:val="0"/>
      <w:divBdr>
        <w:top w:val="none" w:sz="0" w:space="0" w:color="auto"/>
        <w:left w:val="none" w:sz="0" w:space="0" w:color="auto"/>
        <w:bottom w:val="none" w:sz="0" w:space="0" w:color="auto"/>
        <w:right w:val="none" w:sz="0" w:space="0" w:color="auto"/>
      </w:divBdr>
    </w:div>
    <w:div w:id="1538196804">
      <w:bodyDiv w:val="1"/>
      <w:marLeft w:val="0"/>
      <w:marRight w:val="0"/>
      <w:marTop w:val="0"/>
      <w:marBottom w:val="0"/>
      <w:divBdr>
        <w:top w:val="none" w:sz="0" w:space="0" w:color="auto"/>
        <w:left w:val="none" w:sz="0" w:space="0" w:color="auto"/>
        <w:bottom w:val="none" w:sz="0" w:space="0" w:color="auto"/>
        <w:right w:val="none" w:sz="0" w:space="0" w:color="auto"/>
      </w:divBdr>
    </w:div>
    <w:div w:id="1581983011">
      <w:bodyDiv w:val="1"/>
      <w:marLeft w:val="0"/>
      <w:marRight w:val="0"/>
      <w:marTop w:val="0"/>
      <w:marBottom w:val="0"/>
      <w:divBdr>
        <w:top w:val="none" w:sz="0" w:space="0" w:color="auto"/>
        <w:left w:val="none" w:sz="0" w:space="0" w:color="auto"/>
        <w:bottom w:val="none" w:sz="0" w:space="0" w:color="auto"/>
        <w:right w:val="none" w:sz="0" w:space="0" w:color="auto"/>
      </w:divBdr>
    </w:div>
    <w:div w:id="1614089582">
      <w:bodyDiv w:val="1"/>
      <w:marLeft w:val="0"/>
      <w:marRight w:val="0"/>
      <w:marTop w:val="0"/>
      <w:marBottom w:val="0"/>
      <w:divBdr>
        <w:top w:val="none" w:sz="0" w:space="0" w:color="auto"/>
        <w:left w:val="none" w:sz="0" w:space="0" w:color="auto"/>
        <w:bottom w:val="none" w:sz="0" w:space="0" w:color="auto"/>
        <w:right w:val="none" w:sz="0" w:space="0" w:color="auto"/>
      </w:divBdr>
    </w:div>
    <w:div w:id="1636980733">
      <w:bodyDiv w:val="1"/>
      <w:marLeft w:val="0"/>
      <w:marRight w:val="0"/>
      <w:marTop w:val="0"/>
      <w:marBottom w:val="0"/>
      <w:divBdr>
        <w:top w:val="none" w:sz="0" w:space="0" w:color="auto"/>
        <w:left w:val="none" w:sz="0" w:space="0" w:color="auto"/>
        <w:bottom w:val="none" w:sz="0" w:space="0" w:color="auto"/>
        <w:right w:val="none" w:sz="0" w:space="0" w:color="auto"/>
      </w:divBdr>
    </w:div>
    <w:div w:id="1639720356">
      <w:bodyDiv w:val="1"/>
      <w:marLeft w:val="0"/>
      <w:marRight w:val="0"/>
      <w:marTop w:val="0"/>
      <w:marBottom w:val="0"/>
      <w:divBdr>
        <w:top w:val="none" w:sz="0" w:space="0" w:color="auto"/>
        <w:left w:val="none" w:sz="0" w:space="0" w:color="auto"/>
        <w:bottom w:val="none" w:sz="0" w:space="0" w:color="auto"/>
        <w:right w:val="none" w:sz="0" w:space="0" w:color="auto"/>
      </w:divBdr>
    </w:div>
    <w:div w:id="1646540930">
      <w:bodyDiv w:val="1"/>
      <w:marLeft w:val="0"/>
      <w:marRight w:val="0"/>
      <w:marTop w:val="0"/>
      <w:marBottom w:val="0"/>
      <w:divBdr>
        <w:top w:val="none" w:sz="0" w:space="0" w:color="auto"/>
        <w:left w:val="none" w:sz="0" w:space="0" w:color="auto"/>
        <w:bottom w:val="none" w:sz="0" w:space="0" w:color="auto"/>
        <w:right w:val="none" w:sz="0" w:space="0" w:color="auto"/>
      </w:divBdr>
      <w:divsChild>
        <w:div w:id="811141256">
          <w:marLeft w:val="0"/>
          <w:marRight w:val="0"/>
          <w:marTop w:val="0"/>
          <w:marBottom w:val="0"/>
          <w:divBdr>
            <w:top w:val="none" w:sz="0" w:space="0" w:color="auto"/>
            <w:left w:val="none" w:sz="0" w:space="0" w:color="auto"/>
            <w:bottom w:val="none" w:sz="0" w:space="0" w:color="auto"/>
            <w:right w:val="none" w:sz="0" w:space="0" w:color="auto"/>
          </w:divBdr>
          <w:divsChild>
            <w:div w:id="1257978425">
              <w:marLeft w:val="0"/>
              <w:marRight w:val="0"/>
              <w:marTop w:val="0"/>
              <w:marBottom w:val="0"/>
              <w:divBdr>
                <w:top w:val="none" w:sz="0" w:space="0" w:color="auto"/>
                <w:left w:val="none" w:sz="0" w:space="0" w:color="auto"/>
                <w:bottom w:val="none" w:sz="0" w:space="0" w:color="auto"/>
                <w:right w:val="none" w:sz="0" w:space="0" w:color="auto"/>
              </w:divBdr>
              <w:divsChild>
                <w:div w:id="1463231035">
                  <w:marLeft w:val="0"/>
                  <w:marRight w:val="0"/>
                  <w:marTop w:val="0"/>
                  <w:marBottom w:val="0"/>
                  <w:divBdr>
                    <w:top w:val="none" w:sz="0" w:space="0" w:color="auto"/>
                    <w:left w:val="none" w:sz="0" w:space="0" w:color="auto"/>
                    <w:bottom w:val="none" w:sz="0" w:space="0" w:color="auto"/>
                    <w:right w:val="none" w:sz="0" w:space="0" w:color="auto"/>
                  </w:divBdr>
                  <w:divsChild>
                    <w:div w:id="1297906155">
                      <w:marLeft w:val="0"/>
                      <w:marRight w:val="0"/>
                      <w:marTop w:val="0"/>
                      <w:marBottom w:val="0"/>
                      <w:divBdr>
                        <w:top w:val="none" w:sz="0" w:space="0" w:color="auto"/>
                        <w:left w:val="none" w:sz="0" w:space="0" w:color="auto"/>
                        <w:bottom w:val="none" w:sz="0" w:space="0" w:color="auto"/>
                        <w:right w:val="none" w:sz="0" w:space="0" w:color="auto"/>
                      </w:divBdr>
                      <w:divsChild>
                        <w:div w:id="600180965">
                          <w:marLeft w:val="0"/>
                          <w:marRight w:val="0"/>
                          <w:marTop w:val="0"/>
                          <w:marBottom w:val="0"/>
                          <w:divBdr>
                            <w:top w:val="none" w:sz="0" w:space="0" w:color="auto"/>
                            <w:left w:val="none" w:sz="0" w:space="0" w:color="auto"/>
                            <w:bottom w:val="none" w:sz="0" w:space="0" w:color="auto"/>
                            <w:right w:val="none" w:sz="0" w:space="0" w:color="auto"/>
                          </w:divBdr>
                          <w:divsChild>
                            <w:div w:id="177035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628014">
      <w:bodyDiv w:val="1"/>
      <w:marLeft w:val="0"/>
      <w:marRight w:val="0"/>
      <w:marTop w:val="0"/>
      <w:marBottom w:val="0"/>
      <w:divBdr>
        <w:top w:val="none" w:sz="0" w:space="0" w:color="auto"/>
        <w:left w:val="none" w:sz="0" w:space="0" w:color="auto"/>
        <w:bottom w:val="none" w:sz="0" w:space="0" w:color="auto"/>
        <w:right w:val="none" w:sz="0" w:space="0" w:color="auto"/>
      </w:divBdr>
    </w:div>
    <w:div w:id="1731271413">
      <w:bodyDiv w:val="1"/>
      <w:marLeft w:val="0"/>
      <w:marRight w:val="0"/>
      <w:marTop w:val="0"/>
      <w:marBottom w:val="0"/>
      <w:divBdr>
        <w:top w:val="none" w:sz="0" w:space="0" w:color="auto"/>
        <w:left w:val="none" w:sz="0" w:space="0" w:color="auto"/>
        <w:bottom w:val="none" w:sz="0" w:space="0" w:color="auto"/>
        <w:right w:val="none" w:sz="0" w:space="0" w:color="auto"/>
      </w:divBdr>
      <w:divsChild>
        <w:div w:id="458644462">
          <w:marLeft w:val="0"/>
          <w:marRight w:val="0"/>
          <w:marTop w:val="0"/>
          <w:marBottom w:val="0"/>
          <w:divBdr>
            <w:top w:val="none" w:sz="0" w:space="0" w:color="auto"/>
            <w:left w:val="none" w:sz="0" w:space="0" w:color="auto"/>
            <w:bottom w:val="none" w:sz="0" w:space="0" w:color="auto"/>
            <w:right w:val="none" w:sz="0" w:space="0" w:color="auto"/>
          </w:divBdr>
          <w:divsChild>
            <w:div w:id="581719083">
              <w:marLeft w:val="0"/>
              <w:marRight w:val="0"/>
              <w:marTop w:val="0"/>
              <w:marBottom w:val="0"/>
              <w:divBdr>
                <w:top w:val="none" w:sz="0" w:space="0" w:color="auto"/>
                <w:left w:val="none" w:sz="0" w:space="0" w:color="auto"/>
                <w:bottom w:val="none" w:sz="0" w:space="0" w:color="auto"/>
                <w:right w:val="none" w:sz="0" w:space="0" w:color="auto"/>
              </w:divBdr>
              <w:divsChild>
                <w:div w:id="1306742287">
                  <w:marLeft w:val="0"/>
                  <w:marRight w:val="0"/>
                  <w:marTop w:val="0"/>
                  <w:marBottom w:val="0"/>
                  <w:divBdr>
                    <w:top w:val="none" w:sz="0" w:space="0" w:color="auto"/>
                    <w:left w:val="none" w:sz="0" w:space="0" w:color="auto"/>
                    <w:bottom w:val="none" w:sz="0" w:space="0" w:color="auto"/>
                    <w:right w:val="none" w:sz="0" w:space="0" w:color="auto"/>
                  </w:divBdr>
                  <w:divsChild>
                    <w:div w:id="1868448518">
                      <w:marLeft w:val="0"/>
                      <w:marRight w:val="0"/>
                      <w:marTop w:val="0"/>
                      <w:marBottom w:val="0"/>
                      <w:divBdr>
                        <w:top w:val="none" w:sz="0" w:space="0" w:color="auto"/>
                        <w:left w:val="none" w:sz="0" w:space="0" w:color="auto"/>
                        <w:bottom w:val="none" w:sz="0" w:space="0" w:color="auto"/>
                        <w:right w:val="none" w:sz="0" w:space="0" w:color="auto"/>
                      </w:divBdr>
                      <w:divsChild>
                        <w:div w:id="117184993">
                          <w:marLeft w:val="0"/>
                          <w:marRight w:val="0"/>
                          <w:marTop w:val="0"/>
                          <w:marBottom w:val="0"/>
                          <w:divBdr>
                            <w:top w:val="none" w:sz="0" w:space="0" w:color="auto"/>
                            <w:left w:val="none" w:sz="0" w:space="0" w:color="auto"/>
                            <w:bottom w:val="none" w:sz="0" w:space="0" w:color="auto"/>
                            <w:right w:val="none" w:sz="0" w:space="0" w:color="auto"/>
                          </w:divBdr>
                          <w:divsChild>
                            <w:div w:id="64050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475399">
      <w:bodyDiv w:val="1"/>
      <w:marLeft w:val="0"/>
      <w:marRight w:val="0"/>
      <w:marTop w:val="0"/>
      <w:marBottom w:val="0"/>
      <w:divBdr>
        <w:top w:val="none" w:sz="0" w:space="0" w:color="auto"/>
        <w:left w:val="none" w:sz="0" w:space="0" w:color="auto"/>
        <w:bottom w:val="none" w:sz="0" w:space="0" w:color="auto"/>
        <w:right w:val="none" w:sz="0" w:space="0" w:color="auto"/>
      </w:divBdr>
    </w:div>
    <w:div w:id="1740980521">
      <w:bodyDiv w:val="1"/>
      <w:marLeft w:val="0"/>
      <w:marRight w:val="0"/>
      <w:marTop w:val="0"/>
      <w:marBottom w:val="0"/>
      <w:divBdr>
        <w:top w:val="none" w:sz="0" w:space="0" w:color="auto"/>
        <w:left w:val="none" w:sz="0" w:space="0" w:color="auto"/>
        <w:bottom w:val="none" w:sz="0" w:space="0" w:color="auto"/>
        <w:right w:val="none" w:sz="0" w:space="0" w:color="auto"/>
      </w:divBdr>
    </w:div>
    <w:div w:id="1744377854">
      <w:bodyDiv w:val="1"/>
      <w:marLeft w:val="0"/>
      <w:marRight w:val="0"/>
      <w:marTop w:val="0"/>
      <w:marBottom w:val="0"/>
      <w:divBdr>
        <w:top w:val="none" w:sz="0" w:space="0" w:color="auto"/>
        <w:left w:val="none" w:sz="0" w:space="0" w:color="auto"/>
        <w:bottom w:val="none" w:sz="0" w:space="0" w:color="auto"/>
        <w:right w:val="none" w:sz="0" w:space="0" w:color="auto"/>
      </w:divBdr>
    </w:div>
    <w:div w:id="1769621455">
      <w:bodyDiv w:val="1"/>
      <w:marLeft w:val="0"/>
      <w:marRight w:val="0"/>
      <w:marTop w:val="0"/>
      <w:marBottom w:val="0"/>
      <w:divBdr>
        <w:top w:val="none" w:sz="0" w:space="0" w:color="auto"/>
        <w:left w:val="none" w:sz="0" w:space="0" w:color="auto"/>
        <w:bottom w:val="none" w:sz="0" w:space="0" w:color="auto"/>
        <w:right w:val="none" w:sz="0" w:space="0" w:color="auto"/>
      </w:divBdr>
    </w:div>
    <w:div w:id="1795557734">
      <w:bodyDiv w:val="1"/>
      <w:marLeft w:val="0"/>
      <w:marRight w:val="0"/>
      <w:marTop w:val="0"/>
      <w:marBottom w:val="0"/>
      <w:divBdr>
        <w:top w:val="none" w:sz="0" w:space="0" w:color="auto"/>
        <w:left w:val="none" w:sz="0" w:space="0" w:color="auto"/>
        <w:bottom w:val="none" w:sz="0" w:space="0" w:color="auto"/>
        <w:right w:val="none" w:sz="0" w:space="0" w:color="auto"/>
      </w:divBdr>
    </w:div>
    <w:div w:id="1795900683">
      <w:bodyDiv w:val="1"/>
      <w:marLeft w:val="0"/>
      <w:marRight w:val="0"/>
      <w:marTop w:val="0"/>
      <w:marBottom w:val="0"/>
      <w:divBdr>
        <w:top w:val="none" w:sz="0" w:space="0" w:color="auto"/>
        <w:left w:val="none" w:sz="0" w:space="0" w:color="auto"/>
        <w:bottom w:val="none" w:sz="0" w:space="0" w:color="auto"/>
        <w:right w:val="none" w:sz="0" w:space="0" w:color="auto"/>
      </w:divBdr>
    </w:div>
    <w:div w:id="1825538035">
      <w:bodyDiv w:val="1"/>
      <w:marLeft w:val="0"/>
      <w:marRight w:val="0"/>
      <w:marTop w:val="0"/>
      <w:marBottom w:val="0"/>
      <w:divBdr>
        <w:top w:val="none" w:sz="0" w:space="0" w:color="auto"/>
        <w:left w:val="none" w:sz="0" w:space="0" w:color="auto"/>
        <w:bottom w:val="none" w:sz="0" w:space="0" w:color="auto"/>
        <w:right w:val="none" w:sz="0" w:space="0" w:color="auto"/>
      </w:divBdr>
      <w:divsChild>
        <w:div w:id="681786909">
          <w:marLeft w:val="0"/>
          <w:marRight w:val="0"/>
          <w:marTop w:val="0"/>
          <w:marBottom w:val="0"/>
          <w:divBdr>
            <w:top w:val="none" w:sz="0" w:space="0" w:color="auto"/>
            <w:left w:val="none" w:sz="0" w:space="0" w:color="auto"/>
            <w:bottom w:val="none" w:sz="0" w:space="0" w:color="auto"/>
            <w:right w:val="none" w:sz="0" w:space="0" w:color="auto"/>
          </w:divBdr>
          <w:divsChild>
            <w:div w:id="978388116">
              <w:marLeft w:val="0"/>
              <w:marRight w:val="0"/>
              <w:marTop w:val="0"/>
              <w:marBottom w:val="0"/>
              <w:divBdr>
                <w:top w:val="none" w:sz="0" w:space="0" w:color="auto"/>
                <w:left w:val="none" w:sz="0" w:space="0" w:color="auto"/>
                <w:bottom w:val="none" w:sz="0" w:space="0" w:color="auto"/>
                <w:right w:val="none" w:sz="0" w:space="0" w:color="auto"/>
              </w:divBdr>
              <w:divsChild>
                <w:div w:id="991636661">
                  <w:marLeft w:val="0"/>
                  <w:marRight w:val="0"/>
                  <w:marTop w:val="0"/>
                  <w:marBottom w:val="0"/>
                  <w:divBdr>
                    <w:top w:val="none" w:sz="0" w:space="0" w:color="auto"/>
                    <w:left w:val="none" w:sz="0" w:space="0" w:color="auto"/>
                    <w:bottom w:val="none" w:sz="0" w:space="0" w:color="auto"/>
                    <w:right w:val="none" w:sz="0" w:space="0" w:color="auto"/>
                  </w:divBdr>
                  <w:divsChild>
                    <w:div w:id="991299583">
                      <w:marLeft w:val="0"/>
                      <w:marRight w:val="0"/>
                      <w:marTop w:val="0"/>
                      <w:marBottom w:val="0"/>
                      <w:divBdr>
                        <w:top w:val="none" w:sz="0" w:space="0" w:color="auto"/>
                        <w:left w:val="none" w:sz="0" w:space="0" w:color="auto"/>
                        <w:bottom w:val="none" w:sz="0" w:space="0" w:color="auto"/>
                        <w:right w:val="none" w:sz="0" w:space="0" w:color="auto"/>
                      </w:divBdr>
                      <w:divsChild>
                        <w:div w:id="1820881075">
                          <w:marLeft w:val="0"/>
                          <w:marRight w:val="0"/>
                          <w:marTop w:val="0"/>
                          <w:marBottom w:val="0"/>
                          <w:divBdr>
                            <w:top w:val="none" w:sz="0" w:space="0" w:color="auto"/>
                            <w:left w:val="none" w:sz="0" w:space="0" w:color="auto"/>
                            <w:bottom w:val="none" w:sz="0" w:space="0" w:color="auto"/>
                            <w:right w:val="none" w:sz="0" w:space="0" w:color="auto"/>
                          </w:divBdr>
                          <w:divsChild>
                            <w:div w:id="25501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596984">
      <w:bodyDiv w:val="1"/>
      <w:marLeft w:val="0"/>
      <w:marRight w:val="0"/>
      <w:marTop w:val="0"/>
      <w:marBottom w:val="0"/>
      <w:divBdr>
        <w:top w:val="none" w:sz="0" w:space="0" w:color="auto"/>
        <w:left w:val="none" w:sz="0" w:space="0" w:color="auto"/>
        <w:bottom w:val="none" w:sz="0" w:space="0" w:color="auto"/>
        <w:right w:val="none" w:sz="0" w:space="0" w:color="auto"/>
      </w:divBdr>
    </w:div>
    <w:div w:id="1847666572">
      <w:bodyDiv w:val="1"/>
      <w:marLeft w:val="0"/>
      <w:marRight w:val="0"/>
      <w:marTop w:val="0"/>
      <w:marBottom w:val="0"/>
      <w:divBdr>
        <w:top w:val="none" w:sz="0" w:space="0" w:color="auto"/>
        <w:left w:val="none" w:sz="0" w:space="0" w:color="auto"/>
        <w:bottom w:val="none" w:sz="0" w:space="0" w:color="auto"/>
        <w:right w:val="none" w:sz="0" w:space="0" w:color="auto"/>
      </w:divBdr>
      <w:divsChild>
        <w:div w:id="702481271">
          <w:marLeft w:val="0"/>
          <w:marRight w:val="0"/>
          <w:marTop w:val="0"/>
          <w:marBottom w:val="0"/>
          <w:divBdr>
            <w:top w:val="none" w:sz="0" w:space="0" w:color="auto"/>
            <w:left w:val="none" w:sz="0" w:space="0" w:color="auto"/>
            <w:bottom w:val="none" w:sz="0" w:space="0" w:color="auto"/>
            <w:right w:val="none" w:sz="0" w:space="0" w:color="auto"/>
          </w:divBdr>
          <w:divsChild>
            <w:div w:id="318466567">
              <w:marLeft w:val="0"/>
              <w:marRight w:val="0"/>
              <w:marTop w:val="0"/>
              <w:marBottom w:val="0"/>
              <w:divBdr>
                <w:top w:val="none" w:sz="0" w:space="0" w:color="auto"/>
                <w:left w:val="none" w:sz="0" w:space="0" w:color="auto"/>
                <w:bottom w:val="none" w:sz="0" w:space="0" w:color="auto"/>
                <w:right w:val="none" w:sz="0" w:space="0" w:color="auto"/>
              </w:divBdr>
              <w:divsChild>
                <w:div w:id="615328751">
                  <w:marLeft w:val="0"/>
                  <w:marRight w:val="0"/>
                  <w:marTop w:val="0"/>
                  <w:marBottom w:val="0"/>
                  <w:divBdr>
                    <w:top w:val="none" w:sz="0" w:space="0" w:color="auto"/>
                    <w:left w:val="none" w:sz="0" w:space="0" w:color="auto"/>
                    <w:bottom w:val="none" w:sz="0" w:space="0" w:color="auto"/>
                    <w:right w:val="none" w:sz="0" w:space="0" w:color="auto"/>
                  </w:divBdr>
                  <w:divsChild>
                    <w:div w:id="788551373">
                      <w:marLeft w:val="0"/>
                      <w:marRight w:val="0"/>
                      <w:marTop w:val="0"/>
                      <w:marBottom w:val="0"/>
                      <w:divBdr>
                        <w:top w:val="none" w:sz="0" w:space="0" w:color="auto"/>
                        <w:left w:val="none" w:sz="0" w:space="0" w:color="auto"/>
                        <w:bottom w:val="none" w:sz="0" w:space="0" w:color="auto"/>
                        <w:right w:val="none" w:sz="0" w:space="0" w:color="auto"/>
                      </w:divBdr>
                      <w:divsChild>
                        <w:div w:id="957687805">
                          <w:marLeft w:val="0"/>
                          <w:marRight w:val="0"/>
                          <w:marTop w:val="0"/>
                          <w:marBottom w:val="0"/>
                          <w:divBdr>
                            <w:top w:val="none" w:sz="0" w:space="0" w:color="auto"/>
                            <w:left w:val="none" w:sz="0" w:space="0" w:color="auto"/>
                            <w:bottom w:val="none" w:sz="0" w:space="0" w:color="auto"/>
                            <w:right w:val="none" w:sz="0" w:space="0" w:color="auto"/>
                          </w:divBdr>
                          <w:divsChild>
                            <w:div w:id="44231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999714">
      <w:bodyDiv w:val="1"/>
      <w:marLeft w:val="0"/>
      <w:marRight w:val="0"/>
      <w:marTop w:val="0"/>
      <w:marBottom w:val="0"/>
      <w:divBdr>
        <w:top w:val="none" w:sz="0" w:space="0" w:color="auto"/>
        <w:left w:val="none" w:sz="0" w:space="0" w:color="auto"/>
        <w:bottom w:val="none" w:sz="0" w:space="0" w:color="auto"/>
        <w:right w:val="none" w:sz="0" w:space="0" w:color="auto"/>
      </w:divBdr>
    </w:div>
    <w:div w:id="1913352722">
      <w:bodyDiv w:val="1"/>
      <w:marLeft w:val="0"/>
      <w:marRight w:val="0"/>
      <w:marTop w:val="0"/>
      <w:marBottom w:val="0"/>
      <w:divBdr>
        <w:top w:val="none" w:sz="0" w:space="0" w:color="auto"/>
        <w:left w:val="none" w:sz="0" w:space="0" w:color="auto"/>
        <w:bottom w:val="none" w:sz="0" w:space="0" w:color="auto"/>
        <w:right w:val="none" w:sz="0" w:space="0" w:color="auto"/>
      </w:divBdr>
    </w:div>
    <w:div w:id="1924605879">
      <w:bodyDiv w:val="1"/>
      <w:marLeft w:val="0"/>
      <w:marRight w:val="0"/>
      <w:marTop w:val="0"/>
      <w:marBottom w:val="0"/>
      <w:divBdr>
        <w:top w:val="none" w:sz="0" w:space="0" w:color="auto"/>
        <w:left w:val="none" w:sz="0" w:space="0" w:color="auto"/>
        <w:bottom w:val="none" w:sz="0" w:space="0" w:color="auto"/>
        <w:right w:val="none" w:sz="0" w:space="0" w:color="auto"/>
      </w:divBdr>
    </w:div>
    <w:div w:id="1929383720">
      <w:bodyDiv w:val="1"/>
      <w:marLeft w:val="0"/>
      <w:marRight w:val="0"/>
      <w:marTop w:val="0"/>
      <w:marBottom w:val="0"/>
      <w:divBdr>
        <w:top w:val="none" w:sz="0" w:space="0" w:color="auto"/>
        <w:left w:val="none" w:sz="0" w:space="0" w:color="auto"/>
        <w:bottom w:val="none" w:sz="0" w:space="0" w:color="auto"/>
        <w:right w:val="none" w:sz="0" w:space="0" w:color="auto"/>
      </w:divBdr>
    </w:div>
    <w:div w:id="1938756222">
      <w:bodyDiv w:val="1"/>
      <w:marLeft w:val="0"/>
      <w:marRight w:val="0"/>
      <w:marTop w:val="0"/>
      <w:marBottom w:val="0"/>
      <w:divBdr>
        <w:top w:val="none" w:sz="0" w:space="0" w:color="auto"/>
        <w:left w:val="none" w:sz="0" w:space="0" w:color="auto"/>
        <w:bottom w:val="none" w:sz="0" w:space="0" w:color="auto"/>
        <w:right w:val="none" w:sz="0" w:space="0" w:color="auto"/>
      </w:divBdr>
    </w:div>
    <w:div w:id="1941640581">
      <w:bodyDiv w:val="1"/>
      <w:marLeft w:val="0"/>
      <w:marRight w:val="0"/>
      <w:marTop w:val="0"/>
      <w:marBottom w:val="0"/>
      <w:divBdr>
        <w:top w:val="none" w:sz="0" w:space="0" w:color="auto"/>
        <w:left w:val="none" w:sz="0" w:space="0" w:color="auto"/>
        <w:bottom w:val="none" w:sz="0" w:space="0" w:color="auto"/>
        <w:right w:val="none" w:sz="0" w:space="0" w:color="auto"/>
      </w:divBdr>
    </w:div>
    <w:div w:id="1946304154">
      <w:bodyDiv w:val="1"/>
      <w:marLeft w:val="0"/>
      <w:marRight w:val="0"/>
      <w:marTop w:val="0"/>
      <w:marBottom w:val="0"/>
      <w:divBdr>
        <w:top w:val="none" w:sz="0" w:space="0" w:color="auto"/>
        <w:left w:val="none" w:sz="0" w:space="0" w:color="auto"/>
        <w:bottom w:val="none" w:sz="0" w:space="0" w:color="auto"/>
        <w:right w:val="none" w:sz="0" w:space="0" w:color="auto"/>
      </w:divBdr>
    </w:div>
    <w:div w:id="1965623629">
      <w:bodyDiv w:val="1"/>
      <w:marLeft w:val="0"/>
      <w:marRight w:val="0"/>
      <w:marTop w:val="0"/>
      <w:marBottom w:val="0"/>
      <w:divBdr>
        <w:top w:val="none" w:sz="0" w:space="0" w:color="auto"/>
        <w:left w:val="none" w:sz="0" w:space="0" w:color="auto"/>
        <w:bottom w:val="none" w:sz="0" w:space="0" w:color="auto"/>
        <w:right w:val="none" w:sz="0" w:space="0" w:color="auto"/>
      </w:divBdr>
    </w:div>
    <w:div w:id="1980961855">
      <w:bodyDiv w:val="1"/>
      <w:marLeft w:val="0"/>
      <w:marRight w:val="0"/>
      <w:marTop w:val="0"/>
      <w:marBottom w:val="0"/>
      <w:divBdr>
        <w:top w:val="none" w:sz="0" w:space="0" w:color="auto"/>
        <w:left w:val="none" w:sz="0" w:space="0" w:color="auto"/>
        <w:bottom w:val="none" w:sz="0" w:space="0" w:color="auto"/>
        <w:right w:val="none" w:sz="0" w:space="0" w:color="auto"/>
      </w:divBdr>
    </w:div>
    <w:div w:id="1990019260">
      <w:bodyDiv w:val="1"/>
      <w:marLeft w:val="0"/>
      <w:marRight w:val="0"/>
      <w:marTop w:val="0"/>
      <w:marBottom w:val="0"/>
      <w:divBdr>
        <w:top w:val="none" w:sz="0" w:space="0" w:color="auto"/>
        <w:left w:val="none" w:sz="0" w:space="0" w:color="auto"/>
        <w:bottom w:val="none" w:sz="0" w:space="0" w:color="auto"/>
        <w:right w:val="none" w:sz="0" w:space="0" w:color="auto"/>
      </w:divBdr>
    </w:div>
    <w:div w:id="2012217701">
      <w:bodyDiv w:val="1"/>
      <w:marLeft w:val="0"/>
      <w:marRight w:val="0"/>
      <w:marTop w:val="0"/>
      <w:marBottom w:val="0"/>
      <w:divBdr>
        <w:top w:val="none" w:sz="0" w:space="0" w:color="auto"/>
        <w:left w:val="none" w:sz="0" w:space="0" w:color="auto"/>
        <w:bottom w:val="none" w:sz="0" w:space="0" w:color="auto"/>
        <w:right w:val="none" w:sz="0" w:space="0" w:color="auto"/>
      </w:divBdr>
    </w:div>
    <w:div w:id="2015722364">
      <w:bodyDiv w:val="1"/>
      <w:marLeft w:val="0"/>
      <w:marRight w:val="0"/>
      <w:marTop w:val="0"/>
      <w:marBottom w:val="0"/>
      <w:divBdr>
        <w:top w:val="none" w:sz="0" w:space="0" w:color="auto"/>
        <w:left w:val="none" w:sz="0" w:space="0" w:color="auto"/>
        <w:bottom w:val="none" w:sz="0" w:space="0" w:color="auto"/>
        <w:right w:val="none" w:sz="0" w:space="0" w:color="auto"/>
      </w:divBdr>
    </w:div>
    <w:div w:id="2030059169">
      <w:bodyDiv w:val="1"/>
      <w:marLeft w:val="0"/>
      <w:marRight w:val="0"/>
      <w:marTop w:val="0"/>
      <w:marBottom w:val="0"/>
      <w:divBdr>
        <w:top w:val="none" w:sz="0" w:space="0" w:color="auto"/>
        <w:left w:val="none" w:sz="0" w:space="0" w:color="auto"/>
        <w:bottom w:val="none" w:sz="0" w:space="0" w:color="auto"/>
        <w:right w:val="none" w:sz="0" w:space="0" w:color="auto"/>
      </w:divBdr>
    </w:div>
    <w:div w:id="2030181855">
      <w:bodyDiv w:val="1"/>
      <w:marLeft w:val="0"/>
      <w:marRight w:val="0"/>
      <w:marTop w:val="0"/>
      <w:marBottom w:val="0"/>
      <w:divBdr>
        <w:top w:val="none" w:sz="0" w:space="0" w:color="auto"/>
        <w:left w:val="none" w:sz="0" w:space="0" w:color="auto"/>
        <w:bottom w:val="none" w:sz="0" w:space="0" w:color="auto"/>
        <w:right w:val="none" w:sz="0" w:space="0" w:color="auto"/>
      </w:divBdr>
    </w:div>
    <w:div w:id="2046438988">
      <w:bodyDiv w:val="1"/>
      <w:marLeft w:val="0"/>
      <w:marRight w:val="0"/>
      <w:marTop w:val="0"/>
      <w:marBottom w:val="0"/>
      <w:divBdr>
        <w:top w:val="none" w:sz="0" w:space="0" w:color="auto"/>
        <w:left w:val="none" w:sz="0" w:space="0" w:color="auto"/>
        <w:bottom w:val="none" w:sz="0" w:space="0" w:color="auto"/>
        <w:right w:val="none" w:sz="0" w:space="0" w:color="auto"/>
      </w:divBdr>
    </w:div>
    <w:div w:id="2047557702">
      <w:bodyDiv w:val="1"/>
      <w:marLeft w:val="0"/>
      <w:marRight w:val="0"/>
      <w:marTop w:val="0"/>
      <w:marBottom w:val="0"/>
      <w:divBdr>
        <w:top w:val="none" w:sz="0" w:space="0" w:color="auto"/>
        <w:left w:val="none" w:sz="0" w:space="0" w:color="auto"/>
        <w:bottom w:val="none" w:sz="0" w:space="0" w:color="auto"/>
        <w:right w:val="none" w:sz="0" w:space="0" w:color="auto"/>
      </w:divBdr>
    </w:div>
    <w:div w:id="2065786612">
      <w:bodyDiv w:val="1"/>
      <w:marLeft w:val="0"/>
      <w:marRight w:val="0"/>
      <w:marTop w:val="0"/>
      <w:marBottom w:val="0"/>
      <w:divBdr>
        <w:top w:val="none" w:sz="0" w:space="0" w:color="auto"/>
        <w:left w:val="none" w:sz="0" w:space="0" w:color="auto"/>
        <w:bottom w:val="none" w:sz="0" w:space="0" w:color="auto"/>
        <w:right w:val="none" w:sz="0" w:space="0" w:color="auto"/>
      </w:divBdr>
      <w:divsChild>
        <w:div w:id="604313445">
          <w:marLeft w:val="0"/>
          <w:marRight w:val="0"/>
          <w:marTop w:val="0"/>
          <w:marBottom w:val="0"/>
          <w:divBdr>
            <w:top w:val="none" w:sz="0" w:space="0" w:color="auto"/>
            <w:left w:val="none" w:sz="0" w:space="0" w:color="auto"/>
            <w:bottom w:val="none" w:sz="0" w:space="0" w:color="auto"/>
            <w:right w:val="none" w:sz="0" w:space="0" w:color="auto"/>
          </w:divBdr>
          <w:divsChild>
            <w:div w:id="2081905281">
              <w:marLeft w:val="0"/>
              <w:marRight w:val="0"/>
              <w:marTop w:val="0"/>
              <w:marBottom w:val="0"/>
              <w:divBdr>
                <w:top w:val="none" w:sz="0" w:space="0" w:color="auto"/>
                <w:left w:val="none" w:sz="0" w:space="0" w:color="auto"/>
                <w:bottom w:val="none" w:sz="0" w:space="0" w:color="auto"/>
                <w:right w:val="none" w:sz="0" w:space="0" w:color="auto"/>
              </w:divBdr>
              <w:divsChild>
                <w:div w:id="151144029">
                  <w:marLeft w:val="0"/>
                  <w:marRight w:val="0"/>
                  <w:marTop w:val="0"/>
                  <w:marBottom w:val="0"/>
                  <w:divBdr>
                    <w:top w:val="none" w:sz="0" w:space="0" w:color="auto"/>
                    <w:left w:val="none" w:sz="0" w:space="0" w:color="auto"/>
                    <w:bottom w:val="none" w:sz="0" w:space="0" w:color="auto"/>
                    <w:right w:val="none" w:sz="0" w:space="0" w:color="auto"/>
                  </w:divBdr>
                  <w:divsChild>
                    <w:div w:id="2084793672">
                      <w:marLeft w:val="0"/>
                      <w:marRight w:val="0"/>
                      <w:marTop w:val="0"/>
                      <w:marBottom w:val="0"/>
                      <w:divBdr>
                        <w:top w:val="none" w:sz="0" w:space="0" w:color="auto"/>
                        <w:left w:val="none" w:sz="0" w:space="0" w:color="auto"/>
                        <w:bottom w:val="none" w:sz="0" w:space="0" w:color="auto"/>
                        <w:right w:val="none" w:sz="0" w:space="0" w:color="auto"/>
                      </w:divBdr>
                      <w:divsChild>
                        <w:div w:id="1746145758">
                          <w:marLeft w:val="0"/>
                          <w:marRight w:val="0"/>
                          <w:marTop w:val="0"/>
                          <w:marBottom w:val="0"/>
                          <w:divBdr>
                            <w:top w:val="none" w:sz="0" w:space="0" w:color="auto"/>
                            <w:left w:val="none" w:sz="0" w:space="0" w:color="auto"/>
                            <w:bottom w:val="none" w:sz="0" w:space="0" w:color="auto"/>
                            <w:right w:val="none" w:sz="0" w:space="0" w:color="auto"/>
                          </w:divBdr>
                          <w:divsChild>
                            <w:div w:id="97873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569487">
      <w:bodyDiv w:val="1"/>
      <w:marLeft w:val="0"/>
      <w:marRight w:val="0"/>
      <w:marTop w:val="0"/>
      <w:marBottom w:val="0"/>
      <w:divBdr>
        <w:top w:val="none" w:sz="0" w:space="0" w:color="auto"/>
        <w:left w:val="none" w:sz="0" w:space="0" w:color="auto"/>
        <w:bottom w:val="none" w:sz="0" w:space="0" w:color="auto"/>
        <w:right w:val="none" w:sz="0" w:space="0" w:color="auto"/>
      </w:divBdr>
    </w:div>
    <w:div w:id="2105152806">
      <w:bodyDiv w:val="1"/>
      <w:marLeft w:val="0"/>
      <w:marRight w:val="0"/>
      <w:marTop w:val="0"/>
      <w:marBottom w:val="0"/>
      <w:divBdr>
        <w:top w:val="none" w:sz="0" w:space="0" w:color="auto"/>
        <w:left w:val="none" w:sz="0" w:space="0" w:color="auto"/>
        <w:bottom w:val="none" w:sz="0" w:space="0" w:color="auto"/>
        <w:right w:val="none" w:sz="0" w:space="0" w:color="auto"/>
      </w:divBdr>
    </w:div>
    <w:div w:id="21398390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dyan.a.hassan@nust.edu.iq" TargetMode="External"/><Relationship Id="rId21" Type="http://schemas.openxmlformats.org/officeDocument/2006/relationships/hyperlink" Target="mailto:dhelal.a.shakir@nust.edu.iq" TargetMode="External"/><Relationship Id="rId42" Type="http://schemas.openxmlformats.org/officeDocument/2006/relationships/hyperlink" Target="mailto:nashat.a-soud@nust.edu.iq" TargetMode="External"/><Relationship Id="rId47" Type="http://schemas.openxmlformats.org/officeDocument/2006/relationships/hyperlink" Target="mailto:Fatimah.h.tuama@nust.edu.iq" TargetMode="External"/><Relationship Id="rId63" Type="http://schemas.openxmlformats.org/officeDocument/2006/relationships/hyperlink" Target="mailto:dhelal.a.shakir@nust.edu.iq" TargetMode="External"/><Relationship Id="rId68" Type="http://schemas.openxmlformats.org/officeDocument/2006/relationships/hyperlink" Target="mailto:yara.y.barakat@nust.edu.iq" TargetMode="External"/><Relationship Id="rId84" Type="http://schemas.openxmlformats.org/officeDocument/2006/relationships/hyperlink" Target="https://guides.loc.gov/chemistry-resources/print-materials/analyticals" TargetMode="External"/><Relationship Id="rId89" Type="http://schemas.openxmlformats.org/officeDocument/2006/relationships/hyperlink" Target="mailto:mohammed.n.hussain@nust.edu.iq" TargetMode="External"/><Relationship Id="rId112"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Muhammad.Bakdash@nust.edu.iq" TargetMode="External"/><Relationship Id="rId29" Type="http://schemas.openxmlformats.org/officeDocument/2006/relationships/hyperlink" Target="mailto:na1998788@gmail.com" TargetMode="External"/><Relationship Id="rId107" Type="http://schemas.openxmlformats.org/officeDocument/2006/relationships/header" Target="header1.xml"/><Relationship Id="rId11" Type="http://schemas.openxmlformats.org/officeDocument/2006/relationships/image" Target="media/image3.png"/><Relationship Id="rId24" Type="http://schemas.openxmlformats.org/officeDocument/2006/relationships/hyperlink" Target="mailto:ali.t.abdalamir@nust.edu.iq" TargetMode="External"/><Relationship Id="rId32" Type="http://schemas.openxmlformats.org/officeDocument/2006/relationships/hyperlink" Target="mailto:Fatimah.h.tuama@nust.edu.iq" TargetMode="External"/><Relationship Id="rId37" Type="http://schemas.openxmlformats.org/officeDocument/2006/relationships/hyperlink" Target="mailto:zainab.a.abed@nust.edu.iq" TargetMode="External"/><Relationship Id="rId40" Type="http://schemas.openxmlformats.org/officeDocument/2006/relationships/hyperlink" Target="mailto:khaled.g.abdelshafi@nust.edu.iq" TargetMode="External"/><Relationship Id="rId45" Type="http://schemas.openxmlformats.org/officeDocument/2006/relationships/image" Target="media/image7.png"/><Relationship Id="rId53" Type="http://schemas.openxmlformats.org/officeDocument/2006/relationships/hyperlink" Target="http://ez.lib.jjay.cuny.edu/login?url=https://doi-org.ez.lib.jjay.cuny.edu/10.2307/j.ctv13qfvpn" TargetMode="External"/><Relationship Id="rId58" Type="http://schemas.openxmlformats.org/officeDocument/2006/relationships/hyperlink" Target="https://open.umn.edu/opentextbooks/textbooks/219" TargetMode="External"/><Relationship Id="rId66" Type="http://schemas.openxmlformats.org/officeDocument/2006/relationships/image" Target="media/image9.png"/><Relationship Id="rId74" Type="http://schemas.openxmlformats.org/officeDocument/2006/relationships/hyperlink" Target="https://api.seer.cancer.gov/rest/glossary/latest/id/5559060ce4b031c70bba2b8b" TargetMode="External"/><Relationship Id="rId79" Type="http://schemas.openxmlformats.org/officeDocument/2006/relationships/hyperlink" Target="mailto:khaled.g.abdelshafi@nust.edu.iq" TargetMode="External"/><Relationship Id="rId87" Type="http://schemas.openxmlformats.org/officeDocument/2006/relationships/hyperlink" Target="mailto:hadeel.n.abdalla@nust.edu.iq" TargetMode="External"/><Relationship Id="rId102" Type="http://schemas.openxmlformats.org/officeDocument/2006/relationships/hyperlink" Target="mailto:khaled.g.abdelshafi@nust.edu.iq" TargetMode="External"/><Relationship Id="rId110"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hyperlink" Target="mailto:zain.j.eissa@nust.edu.iq" TargetMode="External"/><Relationship Id="rId82" Type="http://schemas.openxmlformats.org/officeDocument/2006/relationships/hyperlink" Target="https://www.york.ac.uk/staff/teaching/quality-assurance/modifications/" TargetMode="External"/><Relationship Id="rId90" Type="http://schemas.openxmlformats.org/officeDocument/2006/relationships/hyperlink" Target="mailto:aliqassamtalib@utq.edu.iq" TargetMode="External"/><Relationship Id="rId95" Type="http://schemas.openxmlformats.org/officeDocument/2006/relationships/hyperlink" Target="mailto:hajar.s.haddad@nust.edu.iq" TargetMode="External"/><Relationship Id="rId19" Type="http://schemas.openxmlformats.org/officeDocument/2006/relationships/hyperlink" Target="mailto:kadhim@nust.edu.eq" TargetMode="External"/><Relationship Id="rId14" Type="http://schemas.openxmlformats.org/officeDocument/2006/relationships/image" Target="media/image6.png"/><Relationship Id="rId22" Type="http://schemas.openxmlformats.org/officeDocument/2006/relationships/hyperlink" Target="mailto:muataz.n.imran@nust.edu.iq" TargetMode="External"/><Relationship Id="rId27" Type="http://schemas.openxmlformats.org/officeDocument/2006/relationships/hyperlink" Target="mailto:g8718324@Gmail.com" TargetMode="External"/><Relationship Id="rId30" Type="http://schemas.openxmlformats.org/officeDocument/2006/relationships/hyperlink" Target="mailto:duaa.a.neamah@nust.ed.iq" TargetMode="External"/><Relationship Id="rId35" Type="http://schemas.openxmlformats.org/officeDocument/2006/relationships/hyperlink" Target="mailto:ansam.a.awad@nust.edu.iq" TargetMode="External"/><Relationship Id="rId43" Type="http://schemas.openxmlformats.org/officeDocument/2006/relationships/hyperlink" Target="mailto:abbas.s.yasir@nust.edu.iq" TargetMode="External"/><Relationship Id="rId48" Type="http://schemas.openxmlformats.org/officeDocument/2006/relationships/hyperlink" Target="https://www.noor-book.com/%D9%83%D8%AA%D8%A7%D8%A8-%D8%A7%D9%84%D8%AD%D8%B1%D9%8A%D9%87-" TargetMode="External"/><Relationship Id="rId56" Type="http://schemas.openxmlformats.org/officeDocument/2006/relationships/hyperlink" Target="mailto:fatema.alrahal@nust.edu.iq" TargetMode="External"/><Relationship Id="rId64" Type="http://schemas.openxmlformats.org/officeDocument/2006/relationships/hyperlink" Target="https://vle.exeter.ac.uk/course/view.php?id=9255" TargetMode="External"/><Relationship Id="rId69" Type="http://schemas.openxmlformats.org/officeDocument/2006/relationships/hyperlink" Target="mailto:anwar.a.algaber@nust.edu.iq" TargetMode="External"/><Relationship Id="rId77" Type="http://schemas.openxmlformats.org/officeDocument/2006/relationships/hyperlink" Target="mailto:tala.m.odah@nust.edu.iq" TargetMode="External"/><Relationship Id="rId100" Type="http://schemas.openxmlformats.org/officeDocument/2006/relationships/hyperlink" Target="mailto:fatema.alrahal@nust.edu.iq" TargetMode="External"/><Relationship Id="rId105" Type="http://schemas.openxmlformats.org/officeDocument/2006/relationships/image" Target="media/image12.png"/><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mailto:hadeel.n.abdalla@nust.edu.iq" TargetMode="External"/><Relationship Id="rId72" Type="http://schemas.openxmlformats.org/officeDocument/2006/relationships/hyperlink" Target="mailto:tala.m.odah@nust.edu.iq" TargetMode="External"/><Relationship Id="rId80" Type="http://schemas.openxmlformats.org/officeDocument/2006/relationships/hyperlink" Target="mailto:ali.t.abdalamir@nust.edu.iq" TargetMode="External"/><Relationship Id="rId85" Type="http://schemas.openxmlformats.org/officeDocument/2006/relationships/hyperlink" Target="mailto:duaa.a.neamah@nust.ed.iq" TargetMode="External"/><Relationship Id="rId93" Type="http://schemas.openxmlformats.org/officeDocument/2006/relationships/hyperlink" Target="mailto:narjis.w.ibrahim@nust.edu.iq" TargetMode="External"/><Relationship Id="rId98" Type="http://schemas.openxmlformats.org/officeDocument/2006/relationships/hyperlink" Target="mailto:yara.y.barakat@nust.edu.iq" TargetMode="External"/><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hyperlink" Target="mailto:salam.hammad@nust.edu.iq" TargetMode="External"/><Relationship Id="rId25" Type="http://schemas.openxmlformats.org/officeDocument/2006/relationships/hyperlink" Target="mailto:alhassan.a.hassan@nust.edu.iq" TargetMode="External"/><Relationship Id="rId33" Type="http://schemas.openxmlformats.org/officeDocument/2006/relationships/hyperlink" Target="mailto:hajar.s.haddad@nust.edu.iq" TargetMode="External"/><Relationship Id="rId38" Type="http://schemas.openxmlformats.org/officeDocument/2006/relationships/hyperlink" Target="mailto:mohammed.a.naser@nust.edu.iq" TargetMode="External"/><Relationship Id="rId46" Type="http://schemas.openxmlformats.org/officeDocument/2006/relationships/image" Target="media/image8.png"/><Relationship Id="rId59" Type="http://schemas.openxmlformats.org/officeDocument/2006/relationships/hyperlink" Target="mailto:mohammed.n.hussain@nust.edu.iq" TargetMode="External"/><Relationship Id="rId67" Type="http://schemas.openxmlformats.org/officeDocument/2006/relationships/image" Target="media/image10.png"/><Relationship Id="rId103" Type="http://schemas.openxmlformats.org/officeDocument/2006/relationships/hyperlink" Target="mailto:nashat.a-soud@nust.edu.iq" TargetMode="External"/><Relationship Id="rId108" Type="http://schemas.openxmlformats.org/officeDocument/2006/relationships/header" Target="header2.xml"/><Relationship Id="rId20" Type="http://schemas.openxmlformats.org/officeDocument/2006/relationships/hyperlink" Target="mailto:mohammed.k.yaqoob@nust.edu.iq" TargetMode="External"/><Relationship Id="rId41" Type="http://schemas.openxmlformats.org/officeDocument/2006/relationships/hyperlink" Target="mailto:yara.y.barakat@nust.edu.iq" TargetMode="External"/><Relationship Id="rId54" Type="http://schemas.openxmlformats.org/officeDocument/2006/relationships/hyperlink" Target="https://www.nap.edu/read/21772/chapter/7" TargetMode="External"/><Relationship Id="rId62" Type="http://schemas.openxmlformats.org/officeDocument/2006/relationships/hyperlink" Target="https://www.aqa.org.uk/subjects/science/as-and-a-level/biology-7401-7402/subject-content" TargetMode="External"/><Relationship Id="rId70" Type="http://schemas.openxmlformats.org/officeDocument/2006/relationships/hyperlink" Target="http://www.cochrane.org/cochrane-reviews" TargetMode="External"/><Relationship Id="rId75" Type="http://schemas.openxmlformats.org/officeDocument/2006/relationships/hyperlink" Target="https://training.seer.cancer.gov/anatomy/lymphatic/" TargetMode="External"/><Relationship Id="rId83" Type="http://schemas.openxmlformats.org/officeDocument/2006/relationships/hyperlink" Target="mailto:fatema.alrahal@nust.edu.iq" TargetMode="External"/><Relationship Id="rId88" Type="http://schemas.openxmlformats.org/officeDocument/2006/relationships/hyperlink" Target="mailto:Fatimah.h.tuama@nust.edu.iq" TargetMode="External"/><Relationship Id="rId91" Type="http://schemas.openxmlformats.org/officeDocument/2006/relationships/hyperlink" Target="https://si.biostat.washington.edu/.pdf" TargetMode="External"/><Relationship Id="rId96" Type="http://schemas.openxmlformats.org/officeDocument/2006/relationships/hyperlink" Target="https://accesspharmacy.mhmedical.com/content.aspx?bookid=958&amp;sectionid=53483740" TargetMode="External"/><Relationship Id="rId11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fatema.alrahal@nust.edu.iq" TargetMode="External"/><Relationship Id="rId23" Type="http://schemas.openxmlformats.org/officeDocument/2006/relationships/hyperlink" Target="mailto:aliqassamtalib@utq.edu.iq" TargetMode="External"/><Relationship Id="rId28" Type="http://schemas.openxmlformats.org/officeDocument/2006/relationships/hyperlink" Target="mailto:ali.h.jabbar@nust.iq" TargetMode="External"/><Relationship Id="rId36" Type="http://schemas.openxmlformats.org/officeDocument/2006/relationships/hyperlink" Target="mailto:ahmed.j.abdulkadhim@nust.edu.iq" TargetMode="External"/><Relationship Id="rId49" Type="http://schemas.openxmlformats.org/officeDocument/2006/relationships/hyperlink" Target="https://www.un.org/ar/about-us/universal-declaration-of-human-rights" TargetMode="External"/><Relationship Id="rId57" Type="http://schemas.openxmlformats.org/officeDocument/2006/relationships/hyperlink" Target="https://openstax.org/details/books/chemistry-2e" TargetMode="External"/><Relationship Id="rId106" Type="http://schemas.openxmlformats.org/officeDocument/2006/relationships/image" Target="media/image13.png"/><Relationship Id="rId114" Type="http://schemas.openxmlformats.org/officeDocument/2006/relationships/theme" Target="theme/theme1.xml"/><Relationship Id="rId10" Type="http://schemas.openxmlformats.org/officeDocument/2006/relationships/image" Target="media/image2.jpg"/><Relationship Id="rId31" Type="http://schemas.openxmlformats.org/officeDocument/2006/relationships/hyperlink" Target="mailto:zaid.k.bahlol@nust.edu.iq" TargetMode="External"/><Relationship Id="rId44" Type="http://schemas.openxmlformats.org/officeDocument/2006/relationships/hyperlink" Target="mailto:hadeel.n.abdalla@nust.edu.iq" TargetMode="External"/><Relationship Id="rId52" Type="http://schemas.openxmlformats.org/officeDocument/2006/relationships/hyperlink" Target="https://ebookcentral.proquest.com/lib/johnjay-ebooks/detail.action?docID=737417" TargetMode="External"/><Relationship Id="rId60" Type="http://schemas.openxmlformats.org/officeDocument/2006/relationships/hyperlink" Target="https://www.coursera.org/browse/physical-science-and-engineering" TargetMode="External"/><Relationship Id="rId65" Type="http://schemas.openxmlformats.org/officeDocument/2006/relationships/hyperlink" Target="https://vle.exeter.ac.uk/course/view.php?id=9255" TargetMode="External"/><Relationship Id="rId73" Type="http://schemas.openxmlformats.org/officeDocument/2006/relationships/hyperlink" Target="https://api.seer.cancer.gov/rest/glossary/latest/id/555905e3e4b031c70bba2b69" TargetMode="External"/><Relationship Id="rId78" Type="http://schemas.openxmlformats.org/officeDocument/2006/relationships/hyperlink" Target="mailto:Muhammad.Bakdash@nust.edu.iq" TargetMode="External"/><Relationship Id="rId81" Type="http://schemas.openxmlformats.org/officeDocument/2006/relationships/hyperlink" Target="mailto:narjis.w.ibrahim@nust.edu.iq" TargetMode="External"/><Relationship Id="rId86" Type="http://schemas.openxmlformats.org/officeDocument/2006/relationships/hyperlink" Target="https://www.researchgate.net/profile/Mathew-Olaniyan-2" TargetMode="External"/><Relationship Id="rId94" Type="http://schemas.openxmlformats.org/officeDocument/2006/relationships/hyperlink" Target="mailto:ahmed.j.abdulkadhim@nust.edu.iq" TargetMode="External"/><Relationship Id="rId99" Type="http://schemas.openxmlformats.org/officeDocument/2006/relationships/hyperlink" Target="https://pubs.acs.org/doi/10.1021/jacs.3c00221" TargetMode="External"/><Relationship Id="rId101" Type="http://schemas.openxmlformats.org/officeDocument/2006/relationships/hyperlink" Target="mailto:nashat.a-soud@nust.edu.iq"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tala.m.odah@nust.edu.iq" TargetMode="External"/><Relationship Id="rId39" Type="http://schemas.openxmlformats.org/officeDocument/2006/relationships/hyperlink" Target="mailto:mostafa.j.abdullah@nust.edu.iq" TargetMode="External"/><Relationship Id="rId109" Type="http://schemas.openxmlformats.org/officeDocument/2006/relationships/footer" Target="footer1.xml"/><Relationship Id="rId34" Type="http://schemas.openxmlformats.org/officeDocument/2006/relationships/hyperlink" Target="mailto:narjis.w.ibrahim@nust.edu.iq" TargetMode="External"/><Relationship Id="rId50" Type="http://schemas.openxmlformats.org/officeDocument/2006/relationships/hyperlink" Target="https://ar.wikipedia.org/wiki/%D8%AD%D9%82%D9%88%D9%82_%D8%A7%D9%84%D8%A5%D9%86%D8%B3%D8%A7%D9%86" TargetMode="External"/><Relationship Id="rId55" Type="http://schemas.openxmlformats.org/officeDocument/2006/relationships/hyperlink" Target="mailto:bassam.j.kadhim@nust.edu.iq" TargetMode="External"/><Relationship Id="rId76" Type="http://schemas.openxmlformats.org/officeDocument/2006/relationships/hyperlink" Target="https://training.seer.cancer.gov/anatomy/urinary/" TargetMode="External"/><Relationship Id="rId97" Type="http://schemas.openxmlformats.org/officeDocument/2006/relationships/hyperlink" Target="mailto:fatema.alrahal@nust.edu.iq" TargetMode="External"/><Relationship Id="rId104" Type="http://schemas.openxmlformats.org/officeDocument/2006/relationships/image" Target="media/image11.png"/><Relationship Id="rId7" Type="http://schemas.openxmlformats.org/officeDocument/2006/relationships/footnotes" Target="footnotes.xml"/><Relationship Id="rId71" Type="http://schemas.openxmlformats.org/officeDocument/2006/relationships/hyperlink" Target="http://www.ncbi.nlm.nih.gov/pubmed" TargetMode="External"/><Relationship Id="rId92" Type="http://schemas.openxmlformats.org/officeDocument/2006/relationships/hyperlink" Target="mailto:salam.hammad@nust.edu.i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17rRf7OpeToGDGCgvo9hIEk5F7Q==">AMUW2mW6mpJAouTfGSFWd85z3s4kgCYfRPNb8HbTZMQHlPAnqT9dMeuKKU5UQGL025IsQjTxJ56nl2QvueO28X18NRdZuMaYxg+4xMIRgDEPzcg4yB8ULHLe9YmZsOfAP4lD/a70cvrtOLwhxWpFE0MiEGwbazLdfANlhd7UKudSy3Y7AorCYV/Thk0tlu0+EtdQZXKF0YNJzrfBsrxOEPKoge1jc5MWnsws6H7Iq3sDUEQ5JakR0QEQ5z7dDPVIlvVqE/z4RkUGMOstGonF9YCl9RMExSJCBIPukzjHPH2o9DcoZ1oZ0+wZvuC42jSChCDKdiu6WygjmK7vIuHsaq4VFdBNhHrDKZA2plNX0j1V5nINK+I0X9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1D57386-A0CA-4CF4-A065-5F387464F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308</Pages>
  <Words>63316</Words>
  <Characters>360904</Characters>
  <Application>Microsoft Office Word</Application>
  <DocSecurity>0</DocSecurity>
  <Lines>3007</Lines>
  <Paragraphs>846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Microsoft (C)</Company>
  <LinksUpToDate>false</LinksUpToDate>
  <CharactersWithSpaces>423374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zaynab</dc:creator>
  <cp:lastModifiedBy>Maher</cp:lastModifiedBy>
  <cp:revision>35</cp:revision>
  <dcterms:created xsi:type="dcterms:W3CDTF">2026-04-16T20:14:00Z</dcterms:created>
  <dcterms:modified xsi:type="dcterms:W3CDTF">2026-04-26T20:40:00Z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4a22d3933c9114c198f25562c5594decb98d4470ef67a744bfb6397bfb192fc7</vt:lpwstr>
  </property>
</Properties>
</file>